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4C11B" w14:textId="2C06E01E" w:rsidR="00876B57" w:rsidRPr="005C6D3A" w:rsidRDefault="00543572">
      <w:pPr>
        <w:rPr>
          <w:rFonts w:ascii="Times New Roman" w:hAnsi="Times New Roman" w:cs="Times New Roman"/>
          <w:lang w:val="en-US"/>
        </w:rPr>
      </w:pPr>
      <w:r w:rsidRPr="005C6D3A">
        <w:rPr>
          <w:rFonts w:ascii="Times New Roman" w:hAnsi="Times New Roman" w:cs="Times New Roman"/>
          <w:b/>
          <w:bCs/>
          <w:lang w:val="en-US"/>
        </w:rPr>
        <w:t>Supplementary File 7</w:t>
      </w:r>
      <w:r w:rsidRPr="005C6D3A">
        <w:rPr>
          <w:rFonts w:ascii="Times New Roman" w:hAnsi="Times New Roman" w:cs="Times New Roman"/>
          <w:lang w:val="en-US"/>
        </w:rPr>
        <w:t xml:space="preserve">. Reports excluded and motivations </w:t>
      </w:r>
    </w:p>
    <w:tbl>
      <w:tblPr>
        <w:tblStyle w:val="Grigliatabella"/>
        <w:tblpPr w:leftFromText="141" w:rightFromText="141" w:horzAnchor="margin" w:tblpY="454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58"/>
        <w:gridCol w:w="2729"/>
      </w:tblGrid>
      <w:tr w:rsidR="00543572" w:rsidRPr="00543572" w14:paraId="05FCD284" w14:textId="77777777" w:rsidTr="005C6D3A">
        <w:tc>
          <w:tcPr>
            <w:tcW w:w="4045" w:type="pct"/>
            <w:tcBorders>
              <w:top w:val="single" w:sz="4" w:space="0" w:color="auto"/>
              <w:bottom w:val="single" w:sz="4" w:space="0" w:color="auto"/>
            </w:tcBorders>
          </w:tcPr>
          <w:p w14:paraId="6B0358F6" w14:textId="3EF01728" w:rsidR="00543572" w:rsidRPr="0038058A" w:rsidRDefault="00543572" w:rsidP="005C6D3A">
            <w:pPr>
              <w:tabs>
                <w:tab w:val="left" w:pos="1096"/>
              </w:tabs>
              <w:rPr>
                <w:rFonts w:ascii="Times New Roman" w:hAnsi="Times New Roman" w:cs="Times New Roman"/>
                <w:b/>
                <w:bCs/>
                <w:noProof/>
              </w:rPr>
            </w:pPr>
            <w:r w:rsidRPr="0038058A">
              <w:rPr>
                <w:rFonts w:ascii="Times New Roman" w:hAnsi="Times New Roman" w:cs="Times New Roman"/>
                <w:b/>
                <w:bCs/>
                <w:noProof/>
              </w:rPr>
              <w:t>Studies</w:t>
            </w:r>
            <w:r w:rsidR="00D140E0">
              <w:rPr>
                <w:rFonts w:ascii="Times New Roman" w:hAnsi="Times New Roman" w:cs="Times New Roman"/>
                <w:b/>
                <w:bCs/>
                <w:noProof/>
              </w:rPr>
              <w:tab/>
            </w:r>
          </w:p>
        </w:tc>
        <w:tc>
          <w:tcPr>
            <w:tcW w:w="955" w:type="pct"/>
            <w:tcBorders>
              <w:top w:val="single" w:sz="4" w:space="0" w:color="auto"/>
              <w:bottom w:val="single" w:sz="4" w:space="0" w:color="auto"/>
            </w:tcBorders>
          </w:tcPr>
          <w:p w14:paraId="7A78C3CF" w14:textId="77777777" w:rsidR="00543572" w:rsidRPr="0038058A" w:rsidRDefault="00543572" w:rsidP="008E23BC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38058A">
              <w:rPr>
                <w:rFonts w:ascii="Times New Roman" w:hAnsi="Times New Roman" w:cs="Times New Roman"/>
                <w:b/>
                <w:bCs/>
                <w:noProof/>
              </w:rPr>
              <w:t>Main reasons for exclusion</w:t>
            </w:r>
          </w:p>
        </w:tc>
      </w:tr>
      <w:tr w:rsidR="00543572" w:rsidRPr="00543572" w14:paraId="382010BD" w14:textId="77777777" w:rsidTr="005C6D3A">
        <w:tc>
          <w:tcPr>
            <w:tcW w:w="4045" w:type="pct"/>
            <w:tcBorders>
              <w:top w:val="single" w:sz="4" w:space="0" w:color="auto"/>
            </w:tcBorders>
          </w:tcPr>
          <w:p w14:paraId="4F24BE3C" w14:textId="77777777" w:rsidR="00543572" w:rsidRPr="0038058A" w:rsidRDefault="00543572" w:rsidP="008E23BC">
            <w:pPr>
              <w:tabs>
                <w:tab w:val="left" w:pos="442"/>
              </w:tabs>
              <w:rPr>
                <w:rFonts w:ascii="Times New Roman" w:hAnsi="Times New Roman" w:cs="Times New Roman"/>
                <w:noProof/>
              </w:rPr>
            </w:pPr>
            <w:r w:rsidRPr="0038058A">
              <w:rPr>
                <w:rFonts w:ascii="Times New Roman" w:hAnsi="Times New Roman" w:cs="Times New Roman"/>
                <w:noProof/>
                <w:lang w:val="en-US"/>
              </w:rPr>
              <w:t xml:space="preserve">Antunes MD, Schmitt ACB, Marques AP. Amigos de Fibro (Fibro Friends): development of an educational program for the health promotion of fibromyalgia patients. </w:t>
            </w:r>
            <w:r w:rsidRPr="0038058A">
              <w:rPr>
                <w:rFonts w:ascii="Times New Roman" w:hAnsi="Times New Roman" w:cs="Times New Roman"/>
                <w:noProof/>
              </w:rPr>
              <w:t>Prim Health Care Res Dev. 2022 Aug 4;23:e44. doi: 10.1017/S1463423621000773.</w:t>
            </w:r>
          </w:p>
        </w:tc>
        <w:tc>
          <w:tcPr>
            <w:tcW w:w="955" w:type="pct"/>
            <w:tcBorders>
              <w:top w:val="single" w:sz="4" w:space="0" w:color="auto"/>
            </w:tcBorders>
          </w:tcPr>
          <w:p w14:paraId="4FA2EB0C" w14:textId="77777777" w:rsidR="00543572" w:rsidRPr="0038058A" w:rsidRDefault="00543572" w:rsidP="008E23BC">
            <w:pPr>
              <w:rPr>
                <w:rFonts w:ascii="Times New Roman" w:hAnsi="Times New Roman" w:cs="Times New Roman"/>
                <w:noProof/>
              </w:rPr>
            </w:pPr>
            <w:r w:rsidRPr="0038058A">
              <w:rPr>
                <w:rFonts w:ascii="Times New Roman" w:hAnsi="Times New Roman" w:cs="Times New Roman"/>
                <w:noProof/>
              </w:rPr>
              <w:t>Wrong topic</w:t>
            </w:r>
          </w:p>
        </w:tc>
      </w:tr>
      <w:tr w:rsidR="00543572" w:rsidRPr="00543572" w14:paraId="1BCE6CD3" w14:textId="77777777" w:rsidTr="005C6D3A">
        <w:trPr>
          <w:trHeight w:val="492"/>
        </w:trPr>
        <w:tc>
          <w:tcPr>
            <w:tcW w:w="4045" w:type="pct"/>
          </w:tcPr>
          <w:p w14:paraId="412EF349" w14:textId="77777777" w:rsidR="00543572" w:rsidRPr="0038058A" w:rsidRDefault="00543572" w:rsidP="008E23BC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38058A">
              <w:rPr>
                <w:rFonts w:ascii="Times New Roman" w:hAnsi="Times New Roman" w:cs="Times New Roman"/>
                <w:noProof/>
                <w:lang w:val="en-US"/>
              </w:rPr>
              <w:t>Hallberg LR, Bergman S. Minimizing the dysfunctional interplay between activity and recovery: A grounded theory on living with fibromyalgia. Int J Qual Stud Health Well-being. 2011;6(2). doi: 10.3402/qhw.v6i2.7057.</w:t>
            </w:r>
          </w:p>
        </w:tc>
        <w:tc>
          <w:tcPr>
            <w:tcW w:w="955" w:type="pct"/>
          </w:tcPr>
          <w:p w14:paraId="4137FC14" w14:textId="77777777" w:rsidR="00543572" w:rsidRPr="0038058A" w:rsidRDefault="00543572" w:rsidP="008E23BC">
            <w:pPr>
              <w:rPr>
                <w:rFonts w:ascii="Times New Roman" w:hAnsi="Times New Roman" w:cs="Times New Roman"/>
                <w:noProof/>
              </w:rPr>
            </w:pPr>
            <w:r w:rsidRPr="0038058A">
              <w:rPr>
                <w:rFonts w:ascii="Times New Roman" w:hAnsi="Times New Roman" w:cs="Times New Roman"/>
                <w:noProof/>
              </w:rPr>
              <w:t>Wrong topic</w:t>
            </w:r>
          </w:p>
        </w:tc>
      </w:tr>
      <w:tr w:rsidR="00543572" w:rsidRPr="00543572" w14:paraId="0D279204" w14:textId="77777777" w:rsidTr="005C6D3A">
        <w:trPr>
          <w:trHeight w:val="840"/>
        </w:trPr>
        <w:tc>
          <w:tcPr>
            <w:tcW w:w="4045" w:type="pct"/>
          </w:tcPr>
          <w:p w14:paraId="5931A129" w14:textId="77777777" w:rsidR="00543572" w:rsidRPr="0038058A" w:rsidRDefault="00543572" w:rsidP="008E23BC">
            <w:pPr>
              <w:rPr>
                <w:rFonts w:ascii="Times New Roman" w:hAnsi="Times New Roman" w:cs="Times New Roman"/>
                <w:noProof/>
              </w:rPr>
            </w:pPr>
            <w:r w:rsidRPr="0038058A">
              <w:rPr>
                <w:rFonts w:ascii="Times New Roman" w:hAnsi="Times New Roman" w:cs="Times New Roman"/>
                <w:noProof/>
                <w:lang w:val="en-US"/>
              </w:rPr>
              <w:t xml:space="preserve">Bourgault P, Lacasse A, Marchand S, Courtemanche-Harel R, Charest J, Gaumond I, Barcellos de Souza J, Choinière M. Multicomponent interdisciplinary group intervention for self-management of fibromyalgia: a mixed-methods randomized controlled trial. </w:t>
            </w:r>
            <w:r w:rsidRPr="0038058A">
              <w:rPr>
                <w:rFonts w:ascii="Times New Roman" w:hAnsi="Times New Roman" w:cs="Times New Roman"/>
                <w:noProof/>
              </w:rPr>
              <w:t>PLoS One. 2015 May 15;10(5):e0126324. doi: 10.1371/journal.pone.0126324.</w:t>
            </w:r>
          </w:p>
        </w:tc>
        <w:tc>
          <w:tcPr>
            <w:tcW w:w="955" w:type="pct"/>
          </w:tcPr>
          <w:p w14:paraId="600078CF" w14:textId="77777777" w:rsidR="00543572" w:rsidRPr="0038058A" w:rsidRDefault="00543572" w:rsidP="008E23BC">
            <w:pPr>
              <w:rPr>
                <w:rFonts w:ascii="Times New Roman" w:hAnsi="Times New Roman" w:cs="Times New Roman"/>
                <w:noProof/>
              </w:rPr>
            </w:pPr>
            <w:r w:rsidRPr="0038058A">
              <w:rPr>
                <w:rFonts w:ascii="Times New Roman" w:hAnsi="Times New Roman" w:cs="Times New Roman"/>
                <w:noProof/>
              </w:rPr>
              <w:t>Wrong topic</w:t>
            </w:r>
          </w:p>
        </w:tc>
      </w:tr>
      <w:tr w:rsidR="00543572" w:rsidRPr="00543572" w14:paraId="258127CB" w14:textId="77777777" w:rsidTr="005C6D3A">
        <w:trPr>
          <w:trHeight w:val="708"/>
        </w:trPr>
        <w:tc>
          <w:tcPr>
            <w:tcW w:w="4045" w:type="pct"/>
          </w:tcPr>
          <w:p w14:paraId="42195DBF" w14:textId="77777777" w:rsidR="00543572" w:rsidRPr="0038058A" w:rsidRDefault="00543572" w:rsidP="008E23BC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38058A">
              <w:rPr>
                <w:rFonts w:ascii="Times New Roman" w:hAnsi="Times New Roman" w:cs="Times New Roman"/>
                <w:noProof/>
              </w:rPr>
              <w:t xml:space="preserve">Arfuch VM, Caballol Angelats R, Aguilar Martín C, Gonçalves AQ, Carrasco-Querol N, González Serra G, Sancho Sol MC, Fusté Anguera I, Friberg E, Berenguera A. Patients' Lived Experience in a Multicomponent Intervention for Fibromyalgia Syndrome in Primary Care: A Qualitative Interview Study. </w:t>
            </w:r>
            <w:r w:rsidRPr="0038058A">
              <w:rPr>
                <w:rFonts w:ascii="Times New Roman" w:hAnsi="Times New Roman" w:cs="Times New Roman"/>
                <w:noProof/>
                <w:lang w:val="en-US"/>
              </w:rPr>
              <w:t>Int J Environ Res Public Health. 2022 Oct 15;19(20):13322. doi: 10.3390/ijerph192013322.</w:t>
            </w:r>
          </w:p>
        </w:tc>
        <w:tc>
          <w:tcPr>
            <w:tcW w:w="955" w:type="pct"/>
          </w:tcPr>
          <w:p w14:paraId="622E4E5D" w14:textId="77777777" w:rsidR="00543572" w:rsidRPr="0038058A" w:rsidRDefault="00543572" w:rsidP="008E23BC">
            <w:pPr>
              <w:rPr>
                <w:rFonts w:ascii="Times New Roman" w:hAnsi="Times New Roman" w:cs="Times New Roman"/>
                <w:noProof/>
              </w:rPr>
            </w:pPr>
            <w:r w:rsidRPr="0038058A">
              <w:rPr>
                <w:rFonts w:ascii="Times New Roman" w:hAnsi="Times New Roman" w:cs="Times New Roman"/>
                <w:noProof/>
              </w:rPr>
              <w:t>Wrong topic</w:t>
            </w:r>
          </w:p>
        </w:tc>
      </w:tr>
      <w:tr w:rsidR="00543572" w:rsidRPr="00543572" w14:paraId="6AC5FFD3" w14:textId="77777777" w:rsidTr="005C6D3A">
        <w:trPr>
          <w:trHeight w:val="539"/>
        </w:trPr>
        <w:tc>
          <w:tcPr>
            <w:tcW w:w="4045" w:type="pct"/>
          </w:tcPr>
          <w:p w14:paraId="66E060B3" w14:textId="142F9163" w:rsidR="00543572" w:rsidRPr="0038058A" w:rsidRDefault="00543572" w:rsidP="005C6D3A">
            <w:pPr>
              <w:rPr>
                <w:rFonts w:ascii="Times New Roman" w:hAnsi="Times New Roman" w:cs="Times New Roman"/>
                <w:noProof/>
              </w:rPr>
            </w:pPr>
            <w:r w:rsidRPr="0038058A">
              <w:rPr>
                <w:rFonts w:ascii="Times New Roman" w:hAnsi="Times New Roman" w:cs="Times New Roman"/>
                <w:noProof/>
              </w:rPr>
              <w:t>Blázquez A, Guillamó E, Javierre C.</w:t>
            </w:r>
            <w:r w:rsidRPr="005C6D3A">
              <w:rPr>
                <w:rFonts w:ascii="Times New Roman" w:hAnsi="Times New Roman" w:cs="Times New Roman"/>
                <w:noProof/>
              </w:rPr>
              <w:t xml:space="preserve">. </w:t>
            </w:r>
            <w:r w:rsidRPr="0038058A">
              <w:rPr>
                <w:rFonts w:ascii="Times New Roman" w:hAnsi="Times New Roman" w:cs="Times New Roman"/>
                <w:noProof/>
                <w:lang w:val="en-US"/>
              </w:rPr>
              <w:t>Preliminary experience with dance movement therapy in patients with chronic fatigue syndrome. </w:t>
            </w:r>
            <w:r w:rsidRPr="005C6D3A">
              <w:rPr>
                <w:rFonts w:ascii="Times New Roman" w:hAnsi="Times New Roman" w:cs="Times New Roman"/>
                <w:iCs/>
                <w:noProof/>
              </w:rPr>
              <w:t>The Arts in Psychotherapy</w:t>
            </w:r>
            <w:r w:rsidR="00D140E0">
              <w:rPr>
                <w:rFonts w:ascii="Times New Roman" w:hAnsi="Times New Roman" w:cs="Times New Roman"/>
                <w:iCs/>
                <w:noProof/>
              </w:rPr>
              <w:t>. 2010;</w:t>
            </w:r>
            <w:r w:rsidRPr="005C6D3A">
              <w:rPr>
                <w:rFonts w:ascii="Times New Roman" w:hAnsi="Times New Roman" w:cs="Times New Roman"/>
                <w:iCs/>
                <w:noProof/>
              </w:rPr>
              <w:t>37</w:t>
            </w:r>
            <w:r w:rsidRPr="00D140E0">
              <w:rPr>
                <w:rFonts w:ascii="Times New Roman" w:hAnsi="Times New Roman" w:cs="Times New Roman"/>
                <w:noProof/>
              </w:rPr>
              <w:t>(4), 285–292. https://doi.org/10.1016/j.aip.2010.</w:t>
            </w:r>
            <w:r w:rsidRPr="005C6D3A">
              <w:t>05.003</w:t>
            </w:r>
          </w:p>
        </w:tc>
        <w:tc>
          <w:tcPr>
            <w:tcW w:w="955" w:type="pct"/>
          </w:tcPr>
          <w:p w14:paraId="48EA9795" w14:textId="77777777" w:rsidR="00543572" w:rsidRPr="0038058A" w:rsidRDefault="00543572" w:rsidP="008E23BC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38058A">
              <w:rPr>
                <w:rFonts w:ascii="Times New Roman" w:hAnsi="Times New Roman" w:cs="Times New Roman"/>
                <w:noProof/>
                <w:lang w:val="en-US"/>
              </w:rPr>
              <w:t>Wrong population</w:t>
            </w:r>
          </w:p>
        </w:tc>
      </w:tr>
      <w:tr w:rsidR="00543572" w:rsidRPr="00543572" w14:paraId="1516EFB6" w14:textId="77777777" w:rsidTr="005C6D3A">
        <w:trPr>
          <w:trHeight w:val="433"/>
        </w:trPr>
        <w:tc>
          <w:tcPr>
            <w:tcW w:w="4045" w:type="pct"/>
          </w:tcPr>
          <w:p w14:paraId="48F4338B" w14:textId="77777777" w:rsidR="00543572" w:rsidRPr="0038058A" w:rsidRDefault="00543572" w:rsidP="008E23BC">
            <w:pPr>
              <w:autoSpaceDE w:val="0"/>
              <w:autoSpaceDN w:val="0"/>
              <w:adjustRightInd w:val="0"/>
              <w:rPr>
                <w:rFonts w:ascii="Times New Roman" w:eastAsia="HelveticaNeueLTStd-Cn" w:hAnsi="Times New Roman" w:cs="Times New Roman"/>
                <w:i/>
                <w:iCs/>
                <w:kern w:val="0"/>
                <w:lang w:val="en-US"/>
              </w:rPr>
            </w:pPr>
            <w:proofErr w:type="spellStart"/>
            <w:r w:rsidRPr="0038058A">
              <w:rPr>
                <w:rFonts w:ascii="Times New Roman" w:eastAsia="HelveticaNeueLTStd-Cn" w:hAnsi="Times New Roman" w:cs="Times New Roman"/>
                <w:kern w:val="0"/>
                <w:lang w:val="en-US"/>
              </w:rPr>
              <w:t>Steihaug</w:t>
            </w:r>
            <w:proofErr w:type="spellEnd"/>
            <w:r w:rsidRPr="0038058A">
              <w:rPr>
                <w:rFonts w:ascii="Times New Roman" w:eastAsia="HelveticaNeueLTStd-Cn" w:hAnsi="Times New Roman" w:cs="Times New Roman"/>
                <w:kern w:val="0"/>
                <w:lang w:val="en-US"/>
              </w:rPr>
              <w:t xml:space="preserve"> S. Women's strategies for handling chronic muscle pain: a qualitative study. </w:t>
            </w:r>
            <w:r w:rsidRPr="0038058A">
              <w:rPr>
                <w:rFonts w:ascii="Times New Roman" w:eastAsia="HelveticaNeueLTStd-Cn" w:hAnsi="Times New Roman" w:cs="Times New Roman"/>
                <w:kern w:val="0"/>
              </w:rPr>
              <w:t>Scand J Prim Health Care. 2007 Mar;25(1):44-8. doi: 10.1080/02813430601016944</w:t>
            </w:r>
            <w:r w:rsidRPr="0038058A">
              <w:rPr>
                <w:rFonts w:ascii="Times New Roman" w:eastAsia="HelveticaNeueLTStd-Cn" w:hAnsi="Times New Roman" w:cs="Times New Roman"/>
                <w:i/>
                <w:iCs/>
                <w:kern w:val="0"/>
              </w:rPr>
              <w:t>. </w:t>
            </w:r>
          </w:p>
        </w:tc>
        <w:tc>
          <w:tcPr>
            <w:tcW w:w="955" w:type="pct"/>
          </w:tcPr>
          <w:p w14:paraId="5B6A38EE" w14:textId="77777777" w:rsidR="00543572" w:rsidRPr="0038058A" w:rsidRDefault="00543572" w:rsidP="008E23BC">
            <w:pPr>
              <w:rPr>
                <w:rFonts w:ascii="Times New Roman" w:hAnsi="Times New Roman" w:cs="Times New Roman"/>
                <w:noProof/>
              </w:rPr>
            </w:pPr>
            <w:r w:rsidRPr="0038058A">
              <w:rPr>
                <w:rFonts w:ascii="Times New Roman" w:hAnsi="Times New Roman" w:cs="Times New Roman"/>
                <w:noProof/>
              </w:rPr>
              <w:t>Wrong population</w:t>
            </w:r>
          </w:p>
        </w:tc>
      </w:tr>
      <w:tr w:rsidR="00543572" w:rsidRPr="00543572" w14:paraId="2167D59F" w14:textId="77777777" w:rsidTr="005C6D3A">
        <w:trPr>
          <w:trHeight w:val="625"/>
        </w:trPr>
        <w:tc>
          <w:tcPr>
            <w:tcW w:w="4045" w:type="pct"/>
          </w:tcPr>
          <w:p w14:paraId="2BF6C627" w14:textId="77777777" w:rsidR="00543572" w:rsidRPr="0038058A" w:rsidRDefault="00543572" w:rsidP="008E23BC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38058A">
              <w:rPr>
                <w:rFonts w:ascii="Times New Roman" w:hAnsi="Times New Roman" w:cs="Times New Roman"/>
                <w:noProof/>
                <w:lang w:val="en-US"/>
              </w:rPr>
              <w:t>Unal E, Karaca NB, Saldirdak GA, Albayrak H, Ozcadirci A, Nacar NE, Tufekci O, Buran S, Kiraz S, Cankurtaran O. Investigation of the Effectiveness of a Biopsychosocial-Based Exercise Approach in Rheumatic Diseases: A Mixed Methods Research With Patients' Perspectives. J Eval Clin Pract. 2025 Feb;31(1):e70033. doi: 10.1111/jep.70033.</w:t>
            </w:r>
          </w:p>
        </w:tc>
        <w:tc>
          <w:tcPr>
            <w:tcW w:w="955" w:type="pct"/>
          </w:tcPr>
          <w:p w14:paraId="351C8003" w14:textId="77777777" w:rsidR="00543572" w:rsidRPr="0038058A" w:rsidRDefault="00543572" w:rsidP="008E23BC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38058A">
              <w:rPr>
                <w:rFonts w:ascii="Times New Roman" w:hAnsi="Times New Roman" w:cs="Times New Roman"/>
                <w:noProof/>
                <w:lang w:val="en-US"/>
              </w:rPr>
              <w:t>Wrong population</w:t>
            </w:r>
          </w:p>
        </w:tc>
      </w:tr>
      <w:tr w:rsidR="00543572" w:rsidRPr="00543572" w14:paraId="240C83C6" w14:textId="77777777" w:rsidTr="005C6D3A">
        <w:trPr>
          <w:trHeight w:val="437"/>
        </w:trPr>
        <w:tc>
          <w:tcPr>
            <w:tcW w:w="4045" w:type="pct"/>
          </w:tcPr>
          <w:p w14:paraId="277B0922" w14:textId="77777777" w:rsidR="00543572" w:rsidRPr="00D140E0" w:rsidRDefault="00543572" w:rsidP="008E23BC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D140E0">
              <w:rPr>
                <w:rFonts w:ascii="Times New Roman" w:hAnsi="Times New Roman" w:cs="Times New Roman"/>
                <w:kern w:val="0"/>
                <w:lang w:val="en-US"/>
              </w:rPr>
              <w:t>Karper</w:t>
            </w:r>
            <w:proofErr w:type="spellEnd"/>
            <w:r w:rsidRPr="00D140E0">
              <w:rPr>
                <w:rFonts w:ascii="Times New Roman" w:hAnsi="Times New Roman" w:cs="Times New Roman"/>
                <w:kern w:val="0"/>
                <w:lang w:val="en-US"/>
              </w:rPr>
              <w:t xml:space="preserve"> WB, Hopewell R, Hodge M. Exercise program effects on women with fibromyalgia syndrome. </w:t>
            </w:r>
            <w:r w:rsidRPr="00D140E0">
              <w:rPr>
                <w:rFonts w:ascii="Times New Roman" w:hAnsi="Times New Roman" w:cs="Times New Roman"/>
                <w:kern w:val="0"/>
              </w:rPr>
              <w:t>Clin Nurse Spec. 2001 Mar;15(2):67-73; quiz 74-5. doi: 10.1097/00002800-200103000-00009. </w:t>
            </w:r>
          </w:p>
        </w:tc>
        <w:tc>
          <w:tcPr>
            <w:tcW w:w="955" w:type="pct"/>
          </w:tcPr>
          <w:p w14:paraId="361A250F" w14:textId="77777777" w:rsidR="00543572" w:rsidRPr="0038058A" w:rsidRDefault="00543572" w:rsidP="008E23BC">
            <w:pPr>
              <w:rPr>
                <w:rFonts w:ascii="Times New Roman" w:hAnsi="Times New Roman" w:cs="Times New Roman"/>
                <w:noProof/>
              </w:rPr>
            </w:pPr>
            <w:r w:rsidRPr="0038058A">
              <w:rPr>
                <w:rFonts w:ascii="Times New Roman" w:hAnsi="Times New Roman" w:cs="Times New Roman"/>
                <w:noProof/>
              </w:rPr>
              <w:t>Wrong study design</w:t>
            </w:r>
          </w:p>
        </w:tc>
      </w:tr>
      <w:tr w:rsidR="00543572" w:rsidRPr="00D140E0" w14:paraId="2A847D68" w14:textId="77777777" w:rsidTr="005C6D3A">
        <w:trPr>
          <w:trHeight w:val="785"/>
        </w:trPr>
        <w:tc>
          <w:tcPr>
            <w:tcW w:w="4045" w:type="pct"/>
          </w:tcPr>
          <w:p w14:paraId="0F27F5CF" w14:textId="0EC0BCBF" w:rsidR="00543572" w:rsidRPr="00D140E0" w:rsidRDefault="00543572" w:rsidP="005C6D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lang w:val="en-US"/>
              </w:rPr>
            </w:pPr>
            <w:r w:rsidRPr="00D140E0">
              <w:rPr>
                <w:rFonts w:ascii="Times New Roman" w:hAnsi="Times New Roman" w:cs="Times New Roman"/>
                <w:kern w:val="0"/>
                <w:lang w:val="en-US"/>
              </w:rPr>
              <w:t xml:space="preserve">Merry G, Cairns M. The AM-FM Study (Aquatic physiotherapy Management in </w:t>
            </w:r>
            <w:proofErr w:type="spellStart"/>
            <w:r w:rsidRPr="00D140E0">
              <w:rPr>
                <w:rFonts w:ascii="Times New Roman" w:hAnsi="Times New Roman" w:cs="Times New Roman"/>
                <w:kern w:val="0"/>
                <w:lang w:val="en-US"/>
              </w:rPr>
              <w:t>FibroMyalgia</w:t>
            </w:r>
            <w:proofErr w:type="spellEnd"/>
            <w:r w:rsidRPr="00D140E0">
              <w:rPr>
                <w:rFonts w:ascii="Times New Roman" w:hAnsi="Times New Roman" w:cs="Times New Roman"/>
                <w:kern w:val="0"/>
                <w:lang w:val="en-US"/>
              </w:rPr>
              <w:t>): Exploring Patients' Perceptions About Aquatic Exercise in the Treatment and Management of Fibromyalgia. </w:t>
            </w:r>
            <w:r w:rsidRPr="005C6D3A">
              <w:rPr>
                <w:rFonts w:ascii="Times New Roman" w:hAnsi="Times New Roman" w:cs="Times New Roman"/>
                <w:iCs/>
                <w:kern w:val="0"/>
                <w:lang w:val="en-US"/>
              </w:rPr>
              <w:t>The Journal of Aquatic Physical Therapy</w:t>
            </w:r>
            <w:r w:rsidR="00D140E0">
              <w:rPr>
                <w:rFonts w:ascii="Times New Roman" w:hAnsi="Times New Roman" w:cs="Times New Roman"/>
                <w:iCs/>
                <w:kern w:val="0"/>
                <w:lang w:val="en-US"/>
              </w:rPr>
              <w:t xml:space="preserve"> </w:t>
            </w:r>
            <w:r w:rsidRPr="005C6D3A">
              <w:rPr>
                <w:rFonts w:ascii="Times New Roman" w:hAnsi="Times New Roman" w:cs="Times New Roman"/>
                <w:iCs/>
                <w:kern w:val="0"/>
                <w:lang w:val="en-US"/>
              </w:rPr>
              <w:t>(JAPT)</w:t>
            </w:r>
            <w:r w:rsidR="00D140E0">
              <w:rPr>
                <w:rFonts w:ascii="Times New Roman" w:hAnsi="Times New Roman" w:cs="Times New Roman"/>
                <w:kern w:val="0"/>
                <w:lang w:val="en-US"/>
              </w:rPr>
              <w:t xml:space="preserve">. </w:t>
            </w:r>
            <w:r w:rsidR="00D140E0">
              <w:rPr>
                <w:rFonts w:ascii="Times New Roman" w:hAnsi="Times New Roman" w:cs="Times New Roman"/>
                <w:iCs/>
                <w:kern w:val="0"/>
                <w:lang w:val="en-US"/>
              </w:rPr>
              <w:t>2023;</w:t>
            </w:r>
            <w:r w:rsidRPr="00D140E0">
              <w:rPr>
                <w:rFonts w:ascii="Times New Roman" w:hAnsi="Times New Roman" w:cs="Times New Roman"/>
                <w:kern w:val="0"/>
                <w:lang w:val="en-US"/>
              </w:rPr>
              <w:t> </w:t>
            </w:r>
            <w:r w:rsidRPr="005C6D3A">
              <w:rPr>
                <w:rFonts w:ascii="Times New Roman" w:hAnsi="Times New Roman" w:cs="Times New Roman"/>
                <w:iCs/>
                <w:kern w:val="0"/>
                <w:lang w:val="en-US"/>
              </w:rPr>
              <w:t>31</w:t>
            </w:r>
            <w:r w:rsidRPr="00D140E0">
              <w:rPr>
                <w:rFonts w:ascii="Times New Roman" w:hAnsi="Times New Roman" w:cs="Times New Roman"/>
                <w:kern w:val="0"/>
                <w:lang w:val="en-US"/>
              </w:rPr>
              <w:t>(1), 11-19. https://doi.org/10.1097/PXT.0000000000000024</w:t>
            </w:r>
          </w:p>
        </w:tc>
        <w:tc>
          <w:tcPr>
            <w:tcW w:w="955" w:type="pct"/>
          </w:tcPr>
          <w:p w14:paraId="0B0DC67E" w14:textId="77777777" w:rsidR="00543572" w:rsidRPr="005C6D3A" w:rsidRDefault="00543572" w:rsidP="008E23BC">
            <w:pPr>
              <w:spacing w:after="160" w:line="259" w:lineRule="auto"/>
              <w:rPr>
                <w:rFonts w:ascii="Times New Roman" w:hAnsi="Times New Roman" w:cs="Times New Roman"/>
                <w:noProof/>
                <w:lang w:val="en-US"/>
              </w:rPr>
            </w:pPr>
            <w:r w:rsidRPr="005C6D3A">
              <w:rPr>
                <w:rFonts w:ascii="Times New Roman" w:hAnsi="Times New Roman" w:cs="Times New Roman"/>
                <w:noProof/>
                <w:lang w:val="en-US"/>
              </w:rPr>
              <w:t>Wrong study design</w:t>
            </w:r>
          </w:p>
        </w:tc>
      </w:tr>
      <w:tr w:rsidR="00543572" w:rsidRPr="00543572" w14:paraId="70C4148D" w14:textId="77777777" w:rsidTr="005C6D3A">
        <w:trPr>
          <w:trHeight w:val="414"/>
        </w:trPr>
        <w:tc>
          <w:tcPr>
            <w:tcW w:w="4045" w:type="pct"/>
          </w:tcPr>
          <w:p w14:paraId="5DCD5C08" w14:textId="161AA5C2" w:rsidR="00543572" w:rsidRPr="0038058A" w:rsidRDefault="00D140E0" w:rsidP="008E2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lang w:val="en-US"/>
              </w:rPr>
              <w:t>Pastor M</w:t>
            </w:r>
            <w:r w:rsidRPr="005C6D3A">
              <w:rPr>
                <w:rFonts w:ascii="Times New Roman" w:hAnsi="Times New Roman" w:cs="Times New Roman"/>
                <w:kern w:val="0"/>
                <w:lang w:val="en-US"/>
              </w:rPr>
              <w:t xml:space="preserve"> Á</w:t>
            </w:r>
            <w:r>
              <w:rPr>
                <w:rFonts w:ascii="Times New Roman" w:hAnsi="Times New Roman" w:cs="Times New Roman"/>
                <w:kern w:val="0"/>
                <w:lang w:val="en-US"/>
              </w:rPr>
              <w:t xml:space="preserve">, López-Roig S, Sanz Y, </w:t>
            </w:r>
            <w:proofErr w:type="spellStart"/>
            <w:r>
              <w:rPr>
                <w:rFonts w:ascii="Times New Roman" w:hAnsi="Times New Roman" w:cs="Times New Roman"/>
                <w:kern w:val="0"/>
                <w:lang w:val="en-US"/>
              </w:rPr>
              <w:t>Peñacoba</w:t>
            </w:r>
            <w:proofErr w:type="spellEnd"/>
            <w:r>
              <w:rPr>
                <w:rFonts w:ascii="Times New Roman" w:hAnsi="Times New Roman" w:cs="Times New Roman"/>
                <w:kern w:val="0"/>
                <w:lang w:val="en-US"/>
              </w:rPr>
              <w:t xml:space="preserve"> C, </w:t>
            </w:r>
            <w:proofErr w:type="spellStart"/>
            <w:r>
              <w:rPr>
                <w:rFonts w:ascii="Times New Roman" w:hAnsi="Times New Roman" w:cs="Times New Roman"/>
                <w:kern w:val="0"/>
                <w:lang w:val="en-US"/>
              </w:rPr>
              <w:t>Cigarán</w:t>
            </w:r>
            <w:proofErr w:type="spellEnd"/>
            <w:r>
              <w:rPr>
                <w:rFonts w:ascii="Times New Roman" w:hAnsi="Times New Roman" w:cs="Times New Roman"/>
                <w:kern w:val="0"/>
                <w:lang w:val="en-US"/>
              </w:rPr>
              <w:t xml:space="preserve"> M, Velasco L</w:t>
            </w:r>
            <w:r w:rsidRPr="00D140E0">
              <w:rPr>
                <w:rFonts w:ascii="Times New Roman" w:hAnsi="Times New Roman" w:cs="Times New Roman"/>
                <w:kern w:val="0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kern w:val="0"/>
                <w:lang w:val="en-US"/>
              </w:rPr>
              <w:t>Lledò</w:t>
            </w:r>
            <w:proofErr w:type="spellEnd"/>
            <w:r>
              <w:rPr>
                <w:rFonts w:ascii="Times New Roman" w:hAnsi="Times New Roman" w:cs="Times New Roman"/>
                <w:kern w:val="0"/>
                <w:lang w:val="en-US"/>
              </w:rPr>
              <w:t xml:space="preserve"> A, </w:t>
            </w:r>
            <w:proofErr w:type="spellStart"/>
            <w:r>
              <w:rPr>
                <w:rFonts w:ascii="Times New Roman" w:hAnsi="Times New Roman" w:cs="Times New Roman"/>
                <w:kern w:val="0"/>
                <w:lang w:val="en-US"/>
              </w:rPr>
              <w:t>Écija</w:t>
            </w:r>
            <w:proofErr w:type="spellEnd"/>
            <w:r>
              <w:rPr>
                <w:rFonts w:ascii="Times New Roman" w:hAnsi="Times New Roman" w:cs="Times New Roman"/>
                <w:kern w:val="0"/>
                <w:lang w:val="en-US"/>
              </w:rPr>
              <w:t xml:space="preserve"> C</w:t>
            </w:r>
            <w:r w:rsidRPr="00D140E0">
              <w:rPr>
                <w:rFonts w:ascii="Times New Roman" w:hAnsi="Times New Roman" w:cs="Times New Roman"/>
                <w:kern w:val="0"/>
                <w:lang w:val="en-US"/>
              </w:rPr>
              <w:t xml:space="preserve">. Walking as physical exercise in Fibromyalgia: An elicitation study from the Theory of Planned </w:t>
            </w:r>
            <w:r>
              <w:rPr>
                <w:rFonts w:ascii="Times New Roman" w:hAnsi="Times New Roman" w:cs="Times New Roman"/>
                <w:kern w:val="0"/>
                <w:lang w:val="en-US"/>
              </w:rPr>
              <w:t xml:space="preserve">Behavior. </w:t>
            </w:r>
            <w:proofErr w:type="spellStart"/>
            <w:r>
              <w:rPr>
                <w:rFonts w:ascii="Times New Roman" w:hAnsi="Times New Roman" w:cs="Times New Roman"/>
                <w:kern w:val="0"/>
                <w:lang w:val="en-US"/>
              </w:rPr>
              <w:t>Anales</w:t>
            </w:r>
            <w:proofErr w:type="spellEnd"/>
            <w:r>
              <w:rPr>
                <w:rFonts w:ascii="Times New Roman" w:hAnsi="Times New Roman" w:cs="Times New Roman"/>
                <w:kern w:val="0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kern w:val="0"/>
                <w:lang w:val="en-US"/>
              </w:rPr>
              <w:t>Psicología</w:t>
            </w:r>
            <w:proofErr w:type="spellEnd"/>
            <w:r>
              <w:rPr>
                <w:rFonts w:ascii="Times New Roman" w:hAnsi="Times New Roman" w:cs="Times New Roman"/>
                <w:kern w:val="0"/>
                <w:lang w:val="en-US"/>
              </w:rPr>
              <w:t>. 2015;</w:t>
            </w:r>
            <w:r w:rsidRPr="00D140E0">
              <w:rPr>
                <w:rFonts w:ascii="Times New Roman" w:hAnsi="Times New Roman" w:cs="Times New Roman"/>
                <w:kern w:val="0"/>
                <w:lang w:val="en-US"/>
              </w:rPr>
              <w:t>31(2), 443-446.</w:t>
            </w:r>
          </w:p>
        </w:tc>
        <w:tc>
          <w:tcPr>
            <w:tcW w:w="955" w:type="pct"/>
          </w:tcPr>
          <w:p w14:paraId="2A50972B" w14:textId="4D728AA8" w:rsidR="00543572" w:rsidRPr="0038058A" w:rsidRDefault="00543572" w:rsidP="008E23B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43572" w:rsidRPr="00543572" w14:paraId="6F142B50" w14:textId="77777777" w:rsidTr="005C6D3A">
        <w:trPr>
          <w:trHeight w:val="1254"/>
        </w:trPr>
        <w:tc>
          <w:tcPr>
            <w:tcW w:w="4045" w:type="pct"/>
          </w:tcPr>
          <w:p w14:paraId="2D554D73" w14:textId="50278A61" w:rsidR="00543572" w:rsidRPr="0038058A" w:rsidRDefault="00543572" w:rsidP="008E2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55" w:type="pct"/>
          </w:tcPr>
          <w:p w14:paraId="3C8901BB" w14:textId="17F49C75" w:rsidR="00543572" w:rsidRPr="0038058A" w:rsidRDefault="00543572" w:rsidP="008E23B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8293C" w:rsidRPr="00543572" w14:paraId="5D4B5AB3" w14:textId="77777777" w:rsidTr="00D140E0">
        <w:trPr>
          <w:trHeight w:val="1254"/>
        </w:trPr>
        <w:tc>
          <w:tcPr>
            <w:tcW w:w="4045" w:type="pct"/>
          </w:tcPr>
          <w:p w14:paraId="746FCAEE" w14:textId="079D4ACB" w:rsidR="0098293C" w:rsidRPr="0038058A" w:rsidDel="0098293C" w:rsidRDefault="0098293C" w:rsidP="009829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38058A">
              <w:rPr>
                <w:rFonts w:ascii="Times New Roman" w:hAnsi="Times New Roman" w:cs="Times New Roman"/>
                <w:kern w:val="0"/>
              </w:rPr>
              <w:lastRenderedPageBreak/>
              <w:t xml:space="preserve">Martínez-Amat A, Hita-Contreras F, Latorre-Román PA, Gutierrez-López Mde L, García-Pinillos F, Martínez-López EJ. </w:t>
            </w:r>
            <w:r w:rsidRPr="0038058A">
              <w:rPr>
                <w:rFonts w:ascii="Times New Roman" w:hAnsi="Times New Roman" w:cs="Times New Roman"/>
                <w:kern w:val="0"/>
                <w:lang w:val="en-US"/>
              </w:rPr>
              <w:t xml:space="preserve">Association of the weekly practice of guided physical activity with the reduction of falls and symptoms of fibromyalgia in adult women. </w:t>
            </w:r>
            <w:r w:rsidRPr="0038058A">
              <w:rPr>
                <w:rFonts w:ascii="Times New Roman" w:hAnsi="Times New Roman" w:cs="Times New Roman"/>
                <w:kern w:val="0"/>
              </w:rPr>
              <w:t>J Strength Cond Res. 2014 Nov;28(11):3146-54. doi: 10.1519/JSC.0000000000000503.</w:t>
            </w:r>
          </w:p>
        </w:tc>
        <w:tc>
          <w:tcPr>
            <w:tcW w:w="955" w:type="pct"/>
          </w:tcPr>
          <w:p w14:paraId="7FC9017F" w14:textId="0F1CFB57" w:rsidR="0098293C" w:rsidRPr="0038058A" w:rsidRDefault="0098293C" w:rsidP="0098293C">
            <w:pPr>
              <w:rPr>
                <w:rFonts w:ascii="Times New Roman" w:hAnsi="Times New Roman" w:cs="Times New Roman"/>
                <w:noProof/>
              </w:rPr>
            </w:pPr>
            <w:r w:rsidRPr="00E077F6">
              <w:rPr>
                <w:rFonts w:ascii="Times New Roman" w:hAnsi="Times New Roman" w:cs="Times New Roman"/>
                <w:noProof/>
                <w:lang w:val="en-US"/>
              </w:rPr>
              <w:t>Wr</w:t>
            </w:r>
            <w:r w:rsidRPr="0038058A">
              <w:rPr>
                <w:rFonts w:ascii="Times New Roman" w:hAnsi="Times New Roman" w:cs="Times New Roman"/>
                <w:noProof/>
              </w:rPr>
              <w:t>ong study design</w:t>
            </w:r>
          </w:p>
        </w:tc>
      </w:tr>
    </w:tbl>
    <w:p w14:paraId="73CE87BB" w14:textId="77777777" w:rsidR="00543572" w:rsidRDefault="00543572" w:rsidP="0054357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CD43D66" w14:textId="77777777" w:rsidR="00543572" w:rsidRDefault="00543572"/>
    <w:sectPr w:rsidR="00543572" w:rsidSect="00543572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Std-Cn">
    <w:altName w:val="Yu Gothic"/>
    <w:panose1 w:val="020B0604020202020204"/>
    <w:charset w:val="80"/>
    <w:family w:val="swiss"/>
    <w:notTrueType/>
    <w:pitch w:val="default"/>
    <w:sig w:usb0="00000003" w:usb1="08070000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trackRevision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572"/>
    <w:rsid w:val="002E578B"/>
    <w:rsid w:val="0038058A"/>
    <w:rsid w:val="004D61AA"/>
    <w:rsid w:val="00543572"/>
    <w:rsid w:val="005820D1"/>
    <w:rsid w:val="005C6D3A"/>
    <w:rsid w:val="008747C1"/>
    <w:rsid w:val="00876B57"/>
    <w:rsid w:val="00932BFA"/>
    <w:rsid w:val="0098293C"/>
    <w:rsid w:val="00D140E0"/>
    <w:rsid w:val="00F8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22BC7"/>
  <w15:docId w15:val="{EB110717-F786-114D-B149-742D0A2B4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435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435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4357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435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4357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435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435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435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435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4357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4357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4357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43572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43572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4357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4357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4357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4357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435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435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435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435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435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4357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4357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43572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4357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43572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43572"/>
    <w:rPr>
      <w:b/>
      <w:bCs/>
      <w:smallCaps/>
      <w:color w:val="2E74B5" w:themeColor="accent1" w:themeShade="BF"/>
      <w:spacing w:val="5"/>
    </w:rPr>
  </w:style>
  <w:style w:type="paragraph" w:styleId="Revisione">
    <w:name w:val="Revision"/>
    <w:hidden/>
    <w:uiPriority w:val="99"/>
    <w:semiHidden/>
    <w:rsid w:val="00543572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543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43572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4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40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476</Words>
  <Characters>2718</Characters>
  <Application>Microsoft Office Word</Application>
  <DocSecurity>0</DocSecurity>
  <Lines>22</Lines>
  <Paragraphs>6</Paragraphs>
  <ScaleCrop>false</ScaleCrop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Crestani</dc:creator>
  <cp:keywords/>
  <dc:description/>
  <cp:lastModifiedBy>MATTEO CIOETA</cp:lastModifiedBy>
  <cp:revision>2</cp:revision>
  <dcterms:created xsi:type="dcterms:W3CDTF">2025-12-09T11:13:00Z</dcterms:created>
  <dcterms:modified xsi:type="dcterms:W3CDTF">2025-12-09T11:13:00Z</dcterms:modified>
</cp:coreProperties>
</file>