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C1" w:rsidRPr="00B61FDA" w:rsidRDefault="006125C1" w:rsidP="006125C1">
      <w:pPr>
        <w:pStyle w:val="a"/>
        <w:spacing w:line="48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auto"/>
          <w:sz w:val="24"/>
          <w:szCs w:val="24"/>
        </w:rPr>
        <w:t>Figure caption for Supplemental Figure</w:t>
      </w:r>
    </w:p>
    <w:p w:rsidR="006125C1" w:rsidRPr="00B61FDA" w:rsidRDefault="006125C1" w:rsidP="006125C1">
      <w:pPr>
        <w:pStyle w:val="a"/>
        <w:spacing w:line="48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6125C1" w:rsidRPr="00B61FDA" w:rsidRDefault="006125C1" w:rsidP="006125C1">
      <w:pPr>
        <w:pStyle w:val="a"/>
        <w:spacing w:line="48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61FDA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Figure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r w:rsidRPr="00B61FDA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proofErr w:type="spellEnd"/>
      <w:r w:rsidRPr="00B61FD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B61FD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gramStart"/>
      <w:r w:rsidRPr="00B61FDA">
        <w:rPr>
          <w:rFonts w:ascii="Times New Roman" w:eastAsia="HYSinMyeongJo-Medium" w:hAnsi="Times New Roman" w:cs="Times New Roman"/>
          <w:b/>
          <w:color w:val="auto"/>
          <w:sz w:val="24"/>
          <w:szCs w:val="24"/>
        </w:rPr>
        <w:t xml:space="preserve">Representative HPLC chromatogram of </w:t>
      </w:r>
      <w:proofErr w:type="spellStart"/>
      <w:r w:rsidRPr="00B61FDA">
        <w:rPr>
          <w:rFonts w:ascii="Times New Roman" w:eastAsia="HYSinMyeongJo-Medium" w:hAnsi="Times New Roman" w:cs="Times New Roman"/>
          <w:b/>
          <w:color w:val="auto"/>
          <w:sz w:val="24"/>
          <w:szCs w:val="24"/>
        </w:rPr>
        <w:t>SGE</w:t>
      </w:r>
      <w:proofErr w:type="spellEnd"/>
      <w:r w:rsidRPr="00B61FDA">
        <w:rPr>
          <w:rFonts w:ascii="Times New Roman" w:eastAsia="HYSinMyeongJo-Medium" w:hAnsi="Times New Roman" w:cs="Times New Roman"/>
          <w:b/>
          <w:color w:val="auto"/>
          <w:sz w:val="24"/>
          <w:szCs w:val="24"/>
        </w:rPr>
        <w:t>.</w:t>
      </w:r>
      <w:proofErr w:type="gramEnd"/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 xml:space="preserve"> 6-</w:t>
      </w:r>
      <w:proofErr w:type="spellStart"/>
      <w:r>
        <w:rPr>
          <w:rFonts w:ascii="Times New Roman" w:eastAsia="HYSinMyeongJo-Medium" w:hAnsi="Times New Roman" w:cs="Times New Roman"/>
          <w:color w:val="auto"/>
          <w:sz w:val="24"/>
          <w:szCs w:val="24"/>
        </w:rPr>
        <w:t>s</w:t>
      </w:r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>hogaol</w:t>
      </w:r>
      <w:proofErr w:type="spellEnd"/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 xml:space="preserve"> (retention time: 24.2 min) was analyzed with a Waters Symmetry </w:t>
      </w:r>
      <w:proofErr w:type="spellStart"/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>C18</w:t>
      </w:r>
      <w:proofErr w:type="spellEnd"/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 xml:space="preserve"> 5</w:t>
      </w:r>
      <w:r>
        <w:rPr>
          <w:rFonts w:ascii="Times New Roman" w:eastAsia="HYSinMyeongJo-Medium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>μm</w:t>
      </w:r>
      <w:proofErr w:type="spellEnd"/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 xml:space="preserve"> column (2.1 × 150 mm) at 230 nm under a gradient condition of A solution (0.005% formic acid in water) and B solution (0.005% formic acid in acetonitrile). The elution gradient was as follows: 0-2</w:t>
      </w:r>
      <w:r>
        <w:rPr>
          <w:rFonts w:ascii="Times New Roman" w:eastAsia="HYSinMyeongJo-Medium" w:hAnsi="Times New Roman" w:cs="Times New Roman"/>
          <w:color w:val="auto"/>
          <w:sz w:val="24"/>
          <w:szCs w:val="24"/>
        </w:rPr>
        <w:t xml:space="preserve"> </w:t>
      </w:r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>min, 20-20% (</w:t>
      </w:r>
      <w:proofErr w:type="gramStart"/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>B%</w:t>
      </w:r>
      <w:proofErr w:type="gramEnd"/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>); 2-25</w:t>
      </w:r>
      <w:r>
        <w:rPr>
          <w:rFonts w:ascii="Times New Roman" w:eastAsia="HYSinMyeongJo-Medium" w:hAnsi="Times New Roman" w:cs="Times New Roman"/>
          <w:color w:val="auto"/>
          <w:sz w:val="24"/>
          <w:szCs w:val="24"/>
        </w:rPr>
        <w:t xml:space="preserve"> </w:t>
      </w:r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>min, 20-60% (B%); 25-40</w:t>
      </w:r>
      <w:r>
        <w:rPr>
          <w:rFonts w:ascii="Times New Roman" w:eastAsia="HYSinMyeongJo-Medium" w:hAnsi="Times New Roman" w:cs="Times New Roman"/>
          <w:color w:val="auto"/>
          <w:sz w:val="24"/>
          <w:szCs w:val="24"/>
        </w:rPr>
        <w:t xml:space="preserve"> </w:t>
      </w:r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>min, 60-100%</w:t>
      </w:r>
      <w:r>
        <w:rPr>
          <w:rFonts w:ascii="Times New Roman" w:eastAsia="HYSinMyeongJo-Medium" w:hAnsi="Times New Roman" w:cs="Times New Roman"/>
          <w:color w:val="auto"/>
          <w:sz w:val="24"/>
          <w:szCs w:val="24"/>
        </w:rPr>
        <w:t xml:space="preserve"> </w:t>
      </w:r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>(B%); 40-45</w:t>
      </w:r>
      <w:r>
        <w:rPr>
          <w:rFonts w:ascii="Times New Roman" w:eastAsia="HYSinMyeongJo-Medium" w:hAnsi="Times New Roman" w:cs="Times New Roman"/>
          <w:color w:val="auto"/>
          <w:sz w:val="24"/>
          <w:szCs w:val="24"/>
        </w:rPr>
        <w:t xml:space="preserve"> </w:t>
      </w:r>
      <w:r w:rsidRPr="00B61FDA">
        <w:rPr>
          <w:rFonts w:ascii="Times New Roman" w:eastAsia="HYSinMyeongJo-Medium" w:hAnsi="Times New Roman" w:cs="Times New Roman"/>
          <w:color w:val="auto"/>
          <w:sz w:val="24"/>
          <w:szCs w:val="24"/>
        </w:rPr>
        <w:t>min, 100-100% (B%).</w:t>
      </w:r>
    </w:p>
    <w:p w:rsidR="006125C1" w:rsidRPr="00B61FDA" w:rsidRDefault="006125C1" w:rsidP="006125C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  <w:sectPr w:rsidR="006125C1" w:rsidRPr="00B61FDA" w:rsidSect="00AB6650">
          <w:pgSz w:w="11906" w:h="16838"/>
          <w:pgMar w:top="1701" w:right="1440" w:bottom="1440" w:left="1440" w:header="851" w:footer="851" w:gutter="0"/>
          <w:cols w:space="425"/>
          <w:docGrid w:linePitch="360"/>
        </w:sectPr>
      </w:pPr>
    </w:p>
    <w:p w:rsidR="006125C1" w:rsidRPr="00B61FDA" w:rsidRDefault="006125C1" w:rsidP="006125C1">
      <w:pPr>
        <w:rPr>
          <w:rFonts w:ascii="Times New Roman" w:hAnsi="Times New Roman" w:cs="Times New Roman"/>
          <w:noProof/>
          <w:sz w:val="24"/>
          <w:szCs w:val="24"/>
        </w:rPr>
      </w:pPr>
      <w:r w:rsidRPr="00B61FDA"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731510" cy="135636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1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963"/>
                    <a:stretch/>
                  </pic:blipFill>
                  <pic:spPr bwMode="auto">
                    <a:xfrm>
                      <a:off x="0" y="0"/>
                      <a:ext cx="5731510" cy="1356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125C1" w:rsidRPr="00B61FDA" w:rsidRDefault="006125C1" w:rsidP="006125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1FDA">
        <w:rPr>
          <w:rFonts w:ascii="Times New Roman" w:hAnsi="Times New Roman" w:cs="Times New Roman"/>
          <w:b/>
          <w:sz w:val="24"/>
          <w:szCs w:val="24"/>
        </w:rPr>
        <w:t xml:space="preserve">Fig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Pr="00B61FDA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B61F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52651" w:rsidRPr="00B61FDA">
        <w:rPr>
          <w:rFonts w:ascii="Times New Roman" w:hAnsi="Times New Roman" w:cs="Times New Roman"/>
          <w:sz w:val="24"/>
          <w:szCs w:val="24"/>
        </w:rPr>
        <w:fldChar w:fldCharType="begin"/>
      </w:r>
      <w:r w:rsidRPr="00B61FDA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="00952651" w:rsidRPr="00B61FDA">
        <w:rPr>
          <w:rFonts w:ascii="Times New Roman" w:hAnsi="Times New Roman" w:cs="Times New Roman"/>
          <w:sz w:val="24"/>
          <w:szCs w:val="24"/>
        </w:rPr>
        <w:fldChar w:fldCharType="end"/>
      </w:r>
    </w:p>
    <w:p w:rsidR="00301ABD" w:rsidRPr="006125C1" w:rsidRDefault="00301ABD" w:rsidP="006125C1"/>
    <w:sectPr w:rsidR="00301ABD" w:rsidRPr="006125C1" w:rsidSect="00E764A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altName w:val="Arial Unicode MS"/>
    <w:charset w:val="81"/>
    <w:family w:val="roman"/>
    <w:pitch w:val="variable"/>
    <w:sig w:usb0="00000000" w:usb1="19DFFFFF" w:usb2="001BFDD7" w:usb3="00000000" w:csb0="001F007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YSinMyeongJo-Medium">
    <w:altName w:val="Arial Unicode MS"/>
    <w:charset w:val="81"/>
    <w:family w:val="roman"/>
    <w:pitch w:val="variable"/>
    <w:sig w:usb0="00000000" w:usb1="29D77CF9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6125C1"/>
    <w:rsid w:val="00301ABD"/>
    <w:rsid w:val="006125C1"/>
    <w:rsid w:val="00952651"/>
    <w:rsid w:val="00AB6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C1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6125C1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6125C1"/>
  </w:style>
  <w:style w:type="paragraph" w:styleId="BalloonText">
    <w:name w:val="Balloon Text"/>
    <w:basedOn w:val="Normal"/>
    <w:link w:val="BalloonTextChar"/>
    <w:uiPriority w:val="99"/>
    <w:semiHidden/>
    <w:unhideWhenUsed/>
    <w:rsid w:val="00AB6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박수현</dc:creator>
  <cp:keywords/>
  <dc:description/>
  <cp:lastModifiedBy>0012688</cp:lastModifiedBy>
  <cp:revision>2</cp:revision>
  <dcterms:created xsi:type="dcterms:W3CDTF">2019-02-28T04:11:00Z</dcterms:created>
  <dcterms:modified xsi:type="dcterms:W3CDTF">2019-07-20T10:27:00Z</dcterms:modified>
</cp:coreProperties>
</file>