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EF1" w:rsidRPr="008F28C0" w:rsidRDefault="00594EF1" w:rsidP="00594EF1">
      <w:pPr>
        <w:suppressLineNumbers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Supplementary materials for manuscript titled as ‘</w:t>
      </w:r>
      <w:r>
        <w:rPr>
          <w:rFonts w:ascii="Times New Roman" w:hAnsi="Times New Roman"/>
          <w:sz w:val="24"/>
          <w:szCs w:val="24"/>
        </w:rPr>
        <w:t>Touchscreen assays of behavioural flexibility and error characteristics in Eastern grey squirrels (</w:t>
      </w:r>
      <w:proofErr w:type="spellStart"/>
      <w:r w:rsidRPr="00171509">
        <w:rPr>
          <w:rFonts w:ascii="Times New Roman" w:hAnsi="Times New Roman"/>
          <w:i/>
          <w:iCs/>
          <w:color w:val="000000"/>
          <w:sz w:val="24"/>
          <w:szCs w:val="24"/>
          <w:lang w:eastAsia="zh-HK"/>
        </w:rPr>
        <w:t>Sciurus</w:t>
      </w:r>
      <w:proofErr w:type="spellEnd"/>
      <w:r w:rsidRPr="00171509">
        <w:rPr>
          <w:rFonts w:ascii="Times New Roman" w:hAnsi="Times New Roman"/>
          <w:i/>
          <w:iCs/>
          <w:color w:val="000000"/>
          <w:sz w:val="24"/>
          <w:szCs w:val="24"/>
          <w:lang w:eastAsia="zh-HK"/>
        </w:rPr>
        <w:t xml:space="preserve"> </w:t>
      </w:r>
      <w:proofErr w:type="spellStart"/>
      <w:r w:rsidRPr="00171509">
        <w:rPr>
          <w:rFonts w:ascii="Times New Roman" w:hAnsi="Times New Roman"/>
          <w:i/>
          <w:iCs/>
          <w:color w:val="000000"/>
          <w:sz w:val="24"/>
          <w:szCs w:val="24"/>
          <w:lang w:eastAsia="zh-HK"/>
        </w:rPr>
        <w:t>carolinensis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  <w:lang w:eastAsia="zh-HK"/>
        </w:rPr>
        <w:t>)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’ by</w:t>
      </w:r>
    </w:p>
    <w:p w:rsidR="00594EF1" w:rsidRDefault="00594EF1" w:rsidP="00594EF1">
      <w:pPr>
        <w:suppressLineNumbers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PK</w:t>
      </w:r>
      <w:r w:rsidRPr="008F28C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28C0">
        <w:rPr>
          <w:rFonts w:ascii="Times New Roman" w:hAnsi="Times New Roman"/>
          <w:sz w:val="24"/>
          <w:szCs w:val="24"/>
        </w:rPr>
        <w:t>Chow</w:t>
      </w:r>
      <w:r>
        <w:rPr>
          <w:rFonts w:ascii="Times New Roman" w:hAnsi="Times New Roman"/>
          <w:sz w:val="24"/>
          <w:szCs w:val="24"/>
        </w:rPr>
        <w:t xml:space="preserve">, L </w:t>
      </w:r>
      <w:r w:rsidRPr="008F28C0">
        <w:rPr>
          <w:rFonts w:ascii="Times New Roman" w:hAnsi="Times New Roman"/>
          <w:sz w:val="24"/>
          <w:szCs w:val="24"/>
        </w:rPr>
        <w:t>Leaver</w:t>
      </w:r>
      <w:r>
        <w:rPr>
          <w:rFonts w:ascii="Times New Roman" w:hAnsi="Times New Roman"/>
          <w:sz w:val="24"/>
          <w:szCs w:val="24"/>
        </w:rPr>
        <w:t>, M</w:t>
      </w:r>
      <w:r w:rsidRPr="008F28C0">
        <w:rPr>
          <w:rFonts w:ascii="Times New Roman" w:hAnsi="Times New Roman"/>
          <w:sz w:val="24"/>
          <w:szCs w:val="24"/>
        </w:rPr>
        <w:t xml:space="preserve"> Wang and SE</w:t>
      </w:r>
      <w:r>
        <w:rPr>
          <w:rFonts w:ascii="Times New Roman" w:hAnsi="Times New Roman"/>
          <w:sz w:val="24"/>
          <w:szCs w:val="24"/>
        </w:rPr>
        <w:t>G</w:t>
      </w:r>
      <w:r w:rsidRPr="008F28C0">
        <w:rPr>
          <w:rFonts w:ascii="Times New Roman" w:hAnsi="Times New Roman"/>
          <w:sz w:val="24"/>
          <w:szCs w:val="24"/>
        </w:rPr>
        <w:t xml:space="preserve"> Lea</w:t>
      </w:r>
    </w:p>
    <w:p w:rsidR="00594EF1" w:rsidRPr="008F28C0" w:rsidRDefault="00594EF1" w:rsidP="00594EF1">
      <w:pPr>
        <w:suppressLineNumbers/>
        <w:spacing w:line="276" w:lineRule="auto"/>
        <w:rPr>
          <w:rFonts w:ascii="Times New Roman" w:hAnsi="Times New Roman"/>
          <w:sz w:val="24"/>
          <w:szCs w:val="24"/>
        </w:rPr>
      </w:pPr>
    </w:p>
    <w:p w:rsidR="00594EF1" w:rsidRDefault="00594EF1">
      <w:pPr>
        <w:rPr>
          <w:rFonts w:ascii="Times New Roman" w:hAnsi="Times New Roman"/>
          <w:sz w:val="24"/>
          <w:szCs w:val="24"/>
        </w:rPr>
      </w:pPr>
      <w:r w:rsidRPr="00DB65CF">
        <w:rPr>
          <w:rFonts w:ascii="Times New Roman" w:hAnsi="Times New Roman"/>
          <w:sz w:val="24"/>
          <w:szCs w:val="24"/>
        </w:rPr>
        <w:t>Table S1. Information about the five squirrels.</w:t>
      </w:r>
      <w:r>
        <w:rPr>
          <w:rFonts w:ascii="Times New Roman" w:hAnsi="Times New Roman"/>
          <w:sz w:val="24"/>
          <w:szCs w:val="24"/>
        </w:rPr>
        <w:t xml:space="preserve"> Age for each squirrel is estimated at the point </w:t>
      </w:r>
      <w:bookmarkStart w:id="0" w:name="_GoBack"/>
      <w:r>
        <w:rPr>
          <w:rFonts w:ascii="Times New Roman" w:hAnsi="Times New Roman"/>
          <w:sz w:val="24"/>
          <w:szCs w:val="24"/>
        </w:rPr>
        <w:t xml:space="preserve">of received, along with their status. </w:t>
      </w:r>
    </w:p>
    <w:bookmarkEnd w:id="0"/>
    <w:tbl>
      <w:tblPr>
        <w:tblStyle w:val="TableGrid"/>
        <w:tblpPr w:leftFromText="180" w:rightFromText="180" w:vertAnchor="page" w:horzAnchor="margin" w:tblpY="3436"/>
        <w:tblW w:w="90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1016"/>
        <w:gridCol w:w="690"/>
        <w:gridCol w:w="1307"/>
        <w:gridCol w:w="2262"/>
        <w:gridCol w:w="2236"/>
      </w:tblGrid>
      <w:tr w:rsidR="00594EF1" w:rsidRPr="00DB65CF" w:rsidTr="00594EF1">
        <w:trPr>
          <w:trHeight w:val="303"/>
        </w:trPr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:rsidR="00594EF1" w:rsidRPr="00DB65CF" w:rsidRDefault="00594EF1" w:rsidP="00594E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CF">
              <w:rPr>
                <w:rFonts w:ascii="Times New Roman" w:hAnsi="Times New Roman"/>
                <w:sz w:val="24"/>
                <w:szCs w:val="24"/>
              </w:rPr>
              <w:t>Sex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Estimated </w:t>
            </w:r>
            <w:r w:rsidRPr="00DB65CF"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Previous experience to use touch screen 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594EF1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Status</w:t>
            </w:r>
          </w:p>
        </w:tc>
      </w:tr>
      <w:tr w:rsidR="00594EF1" w:rsidRPr="00DB65CF" w:rsidTr="00594EF1">
        <w:trPr>
          <w:trHeight w:val="303"/>
        </w:trPr>
        <w:tc>
          <w:tcPr>
            <w:tcW w:w="1567" w:type="dxa"/>
            <w:tcBorders>
              <w:top w:val="single" w:sz="4" w:space="0" w:color="auto"/>
            </w:tcBorders>
          </w:tcPr>
          <w:p w:rsidR="00594EF1" w:rsidRPr="00DB65CF" w:rsidRDefault="00594EF1" w:rsidP="00594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Squirrel 1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594EF1" w:rsidRPr="00DB65CF" w:rsidRDefault="00594EF1" w:rsidP="00594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Arnold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CF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2" w:type="dxa"/>
            <w:tcBorders>
              <w:top w:val="single" w:sz="4" w:space="0" w:color="auto"/>
            </w:tcBorders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2236" w:type="dxa"/>
            <w:tcBorders>
              <w:top w:val="single" w:sz="4" w:space="0" w:color="auto"/>
            </w:tcBorders>
          </w:tcPr>
          <w:p w:rsidR="00594EF1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Rescued</w:t>
            </w:r>
          </w:p>
        </w:tc>
      </w:tr>
      <w:tr w:rsidR="00594EF1" w:rsidRPr="00DB65CF" w:rsidTr="00594EF1">
        <w:trPr>
          <w:trHeight w:val="303"/>
        </w:trPr>
        <w:tc>
          <w:tcPr>
            <w:tcW w:w="1567" w:type="dxa"/>
          </w:tcPr>
          <w:p w:rsidR="00594EF1" w:rsidRPr="00DB65CF" w:rsidRDefault="00594EF1" w:rsidP="00594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Squirrel 2</w:t>
            </w:r>
          </w:p>
        </w:tc>
        <w:tc>
          <w:tcPr>
            <w:tcW w:w="1016" w:type="dxa"/>
          </w:tcPr>
          <w:p w:rsidR="00594EF1" w:rsidRPr="00DB65CF" w:rsidRDefault="00594EF1" w:rsidP="00594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Leonard</w:t>
            </w:r>
          </w:p>
        </w:tc>
        <w:tc>
          <w:tcPr>
            <w:tcW w:w="690" w:type="dxa"/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CF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307" w:type="dxa"/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2" w:type="dxa"/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236" w:type="dxa"/>
          </w:tcPr>
          <w:p w:rsidR="00594EF1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Hand-raised</w:t>
            </w:r>
          </w:p>
        </w:tc>
      </w:tr>
      <w:tr w:rsidR="00594EF1" w:rsidRPr="00DB65CF" w:rsidTr="00594EF1">
        <w:trPr>
          <w:trHeight w:val="303"/>
        </w:trPr>
        <w:tc>
          <w:tcPr>
            <w:tcW w:w="1567" w:type="dxa"/>
          </w:tcPr>
          <w:p w:rsidR="00594EF1" w:rsidRPr="00DB65CF" w:rsidRDefault="00594EF1" w:rsidP="00594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Squirrel 3</w:t>
            </w:r>
          </w:p>
        </w:tc>
        <w:tc>
          <w:tcPr>
            <w:tcW w:w="1016" w:type="dxa"/>
          </w:tcPr>
          <w:p w:rsidR="00594EF1" w:rsidRPr="00DB65CF" w:rsidRDefault="00594EF1" w:rsidP="00594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Sarah</w:t>
            </w:r>
          </w:p>
        </w:tc>
        <w:tc>
          <w:tcPr>
            <w:tcW w:w="690" w:type="dxa"/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CF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307" w:type="dxa"/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2" w:type="dxa"/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236" w:type="dxa"/>
          </w:tcPr>
          <w:p w:rsidR="00594EF1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Hand-raised</w:t>
            </w:r>
          </w:p>
        </w:tc>
      </w:tr>
      <w:tr w:rsidR="00594EF1" w:rsidRPr="00DB65CF" w:rsidTr="00594EF1">
        <w:trPr>
          <w:trHeight w:val="303"/>
        </w:trPr>
        <w:tc>
          <w:tcPr>
            <w:tcW w:w="1567" w:type="dxa"/>
          </w:tcPr>
          <w:p w:rsidR="00594EF1" w:rsidRPr="00DB65CF" w:rsidRDefault="00594EF1" w:rsidP="00594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Squirrel 4</w:t>
            </w:r>
          </w:p>
        </w:tc>
        <w:tc>
          <w:tcPr>
            <w:tcW w:w="1016" w:type="dxa"/>
          </w:tcPr>
          <w:p w:rsidR="00594EF1" w:rsidRPr="00DB65CF" w:rsidRDefault="00594EF1" w:rsidP="00594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Simon</w:t>
            </w:r>
          </w:p>
        </w:tc>
        <w:tc>
          <w:tcPr>
            <w:tcW w:w="690" w:type="dxa"/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CF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307" w:type="dxa"/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2" w:type="dxa"/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2236" w:type="dxa"/>
          </w:tcPr>
          <w:p w:rsidR="00594EF1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Rescued</w:t>
            </w:r>
          </w:p>
        </w:tc>
      </w:tr>
      <w:tr w:rsidR="00594EF1" w:rsidRPr="00DB65CF" w:rsidTr="00594EF1">
        <w:trPr>
          <w:trHeight w:val="283"/>
        </w:trPr>
        <w:tc>
          <w:tcPr>
            <w:tcW w:w="1567" w:type="dxa"/>
          </w:tcPr>
          <w:p w:rsidR="00594EF1" w:rsidRPr="00DB65CF" w:rsidRDefault="00594EF1" w:rsidP="00594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Squirrel 5</w:t>
            </w:r>
          </w:p>
        </w:tc>
        <w:tc>
          <w:tcPr>
            <w:tcW w:w="1016" w:type="dxa"/>
          </w:tcPr>
          <w:p w:rsidR="00594EF1" w:rsidRPr="00DB65CF" w:rsidRDefault="00594EF1" w:rsidP="00594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Suzy</w:t>
            </w:r>
          </w:p>
        </w:tc>
        <w:tc>
          <w:tcPr>
            <w:tcW w:w="690" w:type="dxa"/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CF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307" w:type="dxa"/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2" w:type="dxa"/>
          </w:tcPr>
          <w:p w:rsidR="00594EF1" w:rsidRPr="00DB65CF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236" w:type="dxa"/>
          </w:tcPr>
          <w:p w:rsidR="00594EF1" w:rsidRDefault="00594EF1" w:rsidP="00594E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Hand-raised</w:t>
            </w:r>
          </w:p>
        </w:tc>
      </w:tr>
    </w:tbl>
    <w:p w:rsidR="00594EF1" w:rsidRPr="00DB65CF" w:rsidRDefault="00594EF1">
      <w:pPr>
        <w:rPr>
          <w:rFonts w:ascii="Times New Roman" w:hAnsi="Times New Roman"/>
          <w:sz w:val="24"/>
          <w:szCs w:val="24"/>
        </w:rPr>
      </w:pPr>
    </w:p>
    <w:sectPr w:rsidR="00594EF1" w:rsidRPr="00DB65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5CF"/>
    <w:rsid w:val="0006111C"/>
    <w:rsid w:val="004C502D"/>
    <w:rsid w:val="00594EF1"/>
    <w:rsid w:val="008E324D"/>
    <w:rsid w:val="009D2044"/>
    <w:rsid w:val="00B24034"/>
    <w:rsid w:val="00B60F3E"/>
    <w:rsid w:val="00B8085A"/>
    <w:rsid w:val="00BA6A19"/>
    <w:rsid w:val="00CC4EC2"/>
    <w:rsid w:val="00DB65CF"/>
    <w:rsid w:val="00E4292D"/>
    <w:rsid w:val="00E97531"/>
    <w:rsid w:val="00F7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CFBCD"/>
  <w15:chartTrackingRefBased/>
  <w15:docId w15:val="{9E54D6C9-AB91-4F15-A05D-8452184A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60F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044"/>
    <w:pPr>
      <w:tabs>
        <w:tab w:val="center" w:pos="4153"/>
        <w:tab w:val="right" w:pos="8306"/>
      </w:tabs>
      <w:snapToGrid w:val="0"/>
      <w:spacing w:after="200" w:line="276" w:lineRule="auto"/>
    </w:pPr>
    <w:rPr>
      <w:rFonts w:ascii="Times New Roman" w:hAnsi="Times New Roman"/>
      <w:sz w:val="24"/>
      <w:lang w:eastAsia="zh-TW"/>
    </w:rPr>
  </w:style>
  <w:style w:type="character" w:customStyle="1" w:styleId="HeaderChar">
    <w:name w:val="Header Char"/>
    <w:link w:val="Header"/>
    <w:uiPriority w:val="99"/>
    <w:rsid w:val="009D2044"/>
    <w:rPr>
      <w:rFonts w:ascii="Times New Roman" w:hAnsi="Times New Roman"/>
      <w:sz w:val="24"/>
      <w:lang w:eastAsia="zh-TW"/>
    </w:rPr>
  </w:style>
  <w:style w:type="character" w:styleId="LineNumber">
    <w:name w:val="line number"/>
    <w:uiPriority w:val="99"/>
    <w:unhideWhenUsed/>
    <w:rsid w:val="009D2044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DB6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76BAB-7BA2-4DAF-8851-3E69A94A4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Nono a Pizza</dc:creator>
  <cp:keywords/>
  <dc:description/>
  <cp:lastModifiedBy>Nono a Pizza</cp:lastModifiedBy>
  <cp:revision>8</cp:revision>
  <dcterms:created xsi:type="dcterms:W3CDTF">2016-11-25T05:53:00Z</dcterms:created>
  <dcterms:modified xsi:type="dcterms:W3CDTF">2016-12-03T04:23:00Z</dcterms:modified>
</cp:coreProperties>
</file>