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0FC07" w14:textId="6A9C4675" w:rsidR="0049779D" w:rsidRDefault="00626744" w:rsidP="0049779D">
      <w:pPr>
        <w:spacing w:after="0" w:line="480" w:lineRule="auto"/>
        <w:rPr>
          <w:b/>
          <w:u w:val="single"/>
        </w:rPr>
      </w:pPr>
      <w:r>
        <w:rPr>
          <w:b/>
          <w:u w:val="single"/>
        </w:rPr>
        <w:t xml:space="preserve">Supplementary material: </w:t>
      </w:r>
      <w:r w:rsidR="00CD5791">
        <w:rPr>
          <w:b/>
          <w:u w:val="single"/>
        </w:rPr>
        <w:t>Wild jackdaws recognise the contact calls of their mate</w:t>
      </w:r>
    </w:p>
    <w:p w14:paraId="7628BA73" w14:textId="77777777" w:rsidR="00626744" w:rsidRPr="00AD017C" w:rsidRDefault="00626744" w:rsidP="00626744">
      <w:pPr>
        <w:spacing w:line="480" w:lineRule="auto"/>
        <w:rPr>
          <w:lang w:val="es-MX"/>
        </w:rPr>
      </w:pPr>
      <w:r w:rsidRPr="00AD017C">
        <w:rPr>
          <w:lang w:val="es-MX"/>
        </w:rPr>
        <w:t xml:space="preserve">Victoria E. </w:t>
      </w:r>
      <w:proofErr w:type="spellStart"/>
      <w:r w:rsidRPr="00AD017C">
        <w:rPr>
          <w:lang w:val="es-MX"/>
        </w:rPr>
        <w:t>Lee</w:t>
      </w:r>
      <w:r w:rsidRPr="00AD017C">
        <w:rPr>
          <w:vertAlign w:val="superscript"/>
          <w:lang w:val="es-MX"/>
        </w:rPr>
        <w:t>a</w:t>
      </w:r>
      <w:proofErr w:type="spellEnd"/>
      <w:r w:rsidRPr="00AD017C">
        <w:rPr>
          <w:lang w:val="es-MX"/>
        </w:rPr>
        <w:t xml:space="preserve">, </w:t>
      </w:r>
      <w:proofErr w:type="spellStart"/>
      <w:r w:rsidRPr="00AD017C">
        <w:rPr>
          <w:lang w:val="es-MX"/>
        </w:rPr>
        <w:t>Guillam</w:t>
      </w:r>
      <w:proofErr w:type="spellEnd"/>
      <w:r w:rsidRPr="00AD017C">
        <w:rPr>
          <w:lang w:val="es-MX"/>
        </w:rPr>
        <w:t xml:space="preserve"> E. </w:t>
      </w:r>
      <w:proofErr w:type="spellStart"/>
      <w:proofErr w:type="gramStart"/>
      <w:r w:rsidRPr="00AD017C">
        <w:rPr>
          <w:lang w:val="es-MX"/>
        </w:rPr>
        <w:t>McIvor</w:t>
      </w:r>
      <w:r w:rsidRPr="00AD017C">
        <w:rPr>
          <w:vertAlign w:val="superscript"/>
          <w:lang w:val="es-MX"/>
        </w:rPr>
        <w:t>a</w:t>
      </w:r>
      <w:r>
        <w:rPr>
          <w:vertAlign w:val="superscript"/>
          <w:lang w:val="es-MX"/>
        </w:rPr>
        <w:t>,b</w:t>
      </w:r>
      <w:proofErr w:type="spellEnd"/>
      <w:proofErr w:type="gramEnd"/>
      <w:r w:rsidRPr="00AD017C">
        <w:rPr>
          <w:lang w:val="es-MX"/>
        </w:rPr>
        <w:t xml:space="preserve"> &amp; Alex </w:t>
      </w:r>
      <w:proofErr w:type="spellStart"/>
      <w:r w:rsidRPr="00AD017C">
        <w:rPr>
          <w:lang w:val="es-MX"/>
        </w:rPr>
        <w:t>Thornton</w:t>
      </w:r>
      <w:r w:rsidRPr="00AD017C">
        <w:rPr>
          <w:vertAlign w:val="superscript"/>
          <w:lang w:val="es-MX"/>
        </w:rPr>
        <w:t>a</w:t>
      </w:r>
      <w:proofErr w:type="spellEnd"/>
      <w:r w:rsidRPr="00AD017C">
        <w:rPr>
          <w:lang w:val="es-MX"/>
        </w:rPr>
        <w:t>*</w:t>
      </w:r>
    </w:p>
    <w:p w14:paraId="1385BE06" w14:textId="77777777" w:rsidR="00626744" w:rsidRDefault="00626744" w:rsidP="00626744">
      <w:pPr>
        <w:spacing w:line="480" w:lineRule="auto"/>
        <w:rPr>
          <w:rFonts w:cstheme="minorHAnsi"/>
        </w:rPr>
      </w:pPr>
      <w:proofErr w:type="spellStart"/>
      <w:r w:rsidRPr="00AD017C">
        <w:rPr>
          <w:rFonts w:cstheme="minorHAnsi"/>
          <w:vertAlign w:val="superscript"/>
        </w:rPr>
        <w:t>a</w:t>
      </w:r>
      <w:r w:rsidRPr="00AD017C">
        <w:rPr>
          <w:rFonts w:cstheme="minorHAnsi"/>
        </w:rPr>
        <w:t>Centre</w:t>
      </w:r>
      <w:proofErr w:type="spellEnd"/>
      <w:r w:rsidRPr="00AD017C">
        <w:rPr>
          <w:rFonts w:cstheme="minorHAnsi"/>
        </w:rPr>
        <w:t xml:space="preserve"> for Ecology and Conservation, University of Exeter, Penryn Campus, Penryn, Cornwall, UK TR10 9FE.</w:t>
      </w:r>
    </w:p>
    <w:p w14:paraId="0CD7A38E" w14:textId="77777777" w:rsidR="00626744" w:rsidRPr="00AD017C" w:rsidRDefault="00626744" w:rsidP="00626744">
      <w:pPr>
        <w:spacing w:line="480" w:lineRule="auto"/>
        <w:rPr>
          <w:rFonts w:cstheme="minorHAnsi"/>
        </w:rPr>
      </w:pPr>
      <w:proofErr w:type="spellStart"/>
      <w:r w:rsidRPr="00875E2C">
        <w:rPr>
          <w:rFonts w:cstheme="minorHAnsi"/>
          <w:vertAlign w:val="superscript"/>
        </w:rPr>
        <w:t>b</w:t>
      </w:r>
      <w:r>
        <w:rPr>
          <w:rFonts w:cstheme="minorHAnsi"/>
        </w:rPr>
        <w:t>Department</w:t>
      </w:r>
      <w:proofErr w:type="spellEnd"/>
      <w:r>
        <w:rPr>
          <w:rFonts w:cstheme="minorHAnsi"/>
        </w:rPr>
        <w:t xml:space="preserve"> of Behaviour and Cognition, University of Vienna, 1030 Vienna, Austria.</w:t>
      </w:r>
    </w:p>
    <w:p w14:paraId="4A889E2B" w14:textId="47AA3AFA" w:rsidR="00626744" w:rsidRDefault="00626744" w:rsidP="00626744">
      <w:pPr>
        <w:spacing w:after="0" w:line="480" w:lineRule="auto"/>
        <w:rPr>
          <w:b/>
          <w:u w:val="single"/>
        </w:rPr>
      </w:pPr>
      <w:r w:rsidRPr="00AD017C">
        <w:rPr>
          <w:rFonts w:cstheme="minorHAnsi"/>
        </w:rPr>
        <w:t>*Email correspondence:</w:t>
      </w:r>
      <w:r>
        <w:rPr>
          <w:rFonts w:cstheme="minorHAnsi"/>
        </w:rPr>
        <w:t xml:space="preserve"> </w:t>
      </w:r>
      <w:hyperlink r:id="rId4" w:history="1">
        <w:r w:rsidRPr="008048A6">
          <w:rPr>
            <w:rStyle w:val="Hyperlink"/>
            <w:rFonts w:cstheme="minorHAnsi"/>
          </w:rPr>
          <w:t>victoria.lee2212@gmail.com</w:t>
        </w:r>
      </w:hyperlink>
      <w:r>
        <w:rPr>
          <w:rFonts w:cstheme="minorHAnsi"/>
        </w:rPr>
        <w:t xml:space="preserve"> / </w:t>
      </w:r>
      <w:r w:rsidRPr="00AD017C">
        <w:rPr>
          <w:rFonts w:cstheme="minorHAnsi"/>
        </w:rPr>
        <w:t xml:space="preserve"> </w:t>
      </w:r>
      <w:hyperlink r:id="rId5" w:history="1">
        <w:r w:rsidRPr="008453CF">
          <w:rPr>
            <w:rStyle w:val="Hyperlink"/>
            <w:rFonts w:cstheme="minorHAnsi"/>
          </w:rPr>
          <w:t>alex.thornton@exeter.ac.uk</w:t>
        </w:r>
      </w:hyperlink>
    </w:p>
    <w:p w14:paraId="5B81832A" w14:textId="77777777" w:rsidR="0049779D" w:rsidRDefault="0049779D" w:rsidP="0049779D">
      <w:pPr>
        <w:spacing w:after="0" w:line="480" w:lineRule="auto"/>
        <w:rPr>
          <w:b/>
          <w:u w:val="single"/>
        </w:rPr>
      </w:pPr>
      <w:r w:rsidRPr="008B21D4">
        <w:rPr>
          <w:b/>
          <w:noProof/>
          <w:lang w:eastAsia="en-GB"/>
        </w:rPr>
        <w:lastRenderedPageBreak/>
        <w:drawing>
          <wp:inline distT="0" distB="0" distL="0" distR="0" wp14:anchorId="7EA73D32" wp14:editId="70E39ED2">
            <wp:extent cx="8763000" cy="4929066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de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80093" cy="493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606A2" w14:textId="36288315" w:rsidR="00C0649B" w:rsidRDefault="0049779D" w:rsidP="0049779D">
      <w:pPr>
        <w:spacing w:after="0" w:line="480" w:lineRule="auto"/>
      </w:pPr>
      <w:r w:rsidRPr="00CD5791">
        <w:rPr>
          <w:b/>
          <w:bCs/>
        </w:rPr>
        <w:t>Figure S1:</w:t>
      </w:r>
      <w:r>
        <w:t xml:space="preserve"> (a) Spectrogram of a contact call from a male jackdaw (b) waveform of a playback track, comprised of six contact calls from a male jackdaw.</w:t>
      </w:r>
    </w:p>
    <w:p w14:paraId="0FCA5AAE" w14:textId="77777777" w:rsidR="00ED6DA9" w:rsidRDefault="00ED6DA9" w:rsidP="0049779D">
      <w:pPr>
        <w:spacing w:after="0" w:line="480" w:lineRule="auto"/>
      </w:pPr>
    </w:p>
    <w:p w14:paraId="29F3C99C" w14:textId="240BA3E1" w:rsidR="00ED6DA9" w:rsidRDefault="00ED6DA9" w:rsidP="0049779D">
      <w:pPr>
        <w:spacing w:after="0" w:line="480" w:lineRule="auto"/>
      </w:pPr>
      <w:r>
        <w:rPr>
          <w:b/>
          <w:bCs/>
        </w:rPr>
        <w:t xml:space="preserve">Table S1: </w:t>
      </w:r>
      <w:r>
        <w:t xml:space="preserve">Output of GLMM investigating the effect of treatment and trial number on the </w:t>
      </w:r>
      <w:r>
        <w:t>probability that</w:t>
      </w:r>
      <w:r>
        <w:t xml:space="preserve"> females </w:t>
      </w:r>
      <w:r>
        <w:t>would</w:t>
      </w:r>
      <w:r>
        <w:t xml:space="preserve"> look towards the nest box entrance after playback. Values are derived from full model</w:t>
      </w:r>
      <w:r>
        <w:t xml:space="preserve"> </w:t>
      </w:r>
      <w:r>
        <w:t>(n=55 observations from 19 females).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3"/>
        <w:gridCol w:w="2445"/>
        <w:gridCol w:w="1701"/>
        <w:gridCol w:w="1701"/>
        <w:gridCol w:w="1366"/>
      </w:tblGrid>
      <w:tr w:rsidR="00ED6DA9" w:rsidRPr="001F2BA2" w14:paraId="16569960" w14:textId="77777777" w:rsidTr="00162490">
        <w:tc>
          <w:tcPr>
            <w:tcW w:w="4248" w:type="dxa"/>
            <w:gridSpan w:val="2"/>
            <w:tcBorders>
              <w:bottom w:val="single" w:sz="4" w:space="0" w:color="auto"/>
            </w:tcBorders>
          </w:tcPr>
          <w:p w14:paraId="50AAA1DC" w14:textId="77777777" w:rsidR="00ED6DA9" w:rsidRPr="001F2BA2" w:rsidRDefault="00ED6DA9" w:rsidP="00162490">
            <w:pPr>
              <w:suppressLineNumbers/>
              <w:spacing w:line="480" w:lineRule="auto"/>
              <w:rPr>
                <w:b/>
              </w:rPr>
            </w:pPr>
            <w:r w:rsidRPr="001F2BA2">
              <w:rPr>
                <w:b/>
              </w:rPr>
              <w:t>Fixed effects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D10532F" w14:textId="77777777" w:rsidR="00ED6DA9" w:rsidRPr="001F2BA2" w:rsidRDefault="00ED6DA9" w:rsidP="00162490">
            <w:pPr>
              <w:suppressLineNumbers/>
              <w:spacing w:line="480" w:lineRule="auto"/>
              <w:rPr>
                <w:b/>
              </w:rPr>
            </w:pPr>
            <w:r>
              <w:rPr>
                <w:rFonts w:cstheme="minorHAnsi"/>
                <w:b/>
              </w:rPr>
              <w:t>β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653F8E2" w14:textId="77777777" w:rsidR="00ED6DA9" w:rsidRPr="001F2BA2" w:rsidRDefault="00ED6DA9" w:rsidP="00162490">
            <w:pPr>
              <w:suppressLineNumbers/>
              <w:spacing w:line="480" w:lineRule="auto"/>
              <w:rPr>
                <w:b/>
              </w:rPr>
            </w:pPr>
            <w:r w:rsidRPr="001F2BA2">
              <w:rPr>
                <w:b/>
              </w:rPr>
              <w:t>SE</w:t>
            </w:r>
          </w:p>
        </w:tc>
        <w:tc>
          <w:tcPr>
            <w:tcW w:w="1366" w:type="dxa"/>
            <w:tcBorders>
              <w:bottom w:val="single" w:sz="4" w:space="0" w:color="auto"/>
            </w:tcBorders>
          </w:tcPr>
          <w:p w14:paraId="4E7FC287" w14:textId="63D88FB8" w:rsidR="00ED6DA9" w:rsidRPr="001F2BA2" w:rsidRDefault="00ED6DA9" w:rsidP="00162490">
            <w:pPr>
              <w:suppressLineNumbers/>
              <w:spacing w:line="480" w:lineRule="auto"/>
              <w:rPr>
                <w:b/>
              </w:rPr>
            </w:pPr>
            <w:r>
              <w:rPr>
                <w:b/>
              </w:rPr>
              <w:t>z</w:t>
            </w:r>
            <w:r w:rsidRPr="001F2BA2">
              <w:rPr>
                <w:b/>
              </w:rPr>
              <w:t>-value</w:t>
            </w:r>
          </w:p>
        </w:tc>
      </w:tr>
      <w:tr w:rsidR="00ED6DA9" w:rsidRPr="001F2BA2" w14:paraId="33F4CB22" w14:textId="77777777" w:rsidTr="00162490">
        <w:tc>
          <w:tcPr>
            <w:tcW w:w="4248" w:type="dxa"/>
            <w:gridSpan w:val="2"/>
            <w:tcBorders>
              <w:top w:val="single" w:sz="4" w:space="0" w:color="auto"/>
            </w:tcBorders>
          </w:tcPr>
          <w:p w14:paraId="1346B3AC" w14:textId="77777777" w:rsidR="00ED6DA9" w:rsidRDefault="00ED6DA9" w:rsidP="00162490">
            <w:pPr>
              <w:suppressLineNumbers/>
              <w:spacing w:line="480" w:lineRule="auto"/>
            </w:pPr>
            <w:r>
              <w:t>Intercept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1A677F04" w14:textId="621B87A9" w:rsidR="00ED6DA9" w:rsidRPr="001F2BA2" w:rsidRDefault="006456CD" w:rsidP="00162490">
            <w:pPr>
              <w:suppressLineNumbers/>
              <w:spacing w:line="480" w:lineRule="auto"/>
            </w:pPr>
            <w:r>
              <w:t>2.29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0F807268" w14:textId="7BA2F206" w:rsidR="00ED6DA9" w:rsidRPr="001F2BA2" w:rsidRDefault="006456CD" w:rsidP="00162490">
            <w:pPr>
              <w:suppressLineNumbers/>
              <w:spacing w:line="480" w:lineRule="auto"/>
            </w:pPr>
            <w:r>
              <w:t>1.42</w:t>
            </w:r>
          </w:p>
        </w:tc>
        <w:tc>
          <w:tcPr>
            <w:tcW w:w="1366" w:type="dxa"/>
            <w:tcBorders>
              <w:top w:val="single" w:sz="4" w:space="0" w:color="auto"/>
            </w:tcBorders>
            <w:vAlign w:val="bottom"/>
          </w:tcPr>
          <w:p w14:paraId="4DB1AADD" w14:textId="5C72760D" w:rsidR="00ED6DA9" w:rsidRPr="001F2BA2" w:rsidRDefault="006456CD" w:rsidP="00162490">
            <w:pPr>
              <w:suppressLineNumbers/>
              <w:spacing w:line="480" w:lineRule="auto"/>
            </w:pPr>
            <w:r>
              <w:t>1.61</w:t>
            </w:r>
          </w:p>
        </w:tc>
      </w:tr>
      <w:tr w:rsidR="00ED6DA9" w:rsidRPr="00ED6DA9" w14:paraId="6BF9986E" w14:textId="77777777" w:rsidTr="00162490">
        <w:tc>
          <w:tcPr>
            <w:tcW w:w="1803" w:type="dxa"/>
          </w:tcPr>
          <w:p w14:paraId="5121B1F0" w14:textId="77777777" w:rsidR="00ED6DA9" w:rsidRPr="00ED6DA9" w:rsidRDefault="00ED6DA9" w:rsidP="00162490">
            <w:pPr>
              <w:suppressLineNumbers/>
              <w:spacing w:line="480" w:lineRule="auto"/>
              <w:rPr>
                <w:iCs/>
              </w:rPr>
            </w:pPr>
            <w:r w:rsidRPr="00ED6DA9">
              <w:rPr>
                <w:iCs/>
              </w:rPr>
              <w:t>Treatment</w:t>
            </w:r>
          </w:p>
        </w:tc>
        <w:tc>
          <w:tcPr>
            <w:tcW w:w="2445" w:type="dxa"/>
          </w:tcPr>
          <w:p w14:paraId="14B4352F" w14:textId="77777777" w:rsidR="00ED6DA9" w:rsidRPr="00ED6DA9" w:rsidRDefault="00ED6DA9" w:rsidP="00162490">
            <w:pPr>
              <w:suppressLineNumbers/>
              <w:spacing w:line="480" w:lineRule="auto"/>
              <w:rPr>
                <w:iCs/>
              </w:rPr>
            </w:pPr>
            <w:r w:rsidRPr="00ED6DA9">
              <w:rPr>
                <w:iCs/>
              </w:rPr>
              <w:t>Partner (reference)</w:t>
            </w:r>
          </w:p>
        </w:tc>
        <w:tc>
          <w:tcPr>
            <w:tcW w:w="1701" w:type="dxa"/>
          </w:tcPr>
          <w:p w14:paraId="6068FC40" w14:textId="09C2F6E6" w:rsidR="00ED6DA9" w:rsidRPr="00ED6DA9" w:rsidRDefault="00ED6DA9" w:rsidP="00162490">
            <w:pPr>
              <w:suppressLineNumbers/>
              <w:spacing w:line="480" w:lineRule="auto"/>
              <w:rPr>
                <w:iCs/>
              </w:rPr>
            </w:pPr>
          </w:p>
        </w:tc>
        <w:tc>
          <w:tcPr>
            <w:tcW w:w="1701" w:type="dxa"/>
          </w:tcPr>
          <w:p w14:paraId="36A21B96" w14:textId="114B1DCD" w:rsidR="00ED6DA9" w:rsidRPr="00ED6DA9" w:rsidRDefault="00ED6DA9" w:rsidP="00162490">
            <w:pPr>
              <w:suppressLineNumbers/>
              <w:spacing w:line="480" w:lineRule="auto"/>
              <w:rPr>
                <w:iCs/>
              </w:rPr>
            </w:pPr>
          </w:p>
        </w:tc>
        <w:tc>
          <w:tcPr>
            <w:tcW w:w="1366" w:type="dxa"/>
          </w:tcPr>
          <w:p w14:paraId="04091865" w14:textId="7B8AA78F" w:rsidR="00ED6DA9" w:rsidRPr="00ED6DA9" w:rsidRDefault="00ED6DA9" w:rsidP="00162490">
            <w:pPr>
              <w:suppressLineNumbers/>
              <w:spacing w:line="480" w:lineRule="auto"/>
              <w:rPr>
                <w:iCs/>
              </w:rPr>
            </w:pPr>
          </w:p>
        </w:tc>
      </w:tr>
      <w:tr w:rsidR="006456CD" w:rsidRPr="00ED6DA9" w14:paraId="7FC786F9" w14:textId="77777777" w:rsidTr="0047415E">
        <w:tc>
          <w:tcPr>
            <w:tcW w:w="1803" w:type="dxa"/>
          </w:tcPr>
          <w:p w14:paraId="6159A793" w14:textId="77777777" w:rsidR="006456CD" w:rsidRPr="00ED6DA9" w:rsidRDefault="006456CD" w:rsidP="006456CD">
            <w:pPr>
              <w:suppressLineNumbers/>
              <w:spacing w:line="480" w:lineRule="auto"/>
              <w:rPr>
                <w:iCs/>
              </w:rPr>
            </w:pPr>
          </w:p>
        </w:tc>
        <w:tc>
          <w:tcPr>
            <w:tcW w:w="2445" w:type="dxa"/>
          </w:tcPr>
          <w:p w14:paraId="477E96BB" w14:textId="77777777" w:rsidR="006456CD" w:rsidRPr="00ED6DA9" w:rsidRDefault="006456CD" w:rsidP="006456CD">
            <w:pPr>
              <w:suppressLineNumbers/>
              <w:spacing w:line="480" w:lineRule="auto"/>
              <w:rPr>
                <w:iCs/>
              </w:rPr>
            </w:pPr>
            <w:r w:rsidRPr="00ED6DA9">
              <w:rPr>
                <w:iCs/>
              </w:rPr>
              <w:t>Neighbour</w:t>
            </w:r>
          </w:p>
        </w:tc>
        <w:tc>
          <w:tcPr>
            <w:tcW w:w="1701" w:type="dxa"/>
          </w:tcPr>
          <w:p w14:paraId="5E696617" w14:textId="70AD659A" w:rsidR="006456CD" w:rsidRPr="00ED6DA9" w:rsidRDefault="006456CD" w:rsidP="006456CD">
            <w:pPr>
              <w:suppressLineNumbers/>
              <w:spacing w:line="480" w:lineRule="auto"/>
              <w:rPr>
                <w:iCs/>
              </w:rPr>
            </w:pPr>
            <w:r>
              <w:rPr>
                <w:iCs/>
              </w:rPr>
              <w:t>-1.41</w:t>
            </w:r>
          </w:p>
        </w:tc>
        <w:tc>
          <w:tcPr>
            <w:tcW w:w="1701" w:type="dxa"/>
          </w:tcPr>
          <w:p w14:paraId="0C7E5840" w14:textId="471FCB11" w:rsidR="006456CD" w:rsidRPr="00ED6DA9" w:rsidRDefault="006456CD" w:rsidP="006456CD">
            <w:pPr>
              <w:suppressLineNumbers/>
              <w:spacing w:line="480" w:lineRule="auto"/>
              <w:rPr>
                <w:iCs/>
              </w:rPr>
            </w:pPr>
            <w:r>
              <w:rPr>
                <w:iCs/>
              </w:rPr>
              <w:t>1.02</w:t>
            </w:r>
          </w:p>
        </w:tc>
        <w:tc>
          <w:tcPr>
            <w:tcW w:w="1366" w:type="dxa"/>
          </w:tcPr>
          <w:p w14:paraId="660C4532" w14:textId="29BE2A69" w:rsidR="006456CD" w:rsidRPr="00ED6DA9" w:rsidRDefault="006456CD" w:rsidP="006456CD">
            <w:pPr>
              <w:suppressLineNumbers/>
              <w:spacing w:line="480" w:lineRule="auto"/>
              <w:rPr>
                <w:iCs/>
              </w:rPr>
            </w:pPr>
            <w:r>
              <w:rPr>
                <w:iCs/>
              </w:rPr>
              <w:t>-1.39</w:t>
            </w:r>
          </w:p>
        </w:tc>
      </w:tr>
      <w:tr w:rsidR="006456CD" w:rsidRPr="00ED6DA9" w14:paraId="62D005DD" w14:textId="77777777" w:rsidTr="00162490">
        <w:tc>
          <w:tcPr>
            <w:tcW w:w="1803" w:type="dxa"/>
          </w:tcPr>
          <w:p w14:paraId="2491E94F" w14:textId="77777777" w:rsidR="006456CD" w:rsidRPr="00ED6DA9" w:rsidRDefault="006456CD" w:rsidP="006456CD">
            <w:pPr>
              <w:suppressLineNumbers/>
              <w:spacing w:line="480" w:lineRule="auto"/>
              <w:rPr>
                <w:iCs/>
              </w:rPr>
            </w:pPr>
          </w:p>
        </w:tc>
        <w:tc>
          <w:tcPr>
            <w:tcW w:w="2445" w:type="dxa"/>
          </w:tcPr>
          <w:p w14:paraId="0CB03014" w14:textId="77777777" w:rsidR="006456CD" w:rsidRPr="00ED6DA9" w:rsidRDefault="006456CD" w:rsidP="006456CD">
            <w:pPr>
              <w:suppressLineNumbers/>
              <w:spacing w:line="480" w:lineRule="auto"/>
              <w:rPr>
                <w:iCs/>
              </w:rPr>
            </w:pPr>
            <w:r w:rsidRPr="00ED6DA9">
              <w:rPr>
                <w:iCs/>
              </w:rPr>
              <w:t>Stranger</w:t>
            </w:r>
          </w:p>
        </w:tc>
        <w:tc>
          <w:tcPr>
            <w:tcW w:w="1701" w:type="dxa"/>
            <w:vAlign w:val="bottom"/>
          </w:tcPr>
          <w:p w14:paraId="5E312177" w14:textId="7F6DD2CF" w:rsidR="006456CD" w:rsidRPr="00ED6DA9" w:rsidRDefault="006456CD" w:rsidP="006456CD">
            <w:pPr>
              <w:suppressLineNumbers/>
              <w:spacing w:line="480" w:lineRule="auto"/>
              <w:rPr>
                <w:iCs/>
              </w:rPr>
            </w:pPr>
            <w:r>
              <w:rPr>
                <w:iCs/>
              </w:rPr>
              <w:t>-1.12</w:t>
            </w:r>
          </w:p>
        </w:tc>
        <w:tc>
          <w:tcPr>
            <w:tcW w:w="1701" w:type="dxa"/>
            <w:vAlign w:val="bottom"/>
          </w:tcPr>
          <w:p w14:paraId="1DDDC6E5" w14:textId="333D5925" w:rsidR="006456CD" w:rsidRPr="00ED6DA9" w:rsidRDefault="006456CD" w:rsidP="006456CD">
            <w:pPr>
              <w:suppressLineNumbers/>
              <w:spacing w:line="480" w:lineRule="auto"/>
              <w:rPr>
                <w:iCs/>
              </w:rPr>
            </w:pPr>
            <w:r>
              <w:rPr>
                <w:iCs/>
              </w:rPr>
              <w:t>0.99</w:t>
            </w:r>
          </w:p>
        </w:tc>
        <w:tc>
          <w:tcPr>
            <w:tcW w:w="1366" w:type="dxa"/>
            <w:vAlign w:val="bottom"/>
          </w:tcPr>
          <w:p w14:paraId="602411E9" w14:textId="5391A35A" w:rsidR="006456CD" w:rsidRPr="00ED6DA9" w:rsidRDefault="006456CD" w:rsidP="006456CD">
            <w:pPr>
              <w:suppressLineNumbers/>
              <w:spacing w:line="480" w:lineRule="auto"/>
              <w:rPr>
                <w:iCs/>
              </w:rPr>
            </w:pPr>
            <w:r>
              <w:rPr>
                <w:iCs/>
              </w:rPr>
              <w:t>-1.13</w:t>
            </w:r>
          </w:p>
        </w:tc>
      </w:tr>
      <w:tr w:rsidR="00ED6DA9" w:rsidRPr="001F2BA2" w14:paraId="1824AB5B" w14:textId="77777777" w:rsidTr="00162490">
        <w:tc>
          <w:tcPr>
            <w:tcW w:w="4248" w:type="dxa"/>
            <w:gridSpan w:val="2"/>
          </w:tcPr>
          <w:p w14:paraId="617DD08A" w14:textId="77777777" w:rsidR="00ED6DA9" w:rsidRPr="001F2BA2" w:rsidRDefault="00ED6DA9" w:rsidP="00162490">
            <w:pPr>
              <w:suppressLineNumbers/>
              <w:spacing w:line="480" w:lineRule="auto"/>
            </w:pPr>
            <w:r>
              <w:t>Trial number</w:t>
            </w:r>
          </w:p>
        </w:tc>
        <w:tc>
          <w:tcPr>
            <w:tcW w:w="1701" w:type="dxa"/>
            <w:vAlign w:val="bottom"/>
          </w:tcPr>
          <w:p w14:paraId="32B6357F" w14:textId="3CFEEC91" w:rsidR="00ED6DA9" w:rsidRPr="001F2BA2" w:rsidRDefault="006456CD" w:rsidP="00162490">
            <w:pPr>
              <w:suppressLineNumbers/>
              <w:spacing w:line="480" w:lineRule="auto"/>
            </w:pPr>
            <w:r>
              <w:t>0.02</w:t>
            </w:r>
          </w:p>
        </w:tc>
        <w:tc>
          <w:tcPr>
            <w:tcW w:w="1701" w:type="dxa"/>
            <w:vAlign w:val="bottom"/>
          </w:tcPr>
          <w:p w14:paraId="132F0A2D" w14:textId="43DE7D77" w:rsidR="00ED6DA9" w:rsidRPr="001F2BA2" w:rsidRDefault="006456CD" w:rsidP="00162490">
            <w:pPr>
              <w:suppressLineNumbers/>
              <w:spacing w:line="480" w:lineRule="auto"/>
            </w:pPr>
            <w:r>
              <w:t>0.44</w:t>
            </w:r>
          </w:p>
        </w:tc>
        <w:tc>
          <w:tcPr>
            <w:tcW w:w="1366" w:type="dxa"/>
            <w:vAlign w:val="bottom"/>
          </w:tcPr>
          <w:p w14:paraId="0EA62D4D" w14:textId="1949C1B5" w:rsidR="00ED6DA9" w:rsidRPr="001F2BA2" w:rsidRDefault="006456CD" w:rsidP="00162490">
            <w:pPr>
              <w:suppressLineNumbers/>
              <w:spacing w:line="480" w:lineRule="auto"/>
            </w:pPr>
            <w:r>
              <w:t>0.04</w:t>
            </w:r>
          </w:p>
        </w:tc>
      </w:tr>
      <w:tr w:rsidR="00ED6DA9" w:rsidRPr="001F2BA2" w14:paraId="17E61F9D" w14:textId="77777777" w:rsidTr="00162490">
        <w:tc>
          <w:tcPr>
            <w:tcW w:w="5949" w:type="dxa"/>
            <w:gridSpan w:val="3"/>
            <w:tcBorders>
              <w:bottom w:val="single" w:sz="4" w:space="0" w:color="auto"/>
            </w:tcBorders>
          </w:tcPr>
          <w:p w14:paraId="51CE875E" w14:textId="77777777" w:rsidR="00ED6DA9" w:rsidRDefault="00ED6DA9" w:rsidP="00162490">
            <w:pPr>
              <w:suppressLineNumbers/>
              <w:spacing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b/>
              </w:rPr>
              <w:t>Random effects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7B2BFBA9" w14:textId="77777777" w:rsidR="00ED6DA9" w:rsidRPr="001F2BA2" w:rsidRDefault="00ED6DA9" w:rsidP="00162490">
            <w:pPr>
              <w:suppressLineNumbers/>
              <w:spacing w:line="480" w:lineRule="auto"/>
              <w:rPr>
                <w:rFonts w:ascii="Calibri" w:hAnsi="Calibri" w:cs="Calibri"/>
                <w:b/>
                <w:color w:val="000000"/>
              </w:rPr>
            </w:pPr>
            <w:r w:rsidRPr="001F2BA2">
              <w:rPr>
                <w:rFonts w:ascii="Calibri" w:hAnsi="Calibri" w:cs="Calibri"/>
                <w:b/>
                <w:color w:val="000000"/>
              </w:rPr>
              <w:t>Variance</w:t>
            </w:r>
          </w:p>
        </w:tc>
        <w:tc>
          <w:tcPr>
            <w:tcW w:w="1366" w:type="dxa"/>
            <w:tcBorders>
              <w:bottom w:val="single" w:sz="4" w:space="0" w:color="auto"/>
            </w:tcBorders>
            <w:vAlign w:val="bottom"/>
          </w:tcPr>
          <w:p w14:paraId="61626C6B" w14:textId="77777777" w:rsidR="00ED6DA9" w:rsidRPr="001F2BA2" w:rsidRDefault="00ED6DA9" w:rsidP="00162490">
            <w:pPr>
              <w:suppressLineNumbers/>
              <w:spacing w:line="480" w:lineRule="auto"/>
              <w:rPr>
                <w:rFonts w:ascii="Calibri" w:hAnsi="Calibri" w:cs="Calibri"/>
                <w:b/>
                <w:color w:val="000000"/>
              </w:rPr>
            </w:pPr>
            <w:r w:rsidRPr="001F2BA2">
              <w:rPr>
                <w:rFonts w:ascii="Calibri" w:hAnsi="Calibri" w:cs="Calibri"/>
                <w:b/>
                <w:color w:val="000000"/>
              </w:rPr>
              <w:t>SD</w:t>
            </w:r>
          </w:p>
        </w:tc>
      </w:tr>
      <w:tr w:rsidR="00ED6DA9" w:rsidRPr="001F2BA2" w14:paraId="4ADB9395" w14:textId="77777777" w:rsidTr="00162490">
        <w:tc>
          <w:tcPr>
            <w:tcW w:w="5949" w:type="dxa"/>
            <w:gridSpan w:val="3"/>
            <w:tcBorders>
              <w:top w:val="single" w:sz="4" w:space="0" w:color="auto"/>
            </w:tcBorders>
          </w:tcPr>
          <w:p w14:paraId="72577C3C" w14:textId="77777777" w:rsidR="00ED6DA9" w:rsidRDefault="00ED6DA9" w:rsidP="00162490">
            <w:pPr>
              <w:suppressLineNumbers/>
              <w:spacing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Female ID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2145FE76" w14:textId="0EA863F2" w:rsidR="00ED6DA9" w:rsidRDefault="006456CD" w:rsidP="00162490">
            <w:pPr>
              <w:suppressLineNumbers/>
              <w:spacing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1366" w:type="dxa"/>
            <w:tcBorders>
              <w:top w:val="single" w:sz="4" w:space="0" w:color="auto"/>
            </w:tcBorders>
            <w:vAlign w:val="bottom"/>
          </w:tcPr>
          <w:p w14:paraId="153FC7AA" w14:textId="37B1C9DC" w:rsidR="00ED6DA9" w:rsidRDefault="006456CD" w:rsidP="00162490">
            <w:pPr>
              <w:suppressLineNumbers/>
              <w:spacing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0.88</w:t>
            </w:r>
          </w:p>
        </w:tc>
      </w:tr>
      <w:tr w:rsidR="00ED6DA9" w:rsidRPr="001F2BA2" w14:paraId="43B4AD5E" w14:textId="77777777" w:rsidTr="00162490">
        <w:tc>
          <w:tcPr>
            <w:tcW w:w="5949" w:type="dxa"/>
            <w:gridSpan w:val="3"/>
          </w:tcPr>
          <w:p w14:paraId="64B99843" w14:textId="5A75DD35" w:rsidR="00ED6DA9" w:rsidRDefault="00ED6DA9" w:rsidP="00162490">
            <w:pPr>
              <w:suppressLineNumbers/>
              <w:spacing w:line="48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  <w:vAlign w:val="bottom"/>
          </w:tcPr>
          <w:p w14:paraId="3F133A13" w14:textId="52DE5F1A" w:rsidR="00ED6DA9" w:rsidRDefault="00ED6DA9" w:rsidP="00162490">
            <w:pPr>
              <w:suppressLineNumbers/>
              <w:spacing w:line="48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66" w:type="dxa"/>
            <w:vAlign w:val="bottom"/>
          </w:tcPr>
          <w:p w14:paraId="5FA7CEC8" w14:textId="44AADB28" w:rsidR="00ED6DA9" w:rsidRDefault="00ED6DA9" w:rsidP="00162490">
            <w:pPr>
              <w:suppressLineNumbers/>
              <w:spacing w:line="480" w:lineRule="auto"/>
              <w:rPr>
                <w:rFonts w:ascii="Calibri" w:hAnsi="Calibri" w:cs="Calibri"/>
                <w:color w:val="000000"/>
              </w:rPr>
            </w:pPr>
          </w:p>
        </w:tc>
      </w:tr>
    </w:tbl>
    <w:p w14:paraId="61FD1640" w14:textId="77777777" w:rsidR="00ED6DA9" w:rsidRDefault="00ED6DA9" w:rsidP="0049779D">
      <w:pPr>
        <w:spacing w:after="0" w:line="480" w:lineRule="auto"/>
      </w:pPr>
    </w:p>
    <w:p w14:paraId="7EF95D16" w14:textId="77777777" w:rsidR="00ED6DA9" w:rsidRPr="00ED6DA9" w:rsidRDefault="00ED6DA9" w:rsidP="0049779D">
      <w:pPr>
        <w:spacing w:after="0" w:line="480" w:lineRule="auto"/>
        <w:rPr>
          <w:b/>
          <w:bCs/>
        </w:rPr>
      </w:pPr>
    </w:p>
    <w:sectPr w:rsidR="00ED6DA9" w:rsidRPr="00ED6DA9" w:rsidSect="0049779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79D"/>
    <w:rsid w:val="0049779D"/>
    <w:rsid w:val="005C183E"/>
    <w:rsid w:val="00626744"/>
    <w:rsid w:val="006456CD"/>
    <w:rsid w:val="00812418"/>
    <w:rsid w:val="00845825"/>
    <w:rsid w:val="00874843"/>
    <w:rsid w:val="00C0649B"/>
    <w:rsid w:val="00C128B5"/>
    <w:rsid w:val="00CD5791"/>
    <w:rsid w:val="00D94C08"/>
    <w:rsid w:val="00DE1230"/>
    <w:rsid w:val="00ED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574D7"/>
  <w15:chartTrackingRefBased/>
  <w15:docId w15:val="{2106E6CF-83D9-4B3E-B57A-3C8BDF97E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7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674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ED6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mailto:alex.thornton@exeter.ac.uk" TargetMode="External"/><Relationship Id="rId4" Type="http://schemas.openxmlformats.org/officeDocument/2006/relationships/hyperlink" Target="mailto:victoria.lee221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Victoria</dc:creator>
  <cp:keywords/>
  <dc:description/>
  <cp:lastModifiedBy>Lee, Victoria</cp:lastModifiedBy>
  <cp:revision>6</cp:revision>
  <dcterms:created xsi:type="dcterms:W3CDTF">2019-06-04T09:35:00Z</dcterms:created>
  <dcterms:modified xsi:type="dcterms:W3CDTF">2025-08-08T16:20:00Z</dcterms:modified>
</cp:coreProperties>
</file>