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91CD9D" w14:textId="77777777" w:rsidR="002A45F8" w:rsidRPr="00DD15C9" w:rsidRDefault="002A45F8" w:rsidP="002A45F8">
      <w:pPr>
        <w:pStyle w:val="NormalWeb"/>
        <w:spacing w:before="0" w:beforeAutospacing="0" w:after="160" w:afterAutospacing="0" w:line="480" w:lineRule="auto"/>
        <w:jc w:val="both"/>
        <w:rPr>
          <w:rFonts w:asciiTheme="majorBidi" w:hAnsiTheme="majorBidi" w:cstheme="majorBidi"/>
          <w:color w:val="000000"/>
          <w:sz w:val="20"/>
          <w:szCs w:val="20"/>
        </w:rPr>
      </w:pPr>
      <w:bookmarkStart w:id="0" w:name="_Hlk119164020"/>
      <w:r w:rsidRPr="00DD15C9">
        <w:rPr>
          <w:rFonts w:asciiTheme="majorBidi" w:hAnsiTheme="majorBidi" w:cstheme="majorBidi"/>
          <w:b/>
          <w:bCs/>
          <w:color w:val="000000"/>
          <w:sz w:val="20"/>
          <w:szCs w:val="20"/>
        </w:rPr>
        <w:t xml:space="preserve">Title: Safety and Efficacy of </w:t>
      </w:r>
      <w:r w:rsidRPr="00DD15C9">
        <w:rPr>
          <w:rFonts w:asciiTheme="majorBidi" w:hAnsiTheme="majorBidi" w:cstheme="majorBidi"/>
          <w:b/>
          <w:bCs/>
          <w:sz w:val="20"/>
          <w:szCs w:val="20"/>
        </w:rPr>
        <w:t>Edaravone</w:t>
      </w:r>
      <w:r w:rsidRPr="00DD15C9">
        <w:rPr>
          <w:rFonts w:asciiTheme="majorBidi" w:hAnsiTheme="majorBidi" w:cstheme="majorBidi"/>
          <w:b/>
          <w:bCs/>
          <w:color w:val="000000"/>
          <w:sz w:val="20"/>
          <w:szCs w:val="20"/>
        </w:rPr>
        <w:t xml:space="preserve"> in Patients with Amyotrophic Lateral Sclerosis: A Systematic Review and Meta-analysis.</w:t>
      </w:r>
      <w:bookmarkEnd w:id="0"/>
    </w:p>
    <w:p w14:paraId="4289D1DB" w14:textId="7D8BE11C" w:rsidR="002A45F8" w:rsidRPr="00DD15C9" w:rsidRDefault="002A45F8" w:rsidP="002A45F8">
      <w:pPr>
        <w:pStyle w:val="NormalWeb"/>
        <w:spacing w:before="0" w:beforeAutospacing="0" w:after="160" w:afterAutospacing="0" w:line="480" w:lineRule="auto"/>
        <w:jc w:val="both"/>
        <w:rPr>
          <w:rFonts w:asciiTheme="majorBidi" w:hAnsiTheme="majorBidi" w:cstheme="majorBidi"/>
          <w:sz w:val="20"/>
          <w:szCs w:val="20"/>
          <w:vertAlign w:val="superscript"/>
        </w:rPr>
      </w:pPr>
      <w:r w:rsidRPr="00DD15C9">
        <w:rPr>
          <w:rFonts w:asciiTheme="majorBidi" w:hAnsiTheme="majorBidi" w:cstheme="majorBidi"/>
          <w:b/>
          <w:bCs/>
          <w:color w:val="000000"/>
          <w:sz w:val="20"/>
          <w:szCs w:val="20"/>
        </w:rPr>
        <w:t xml:space="preserve">Authors: </w:t>
      </w:r>
      <w:r w:rsidRPr="00DD15C9">
        <w:rPr>
          <w:rFonts w:asciiTheme="majorBidi" w:hAnsiTheme="majorBidi" w:cstheme="majorBidi"/>
          <w:color w:val="000000"/>
          <w:sz w:val="20"/>
          <w:szCs w:val="20"/>
        </w:rPr>
        <w:t>Anas Zakarya Nourelden</w:t>
      </w:r>
      <w:r w:rsidRPr="00DD15C9">
        <w:rPr>
          <w:rFonts w:asciiTheme="majorBidi" w:hAnsiTheme="majorBidi" w:cstheme="majorBidi"/>
          <w:color w:val="000000"/>
          <w:sz w:val="20"/>
          <w:szCs w:val="20"/>
          <w:vertAlign w:val="superscript"/>
          <w:rtl/>
        </w:rPr>
        <w:t>#1</w:t>
      </w:r>
      <w:r w:rsidRPr="00DD15C9">
        <w:rPr>
          <w:rFonts w:asciiTheme="majorBidi" w:hAnsiTheme="majorBidi" w:cstheme="majorBidi"/>
          <w:color w:val="000000"/>
          <w:sz w:val="20"/>
          <w:szCs w:val="20"/>
        </w:rPr>
        <w:t>, Ibrahim Kamal</w:t>
      </w:r>
      <w:r w:rsidRPr="00DD15C9">
        <w:rPr>
          <w:rFonts w:asciiTheme="majorBidi" w:hAnsiTheme="majorBidi" w:cstheme="majorBidi"/>
          <w:color w:val="000000"/>
          <w:sz w:val="20"/>
          <w:szCs w:val="20"/>
          <w:vertAlign w:val="superscript"/>
          <w:rtl/>
        </w:rPr>
        <w:t>#1</w:t>
      </w:r>
      <w:r w:rsidRPr="00DD15C9">
        <w:rPr>
          <w:rFonts w:asciiTheme="majorBidi" w:hAnsiTheme="majorBidi" w:cstheme="majorBidi"/>
          <w:color w:val="000000"/>
          <w:sz w:val="20"/>
          <w:szCs w:val="20"/>
        </w:rPr>
        <w:t>, Abdulrahman Ibrahim Hagrass</w:t>
      </w:r>
      <w:r w:rsidRPr="00DD15C9">
        <w:rPr>
          <w:rFonts w:asciiTheme="majorBidi" w:hAnsiTheme="majorBidi" w:cstheme="majorBidi"/>
          <w:color w:val="000000"/>
          <w:sz w:val="20"/>
          <w:szCs w:val="20"/>
          <w:vertAlign w:val="superscript"/>
          <w:rtl/>
        </w:rPr>
        <w:t>1</w:t>
      </w:r>
      <w:r w:rsidR="00574B6E">
        <w:rPr>
          <w:rFonts w:asciiTheme="majorBidi" w:hAnsiTheme="majorBidi" w:cstheme="majorBidi"/>
          <w:color w:val="000000"/>
          <w:sz w:val="20"/>
          <w:szCs w:val="20"/>
          <w:vertAlign w:val="superscript"/>
        </w:rPr>
        <w:t>*</w:t>
      </w:r>
      <w:r w:rsidRPr="00DD15C9">
        <w:rPr>
          <w:rFonts w:asciiTheme="majorBidi" w:hAnsiTheme="majorBidi" w:cstheme="majorBidi"/>
          <w:color w:val="000000"/>
          <w:sz w:val="20"/>
          <w:szCs w:val="20"/>
        </w:rPr>
        <w:t>, Abdelrahman G. Tawfik</w:t>
      </w:r>
      <w:r w:rsidRPr="00DD15C9">
        <w:rPr>
          <w:rFonts w:asciiTheme="majorBidi" w:hAnsiTheme="majorBidi" w:cstheme="majorBidi"/>
          <w:color w:val="000000"/>
          <w:sz w:val="20"/>
          <w:szCs w:val="20"/>
          <w:vertAlign w:val="superscript"/>
          <w:rtl/>
        </w:rPr>
        <w:t>2</w:t>
      </w:r>
      <w:r w:rsidRPr="00DD15C9">
        <w:rPr>
          <w:rFonts w:asciiTheme="majorBidi" w:hAnsiTheme="majorBidi" w:cstheme="majorBidi"/>
          <w:color w:val="000000"/>
          <w:sz w:val="20"/>
          <w:szCs w:val="20"/>
        </w:rPr>
        <w:t>,</w:t>
      </w:r>
      <w:r w:rsidRPr="00DD15C9">
        <w:rPr>
          <w:rFonts w:asciiTheme="majorBidi" w:hAnsiTheme="majorBidi" w:cstheme="majorBidi"/>
          <w:sz w:val="20"/>
          <w:szCs w:val="20"/>
        </w:rPr>
        <w:t xml:space="preserve"> </w:t>
      </w:r>
      <w:r w:rsidRPr="00DD15C9">
        <w:rPr>
          <w:rFonts w:asciiTheme="majorBidi" w:hAnsiTheme="majorBidi" w:cstheme="majorBidi"/>
          <w:color w:val="000000"/>
          <w:sz w:val="20"/>
          <w:szCs w:val="20"/>
        </w:rPr>
        <w:t>Mahmoud M. Elhady</w:t>
      </w:r>
      <w:r w:rsidRPr="00DD15C9">
        <w:rPr>
          <w:rFonts w:asciiTheme="majorBidi" w:hAnsiTheme="majorBidi" w:cstheme="majorBidi"/>
          <w:color w:val="000000"/>
          <w:sz w:val="20"/>
          <w:szCs w:val="20"/>
          <w:vertAlign w:val="superscript"/>
        </w:rPr>
        <w:t>3</w:t>
      </w:r>
      <w:r w:rsidRPr="00DD15C9">
        <w:rPr>
          <w:rFonts w:asciiTheme="majorBidi" w:hAnsiTheme="majorBidi" w:cstheme="majorBidi"/>
          <w:color w:val="000000"/>
          <w:sz w:val="20"/>
          <w:szCs w:val="20"/>
        </w:rPr>
        <w:t>, Ahmed Hashem Fathallah</w:t>
      </w:r>
      <w:r w:rsidRPr="00DD15C9">
        <w:rPr>
          <w:rFonts w:asciiTheme="majorBidi" w:hAnsiTheme="majorBidi" w:cstheme="majorBidi"/>
          <w:color w:val="000000"/>
          <w:sz w:val="20"/>
          <w:szCs w:val="20"/>
          <w:vertAlign w:val="superscript"/>
          <w:rtl/>
        </w:rPr>
        <w:t>*</w:t>
      </w:r>
      <w:r w:rsidRPr="00DD15C9">
        <w:rPr>
          <w:rFonts w:asciiTheme="majorBidi" w:hAnsiTheme="majorBidi" w:cstheme="majorBidi"/>
          <w:color w:val="000000"/>
          <w:sz w:val="20"/>
          <w:szCs w:val="20"/>
        </w:rPr>
        <w:t>,</w:t>
      </w:r>
      <w:r w:rsidRPr="00DD15C9">
        <w:rPr>
          <w:rFonts w:asciiTheme="majorBidi" w:hAnsiTheme="majorBidi" w:cstheme="majorBidi"/>
          <w:sz w:val="20"/>
          <w:szCs w:val="20"/>
        </w:rPr>
        <w:t xml:space="preserve"> </w:t>
      </w:r>
      <w:r w:rsidRPr="00DD15C9">
        <w:rPr>
          <w:rFonts w:asciiTheme="majorBidi" w:hAnsiTheme="majorBidi" w:cstheme="majorBidi"/>
          <w:color w:val="000000"/>
          <w:sz w:val="20"/>
          <w:szCs w:val="20"/>
        </w:rPr>
        <w:t>Mona Muhe Eldeen Eshag</w:t>
      </w:r>
      <w:r w:rsidRPr="00DD15C9">
        <w:rPr>
          <w:rFonts w:asciiTheme="majorBidi" w:hAnsiTheme="majorBidi" w:cstheme="majorBidi"/>
          <w:color w:val="000000"/>
          <w:sz w:val="20"/>
          <w:szCs w:val="20"/>
          <w:vertAlign w:val="superscript"/>
        </w:rPr>
        <w:t>5</w:t>
      </w:r>
      <w:r w:rsidRPr="00DD15C9">
        <w:rPr>
          <w:rFonts w:asciiTheme="majorBidi" w:hAnsiTheme="majorBidi" w:cstheme="majorBidi"/>
          <w:color w:val="000000"/>
          <w:sz w:val="20"/>
          <w:szCs w:val="20"/>
        </w:rPr>
        <w:t xml:space="preserve"> Mohamed Sayed Zaazouee</w:t>
      </w:r>
      <w:r w:rsidRPr="00DD15C9">
        <w:rPr>
          <w:rFonts w:asciiTheme="majorBidi" w:hAnsiTheme="majorBidi" w:cstheme="majorBidi"/>
          <w:color w:val="000000"/>
          <w:sz w:val="20"/>
          <w:szCs w:val="20"/>
          <w:vertAlign w:val="superscript"/>
        </w:rPr>
        <w:t>6</w:t>
      </w:r>
    </w:p>
    <w:p w14:paraId="3C44A5E3" w14:textId="77777777" w:rsidR="002A45F8" w:rsidRPr="00DD15C9" w:rsidRDefault="002A45F8" w:rsidP="002A45F8">
      <w:pPr>
        <w:pStyle w:val="NormalWeb"/>
        <w:spacing w:before="0" w:beforeAutospacing="0" w:after="160" w:afterAutospacing="0" w:line="480" w:lineRule="auto"/>
        <w:jc w:val="both"/>
        <w:rPr>
          <w:rFonts w:asciiTheme="majorBidi" w:hAnsiTheme="majorBidi" w:cstheme="majorBidi"/>
          <w:sz w:val="20"/>
          <w:szCs w:val="20"/>
        </w:rPr>
      </w:pPr>
      <w:r w:rsidRPr="00DD15C9">
        <w:rPr>
          <w:rFonts w:asciiTheme="majorBidi" w:hAnsiTheme="majorBidi" w:cstheme="majorBidi"/>
          <w:b/>
          <w:bCs/>
          <w:color w:val="000000"/>
          <w:sz w:val="20"/>
          <w:szCs w:val="20"/>
        </w:rPr>
        <w:t>Affiliations</w:t>
      </w:r>
    </w:p>
    <w:p w14:paraId="309CBB73" w14:textId="77777777" w:rsidR="002A45F8" w:rsidRPr="00DD15C9" w:rsidRDefault="002A45F8" w:rsidP="002A45F8">
      <w:pPr>
        <w:pStyle w:val="NormalWeb"/>
        <w:spacing w:before="0" w:beforeAutospacing="0" w:after="160" w:afterAutospacing="0" w:line="480" w:lineRule="auto"/>
        <w:jc w:val="both"/>
        <w:rPr>
          <w:rFonts w:asciiTheme="majorBidi" w:hAnsiTheme="majorBidi" w:cstheme="majorBidi"/>
          <w:sz w:val="20"/>
          <w:szCs w:val="20"/>
        </w:rPr>
      </w:pPr>
      <w:r w:rsidRPr="00DD15C9">
        <w:rPr>
          <w:rFonts w:asciiTheme="majorBidi" w:hAnsiTheme="majorBidi" w:cstheme="majorBidi"/>
          <w:color w:val="000000"/>
          <w:sz w:val="20"/>
          <w:szCs w:val="20"/>
          <w:vertAlign w:val="superscript"/>
        </w:rPr>
        <w:t>1</w:t>
      </w:r>
      <w:r w:rsidRPr="00DD15C9">
        <w:rPr>
          <w:rFonts w:asciiTheme="majorBidi" w:hAnsiTheme="majorBidi" w:cstheme="majorBidi"/>
          <w:color w:val="000000"/>
          <w:sz w:val="20"/>
          <w:szCs w:val="20"/>
        </w:rPr>
        <w:t>Faculty of Medicine, Al-Azhar University, Cairo, Egypt</w:t>
      </w:r>
    </w:p>
    <w:p w14:paraId="07CFF748" w14:textId="77777777" w:rsidR="002A45F8" w:rsidRPr="00DD15C9" w:rsidRDefault="002A45F8" w:rsidP="002A45F8">
      <w:pPr>
        <w:pStyle w:val="NormalWeb"/>
        <w:spacing w:before="0" w:beforeAutospacing="0" w:after="160" w:afterAutospacing="0" w:line="480" w:lineRule="auto"/>
        <w:jc w:val="both"/>
        <w:rPr>
          <w:rFonts w:asciiTheme="majorBidi" w:hAnsiTheme="majorBidi" w:cstheme="majorBidi"/>
          <w:color w:val="000000"/>
          <w:sz w:val="20"/>
          <w:szCs w:val="20"/>
        </w:rPr>
      </w:pPr>
      <w:r w:rsidRPr="00DD15C9">
        <w:rPr>
          <w:rFonts w:asciiTheme="majorBidi" w:hAnsiTheme="majorBidi" w:cstheme="majorBidi"/>
          <w:color w:val="000000"/>
          <w:sz w:val="20"/>
          <w:szCs w:val="20"/>
          <w:vertAlign w:val="superscript"/>
        </w:rPr>
        <w:t>2</w:t>
      </w:r>
      <w:r w:rsidRPr="00DD15C9">
        <w:rPr>
          <w:rFonts w:asciiTheme="majorBidi" w:hAnsiTheme="majorBidi" w:cstheme="majorBidi"/>
          <w:color w:val="000000"/>
          <w:sz w:val="20"/>
          <w:szCs w:val="20"/>
        </w:rPr>
        <w:t>Department of Pharmacotherapy, College of Pharmacy, The University of Utah, Salt Lake City, UT, USA</w:t>
      </w:r>
    </w:p>
    <w:p w14:paraId="504E4A17" w14:textId="77777777" w:rsidR="002A45F8" w:rsidRPr="00DD15C9" w:rsidRDefault="002A45F8" w:rsidP="002A45F8">
      <w:pPr>
        <w:pStyle w:val="NormalWeb"/>
        <w:spacing w:before="0" w:beforeAutospacing="0" w:after="160" w:afterAutospacing="0" w:line="480" w:lineRule="auto"/>
        <w:jc w:val="both"/>
        <w:rPr>
          <w:rFonts w:asciiTheme="majorBidi" w:hAnsiTheme="majorBidi" w:cstheme="majorBidi"/>
          <w:sz w:val="20"/>
          <w:szCs w:val="20"/>
        </w:rPr>
      </w:pPr>
      <w:r w:rsidRPr="00DD15C9">
        <w:rPr>
          <w:rFonts w:asciiTheme="majorBidi" w:hAnsiTheme="majorBidi" w:cstheme="majorBidi"/>
          <w:sz w:val="20"/>
          <w:szCs w:val="20"/>
          <w:vertAlign w:val="superscript"/>
        </w:rPr>
        <w:t>3</w:t>
      </w:r>
      <w:r w:rsidRPr="00DD15C9">
        <w:rPr>
          <w:rFonts w:asciiTheme="majorBidi" w:hAnsiTheme="majorBidi" w:cstheme="majorBidi"/>
          <w:sz w:val="20"/>
          <w:szCs w:val="20"/>
        </w:rPr>
        <w:t>Faculty of Medicine, Benha University, Qalubiya, Egypt</w:t>
      </w:r>
    </w:p>
    <w:p w14:paraId="667D3263" w14:textId="77777777" w:rsidR="002A45F8" w:rsidRPr="00DD15C9" w:rsidRDefault="002A45F8" w:rsidP="002A45F8">
      <w:pPr>
        <w:pStyle w:val="NormalWeb"/>
        <w:spacing w:before="0" w:beforeAutospacing="0" w:after="160" w:afterAutospacing="0" w:line="480" w:lineRule="auto"/>
        <w:jc w:val="both"/>
        <w:rPr>
          <w:rFonts w:asciiTheme="majorBidi" w:hAnsiTheme="majorBidi" w:cstheme="majorBidi"/>
          <w:color w:val="000000"/>
          <w:sz w:val="20"/>
          <w:szCs w:val="20"/>
        </w:rPr>
      </w:pPr>
      <w:r w:rsidRPr="00DD15C9">
        <w:rPr>
          <w:rFonts w:asciiTheme="majorBidi" w:hAnsiTheme="majorBidi" w:cstheme="majorBidi"/>
          <w:color w:val="000000"/>
          <w:sz w:val="20"/>
          <w:szCs w:val="20"/>
          <w:vertAlign w:val="superscript"/>
        </w:rPr>
        <w:t>4</w:t>
      </w:r>
      <w:r w:rsidRPr="00DD15C9">
        <w:rPr>
          <w:rFonts w:asciiTheme="majorBidi" w:hAnsiTheme="majorBidi" w:cstheme="majorBidi"/>
          <w:color w:val="000000"/>
          <w:sz w:val="20"/>
          <w:szCs w:val="20"/>
        </w:rPr>
        <w:t>Faculty of Medicine, Minia University, Minia, Egypt</w:t>
      </w:r>
    </w:p>
    <w:p w14:paraId="6C02FE97" w14:textId="77777777" w:rsidR="002A45F8" w:rsidRPr="00DD15C9" w:rsidRDefault="002A45F8" w:rsidP="002A45F8">
      <w:pPr>
        <w:pStyle w:val="NormalWeb"/>
        <w:spacing w:before="0" w:beforeAutospacing="0" w:after="160" w:afterAutospacing="0" w:line="480" w:lineRule="auto"/>
        <w:jc w:val="both"/>
        <w:rPr>
          <w:rFonts w:asciiTheme="majorBidi" w:hAnsiTheme="majorBidi" w:cstheme="majorBidi"/>
          <w:sz w:val="20"/>
          <w:szCs w:val="20"/>
        </w:rPr>
      </w:pPr>
      <w:r w:rsidRPr="00DD15C9">
        <w:rPr>
          <w:rFonts w:asciiTheme="majorBidi" w:hAnsiTheme="majorBidi" w:cstheme="majorBidi"/>
          <w:color w:val="000000"/>
          <w:sz w:val="20"/>
          <w:szCs w:val="20"/>
          <w:vertAlign w:val="superscript"/>
        </w:rPr>
        <w:t>5</w:t>
      </w:r>
      <w:r w:rsidRPr="00DD15C9">
        <w:rPr>
          <w:rFonts w:asciiTheme="majorBidi" w:hAnsiTheme="majorBidi" w:cstheme="majorBidi"/>
          <w:color w:val="000000"/>
          <w:sz w:val="20"/>
          <w:szCs w:val="20"/>
        </w:rPr>
        <w:t>Faculty of Medicine, University of Bahri, Khartoum, Sudan</w:t>
      </w:r>
    </w:p>
    <w:p w14:paraId="49EDE602" w14:textId="77777777" w:rsidR="002A45F8" w:rsidRPr="00DD15C9" w:rsidRDefault="002A45F8" w:rsidP="002A45F8">
      <w:pPr>
        <w:pStyle w:val="NormalWeb"/>
        <w:spacing w:before="0" w:beforeAutospacing="0" w:after="160" w:afterAutospacing="0" w:line="480" w:lineRule="auto"/>
        <w:jc w:val="both"/>
        <w:rPr>
          <w:rFonts w:asciiTheme="majorBidi" w:hAnsiTheme="majorBidi" w:cstheme="majorBidi"/>
          <w:sz w:val="20"/>
          <w:szCs w:val="20"/>
        </w:rPr>
      </w:pPr>
      <w:r w:rsidRPr="00DD15C9">
        <w:rPr>
          <w:rFonts w:asciiTheme="majorBidi" w:hAnsiTheme="majorBidi" w:cstheme="majorBidi"/>
          <w:color w:val="000000"/>
          <w:sz w:val="20"/>
          <w:szCs w:val="20"/>
          <w:vertAlign w:val="superscript"/>
        </w:rPr>
        <w:t>6</w:t>
      </w:r>
      <w:r w:rsidRPr="00DD15C9">
        <w:rPr>
          <w:rFonts w:asciiTheme="majorBidi" w:hAnsiTheme="majorBidi" w:cstheme="majorBidi"/>
          <w:color w:val="000000"/>
          <w:sz w:val="20"/>
          <w:szCs w:val="20"/>
        </w:rPr>
        <w:t>Faculty of Medicine, Al-Azhar University, Assiut, Egypt</w:t>
      </w:r>
    </w:p>
    <w:p w14:paraId="469DBE02" w14:textId="77777777" w:rsidR="002A45F8" w:rsidRPr="00DD15C9" w:rsidRDefault="002A45F8" w:rsidP="002A45F8">
      <w:pPr>
        <w:pStyle w:val="NormalWeb"/>
        <w:spacing w:before="0" w:beforeAutospacing="0" w:after="160" w:afterAutospacing="0" w:line="480" w:lineRule="auto"/>
        <w:rPr>
          <w:rFonts w:asciiTheme="majorBidi" w:hAnsiTheme="majorBidi" w:cstheme="majorBidi"/>
          <w:color w:val="000000"/>
          <w:sz w:val="20"/>
          <w:szCs w:val="20"/>
        </w:rPr>
      </w:pPr>
      <w:r w:rsidRPr="00DD15C9">
        <w:rPr>
          <w:rFonts w:asciiTheme="majorBidi" w:hAnsiTheme="majorBidi" w:cstheme="majorBidi"/>
          <w:color w:val="000000"/>
          <w:sz w:val="20"/>
          <w:szCs w:val="20"/>
          <w:vertAlign w:val="superscript"/>
          <w:rtl/>
        </w:rPr>
        <w:t>#</w:t>
      </w:r>
      <w:r w:rsidRPr="00DD15C9">
        <w:rPr>
          <w:rFonts w:asciiTheme="majorBidi" w:hAnsiTheme="majorBidi" w:cstheme="majorBidi"/>
          <w:color w:val="000000"/>
          <w:sz w:val="20"/>
          <w:szCs w:val="20"/>
        </w:rPr>
        <w:t>Both authors equally contributed to the study.</w:t>
      </w:r>
    </w:p>
    <w:p w14:paraId="2C8F200E" w14:textId="43299B1A" w:rsidR="002A45F8" w:rsidRPr="00DD15C9" w:rsidRDefault="002A45F8" w:rsidP="002A45F8">
      <w:pPr>
        <w:pStyle w:val="NormalWeb"/>
        <w:spacing w:before="0" w:beforeAutospacing="0" w:after="160" w:afterAutospacing="0" w:line="480" w:lineRule="auto"/>
        <w:rPr>
          <w:rFonts w:asciiTheme="majorBidi" w:hAnsiTheme="majorBidi" w:cstheme="majorBidi"/>
          <w:color w:val="000000"/>
          <w:sz w:val="20"/>
          <w:szCs w:val="20"/>
        </w:rPr>
      </w:pPr>
      <w:r w:rsidRPr="002A45F8">
        <w:rPr>
          <w:rFonts w:asciiTheme="majorBidi" w:hAnsiTheme="majorBidi" w:cstheme="majorBidi"/>
          <w:b/>
          <w:bCs/>
          <w:color w:val="000000"/>
          <w:sz w:val="20"/>
          <w:szCs w:val="20"/>
        </w:rPr>
        <w:t>Journal name:</w:t>
      </w:r>
      <w:r w:rsidRPr="002A45F8">
        <w:t xml:space="preserve"> </w:t>
      </w:r>
      <w:r w:rsidRPr="002A45F8">
        <w:rPr>
          <w:rFonts w:asciiTheme="majorBidi" w:hAnsiTheme="majorBidi" w:cstheme="majorBidi"/>
          <w:i/>
          <w:iCs/>
          <w:color w:val="000000"/>
          <w:sz w:val="20"/>
          <w:szCs w:val="20"/>
        </w:rPr>
        <w:t>Neurological Sciences</w:t>
      </w:r>
      <w:r w:rsidRPr="00DD15C9">
        <w:rPr>
          <w:rFonts w:asciiTheme="majorBidi" w:hAnsiTheme="majorBidi" w:cstheme="majorBidi"/>
          <w:color w:val="000000"/>
          <w:sz w:val="20"/>
          <w:szCs w:val="20"/>
          <w:highlight w:val="yellow"/>
        </w:rPr>
        <w:br/>
      </w:r>
      <w:r w:rsidRPr="00DD15C9">
        <w:rPr>
          <w:rFonts w:asciiTheme="majorBidi" w:hAnsiTheme="majorBidi" w:cstheme="majorBidi"/>
          <w:b/>
          <w:bCs/>
          <w:color w:val="000000"/>
          <w:sz w:val="20"/>
          <w:szCs w:val="20"/>
        </w:rPr>
        <w:t xml:space="preserve">*Correspondence: </w:t>
      </w:r>
      <w:r w:rsidRPr="00DD15C9">
        <w:rPr>
          <w:rFonts w:asciiTheme="majorBidi" w:hAnsiTheme="majorBidi" w:cstheme="majorBidi"/>
          <w:color w:val="000000"/>
          <w:sz w:val="20"/>
          <w:szCs w:val="20"/>
        </w:rPr>
        <w:t xml:space="preserve">Abdulrahman Ibrahim Hagrass; Abdulrahmanelsayed.stu.3@azhar.edu.eg; Tel.: +201010344694; Address: New Cairo, Cairo Governorate, Egypt; ORCID: </w:t>
      </w:r>
      <w:hyperlink r:id="rId5" w:history="1">
        <w:r w:rsidRPr="00DD15C9">
          <w:rPr>
            <w:rStyle w:val="Hyperlink"/>
            <w:rFonts w:asciiTheme="majorBidi" w:hAnsiTheme="majorBidi" w:cstheme="majorBidi"/>
            <w:sz w:val="20"/>
            <w:szCs w:val="20"/>
          </w:rPr>
          <w:t>https://orcid.org/0000-0002-0297-9385</w:t>
        </w:r>
      </w:hyperlink>
      <w:r w:rsidRPr="00DD15C9">
        <w:rPr>
          <w:rFonts w:asciiTheme="majorBidi" w:hAnsiTheme="majorBidi" w:cstheme="majorBidi"/>
          <w:color w:val="000000"/>
          <w:sz w:val="20"/>
          <w:szCs w:val="20"/>
        </w:rPr>
        <w:t>.</w:t>
      </w:r>
    </w:p>
    <w:p w14:paraId="06091C5D" w14:textId="77777777" w:rsidR="002A45F8" w:rsidRPr="002A45F8" w:rsidRDefault="002A45F8">
      <w:pPr>
        <w:rPr>
          <w:rFonts w:asciiTheme="majorBidi" w:eastAsia="Times New Roman" w:hAnsiTheme="majorBidi" w:cstheme="majorBidi"/>
          <w:b/>
          <w:lang w:val="en-GB"/>
        </w:rPr>
        <w:sectPr w:rsidR="002A45F8" w:rsidRPr="002A45F8" w:rsidSect="000B3530">
          <w:pgSz w:w="17280" w:h="17280"/>
          <w:pgMar w:top="1152" w:right="720" w:bottom="1152" w:left="720" w:header="720" w:footer="720" w:gutter="0"/>
          <w:cols w:space="720"/>
          <w:docGrid w:linePitch="360"/>
        </w:sectPr>
      </w:pPr>
    </w:p>
    <w:p w14:paraId="400F5269" w14:textId="22FBF922" w:rsidR="00D97E48" w:rsidRPr="00AF2D5E" w:rsidRDefault="000B3530">
      <w:pPr>
        <w:rPr>
          <w:rFonts w:asciiTheme="majorBidi" w:hAnsiTheme="majorBidi" w:cstheme="majorBidi"/>
        </w:rPr>
      </w:pPr>
      <w:r w:rsidRPr="000B3530">
        <w:rPr>
          <w:rFonts w:asciiTheme="majorBidi" w:eastAsia="Times New Roman" w:hAnsiTheme="majorBidi" w:cstheme="majorBidi"/>
          <w:b/>
        </w:rPr>
        <w:lastRenderedPageBreak/>
        <w:t xml:space="preserve">Supplemental </w:t>
      </w:r>
      <w:r w:rsidR="00AA1BC6">
        <w:rPr>
          <w:rFonts w:asciiTheme="majorBidi" w:eastAsia="Times New Roman" w:hAnsiTheme="majorBidi" w:cstheme="majorBidi"/>
          <w:b/>
        </w:rPr>
        <w:t>Table</w:t>
      </w:r>
      <w:r w:rsidRPr="000B3530">
        <w:rPr>
          <w:rFonts w:asciiTheme="majorBidi" w:eastAsia="Times New Roman" w:hAnsiTheme="majorBidi" w:cstheme="majorBidi"/>
          <w:b/>
        </w:rPr>
        <w:t xml:space="preserve"> 1</w:t>
      </w:r>
      <w:r>
        <w:rPr>
          <w:rFonts w:asciiTheme="majorBidi" w:eastAsia="Times New Roman" w:hAnsiTheme="majorBidi" w:cstheme="majorBidi"/>
          <w:b/>
        </w:rPr>
        <w:t>:</w:t>
      </w:r>
      <w:r w:rsidR="00D77129" w:rsidRPr="00AF2D5E">
        <w:rPr>
          <w:rFonts w:asciiTheme="majorBidi" w:eastAsia="Times New Roman" w:hAnsiTheme="majorBidi" w:cstheme="majorBidi"/>
          <w:b/>
        </w:rPr>
        <w:t xml:space="preserve"> </w:t>
      </w:r>
      <w:r w:rsidR="00D77129" w:rsidRPr="00AF2D5E">
        <w:rPr>
          <w:rFonts w:asciiTheme="majorBidi" w:eastAsia="Times New Roman" w:hAnsiTheme="majorBidi" w:cstheme="majorBidi"/>
          <w:bCs/>
        </w:rPr>
        <w:t>Quality assessment of the observational studies.</w:t>
      </w:r>
    </w:p>
    <w:tbl>
      <w:tblPr>
        <w:tblW w:w="0" w:type="auto"/>
        <w:tblLook w:val="04A0" w:firstRow="1" w:lastRow="0" w:firstColumn="1" w:lastColumn="0" w:noHBand="0" w:noVBand="1"/>
      </w:tblPr>
      <w:tblGrid>
        <w:gridCol w:w="1970"/>
        <w:gridCol w:w="590"/>
        <w:gridCol w:w="670"/>
        <w:gridCol w:w="590"/>
        <w:gridCol w:w="590"/>
        <w:gridCol w:w="590"/>
        <w:gridCol w:w="563"/>
        <w:gridCol w:w="590"/>
        <w:gridCol w:w="550"/>
        <w:gridCol w:w="590"/>
        <w:gridCol w:w="550"/>
        <w:gridCol w:w="590"/>
        <w:gridCol w:w="550"/>
        <w:gridCol w:w="590"/>
        <w:gridCol w:w="590"/>
        <w:gridCol w:w="1383"/>
        <w:gridCol w:w="1556"/>
      </w:tblGrid>
      <w:tr w:rsidR="00E329C5" w:rsidRPr="00E329C5" w14:paraId="5D95C29E" w14:textId="77777777" w:rsidTr="00E329C5">
        <w:trPr>
          <w:trHeight w:val="576"/>
        </w:trPr>
        <w:tc>
          <w:tcPr>
            <w:tcW w:w="0" w:type="auto"/>
            <w:vMerge w:val="restart"/>
            <w:tcBorders>
              <w:top w:val="single" w:sz="4" w:space="0" w:color="auto"/>
              <w:left w:val="nil"/>
              <w:bottom w:val="single" w:sz="4" w:space="0" w:color="000000"/>
              <w:right w:val="nil"/>
            </w:tcBorders>
            <w:shd w:val="clear" w:color="auto" w:fill="auto"/>
            <w:vAlign w:val="center"/>
            <w:hideMark/>
          </w:tcPr>
          <w:p w14:paraId="53E13FEF" w14:textId="77777777" w:rsidR="00E329C5" w:rsidRPr="00E329C5" w:rsidRDefault="00E329C5" w:rsidP="00E329C5">
            <w:pPr>
              <w:spacing w:after="0" w:line="240" w:lineRule="auto"/>
              <w:jc w:val="center"/>
              <w:rPr>
                <w:rFonts w:asciiTheme="majorBidi" w:eastAsia="Times New Roman" w:hAnsiTheme="majorBidi" w:cstheme="majorBidi"/>
                <w:color w:val="000000"/>
                <w:sz w:val="24"/>
                <w:szCs w:val="24"/>
              </w:rPr>
            </w:pPr>
            <w:r w:rsidRPr="00E329C5">
              <w:rPr>
                <w:rFonts w:asciiTheme="majorBidi" w:eastAsia="Times New Roman" w:hAnsiTheme="majorBidi" w:cstheme="majorBidi"/>
                <w:color w:val="000000"/>
                <w:sz w:val="24"/>
                <w:szCs w:val="24"/>
              </w:rPr>
              <w:t>ID</w:t>
            </w:r>
          </w:p>
        </w:tc>
        <w:tc>
          <w:tcPr>
            <w:tcW w:w="0" w:type="auto"/>
            <w:gridSpan w:val="16"/>
            <w:tcBorders>
              <w:top w:val="single" w:sz="4" w:space="0" w:color="auto"/>
              <w:left w:val="nil"/>
              <w:bottom w:val="single" w:sz="4" w:space="0" w:color="auto"/>
              <w:right w:val="nil"/>
            </w:tcBorders>
            <w:shd w:val="clear" w:color="auto" w:fill="auto"/>
            <w:vAlign w:val="center"/>
            <w:hideMark/>
          </w:tcPr>
          <w:p w14:paraId="035E8EB7" w14:textId="77777777" w:rsidR="00E329C5" w:rsidRPr="00E329C5" w:rsidRDefault="00E329C5" w:rsidP="00E329C5">
            <w:pPr>
              <w:spacing w:after="0" w:line="240" w:lineRule="auto"/>
              <w:jc w:val="center"/>
              <w:rPr>
                <w:rFonts w:asciiTheme="majorBidi" w:eastAsia="Times New Roman" w:hAnsiTheme="majorBidi" w:cstheme="majorBidi"/>
                <w:color w:val="000000"/>
                <w:sz w:val="24"/>
                <w:szCs w:val="24"/>
              </w:rPr>
            </w:pPr>
            <w:r w:rsidRPr="00E329C5">
              <w:rPr>
                <w:rFonts w:asciiTheme="majorBidi" w:eastAsia="Times New Roman" w:hAnsiTheme="majorBidi" w:cstheme="majorBidi"/>
                <w:color w:val="000000"/>
                <w:sz w:val="24"/>
                <w:szCs w:val="24"/>
              </w:rPr>
              <w:t>NIH Quality Assessment Tool for Observational Cohort and Cross-Sectional Studies</w:t>
            </w:r>
          </w:p>
        </w:tc>
      </w:tr>
      <w:tr w:rsidR="00E329C5" w:rsidRPr="00C22845" w14:paraId="5F25BB6F" w14:textId="77777777" w:rsidTr="00E329C5">
        <w:trPr>
          <w:trHeight w:val="576"/>
        </w:trPr>
        <w:tc>
          <w:tcPr>
            <w:tcW w:w="0" w:type="auto"/>
            <w:vMerge/>
            <w:tcBorders>
              <w:top w:val="single" w:sz="4" w:space="0" w:color="auto"/>
              <w:left w:val="nil"/>
              <w:bottom w:val="single" w:sz="4" w:space="0" w:color="000000"/>
              <w:right w:val="nil"/>
            </w:tcBorders>
            <w:vAlign w:val="center"/>
            <w:hideMark/>
          </w:tcPr>
          <w:p w14:paraId="555813D2" w14:textId="77777777" w:rsidR="00E329C5" w:rsidRPr="00E329C5" w:rsidRDefault="00E329C5" w:rsidP="00E329C5">
            <w:pPr>
              <w:spacing w:after="0" w:line="240" w:lineRule="auto"/>
              <w:rPr>
                <w:rFonts w:asciiTheme="majorBidi" w:eastAsia="Times New Roman" w:hAnsiTheme="majorBidi" w:cstheme="majorBidi"/>
                <w:color w:val="000000"/>
                <w:sz w:val="24"/>
                <w:szCs w:val="24"/>
              </w:rPr>
            </w:pPr>
          </w:p>
        </w:tc>
        <w:tc>
          <w:tcPr>
            <w:tcW w:w="0" w:type="auto"/>
            <w:tcBorders>
              <w:top w:val="nil"/>
              <w:left w:val="nil"/>
              <w:bottom w:val="single" w:sz="4" w:space="0" w:color="auto"/>
              <w:right w:val="nil"/>
            </w:tcBorders>
            <w:shd w:val="clear" w:color="auto" w:fill="auto"/>
            <w:vAlign w:val="center"/>
            <w:hideMark/>
          </w:tcPr>
          <w:p w14:paraId="2EFD32C3" w14:textId="73D137A9" w:rsidR="00E329C5" w:rsidRPr="00E329C5" w:rsidRDefault="00E329C5" w:rsidP="00E329C5">
            <w:pPr>
              <w:spacing w:after="0" w:line="240" w:lineRule="auto"/>
              <w:jc w:val="center"/>
              <w:rPr>
                <w:rFonts w:asciiTheme="majorBidi" w:eastAsia="Times New Roman" w:hAnsiTheme="majorBidi" w:cstheme="majorBidi"/>
                <w:color w:val="000000"/>
                <w:sz w:val="24"/>
                <w:szCs w:val="24"/>
              </w:rPr>
            </w:pPr>
            <w:r w:rsidRPr="00C22845">
              <w:rPr>
                <w:rFonts w:asciiTheme="majorBidi" w:eastAsia="Times New Roman" w:hAnsiTheme="majorBidi" w:cstheme="majorBidi"/>
                <w:color w:val="000000"/>
                <w:sz w:val="24"/>
                <w:szCs w:val="24"/>
              </w:rPr>
              <w:t>1</w:t>
            </w:r>
          </w:p>
        </w:tc>
        <w:tc>
          <w:tcPr>
            <w:tcW w:w="0" w:type="auto"/>
            <w:tcBorders>
              <w:top w:val="nil"/>
              <w:left w:val="nil"/>
              <w:bottom w:val="single" w:sz="4" w:space="0" w:color="auto"/>
              <w:right w:val="nil"/>
            </w:tcBorders>
            <w:shd w:val="clear" w:color="auto" w:fill="auto"/>
            <w:vAlign w:val="center"/>
            <w:hideMark/>
          </w:tcPr>
          <w:p w14:paraId="429123A7" w14:textId="5EDCD223" w:rsidR="00E329C5" w:rsidRPr="00E329C5" w:rsidRDefault="00E329C5" w:rsidP="00E329C5">
            <w:pPr>
              <w:spacing w:after="0" w:line="240" w:lineRule="auto"/>
              <w:jc w:val="center"/>
              <w:rPr>
                <w:rFonts w:asciiTheme="majorBidi" w:eastAsia="Times New Roman" w:hAnsiTheme="majorBidi" w:cstheme="majorBidi"/>
                <w:color w:val="000000"/>
                <w:sz w:val="24"/>
                <w:szCs w:val="24"/>
              </w:rPr>
            </w:pPr>
            <w:r w:rsidRPr="00C22845">
              <w:rPr>
                <w:rFonts w:asciiTheme="majorBidi" w:eastAsia="Times New Roman" w:hAnsiTheme="majorBidi" w:cstheme="majorBidi"/>
                <w:color w:val="000000"/>
                <w:sz w:val="24"/>
                <w:szCs w:val="24"/>
              </w:rPr>
              <w:t>2</w:t>
            </w:r>
          </w:p>
        </w:tc>
        <w:tc>
          <w:tcPr>
            <w:tcW w:w="0" w:type="auto"/>
            <w:tcBorders>
              <w:top w:val="nil"/>
              <w:left w:val="nil"/>
              <w:bottom w:val="single" w:sz="4" w:space="0" w:color="auto"/>
              <w:right w:val="nil"/>
            </w:tcBorders>
            <w:shd w:val="clear" w:color="auto" w:fill="auto"/>
            <w:vAlign w:val="center"/>
            <w:hideMark/>
          </w:tcPr>
          <w:p w14:paraId="55119C14" w14:textId="7F59E013" w:rsidR="00E329C5" w:rsidRPr="00E329C5" w:rsidRDefault="00E329C5" w:rsidP="00E329C5">
            <w:pPr>
              <w:spacing w:after="0" w:line="240" w:lineRule="auto"/>
              <w:jc w:val="center"/>
              <w:rPr>
                <w:rFonts w:asciiTheme="majorBidi" w:eastAsia="Times New Roman" w:hAnsiTheme="majorBidi" w:cstheme="majorBidi"/>
                <w:color w:val="000000"/>
                <w:sz w:val="24"/>
                <w:szCs w:val="24"/>
              </w:rPr>
            </w:pPr>
            <w:r w:rsidRPr="00C22845">
              <w:rPr>
                <w:rFonts w:asciiTheme="majorBidi" w:eastAsia="Times New Roman" w:hAnsiTheme="majorBidi" w:cstheme="majorBidi"/>
                <w:color w:val="000000"/>
                <w:sz w:val="24"/>
                <w:szCs w:val="24"/>
              </w:rPr>
              <w:t>3</w:t>
            </w:r>
          </w:p>
        </w:tc>
        <w:tc>
          <w:tcPr>
            <w:tcW w:w="0" w:type="auto"/>
            <w:tcBorders>
              <w:top w:val="nil"/>
              <w:left w:val="nil"/>
              <w:bottom w:val="single" w:sz="4" w:space="0" w:color="auto"/>
              <w:right w:val="nil"/>
            </w:tcBorders>
            <w:shd w:val="clear" w:color="auto" w:fill="auto"/>
            <w:vAlign w:val="center"/>
            <w:hideMark/>
          </w:tcPr>
          <w:p w14:paraId="1F9D8003" w14:textId="01983D37" w:rsidR="00E329C5" w:rsidRPr="00E329C5" w:rsidRDefault="00E329C5" w:rsidP="00E329C5">
            <w:pPr>
              <w:spacing w:after="0" w:line="240" w:lineRule="auto"/>
              <w:jc w:val="center"/>
              <w:rPr>
                <w:rFonts w:asciiTheme="majorBidi" w:eastAsia="Times New Roman" w:hAnsiTheme="majorBidi" w:cstheme="majorBidi"/>
                <w:color w:val="000000"/>
                <w:sz w:val="24"/>
                <w:szCs w:val="24"/>
              </w:rPr>
            </w:pPr>
            <w:r w:rsidRPr="00C22845">
              <w:rPr>
                <w:rFonts w:asciiTheme="majorBidi" w:eastAsia="Times New Roman" w:hAnsiTheme="majorBidi" w:cstheme="majorBidi"/>
                <w:color w:val="000000"/>
                <w:sz w:val="24"/>
                <w:szCs w:val="24"/>
              </w:rPr>
              <w:t>4</w:t>
            </w:r>
          </w:p>
        </w:tc>
        <w:tc>
          <w:tcPr>
            <w:tcW w:w="0" w:type="auto"/>
            <w:tcBorders>
              <w:top w:val="nil"/>
              <w:left w:val="nil"/>
              <w:bottom w:val="single" w:sz="4" w:space="0" w:color="auto"/>
              <w:right w:val="nil"/>
            </w:tcBorders>
            <w:shd w:val="clear" w:color="auto" w:fill="auto"/>
            <w:vAlign w:val="center"/>
            <w:hideMark/>
          </w:tcPr>
          <w:p w14:paraId="7844B745" w14:textId="6E08EA60" w:rsidR="00E329C5" w:rsidRPr="00E329C5" w:rsidRDefault="00E329C5" w:rsidP="00E329C5">
            <w:pPr>
              <w:spacing w:after="0" w:line="240" w:lineRule="auto"/>
              <w:jc w:val="center"/>
              <w:rPr>
                <w:rFonts w:asciiTheme="majorBidi" w:eastAsia="Times New Roman" w:hAnsiTheme="majorBidi" w:cstheme="majorBidi"/>
                <w:color w:val="000000"/>
                <w:sz w:val="24"/>
                <w:szCs w:val="24"/>
              </w:rPr>
            </w:pPr>
            <w:r w:rsidRPr="00C22845">
              <w:rPr>
                <w:rFonts w:asciiTheme="majorBidi" w:eastAsia="Times New Roman" w:hAnsiTheme="majorBidi" w:cstheme="majorBidi"/>
                <w:color w:val="000000"/>
                <w:sz w:val="24"/>
                <w:szCs w:val="24"/>
              </w:rPr>
              <w:t>5</w:t>
            </w:r>
          </w:p>
        </w:tc>
        <w:tc>
          <w:tcPr>
            <w:tcW w:w="0" w:type="auto"/>
            <w:tcBorders>
              <w:top w:val="nil"/>
              <w:left w:val="nil"/>
              <w:bottom w:val="single" w:sz="4" w:space="0" w:color="auto"/>
              <w:right w:val="nil"/>
            </w:tcBorders>
            <w:shd w:val="clear" w:color="auto" w:fill="auto"/>
            <w:vAlign w:val="center"/>
            <w:hideMark/>
          </w:tcPr>
          <w:p w14:paraId="7F37DD81" w14:textId="633B36F0" w:rsidR="00E329C5" w:rsidRPr="00E329C5" w:rsidRDefault="00E329C5" w:rsidP="00E329C5">
            <w:pPr>
              <w:spacing w:after="0" w:line="240" w:lineRule="auto"/>
              <w:jc w:val="center"/>
              <w:rPr>
                <w:rFonts w:asciiTheme="majorBidi" w:eastAsia="Times New Roman" w:hAnsiTheme="majorBidi" w:cstheme="majorBidi"/>
                <w:color w:val="000000"/>
                <w:sz w:val="24"/>
                <w:szCs w:val="24"/>
              </w:rPr>
            </w:pPr>
            <w:r w:rsidRPr="00C22845">
              <w:rPr>
                <w:rFonts w:asciiTheme="majorBidi" w:eastAsia="Times New Roman" w:hAnsiTheme="majorBidi" w:cstheme="majorBidi"/>
                <w:color w:val="000000"/>
                <w:sz w:val="24"/>
                <w:szCs w:val="24"/>
              </w:rPr>
              <w:t>6</w:t>
            </w:r>
          </w:p>
        </w:tc>
        <w:tc>
          <w:tcPr>
            <w:tcW w:w="0" w:type="auto"/>
            <w:tcBorders>
              <w:top w:val="nil"/>
              <w:left w:val="nil"/>
              <w:bottom w:val="single" w:sz="4" w:space="0" w:color="auto"/>
              <w:right w:val="nil"/>
            </w:tcBorders>
            <w:shd w:val="clear" w:color="auto" w:fill="auto"/>
            <w:vAlign w:val="center"/>
            <w:hideMark/>
          </w:tcPr>
          <w:p w14:paraId="1D399F6B" w14:textId="3F4F60A4" w:rsidR="00E329C5" w:rsidRPr="00E329C5" w:rsidRDefault="00E329C5" w:rsidP="00E329C5">
            <w:pPr>
              <w:spacing w:after="0" w:line="240" w:lineRule="auto"/>
              <w:jc w:val="center"/>
              <w:rPr>
                <w:rFonts w:asciiTheme="majorBidi" w:eastAsia="Times New Roman" w:hAnsiTheme="majorBidi" w:cstheme="majorBidi"/>
                <w:color w:val="000000"/>
                <w:sz w:val="24"/>
                <w:szCs w:val="24"/>
              </w:rPr>
            </w:pPr>
            <w:r w:rsidRPr="00C22845">
              <w:rPr>
                <w:rFonts w:asciiTheme="majorBidi" w:eastAsia="Times New Roman" w:hAnsiTheme="majorBidi" w:cstheme="majorBidi"/>
                <w:color w:val="000000"/>
                <w:sz w:val="24"/>
                <w:szCs w:val="24"/>
              </w:rPr>
              <w:t>7</w:t>
            </w:r>
          </w:p>
        </w:tc>
        <w:tc>
          <w:tcPr>
            <w:tcW w:w="0" w:type="auto"/>
            <w:tcBorders>
              <w:top w:val="nil"/>
              <w:left w:val="nil"/>
              <w:bottom w:val="single" w:sz="4" w:space="0" w:color="auto"/>
              <w:right w:val="nil"/>
            </w:tcBorders>
            <w:shd w:val="clear" w:color="auto" w:fill="auto"/>
            <w:vAlign w:val="center"/>
            <w:hideMark/>
          </w:tcPr>
          <w:p w14:paraId="46A58198" w14:textId="56EC38E4" w:rsidR="00E329C5" w:rsidRPr="00E329C5" w:rsidRDefault="00E329C5" w:rsidP="00E329C5">
            <w:pPr>
              <w:spacing w:after="0" w:line="240" w:lineRule="auto"/>
              <w:jc w:val="center"/>
              <w:rPr>
                <w:rFonts w:asciiTheme="majorBidi" w:eastAsia="Times New Roman" w:hAnsiTheme="majorBidi" w:cstheme="majorBidi"/>
                <w:color w:val="000000"/>
                <w:sz w:val="24"/>
                <w:szCs w:val="24"/>
              </w:rPr>
            </w:pPr>
            <w:r w:rsidRPr="00C22845">
              <w:rPr>
                <w:rFonts w:asciiTheme="majorBidi" w:eastAsia="Times New Roman" w:hAnsiTheme="majorBidi" w:cstheme="majorBidi"/>
                <w:color w:val="000000"/>
                <w:sz w:val="24"/>
                <w:szCs w:val="24"/>
              </w:rPr>
              <w:t>8</w:t>
            </w:r>
          </w:p>
        </w:tc>
        <w:tc>
          <w:tcPr>
            <w:tcW w:w="0" w:type="auto"/>
            <w:tcBorders>
              <w:top w:val="nil"/>
              <w:left w:val="nil"/>
              <w:bottom w:val="single" w:sz="4" w:space="0" w:color="auto"/>
              <w:right w:val="nil"/>
            </w:tcBorders>
            <w:shd w:val="clear" w:color="auto" w:fill="auto"/>
            <w:vAlign w:val="center"/>
            <w:hideMark/>
          </w:tcPr>
          <w:p w14:paraId="56698720" w14:textId="29DDFBE1" w:rsidR="00E329C5" w:rsidRPr="00E329C5" w:rsidRDefault="00E329C5" w:rsidP="00E329C5">
            <w:pPr>
              <w:spacing w:after="0" w:line="240" w:lineRule="auto"/>
              <w:jc w:val="center"/>
              <w:rPr>
                <w:rFonts w:asciiTheme="majorBidi" w:eastAsia="Times New Roman" w:hAnsiTheme="majorBidi" w:cstheme="majorBidi"/>
                <w:color w:val="000000"/>
                <w:sz w:val="24"/>
                <w:szCs w:val="24"/>
              </w:rPr>
            </w:pPr>
            <w:r w:rsidRPr="00C22845">
              <w:rPr>
                <w:rFonts w:asciiTheme="majorBidi" w:eastAsia="Times New Roman" w:hAnsiTheme="majorBidi" w:cstheme="majorBidi"/>
                <w:color w:val="000000"/>
                <w:sz w:val="24"/>
                <w:szCs w:val="24"/>
              </w:rPr>
              <w:t>9</w:t>
            </w:r>
          </w:p>
        </w:tc>
        <w:tc>
          <w:tcPr>
            <w:tcW w:w="0" w:type="auto"/>
            <w:tcBorders>
              <w:top w:val="nil"/>
              <w:left w:val="nil"/>
              <w:bottom w:val="single" w:sz="4" w:space="0" w:color="auto"/>
              <w:right w:val="nil"/>
            </w:tcBorders>
            <w:shd w:val="clear" w:color="auto" w:fill="auto"/>
            <w:vAlign w:val="center"/>
            <w:hideMark/>
          </w:tcPr>
          <w:p w14:paraId="2971A779" w14:textId="4BCC7C9C" w:rsidR="00E329C5" w:rsidRPr="00E329C5" w:rsidRDefault="00E329C5" w:rsidP="00E329C5">
            <w:pPr>
              <w:spacing w:after="0" w:line="240" w:lineRule="auto"/>
              <w:jc w:val="center"/>
              <w:rPr>
                <w:rFonts w:asciiTheme="majorBidi" w:eastAsia="Times New Roman" w:hAnsiTheme="majorBidi" w:cstheme="majorBidi"/>
                <w:color w:val="000000"/>
                <w:sz w:val="24"/>
                <w:szCs w:val="24"/>
              </w:rPr>
            </w:pPr>
            <w:r w:rsidRPr="00C22845">
              <w:rPr>
                <w:rFonts w:asciiTheme="majorBidi" w:eastAsia="Times New Roman" w:hAnsiTheme="majorBidi" w:cstheme="majorBidi"/>
                <w:color w:val="000000"/>
                <w:sz w:val="24"/>
                <w:szCs w:val="24"/>
              </w:rPr>
              <w:t>10</w:t>
            </w:r>
          </w:p>
        </w:tc>
        <w:tc>
          <w:tcPr>
            <w:tcW w:w="0" w:type="auto"/>
            <w:tcBorders>
              <w:top w:val="nil"/>
              <w:left w:val="nil"/>
              <w:bottom w:val="single" w:sz="4" w:space="0" w:color="auto"/>
              <w:right w:val="nil"/>
            </w:tcBorders>
            <w:shd w:val="clear" w:color="auto" w:fill="auto"/>
            <w:vAlign w:val="center"/>
            <w:hideMark/>
          </w:tcPr>
          <w:p w14:paraId="0832A66D" w14:textId="35BEE57B" w:rsidR="00E329C5" w:rsidRPr="00E329C5" w:rsidRDefault="00E329C5" w:rsidP="00E329C5">
            <w:pPr>
              <w:spacing w:after="0" w:line="240" w:lineRule="auto"/>
              <w:jc w:val="center"/>
              <w:rPr>
                <w:rFonts w:asciiTheme="majorBidi" w:eastAsia="Times New Roman" w:hAnsiTheme="majorBidi" w:cstheme="majorBidi"/>
                <w:color w:val="000000"/>
                <w:sz w:val="24"/>
                <w:szCs w:val="24"/>
              </w:rPr>
            </w:pPr>
            <w:r w:rsidRPr="00C22845">
              <w:rPr>
                <w:rFonts w:asciiTheme="majorBidi" w:eastAsia="Times New Roman" w:hAnsiTheme="majorBidi" w:cstheme="majorBidi"/>
                <w:color w:val="000000"/>
                <w:sz w:val="24"/>
                <w:szCs w:val="24"/>
              </w:rPr>
              <w:t>11</w:t>
            </w:r>
          </w:p>
        </w:tc>
        <w:tc>
          <w:tcPr>
            <w:tcW w:w="0" w:type="auto"/>
            <w:tcBorders>
              <w:top w:val="nil"/>
              <w:left w:val="nil"/>
              <w:bottom w:val="single" w:sz="4" w:space="0" w:color="auto"/>
              <w:right w:val="nil"/>
            </w:tcBorders>
            <w:shd w:val="clear" w:color="auto" w:fill="auto"/>
            <w:vAlign w:val="center"/>
            <w:hideMark/>
          </w:tcPr>
          <w:p w14:paraId="1A27526E" w14:textId="7485031D" w:rsidR="00E329C5" w:rsidRPr="00E329C5" w:rsidRDefault="00E329C5" w:rsidP="00E329C5">
            <w:pPr>
              <w:spacing w:after="0" w:line="240" w:lineRule="auto"/>
              <w:jc w:val="center"/>
              <w:rPr>
                <w:rFonts w:asciiTheme="majorBidi" w:eastAsia="Times New Roman" w:hAnsiTheme="majorBidi" w:cstheme="majorBidi"/>
                <w:color w:val="000000"/>
                <w:sz w:val="24"/>
                <w:szCs w:val="24"/>
              </w:rPr>
            </w:pPr>
            <w:r w:rsidRPr="00C22845">
              <w:rPr>
                <w:rFonts w:asciiTheme="majorBidi" w:eastAsia="Times New Roman" w:hAnsiTheme="majorBidi" w:cstheme="majorBidi"/>
                <w:color w:val="000000"/>
                <w:sz w:val="24"/>
                <w:szCs w:val="24"/>
              </w:rPr>
              <w:t>12</w:t>
            </w:r>
          </w:p>
        </w:tc>
        <w:tc>
          <w:tcPr>
            <w:tcW w:w="0" w:type="auto"/>
            <w:tcBorders>
              <w:top w:val="nil"/>
              <w:left w:val="nil"/>
              <w:bottom w:val="single" w:sz="4" w:space="0" w:color="auto"/>
              <w:right w:val="nil"/>
            </w:tcBorders>
            <w:shd w:val="clear" w:color="auto" w:fill="auto"/>
            <w:vAlign w:val="center"/>
            <w:hideMark/>
          </w:tcPr>
          <w:p w14:paraId="71920D97" w14:textId="3C51E0F9" w:rsidR="00E329C5" w:rsidRPr="00E329C5" w:rsidRDefault="00E329C5" w:rsidP="00E329C5">
            <w:pPr>
              <w:spacing w:after="0" w:line="240" w:lineRule="auto"/>
              <w:jc w:val="center"/>
              <w:rPr>
                <w:rFonts w:asciiTheme="majorBidi" w:eastAsia="Times New Roman" w:hAnsiTheme="majorBidi" w:cstheme="majorBidi"/>
                <w:color w:val="000000"/>
                <w:sz w:val="24"/>
                <w:szCs w:val="24"/>
              </w:rPr>
            </w:pPr>
            <w:r w:rsidRPr="00C22845">
              <w:rPr>
                <w:rFonts w:asciiTheme="majorBidi" w:eastAsia="Times New Roman" w:hAnsiTheme="majorBidi" w:cstheme="majorBidi"/>
                <w:color w:val="000000"/>
                <w:sz w:val="24"/>
                <w:szCs w:val="24"/>
              </w:rPr>
              <w:t>13</w:t>
            </w:r>
          </w:p>
        </w:tc>
        <w:tc>
          <w:tcPr>
            <w:tcW w:w="0" w:type="auto"/>
            <w:tcBorders>
              <w:top w:val="nil"/>
              <w:left w:val="nil"/>
              <w:bottom w:val="single" w:sz="4" w:space="0" w:color="auto"/>
              <w:right w:val="nil"/>
            </w:tcBorders>
            <w:shd w:val="clear" w:color="auto" w:fill="auto"/>
            <w:vAlign w:val="center"/>
            <w:hideMark/>
          </w:tcPr>
          <w:p w14:paraId="0B204C93" w14:textId="5F20AA41" w:rsidR="00E329C5" w:rsidRPr="00E329C5" w:rsidRDefault="00E329C5" w:rsidP="00E329C5">
            <w:pPr>
              <w:spacing w:after="0" w:line="240" w:lineRule="auto"/>
              <w:jc w:val="center"/>
              <w:rPr>
                <w:rFonts w:asciiTheme="majorBidi" w:eastAsia="Times New Roman" w:hAnsiTheme="majorBidi" w:cstheme="majorBidi"/>
                <w:color w:val="000000"/>
                <w:sz w:val="24"/>
                <w:szCs w:val="24"/>
              </w:rPr>
            </w:pPr>
            <w:r w:rsidRPr="00C22845">
              <w:rPr>
                <w:rFonts w:asciiTheme="majorBidi" w:eastAsia="Times New Roman" w:hAnsiTheme="majorBidi" w:cstheme="majorBidi"/>
                <w:color w:val="000000"/>
                <w:sz w:val="24"/>
                <w:szCs w:val="24"/>
              </w:rPr>
              <w:t>14</w:t>
            </w:r>
          </w:p>
        </w:tc>
        <w:tc>
          <w:tcPr>
            <w:tcW w:w="0" w:type="auto"/>
            <w:tcBorders>
              <w:top w:val="nil"/>
              <w:left w:val="nil"/>
              <w:bottom w:val="single" w:sz="4" w:space="0" w:color="auto"/>
              <w:right w:val="nil"/>
            </w:tcBorders>
            <w:shd w:val="clear" w:color="auto" w:fill="auto"/>
            <w:vAlign w:val="center"/>
            <w:hideMark/>
          </w:tcPr>
          <w:p w14:paraId="71265A79" w14:textId="77777777" w:rsidR="00E329C5" w:rsidRPr="00E329C5" w:rsidRDefault="00E329C5" w:rsidP="00E329C5">
            <w:pPr>
              <w:spacing w:after="0" w:line="240" w:lineRule="auto"/>
              <w:jc w:val="center"/>
              <w:rPr>
                <w:rFonts w:asciiTheme="majorBidi" w:eastAsia="Times New Roman" w:hAnsiTheme="majorBidi" w:cstheme="majorBidi"/>
                <w:color w:val="000000"/>
                <w:sz w:val="24"/>
                <w:szCs w:val="24"/>
              </w:rPr>
            </w:pPr>
            <w:r w:rsidRPr="00E329C5">
              <w:rPr>
                <w:rFonts w:asciiTheme="majorBidi" w:eastAsia="Times New Roman" w:hAnsiTheme="majorBidi" w:cstheme="majorBidi"/>
                <w:color w:val="000000"/>
                <w:sz w:val="24"/>
                <w:szCs w:val="24"/>
              </w:rPr>
              <w:t>Total scores</w:t>
            </w:r>
          </w:p>
        </w:tc>
        <w:tc>
          <w:tcPr>
            <w:tcW w:w="0" w:type="auto"/>
            <w:tcBorders>
              <w:top w:val="nil"/>
              <w:left w:val="nil"/>
              <w:bottom w:val="single" w:sz="4" w:space="0" w:color="auto"/>
              <w:right w:val="nil"/>
            </w:tcBorders>
            <w:shd w:val="clear" w:color="auto" w:fill="auto"/>
            <w:vAlign w:val="center"/>
            <w:hideMark/>
          </w:tcPr>
          <w:p w14:paraId="6769C133" w14:textId="5A7EAA87" w:rsidR="00E329C5" w:rsidRPr="00E329C5" w:rsidRDefault="00E329C5" w:rsidP="00E329C5">
            <w:pPr>
              <w:spacing w:after="0" w:line="240" w:lineRule="auto"/>
              <w:jc w:val="center"/>
              <w:rPr>
                <w:rFonts w:asciiTheme="majorBidi" w:eastAsia="Times New Roman" w:hAnsiTheme="majorBidi" w:cstheme="majorBidi"/>
                <w:color w:val="333333"/>
                <w:sz w:val="24"/>
                <w:szCs w:val="24"/>
              </w:rPr>
            </w:pPr>
            <w:r w:rsidRPr="00E329C5">
              <w:rPr>
                <w:rFonts w:asciiTheme="majorBidi" w:eastAsia="Times New Roman" w:hAnsiTheme="majorBidi" w:cstheme="majorBidi"/>
                <w:color w:val="333333"/>
                <w:sz w:val="24"/>
                <w:szCs w:val="24"/>
              </w:rPr>
              <w:t>Quality rating</w:t>
            </w:r>
          </w:p>
        </w:tc>
      </w:tr>
      <w:tr w:rsidR="00E329C5" w:rsidRPr="00C22845" w14:paraId="785D5851" w14:textId="77777777" w:rsidTr="00E329C5">
        <w:trPr>
          <w:trHeight w:val="576"/>
        </w:trPr>
        <w:tc>
          <w:tcPr>
            <w:tcW w:w="0" w:type="auto"/>
            <w:tcBorders>
              <w:top w:val="nil"/>
              <w:left w:val="nil"/>
              <w:bottom w:val="nil"/>
              <w:right w:val="nil"/>
            </w:tcBorders>
            <w:shd w:val="clear" w:color="000000" w:fill="FFFFFF"/>
            <w:noWrap/>
            <w:vAlign w:val="center"/>
            <w:hideMark/>
          </w:tcPr>
          <w:p w14:paraId="45947F78" w14:textId="77777777" w:rsidR="00E329C5" w:rsidRPr="00E329C5" w:rsidRDefault="00E329C5" w:rsidP="00E329C5">
            <w:pPr>
              <w:spacing w:after="0" w:line="240" w:lineRule="auto"/>
              <w:jc w:val="center"/>
              <w:rPr>
                <w:rFonts w:asciiTheme="majorBidi" w:eastAsia="Times New Roman" w:hAnsiTheme="majorBidi" w:cstheme="majorBidi"/>
                <w:color w:val="000000"/>
                <w:sz w:val="24"/>
                <w:szCs w:val="24"/>
              </w:rPr>
            </w:pPr>
            <w:r w:rsidRPr="00E329C5">
              <w:rPr>
                <w:rFonts w:asciiTheme="majorBidi" w:eastAsia="Times New Roman" w:hAnsiTheme="majorBidi" w:cstheme="majorBidi"/>
                <w:color w:val="000000"/>
                <w:sz w:val="24"/>
                <w:szCs w:val="24"/>
              </w:rPr>
              <w:t>Brooks et.al 2022</w:t>
            </w:r>
          </w:p>
        </w:tc>
        <w:tc>
          <w:tcPr>
            <w:tcW w:w="0" w:type="auto"/>
            <w:tcBorders>
              <w:top w:val="nil"/>
              <w:left w:val="nil"/>
              <w:bottom w:val="nil"/>
              <w:right w:val="nil"/>
            </w:tcBorders>
            <w:shd w:val="clear" w:color="000000" w:fill="FFFFFF"/>
            <w:noWrap/>
            <w:vAlign w:val="center"/>
            <w:hideMark/>
          </w:tcPr>
          <w:p w14:paraId="6CEAF8E1" w14:textId="77777777" w:rsidR="00E329C5" w:rsidRPr="00E329C5" w:rsidRDefault="00E329C5" w:rsidP="00E329C5">
            <w:pPr>
              <w:spacing w:after="0" w:line="240" w:lineRule="auto"/>
              <w:jc w:val="center"/>
              <w:rPr>
                <w:rFonts w:asciiTheme="majorBidi" w:eastAsia="Times New Roman" w:hAnsiTheme="majorBidi" w:cstheme="majorBidi"/>
                <w:color w:val="000000"/>
                <w:sz w:val="24"/>
                <w:szCs w:val="24"/>
              </w:rPr>
            </w:pPr>
            <w:r w:rsidRPr="00E329C5">
              <w:rPr>
                <w:rFonts w:asciiTheme="majorBidi" w:eastAsia="Times New Roman" w:hAnsiTheme="majorBidi" w:cstheme="majorBidi"/>
                <w:color w:val="000000"/>
                <w:sz w:val="24"/>
                <w:szCs w:val="24"/>
              </w:rPr>
              <w:t xml:space="preserve">Yes   </w:t>
            </w:r>
          </w:p>
        </w:tc>
        <w:tc>
          <w:tcPr>
            <w:tcW w:w="0" w:type="auto"/>
            <w:tcBorders>
              <w:top w:val="nil"/>
              <w:left w:val="nil"/>
              <w:bottom w:val="nil"/>
              <w:right w:val="nil"/>
            </w:tcBorders>
            <w:shd w:val="clear" w:color="000000" w:fill="FFFFFF"/>
            <w:noWrap/>
            <w:vAlign w:val="center"/>
            <w:hideMark/>
          </w:tcPr>
          <w:p w14:paraId="0D5ACB39" w14:textId="77777777" w:rsidR="00E329C5" w:rsidRPr="00E329C5" w:rsidRDefault="00E329C5" w:rsidP="00E329C5">
            <w:pPr>
              <w:spacing w:after="0" w:line="240" w:lineRule="auto"/>
              <w:jc w:val="center"/>
              <w:rPr>
                <w:rFonts w:asciiTheme="majorBidi" w:eastAsia="Times New Roman" w:hAnsiTheme="majorBidi" w:cstheme="majorBidi"/>
                <w:color w:val="000000"/>
                <w:sz w:val="24"/>
                <w:szCs w:val="24"/>
              </w:rPr>
            </w:pPr>
            <w:r w:rsidRPr="00E329C5">
              <w:rPr>
                <w:rFonts w:asciiTheme="majorBidi" w:eastAsia="Times New Roman" w:hAnsiTheme="majorBidi" w:cstheme="majorBidi"/>
                <w:color w:val="000000"/>
                <w:sz w:val="24"/>
                <w:szCs w:val="24"/>
              </w:rPr>
              <w:t xml:space="preserve">YES   </w:t>
            </w:r>
          </w:p>
        </w:tc>
        <w:tc>
          <w:tcPr>
            <w:tcW w:w="0" w:type="auto"/>
            <w:tcBorders>
              <w:top w:val="nil"/>
              <w:left w:val="nil"/>
              <w:bottom w:val="nil"/>
              <w:right w:val="nil"/>
            </w:tcBorders>
            <w:shd w:val="clear" w:color="000000" w:fill="FFFFFF"/>
            <w:noWrap/>
            <w:vAlign w:val="center"/>
            <w:hideMark/>
          </w:tcPr>
          <w:p w14:paraId="6F330A5E" w14:textId="77777777" w:rsidR="00E329C5" w:rsidRPr="00E329C5" w:rsidRDefault="00E329C5" w:rsidP="00E329C5">
            <w:pPr>
              <w:spacing w:after="0" w:line="240" w:lineRule="auto"/>
              <w:jc w:val="center"/>
              <w:rPr>
                <w:rFonts w:asciiTheme="majorBidi" w:eastAsia="Times New Roman" w:hAnsiTheme="majorBidi" w:cstheme="majorBidi"/>
                <w:color w:val="000000"/>
                <w:sz w:val="24"/>
                <w:szCs w:val="24"/>
              </w:rPr>
            </w:pPr>
            <w:r w:rsidRPr="00E329C5">
              <w:rPr>
                <w:rFonts w:asciiTheme="majorBidi" w:eastAsia="Times New Roman" w:hAnsiTheme="majorBidi" w:cstheme="majorBidi"/>
                <w:color w:val="000000"/>
                <w:sz w:val="24"/>
                <w:szCs w:val="24"/>
              </w:rPr>
              <w:t xml:space="preserve">Yes    </w:t>
            </w:r>
          </w:p>
        </w:tc>
        <w:tc>
          <w:tcPr>
            <w:tcW w:w="0" w:type="auto"/>
            <w:tcBorders>
              <w:top w:val="nil"/>
              <w:left w:val="nil"/>
              <w:bottom w:val="nil"/>
              <w:right w:val="nil"/>
            </w:tcBorders>
            <w:shd w:val="clear" w:color="000000" w:fill="FFFFFF"/>
            <w:noWrap/>
            <w:vAlign w:val="center"/>
            <w:hideMark/>
          </w:tcPr>
          <w:p w14:paraId="1421AEFD" w14:textId="77777777" w:rsidR="00E329C5" w:rsidRPr="00E329C5" w:rsidRDefault="00E329C5" w:rsidP="00E329C5">
            <w:pPr>
              <w:spacing w:after="0" w:line="240" w:lineRule="auto"/>
              <w:jc w:val="center"/>
              <w:rPr>
                <w:rFonts w:asciiTheme="majorBidi" w:eastAsia="Times New Roman" w:hAnsiTheme="majorBidi" w:cstheme="majorBidi"/>
                <w:color w:val="000000"/>
                <w:sz w:val="24"/>
                <w:szCs w:val="24"/>
              </w:rPr>
            </w:pPr>
            <w:r w:rsidRPr="00E329C5">
              <w:rPr>
                <w:rFonts w:asciiTheme="majorBidi" w:eastAsia="Times New Roman" w:hAnsiTheme="majorBidi" w:cstheme="majorBidi"/>
                <w:color w:val="000000"/>
                <w:sz w:val="24"/>
                <w:szCs w:val="24"/>
              </w:rPr>
              <w:t xml:space="preserve">Yes   </w:t>
            </w:r>
          </w:p>
        </w:tc>
        <w:tc>
          <w:tcPr>
            <w:tcW w:w="0" w:type="auto"/>
            <w:tcBorders>
              <w:top w:val="nil"/>
              <w:left w:val="nil"/>
              <w:bottom w:val="nil"/>
              <w:right w:val="nil"/>
            </w:tcBorders>
            <w:shd w:val="clear" w:color="000000" w:fill="FFFFFF"/>
            <w:noWrap/>
            <w:vAlign w:val="center"/>
            <w:hideMark/>
          </w:tcPr>
          <w:p w14:paraId="6B42D6AE" w14:textId="77777777" w:rsidR="00E329C5" w:rsidRPr="00E329C5" w:rsidRDefault="00E329C5" w:rsidP="00E329C5">
            <w:pPr>
              <w:spacing w:after="0" w:line="240" w:lineRule="auto"/>
              <w:jc w:val="center"/>
              <w:rPr>
                <w:rFonts w:asciiTheme="majorBidi" w:eastAsia="Times New Roman" w:hAnsiTheme="majorBidi" w:cstheme="majorBidi"/>
                <w:color w:val="000000"/>
                <w:sz w:val="24"/>
                <w:szCs w:val="24"/>
              </w:rPr>
            </w:pPr>
            <w:r w:rsidRPr="00E329C5">
              <w:rPr>
                <w:rFonts w:asciiTheme="majorBidi" w:eastAsia="Times New Roman" w:hAnsiTheme="majorBidi" w:cstheme="majorBidi"/>
                <w:color w:val="000000"/>
                <w:sz w:val="24"/>
                <w:szCs w:val="24"/>
              </w:rPr>
              <w:t xml:space="preserve">Yes   </w:t>
            </w:r>
          </w:p>
        </w:tc>
        <w:tc>
          <w:tcPr>
            <w:tcW w:w="0" w:type="auto"/>
            <w:tcBorders>
              <w:top w:val="nil"/>
              <w:left w:val="nil"/>
              <w:bottom w:val="nil"/>
              <w:right w:val="nil"/>
            </w:tcBorders>
            <w:shd w:val="clear" w:color="000000" w:fill="FFFFFF"/>
            <w:noWrap/>
            <w:vAlign w:val="center"/>
            <w:hideMark/>
          </w:tcPr>
          <w:p w14:paraId="7E32C8F1" w14:textId="77777777" w:rsidR="00E329C5" w:rsidRPr="00E329C5" w:rsidRDefault="00E329C5" w:rsidP="00E329C5">
            <w:pPr>
              <w:spacing w:after="0" w:line="240" w:lineRule="auto"/>
              <w:jc w:val="center"/>
              <w:rPr>
                <w:rFonts w:asciiTheme="majorBidi" w:eastAsia="Times New Roman" w:hAnsiTheme="majorBidi" w:cstheme="majorBidi"/>
                <w:color w:val="000000"/>
                <w:sz w:val="24"/>
                <w:szCs w:val="24"/>
              </w:rPr>
            </w:pPr>
            <w:r w:rsidRPr="00E329C5">
              <w:rPr>
                <w:rFonts w:asciiTheme="majorBidi" w:eastAsia="Times New Roman" w:hAnsiTheme="majorBidi" w:cstheme="majorBidi"/>
                <w:color w:val="000000"/>
                <w:sz w:val="24"/>
                <w:szCs w:val="24"/>
              </w:rPr>
              <w:t>NA</w:t>
            </w:r>
          </w:p>
        </w:tc>
        <w:tc>
          <w:tcPr>
            <w:tcW w:w="0" w:type="auto"/>
            <w:tcBorders>
              <w:top w:val="nil"/>
              <w:left w:val="nil"/>
              <w:bottom w:val="nil"/>
              <w:right w:val="nil"/>
            </w:tcBorders>
            <w:shd w:val="clear" w:color="000000" w:fill="FFFFFF"/>
            <w:noWrap/>
            <w:vAlign w:val="center"/>
            <w:hideMark/>
          </w:tcPr>
          <w:p w14:paraId="7D53CFF1" w14:textId="77777777" w:rsidR="00E329C5" w:rsidRPr="00E329C5" w:rsidRDefault="00E329C5" w:rsidP="00E329C5">
            <w:pPr>
              <w:spacing w:after="0" w:line="240" w:lineRule="auto"/>
              <w:jc w:val="center"/>
              <w:rPr>
                <w:rFonts w:asciiTheme="majorBidi" w:eastAsia="Times New Roman" w:hAnsiTheme="majorBidi" w:cstheme="majorBidi"/>
                <w:color w:val="000000"/>
                <w:sz w:val="24"/>
                <w:szCs w:val="24"/>
              </w:rPr>
            </w:pPr>
            <w:r w:rsidRPr="00E329C5">
              <w:rPr>
                <w:rFonts w:asciiTheme="majorBidi" w:eastAsia="Times New Roman" w:hAnsiTheme="majorBidi" w:cstheme="majorBidi"/>
                <w:color w:val="000000"/>
                <w:sz w:val="24"/>
                <w:szCs w:val="24"/>
              </w:rPr>
              <w:t xml:space="preserve">Yes   </w:t>
            </w:r>
          </w:p>
        </w:tc>
        <w:tc>
          <w:tcPr>
            <w:tcW w:w="0" w:type="auto"/>
            <w:tcBorders>
              <w:top w:val="nil"/>
              <w:left w:val="nil"/>
              <w:bottom w:val="nil"/>
              <w:right w:val="nil"/>
            </w:tcBorders>
            <w:shd w:val="clear" w:color="000000" w:fill="FFFFFF"/>
            <w:noWrap/>
            <w:vAlign w:val="center"/>
            <w:hideMark/>
          </w:tcPr>
          <w:p w14:paraId="135D3D46" w14:textId="77777777" w:rsidR="00E329C5" w:rsidRPr="00E329C5" w:rsidRDefault="00E329C5" w:rsidP="00E329C5">
            <w:pPr>
              <w:spacing w:after="0" w:line="240" w:lineRule="auto"/>
              <w:jc w:val="center"/>
              <w:rPr>
                <w:rFonts w:asciiTheme="majorBidi" w:eastAsia="Times New Roman" w:hAnsiTheme="majorBidi" w:cstheme="majorBidi"/>
                <w:color w:val="000000"/>
                <w:sz w:val="24"/>
                <w:szCs w:val="24"/>
              </w:rPr>
            </w:pPr>
            <w:r w:rsidRPr="00E329C5">
              <w:rPr>
                <w:rFonts w:asciiTheme="majorBidi" w:eastAsia="Times New Roman" w:hAnsiTheme="majorBidi" w:cstheme="majorBidi"/>
                <w:color w:val="000000"/>
                <w:sz w:val="24"/>
                <w:szCs w:val="24"/>
              </w:rPr>
              <w:t>NR</w:t>
            </w:r>
          </w:p>
        </w:tc>
        <w:tc>
          <w:tcPr>
            <w:tcW w:w="0" w:type="auto"/>
            <w:tcBorders>
              <w:top w:val="nil"/>
              <w:left w:val="nil"/>
              <w:bottom w:val="nil"/>
              <w:right w:val="nil"/>
            </w:tcBorders>
            <w:shd w:val="clear" w:color="000000" w:fill="FFFFFF"/>
            <w:noWrap/>
            <w:vAlign w:val="center"/>
            <w:hideMark/>
          </w:tcPr>
          <w:p w14:paraId="7B046F7B" w14:textId="77777777" w:rsidR="00E329C5" w:rsidRPr="00E329C5" w:rsidRDefault="00E329C5" w:rsidP="00E329C5">
            <w:pPr>
              <w:spacing w:after="0" w:line="240" w:lineRule="auto"/>
              <w:jc w:val="center"/>
              <w:rPr>
                <w:rFonts w:asciiTheme="majorBidi" w:eastAsia="Times New Roman" w:hAnsiTheme="majorBidi" w:cstheme="majorBidi"/>
                <w:color w:val="000000"/>
                <w:sz w:val="24"/>
                <w:szCs w:val="24"/>
              </w:rPr>
            </w:pPr>
            <w:r w:rsidRPr="00E329C5">
              <w:rPr>
                <w:rFonts w:asciiTheme="majorBidi" w:eastAsia="Times New Roman" w:hAnsiTheme="majorBidi" w:cstheme="majorBidi"/>
                <w:color w:val="000000"/>
                <w:sz w:val="24"/>
                <w:szCs w:val="24"/>
              </w:rPr>
              <w:t xml:space="preserve">Yes   </w:t>
            </w:r>
          </w:p>
        </w:tc>
        <w:tc>
          <w:tcPr>
            <w:tcW w:w="0" w:type="auto"/>
            <w:tcBorders>
              <w:top w:val="nil"/>
              <w:left w:val="nil"/>
              <w:bottom w:val="nil"/>
              <w:right w:val="nil"/>
            </w:tcBorders>
            <w:shd w:val="clear" w:color="000000" w:fill="FFFFFF"/>
            <w:noWrap/>
            <w:vAlign w:val="center"/>
            <w:hideMark/>
          </w:tcPr>
          <w:p w14:paraId="7435C5B4" w14:textId="77777777" w:rsidR="00E329C5" w:rsidRPr="00E329C5" w:rsidRDefault="00E329C5" w:rsidP="00E329C5">
            <w:pPr>
              <w:spacing w:after="0" w:line="240" w:lineRule="auto"/>
              <w:jc w:val="center"/>
              <w:rPr>
                <w:rFonts w:asciiTheme="majorBidi" w:eastAsia="Times New Roman" w:hAnsiTheme="majorBidi" w:cstheme="majorBidi"/>
                <w:color w:val="000000"/>
                <w:sz w:val="24"/>
                <w:szCs w:val="24"/>
              </w:rPr>
            </w:pPr>
            <w:r w:rsidRPr="00E329C5">
              <w:rPr>
                <w:rFonts w:asciiTheme="majorBidi" w:eastAsia="Times New Roman" w:hAnsiTheme="majorBidi" w:cstheme="majorBidi"/>
                <w:color w:val="000000"/>
                <w:sz w:val="24"/>
                <w:szCs w:val="24"/>
              </w:rPr>
              <w:t>NR</w:t>
            </w:r>
          </w:p>
        </w:tc>
        <w:tc>
          <w:tcPr>
            <w:tcW w:w="0" w:type="auto"/>
            <w:tcBorders>
              <w:top w:val="nil"/>
              <w:left w:val="nil"/>
              <w:bottom w:val="nil"/>
              <w:right w:val="nil"/>
            </w:tcBorders>
            <w:shd w:val="clear" w:color="000000" w:fill="FFFFFF"/>
            <w:noWrap/>
            <w:vAlign w:val="center"/>
            <w:hideMark/>
          </w:tcPr>
          <w:p w14:paraId="4DEE8CB1" w14:textId="77777777" w:rsidR="00E329C5" w:rsidRPr="00E329C5" w:rsidRDefault="00E329C5" w:rsidP="00E329C5">
            <w:pPr>
              <w:spacing w:after="0" w:line="240" w:lineRule="auto"/>
              <w:jc w:val="center"/>
              <w:rPr>
                <w:rFonts w:asciiTheme="majorBidi" w:eastAsia="Times New Roman" w:hAnsiTheme="majorBidi" w:cstheme="majorBidi"/>
                <w:color w:val="000000"/>
                <w:sz w:val="24"/>
                <w:szCs w:val="24"/>
              </w:rPr>
            </w:pPr>
            <w:r w:rsidRPr="00E329C5">
              <w:rPr>
                <w:rFonts w:asciiTheme="majorBidi" w:eastAsia="Times New Roman" w:hAnsiTheme="majorBidi" w:cstheme="majorBidi"/>
                <w:color w:val="000000"/>
                <w:sz w:val="24"/>
                <w:szCs w:val="24"/>
              </w:rPr>
              <w:t xml:space="preserve">Yes    </w:t>
            </w:r>
          </w:p>
        </w:tc>
        <w:tc>
          <w:tcPr>
            <w:tcW w:w="0" w:type="auto"/>
            <w:tcBorders>
              <w:top w:val="nil"/>
              <w:left w:val="nil"/>
              <w:bottom w:val="nil"/>
              <w:right w:val="nil"/>
            </w:tcBorders>
            <w:shd w:val="clear" w:color="000000" w:fill="FFFFFF"/>
            <w:noWrap/>
            <w:vAlign w:val="center"/>
            <w:hideMark/>
          </w:tcPr>
          <w:p w14:paraId="53983758" w14:textId="77777777" w:rsidR="00E329C5" w:rsidRPr="00E329C5" w:rsidRDefault="00E329C5" w:rsidP="00E329C5">
            <w:pPr>
              <w:spacing w:after="0" w:line="240" w:lineRule="auto"/>
              <w:jc w:val="center"/>
              <w:rPr>
                <w:rFonts w:asciiTheme="majorBidi" w:eastAsia="Times New Roman" w:hAnsiTheme="majorBidi" w:cstheme="majorBidi"/>
                <w:color w:val="000000"/>
                <w:sz w:val="24"/>
                <w:szCs w:val="24"/>
              </w:rPr>
            </w:pPr>
            <w:r w:rsidRPr="00E329C5">
              <w:rPr>
                <w:rFonts w:asciiTheme="majorBidi" w:eastAsia="Times New Roman" w:hAnsiTheme="majorBidi" w:cstheme="majorBidi"/>
                <w:color w:val="000000"/>
                <w:sz w:val="24"/>
                <w:szCs w:val="24"/>
              </w:rPr>
              <w:t>NR</w:t>
            </w:r>
          </w:p>
        </w:tc>
        <w:tc>
          <w:tcPr>
            <w:tcW w:w="0" w:type="auto"/>
            <w:tcBorders>
              <w:top w:val="nil"/>
              <w:left w:val="nil"/>
              <w:bottom w:val="nil"/>
              <w:right w:val="nil"/>
            </w:tcBorders>
            <w:shd w:val="clear" w:color="000000" w:fill="FFFFFF"/>
            <w:noWrap/>
            <w:vAlign w:val="center"/>
            <w:hideMark/>
          </w:tcPr>
          <w:p w14:paraId="11900B08" w14:textId="77777777" w:rsidR="00E329C5" w:rsidRPr="00E329C5" w:rsidRDefault="00E329C5" w:rsidP="00E329C5">
            <w:pPr>
              <w:spacing w:after="0" w:line="240" w:lineRule="auto"/>
              <w:jc w:val="center"/>
              <w:rPr>
                <w:rFonts w:asciiTheme="majorBidi" w:eastAsia="Times New Roman" w:hAnsiTheme="majorBidi" w:cstheme="majorBidi"/>
                <w:color w:val="000000"/>
                <w:sz w:val="24"/>
                <w:szCs w:val="24"/>
              </w:rPr>
            </w:pPr>
            <w:r w:rsidRPr="00E329C5">
              <w:rPr>
                <w:rFonts w:asciiTheme="majorBidi" w:eastAsia="Times New Roman" w:hAnsiTheme="majorBidi" w:cstheme="majorBidi"/>
                <w:color w:val="000000"/>
                <w:sz w:val="24"/>
                <w:szCs w:val="24"/>
              </w:rPr>
              <w:t xml:space="preserve">Yes   </w:t>
            </w:r>
          </w:p>
        </w:tc>
        <w:tc>
          <w:tcPr>
            <w:tcW w:w="0" w:type="auto"/>
            <w:tcBorders>
              <w:top w:val="nil"/>
              <w:left w:val="nil"/>
              <w:bottom w:val="nil"/>
              <w:right w:val="nil"/>
            </w:tcBorders>
            <w:shd w:val="clear" w:color="000000" w:fill="FFFFFF"/>
            <w:noWrap/>
            <w:vAlign w:val="center"/>
            <w:hideMark/>
          </w:tcPr>
          <w:p w14:paraId="5E03E023" w14:textId="77777777" w:rsidR="00E329C5" w:rsidRPr="00E329C5" w:rsidRDefault="00E329C5" w:rsidP="00E329C5">
            <w:pPr>
              <w:spacing w:after="0" w:line="240" w:lineRule="auto"/>
              <w:jc w:val="center"/>
              <w:rPr>
                <w:rFonts w:asciiTheme="majorBidi" w:eastAsia="Times New Roman" w:hAnsiTheme="majorBidi" w:cstheme="majorBidi"/>
                <w:color w:val="000000"/>
                <w:sz w:val="24"/>
                <w:szCs w:val="24"/>
              </w:rPr>
            </w:pPr>
            <w:r w:rsidRPr="00E329C5">
              <w:rPr>
                <w:rFonts w:asciiTheme="majorBidi" w:eastAsia="Times New Roman" w:hAnsiTheme="majorBidi" w:cstheme="majorBidi"/>
                <w:color w:val="000000"/>
                <w:sz w:val="24"/>
                <w:szCs w:val="24"/>
              </w:rPr>
              <w:t xml:space="preserve">Yes   </w:t>
            </w:r>
          </w:p>
        </w:tc>
        <w:tc>
          <w:tcPr>
            <w:tcW w:w="0" w:type="auto"/>
            <w:tcBorders>
              <w:top w:val="nil"/>
              <w:left w:val="nil"/>
              <w:bottom w:val="nil"/>
              <w:right w:val="nil"/>
            </w:tcBorders>
            <w:shd w:val="clear" w:color="000000" w:fill="FFFFFF"/>
            <w:noWrap/>
            <w:vAlign w:val="center"/>
            <w:hideMark/>
          </w:tcPr>
          <w:p w14:paraId="55BA7B53" w14:textId="77777777" w:rsidR="00E329C5" w:rsidRPr="00E329C5" w:rsidRDefault="00E329C5" w:rsidP="00E329C5">
            <w:pPr>
              <w:spacing w:after="0" w:line="240" w:lineRule="auto"/>
              <w:jc w:val="center"/>
              <w:rPr>
                <w:rFonts w:asciiTheme="majorBidi" w:eastAsia="Times New Roman" w:hAnsiTheme="majorBidi" w:cstheme="majorBidi"/>
                <w:color w:val="000000"/>
                <w:sz w:val="24"/>
                <w:szCs w:val="24"/>
              </w:rPr>
            </w:pPr>
            <w:r w:rsidRPr="00E329C5">
              <w:rPr>
                <w:rFonts w:asciiTheme="majorBidi" w:eastAsia="Times New Roman" w:hAnsiTheme="majorBidi" w:cstheme="majorBidi"/>
                <w:color w:val="000000"/>
                <w:sz w:val="24"/>
                <w:szCs w:val="24"/>
              </w:rPr>
              <w:t>10</w:t>
            </w:r>
          </w:p>
        </w:tc>
        <w:tc>
          <w:tcPr>
            <w:tcW w:w="0" w:type="auto"/>
            <w:tcBorders>
              <w:top w:val="nil"/>
              <w:left w:val="nil"/>
              <w:bottom w:val="nil"/>
              <w:right w:val="nil"/>
            </w:tcBorders>
            <w:shd w:val="clear" w:color="000000" w:fill="FFFFFF"/>
            <w:noWrap/>
            <w:vAlign w:val="center"/>
            <w:hideMark/>
          </w:tcPr>
          <w:p w14:paraId="6E1A0C78" w14:textId="77777777" w:rsidR="00E329C5" w:rsidRPr="00E329C5" w:rsidRDefault="00E329C5" w:rsidP="00E329C5">
            <w:pPr>
              <w:spacing w:after="0" w:line="240" w:lineRule="auto"/>
              <w:jc w:val="center"/>
              <w:rPr>
                <w:rFonts w:asciiTheme="majorBidi" w:eastAsia="Times New Roman" w:hAnsiTheme="majorBidi" w:cstheme="majorBidi"/>
                <w:color w:val="000000"/>
                <w:sz w:val="24"/>
                <w:szCs w:val="24"/>
              </w:rPr>
            </w:pPr>
            <w:r w:rsidRPr="00E329C5">
              <w:rPr>
                <w:rFonts w:asciiTheme="majorBidi" w:eastAsia="Times New Roman" w:hAnsiTheme="majorBidi" w:cstheme="majorBidi"/>
                <w:color w:val="000000"/>
                <w:sz w:val="24"/>
                <w:szCs w:val="24"/>
              </w:rPr>
              <w:t xml:space="preserve">Fair </w:t>
            </w:r>
          </w:p>
        </w:tc>
      </w:tr>
      <w:tr w:rsidR="00E329C5" w:rsidRPr="00C22845" w14:paraId="3C12FDE9" w14:textId="77777777" w:rsidTr="00E329C5">
        <w:trPr>
          <w:trHeight w:val="576"/>
        </w:trPr>
        <w:tc>
          <w:tcPr>
            <w:tcW w:w="0" w:type="auto"/>
            <w:tcBorders>
              <w:top w:val="nil"/>
              <w:left w:val="nil"/>
              <w:bottom w:val="nil"/>
              <w:right w:val="nil"/>
            </w:tcBorders>
            <w:shd w:val="clear" w:color="000000" w:fill="FFFFFF"/>
            <w:noWrap/>
            <w:vAlign w:val="center"/>
            <w:hideMark/>
          </w:tcPr>
          <w:p w14:paraId="30121E07" w14:textId="77777777" w:rsidR="00E329C5" w:rsidRPr="00E329C5" w:rsidRDefault="00E329C5" w:rsidP="00E329C5">
            <w:pPr>
              <w:spacing w:after="0" w:line="240" w:lineRule="auto"/>
              <w:jc w:val="center"/>
              <w:rPr>
                <w:rFonts w:asciiTheme="majorBidi" w:eastAsia="Times New Roman" w:hAnsiTheme="majorBidi" w:cstheme="majorBidi"/>
                <w:color w:val="000000"/>
                <w:sz w:val="24"/>
                <w:szCs w:val="24"/>
              </w:rPr>
            </w:pPr>
            <w:r w:rsidRPr="00E329C5">
              <w:rPr>
                <w:rFonts w:asciiTheme="majorBidi" w:eastAsia="Times New Roman" w:hAnsiTheme="majorBidi" w:cstheme="majorBidi"/>
                <w:color w:val="000000"/>
                <w:sz w:val="24"/>
                <w:szCs w:val="24"/>
              </w:rPr>
              <w:t>Witzel et.al 2021</w:t>
            </w:r>
          </w:p>
        </w:tc>
        <w:tc>
          <w:tcPr>
            <w:tcW w:w="0" w:type="auto"/>
            <w:tcBorders>
              <w:top w:val="nil"/>
              <w:left w:val="nil"/>
              <w:bottom w:val="nil"/>
              <w:right w:val="nil"/>
            </w:tcBorders>
            <w:shd w:val="clear" w:color="000000" w:fill="FFFFFF"/>
            <w:noWrap/>
            <w:vAlign w:val="center"/>
            <w:hideMark/>
          </w:tcPr>
          <w:p w14:paraId="4216BD19" w14:textId="77777777" w:rsidR="00E329C5" w:rsidRPr="00E329C5" w:rsidRDefault="00E329C5" w:rsidP="00E329C5">
            <w:pPr>
              <w:spacing w:after="0" w:line="240" w:lineRule="auto"/>
              <w:jc w:val="center"/>
              <w:rPr>
                <w:rFonts w:asciiTheme="majorBidi" w:eastAsia="Times New Roman" w:hAnsiTheme="majorBidi" w:cstheme="majorBidi"/>
                <w:color w:val="000000"/>
                <w:sz w:val="24"/>
                <w:szCs w:val="24"/>
              </w:rPr>
            </w:pPr>
            <w:r w:rsidRPr="00E329C5">
              <w:rPr>
                <w:rFonts w:asciiTheme="majorBidi" w:eastAsia="Times New Roman" w:hAnsiTheme="majorBidi" w:cstheme="majorBidi"/>
                <w:color w:val="000000"/>
                <w:sz w:val="24"/>
                <w:szCs w:val="24"/>
              </w:rPr>
              <w:t xml:space="preserve">Yes </w:t>
            </w:r>
          </w:p>
        </w:tc>
        <w:tc>
          <w:tcPr>
            <w:tcW w:w="0" w:type="auto"/>
            <w:tcBorders>
              <w:top w:val="nil"/>
              <w:left w:val="nil"/>
              <w:bottom w:val="nil"/>
              <w:right w:val="nil"/>
            </w:tcBorders>
            <w:shd w:val="clear" w:color="000000" w:fill="FFFFFF"/>
            <w:noWrap/>
            <w:vAlign w:val="center"/>
            <w:hideMark/>
          </w:tcPr>
          <w:p w14:paraId="7D6137A7" w14:textId="77777777" w:rsidR="00E329C5" w:rsidRPr="00E329C5" w:rsidRDefault="00E329C5" w:rsidP="00E329C5">
            <w:pPr>
              <w:spacing w:after="0" w:line="240" w:lineRule="auto"/>
              <w:jc w:val="center"/>
              <w:rPr>
                <w:rFonts w:asciiTheme="majorBidi" w:eastAsia="Times New Roman" w:hAnsiTheme="majorBidi" w:cstheme="majorBidi"/>
                <w:color w:val="000000"/>
                <w:sz w:val="24"/>
                <w:szCs w:val="24"/>
              </w:rPr>
            </w:pPr>
            <w:r w:rsidRPr="00E329C5">
              <w:rPr>
                <w:rFonts w:asciiTheme="majorBidi" w:eastAsia="Times New Roman" w:hAnsiTheme="majorBidi" w:cstheme="majorBidi"/>
                <w:color w:val="000000"/>
                <w:sz w:val="24"/>
                <w:szCs w:val="24"/>
              </w:rPr>
              <w:t xml:space="preserve">Yes </w:t>
            </w:r>
          </w:p>
        </w:tc>
        <w:tc>
          <w:tcPr>
            <w:tcW w:w="0" w:type="auto"/>
            <w:tcBorders>
              <w:top w:val="nil"/>
              <w:left w:val="nil"/>
              <w:bottom w:val="nil"/>
              <w:right w:val="nil"/>
            </w:tcBorders>
            <w:shd w:val="clear" w:color="000000" w:fill="FFFFFF"/>
            <w:noWrap/>
            <w:vAlign w:val="center"/>
            <w:hideMark/>
          </w:tcPr>
          <w:p w14:paraId="15A0FE20" w14:textId="77777777" w:rsidR="00E329C5" w:rsidRPr="00E329C5" w:rsidRDefault="00E329C5" w:rsidP="00E329C5">
            <w:pPr>
              <w:spacing w:after="0" w:line="240" w:lineRule="auto"/>
              <w:jc w:val="center"/>
              <w:rPr>
                <w:rFonts w:asciiTheme="majorBidi" w:eastAsia="Times New Roman" w:hAnsiTheme="majorBidi" w:cstheme="majorBidi"/>
                <w:color w:val="000000"/>
                <w:sz w:val="24"/>
                <w:szCs w:val="24"/>
              </w:rPr>
            </w:pPr>
            <w:r w:rsidRPr="00E329C5">
              <w:rPr>
                <w:rFonts w:asciiTheme="majorBidi" w:eastAsia="Times New Roman" w:hAnsiTheme="majorBidi" w:cstheme="majorBidi"/>
                <w:color w:val="000000"/>
                <w:sz w:val="24"/>
                <w:szCs w:val="24"/>
              </w:rPr>
              <w:t xml:space="preserve">Yes </w:t>
            </w:r>
          </w:p>
        </w:tc>
        <w:tc>
          <w:tcPr>
            <w:tcW w:w="0" w:type="auto"/>
            <w:tcBorders>
              <w:top w:val="nil"/>
              <w:left w:val="nil"/>
              <w:bottom w:val="nil"/>
              <w:right w:val="nil"/>
            </w:tcBorders>
            <w:shd w:val="clear" w:color="000000" w:fill="FFFFFF"/>
            <w:noWrap/>
            <w:vAlign w:val="center"/>
            <w:hideMark/>
          </w:tcPr>
          <w:p w14:paraId="5C41E039" w14:textId="77777777" w:rsidR="00E329C5" w:rsidRPr="00E329C5" w:rsidRDefault="00E329C5" w:rsidP="00E329C5">
            <w:pPr>
              <w:spacing w:after="0" w:line="240" w:lineRule="auto"/>
              <w:jc w:val="center"/>
              <w:rPr>
                <w:rFonts w:asciiTheme="majorBidi" w:eastAsia="Times New Roman" w:hAnsiTheme="majorBidi" w:cstheme="majorBidi"/>
                <w:color w:val="000000"/>
                <w:sz w:val="24"/>
                <w:szCs w:val="24"/>
              </w:rPr>
            </w:pPr>
            <w:r w:rsidRPr="00E329C5">
              <w:rPr>
                <w:rFonts w:asciiTheme="majorBidi" w:eastAsia="Times New Roman" w:hAnsiTheme="majorBidi" w:cstheme="majorBidi"/>
                <w:color w:val="000000"/>
                <w:sz w:val="24"/>
                <w:szCs w:val="24"/>
              </w:rPr>
              <w:t xml:space="preserve">Yes </w:t>
            </w:r>
          </w:p>
        </w:tc>
        <w:tc>
          <w:tcPr>
            <w:tcW w:w="0" w:type="auto"/>
            <w:tcBorders>
              <w:top w:val="nil"/>
              <w:left w:val="nil"/>
              <w:bottom w:val="nil"/>
              <w:right w:val="nil"/>
            </w:tcBorders>
            <w:shd w:val="clear" w:color="000000" w:fill="FFFFFF"/>
            <w:noWrap/>
            <w:vAlign w:val="center"/>
            <w:hideMark/>
          </w:tcPr>
          <w:p w14:paraId="6643D94D" w14:textId="77777777" w:rsidR="00E329C5" w:rsidRPr="00E329C5" w:rsidRDefault="00E329C5" w:rsidP="00E329C5">
            <w:pPr>
              <w:spacing w:after="0" w:line="240" w:lineRule="auto"/>
              <w:jc w:val="center"/>
              <w:rPr>
                <w:rFonts w:asciiTheme="majorBidi" w:eastAsia="Times New Roman" w:hAnsiTheme="majorBidi" w:cstheme="majorBidi"/>
                <w:color w:val="000000"/>
                <w:sz w:val="24"/>
                <w:szCs w:val="24"/>
              </w:rPr>
            </w:pPr>
            <w:r w:rsidRPr="00E329C5">
              <w:rPr>
                <w:rFonts w:asciiTheme="majorBidi" w:eastAsia="Times New Roman" w:hAnsiTheme="majorBidi" w:cstheme="majorBidi"/>
                <w:color w:val="000000"/>
                <w:sz w:val="24"/>
                <w:szCs w:val="24"/>
              </w:rPr>
              <w:t>NR</w:t>
            </w:r>
          </w:p>
        </w:tc>
        <w:tc>
          <w:tcPr>
            <w:tcW w:w="0" w:type="auto"/>
            <w:tcBorders>
              <w:top w:val="nil"/>
              <w:left w:val="nil"/>
              <w:bottom w:val="nil"/>
              <w:right w:val="nil"/>
            </w:tcBorders>
            <w:shd w:val="clear" w:color="000000" w:fill="FFFFFF"/>
            <w:noWrap/>
            <w:vAlign w:val="center"/>
            <w:hideMark/>
          </w:tcPr>
          <w:p w14:paraId="53F43CB5" w14:textId="77777777" w:rsidR="00E329C5" w:rsidRPr="00E329C5" w:rsidRDefault="00E329C5" w:rsidP="00E329C5">
            <w:pPr>
              <w:spacing w:after="0" w:line="240" w:lineRule="auto"/>
              <w:jc w:val="center"/>
              <w:rPr>
                <w:rFonts w:asciiTheme="majorBidi" w:eastAsia="Times New Roman" w:hAnsiTheme="majorBidi" w:cstheme="majorBidi"/>
                <w:color w:val="000000"/>
                <w:sz w:val="24"/>
                <w:szCs w:val="24"/>
              </w:rPr>
            </w:pPr>
            <w:r w:rsidRPr="00E329C5">
              <w:rPr>
                <w:rFonts w:asciiTheme="majorBidi" w:eastAsia="Times New Roman" w:hAnsiTheme="majorBidi" w:cstheme="majorBidi"/>
                <w:color w:val="000000"/>
                <w:sz w:val="24"/>
                <w:szCs w:val="24"/>
              </w:rPr>
              <w:t>NA</w:t>
            </w:r>
          </w:p>
        </w:tc>
        <w:tc>
          <w:tcPr>
            <w:tcW w:w="0" w:type="auto"/>
            <w:tcBorders>
              <w:top w:val="nil"/>
              <w:left w:val="nil"/>
              <w:bottom w:val="nil"/>
              <w:right w:val="nil"/>
            </w:tcBorders>
            <w:shd w:val="clear" w:color="000000" w:fill="FFFFFF"/>
            <w:noWrap/>
            <w:vAlign w:val="center"/>
            <w:hideMark/>
          </w:tcPr>
          <w:p w14:paraId="5BC9CE82" w14:textId="77777777" w:rsidR="00E329C5" w:rsidRPr="00E329C5" w:rsidRDefault="00E329C5" w:rsidP="00E329C5">
            <w:pPr>
              <w:spacing w:after="0" w:line="240" w:lineRule="auto"/>
              <w:jc w:val="center"/>
              <w:rPr>
                <w:rFonts w:asciiTheme="majorBidi" w:eastAsia="Times New Roman" w:hAnsiTheme="majorBidi" w:cstheme="majorBidi"/>
                <w:color w:val="000000"/>
                <w:sz w:val="24"/>
                <w:szCs w:val="24"/>
              </w:rPr>
            </w:pPr>
            <w:r w:rsidRPr="00E329C5">
              <w:rPr>
                <w:rFonts w:asciiTheme="majorBidi" w:eastAsia="Times New Roman" w:hAnsiTheme="majorBidi" w:cstheme="majorBidi"/>
                <w:color w:val="000000"/>
                <w:sz w:val="24"/>
                <w:szCs w:val="24"/>
              </w:rPr>
              <w:t>Yes</w:t>
            </w:r>
          </w:p>
        </w:tc>
        <w:tc>
          <w:tcPr>
            <w:tcW w:w="0" w:type="auto"/>
            <w:tcBorders>
              <w:top w:val="nil"/>
              <w:left w:val="nil"/>
              <w:bottom w:val="nil"/>
              <w:right w:val="nil"/>
            </w:tcBorders>
            <w:shd w:val="clear" w:color="000000" w:fill="FFFFFF"/>
            <w:noWrap/>
            <w:vAlign w:val="center"/>
            <w:hideMark/>
          </w:tcPr>
          <w:p w14:paraId="68043A80" w14:textId="77777777" w:rsidR="00E329C5" w:rsidRPr="00E329C5" w:rsidRDefault="00E329C5" w:rsidP="00E329C5">
            <w:pPr>
              <w:spacing w:after="0" w:line="240" w:lineRule="auto"/>
              <w:jc w:val="center"/>
              <w:rPr>
                <w:rFonts w:asciiTheme="majorBidi" w:eastAsia="Times New Roman" w:hAnsiTheme="majorBidi" w:cstheme="majorBidi"/>
                <w:color w:val="000000"/>
                <w:sz w:val="24"/>
                <w:szCs w:val="24"/>
              </w:rPr>
            </w:pPr>
            <w:r w:rsidRPr="00E329C5">
              <w:rPr>
                <w:rFonts w:asciiTheme="majorBidi" w:eastAsia="Times New Roman" w:hAnsiTheme="majorBidi" w:cstheme="majorBidi"/>
                <w:color w:val="000000"/>
                <w:sz w:val="24"/>
                <w:szCs w:val="24"/>
              </w:rPr>
              <w:t>NR</w:t>
            </w:r>
          </w:p>
        </w:tc>
        <w:tc>
          <w:tcPr>
            <w:tcW w:w="0" w:type="auto"/>
            <w:tcBorders>
              <w:top w:val="nil"/>
              <w:left w:val="nil"/>
              <w:bottom w:val="nil"/>
              <w:right w:val="nil"/>
            </w:tcBorders>
            <w:shd w:val="clear" w:color="000000" w:fill="FFFFFF"/>
            <w:noWrap/>
            <w:vAlign w:val="center"/>
            <w:hideMark/>
          </w:tcPr>
          <w:p w14:paraId="05452236" w14:textId="77777777" w:rsidR="00E329C5" w:rsidRPr="00E329C5" w:rsidRDefault="00E329C5" w:rsidP="00E329C5">
            <w:pPr>
              <w:spacing w:after="0" w:line="240" w:lineRule="auto"/>
              <w:jc w:val="center"/>
              <w:rPr>
                <w:rFonts w:asciiTheme="majorBidi" w:eastAsia="Times New Roman" w:hAnsiTheme="majorBidi" w:cstheme="majorBidi"/>
                <w:color w:val="000000"/>
                <w:sz w:val="24"/>
                <w:szCs w:val="24"/>
              </w:rPr>
            </w:pPr>
            <w:r w:rsidRPr="00E329C5">
              <w:rPr>
                <w:rFonts w:asciiTheme="majorBidi" w:eastAsia="Times New Roman" w:hAnsiTheme="majorBidi" w:cstheme="majorBidi"/>
                <w:color w:val="000000"/>
                <w:sz w:val="24"/>
                <w:szCs w:val="24"/>
              </w:rPr>
              <w:t>Yes</w:t>
            </w:r>
          </w:p>
        </w:tc>
        <w:tc>
          <w:tcPr>
            <w:tcW w:w="0" w:type="auto"/>
            <w:tcBorders>
              <w:top w:val="nil"/>
              <w:left w:val="nil"/>
              <w:bottom w:val="nil"/>
              <w:right w:val="nil"/>
            </w:tcBorders>
            <w:shd w:val="clear" w:color="000000" w:fill="FFFFFF"/>
            <w:noWrap/>
            <w:vAlign w:val="center"/>
            <w:hideMark/>
          </w:tcPr>
          <w:p w14:paraId="483E1FB3" w14:textId="77777777" w:rsidR="00E329C5" w:rsidRPr="00E329C5" w:rsidRDefault="00E329C5" w:rsidP="00E329C5">
            <w:pPr>
              <w:spacing w:after="0" w:line="240" w:lineRule="auto"/>
              <w:jc w:val="center"/>
              <w:rPr>
                <w:rFonts w:asciiTheme="majorBidi" w:eastAsia="Times New Roman" w:hAnsiTheme="majorBidi" w:cstheme="majorBidi"/>
                <w:color w:val="000000"/>
                <w:sz w:val="24"/>
                <w:szCs w:val="24"/>
              </w:rPr>
            </w:pPr>
            <w:r w:rsidRPr="00E329C5">
              <w:rPr>
                <w:rFonts w:asciiTheme="majorBidi" w:eastAsia="Times New Roman" w:hAnsiTheme="majorBidi" w:cstheme="majorBidi"/>
                <w:color w:val="000000"/>
                <w:sz w:val="24"/>
                <w:szCs w:val="24"/>
              </w:rPr>
              <w:t>NR</w:t>
            </w:r>
          </w:p>
        </w:tc>
        <w:tc>
          <w:tcPr>
            <w:tcW w:w="0" w:type="auto"/>
            <w:tcBorders>
              <w:top w:val="nil"/>
              <w:left w:val="nil"/>
              <w:bottom w:val="nil"/>
              <w:right w:val="nil"/>
            </w:tcBorders>
            <w:shd w:val="clear" w:color="000000" w:fill="FFFFFF"/>
            <w:noWrap/>
            <w:vAlign w:val="center"/>
            <w:hideMark/>
          </w:tcPr>
          <w:p w14:paraId="1252E4B5" w14:textId="77777777" w:rsidR="00E329C5" w:rsidRPr="00E329C5" w:rsidRDefault="00E329C5" w:rsidP="00E329C5">
            <w:pPr>
              <w:spacing w:after="0" w:line="240" w:lineRule="auto"/>
              <w:jc w:val="center"/>
              <w:rPr>
                <w:rFonts w:asciiTheme="majorBidi" w:eastAsia="Times New Roman" w:hAnsiTheme="majorBidi" w:cstheme="majorBidi"/>
                <w:color w:val="000000"/>
                <w:sz w:val="24"/>
                <w:szCs w:val="24"/>
              </w:rPr>
            </w:pPr>
            <w:r w:rsidRPr="00E329C5">
              <w:rPr>
                <w:rFonts w:asciiTheme="majorBidi" w:eastAsia="Times New Roman" w:hAnsiTheme="majorBidi" w:cstheme="majorBidi"/>
                <w:color w:val="000000"/>
                <w:sz w:val="24"/>
                <w:szCs w:val="24"/>
              </w:rPr>
              <w:t>Yes</w:t>
            </w:r>
          </w:p>
        </w:tc>
        <w:tc>
          <w:tcPr>
            <w:tcW w:w="0" w:type="auto"/>
            <w:tcBorders>
              <w:top w:val="nil"/>
              <w:left w:val="nil"/>
              <w:bottom w:val="nil"/>
              <w:right w:val="nil"/>
            </w:tcBorders>
            <w:shd w:val="clear" w:color="000000" w:fill="FFFFFF"/>
            <w:noWrap/>
            <w:vAlign w:val="center"/>
            <w:hideMark/>
          </w:tcPr>
          <w:p w14:paraId="111C9C98" w14:textId="77777777" w:rsidR="00E329C5" w:rsidRPr="00E329C5" w:rsidRDefault="00E329C5" w:rsidP="00E329C5">
            <w:pPr>
              <w:spacing w:after="0" w:line="240" w:lineRule="auto"/>
              <w:jc w:val="center"/>
              <w:rPr>
                <w:rFonts w:asciiTheme="majorBidi" w:eastAsia="Times New Roman" w:hAnsiTheme="majorBidi" w:cstheme="majorBidi"/>
                <w:color w:val="000000"/>
                <w:sz w:val="24"/>
                <w:szCs w:val="24"/>
              </w:rPr>
            </w:pPr>
            <w:r w:rsidRPr="00E329C5">
              <w:rPr>
                <w:rFonts w:asciiTheme="majorBidi" w:eastAsia="Times New Roman" w:hAnsiTheme="majorBidi" w:cstheme="majorBidi"/>
                <w:color w:val="000000"/>
                <w:sz w:val="24"/>
                <w:szCs w:val="24"/>
              </w:rPr>
              <w:t>NR</w:t>
            </w:r>
          </w:p>
        </w:tc>
        <w:tc>
          <w:tcPr>
            <w:tcW w:w="0" w:type="auto"/>
            <w:tcBorders>
              <w:top w:val="nil"/>
              <w:left w:val="nil"/>
              <w:bottom w:val="nil"/>
              <w:right w:val="nil"/>
            </w:tcBorders>
            <w:shd w:val="clear" w:color="000000" w:fill="FFFFFF"/>
            <w:noWrap/>
            <w:vAlign w:val="center"/>
            <w:hideMark/>
          </w:tcPr>
          <w:p w14:paraId="11B02679" w14:textId="77777777" w:rsidR="00E329C5" w:rsidRPr="00E329C5" w:rsidRDefault="00E329C5" w:rsidP="00E329C5">
            <w:pPr>
              <w:spacing w:after="0" w:line="240" w:lineRule="auto"/>
              <w:jc w:val="center"/>
              <w:rPr>
                <w:rFonts w:asciiTheme="majorBidi" w:eastAsia="Times New Roman" w:hAnsiTheme="majorBidi" w:cstheme="majorBidi"/>
                <w:color w:val="000000"/>
                <w:sz w:val="24"/>
                <w:szCs w:val="24"/>
              </w:rPr>
            </w:pPr>
            <w:r w:rsidRPr="00E329C5">
              <w:rPr>
                <w:rFonts w:asciiTheme="majorBidi" w:eastAsia="Times New Roman" w:hAnsiTheme="majorBidi" w:cstheme="majorBidi"/>
                <w:color w:val="000000"/>
                <w:sz w:val="24"/>
                <w:szCs w:val="24"/>
              </w:rPr>
              <w:t>No</w:t>
            </w:r>
          </w:p>
        </w:tc>
        <w:tc>
          <w:tcPr>
            <w:tcW w:w="0" w:type="auto"/>
            <w:tcBorders>
              <w:top w:val="nil"/>
              <w:left w:val="nil"/>
              <w:bottom w:val="nil"/>
              <w:right w:val="nil"/>
            </w:tcBorders>
            <w:shd w:val="clear" w:color="000000" w:fill="FFFFFF"/>
            <w:noWrap/>
            <w:vAlign w:val="center"/>
            <w:hideMark/>
          </w:tcPr>
          <w:p w14:paraId="2DC0ACBA" w14:textId="77777777" w:rsidR="00E329C5" w:rsidRPr="00E329C5" w:rsidRDefault="00E329C5" w:rsidP="00E329C5">
            <w:pPr>
              <w:spacing w:after="0" w:line="240" w:lineRule="auto"/>
              <w:jc w:val="center"/>
              <w:rPr>
                <w:rFonts w:asciiTheme="majorBidi" w:eastAsia="Times New Roman" w:hAnsiTheme="majorBidi" w:cstheme="majorBidi"/>
                <w:color w:val="000000"/>
                <w:sz w:val="24"/>
                <w:szCs w:val="24"/>
              </w:rPr>
            </w:pPr>
            <w:r w:rsidRPr="00E329C5">
              <w:rPr>
                <w:rFonts w:asciiTheme="majorBidi" w:eastAsia="Times New Roman" w:hAnsiTheme="majorBidi" w:cstheme="majorBidi"/>
                <w:color w:val="000000"/>
                <w:sz w:val="24"/>
                <w:szCs w:val="24"/>
              </w:rPr>
              <w:t>Yes</w:t>
            </w:r>
          </w:p>
        </w:tc>
        <w:tc>
          <w:tcPr>
            <w:tcW w:w="0" w:type="auto"/>
            <w:tcBorders>
              <w:top w:val="nil"/>
              <w:left w:val="nil"/>
              <w:bottom w:val="nil"/>
              <w:right w:val="nil"/>
            </w:tcBorders>
            <w:shd w:val="clear" w:color="000000" w:fill="FFFFFF"/>
            <w:noWrap/>
            <w:vAlign w:val="center"/>
            <w:hideMark/>
          </w:tcPr>
          <w:p w14:paraId="53AF1AF5" w14:textId="77777777" w:rsidR="00E329C5" w:rsidRPr="00E329C5" w:rsidRDefault="00E329C5" w:rsidP="00E329C5">
            <w:pPr>
              <w:spacing w:after="0" w:line="240" w:lineRule="auto"/>
              <w:jc w:val="center"/>
              <w:rPr>
                <w:rFonts w:asciiTheme="majorBidi" w:eastAsia="Times New Roman" w:hAnsiTheme="majorBidi" w:cstheme="majorBidi"/>
                <w:color w:val="000000"/>
                <w:sz w:val="24"/>
                <w:szCs w:val="24"/>
              </w:rPr>
            </w:pPr>
            <w:r w:rsidRPr="00E329C5">
              <w:rPr>
                <w:rFonts w:asciiTheme="majorBidi" w:eastAsia="Times New Roman" w:hAnsiTheme="majorBidi" w:cstheme="majorBidi"/>
                <w:color w:val="000000"/>
                <w:sz w:val="24"/>
                <w:szCs w:val="24"/>
              </w:rPr>
              <w:t>8.5</w:t>
            </w:r>
          </w:p>
        </w:tc>
        <w:tc>
          <w:tcPr>
            <w:tcW w:w="0" w:type="auto"/>
            <w:tcBorders>
              <w:top w:val="nil"/>
              <w:left w:val="nil"/>
              <w:bottom w:val="nil"/>
              <w:right w:val="nil"/>
            </w:tcBorders>
            <w:shd w:val="clear" w:color="000000" w:fill="FFFFFF"/>
            <w:noWrap/>
            <w:vAlign w:val="center"/>
            <w:hideMark/>
          </w:tcPr>
          <w:p w14:paraId="7FAA1C77" w14:textId="77777777" w:rsidR="00E329C5" w:rsidRPr="00E329C5" w:rsidRDefault="00E329C5" w:rsidP="00E329C5">
            <w:pPr>
              <w:spacing w:after="0" w:line="240" w:lineRule="auto"/>
              <w:jc w:val="center"/>
              <w:rPr>
                <w:rFonts w:asciiTheme="majorBidi" w:eastAsia="Times New Roman" w:hAnsiTheme="majorBidi" w:cstheme="majorBidi"/>
                <w:color w:val="000000"/>
                <w:sz w:val="24"/>
                <w:szCs w:val="24"/>
              </w:rPr>
            </w:pPr>
            <w:r w:rsidRPr="00E329C5">
              <w:rPr>
                <w:rFonts w:asciiTheme="majorBidi" w:eastAsia="Times New Roman" w:hAnsiTheme="majorBidi" w:cstheme="majorBidi"/>
                <w:color w:val="000000"/>
                <w:sz w:val="24"/>
                <w:szCs w:val="24"/>
              </w:rPr>
              <w:t xml:space="preserve">Fair </w:t>
            </w:r>
          </w:p>
        </w:tc>
      </w:tr>
      <w:tr w:rsidR="00E329C5" w:rsidRPr="00C22845" w14:paraId="3CCF3067" w14:textId="77777777" w:rsidTr="00E329C5">
        <w:trPr>
          <w:trHeight w:val="576"/>
        </w:trPr>
        <w:tc>
          <w:tcPr>
            <w:tcW w:w="0" w:type="auto"/>
            <w:tcBorders>
              <w:top w:val="nil"/>
              <w:left w:val="nil"/>
              <w:bottom w:val="nil"/>
              <w:right w:val="nil"/>
            </w:tcBorders>
            <w:shd w:val="clear" w:color="000000" w:fill="FFFFFF"/>
            <w:noWrap/>
            <w:vAlign w:val="center"/>
            <w:hideMark/>
          </w:tcPr>
          <w:p w14:paraId="3FA3B713" w14:textId="77777777" w:rsidR="00E329C5" w:rsidRPr="00E329C5" w:rsidRDefault="00E329C5" w:rsidP="00E329C5">
            <w:pPr>
              <w:spacing w:after="0" w:line="240" w:lineRule="auto"/>
              <w:jc w:val="center"/>
              <w:rPr>
                <w:rFonts w:asciiTheme="majorBidi" w:eastAsia="Times New Roman" w:hAnsiTheme="majorBidi" w:cstheme="majorBidi"/>
                <w:color w:val="000000"/>
                <w:sz w:val="24"/>
                <w:szCs w:val="24"/>
              </w:rPr>
            </w:pPr>
            <w:r w:rsidRPr="00E329C5">
              <w:rPr>
                <w:rFonts w:asciiTheme="majorBidi" w:eastAsia="Times New Roman" w:hAnsiTheme="majorBidi" w:cstheme="majorBidi"/>
                <w:color w:val="000000"/>
                <w:sz w:val="24"/>
                <w:szCs w:val="24"/>
              </w:rPr>
              <w:t>Fortuna et.al 2019</w:t>
            </w:r>
          </w:p>
        </w:tc>
        <w:tc>
          <w:tcPr>
            <w:tcW w:w="0" w:type="auto"/>
            <w:tcBorders>
              <w:top w:val="nil"/>
              <w:left w:val="nil"/>
              <w:bottom w:val="nil"/>
              <w:right w:val="nil"/>
            </w:tcBorders>
            <w:shd w:val="clear" w:color="000000" w:fill="FFFFFF"/>
            <w:noWrap/>
            <w:vAlign w:val="center"/>
            <w:hideMark/>
          </w:tcPr>
          <w:p w14:paraId="06B32F2B" w14:textId="77777777" w:rsidR="00E329C5" w:rsidRPr="00E329C5" w:rsidRDefault="00E329C5" w:rsidP="00E329C5">
            <w:pPr>
              <w:spacing w:after="0" w:line="240" w:lineRule="auto"/>
              <w:jc w:val="center"/>
              <w:rPr>
                <w:rFonts w:asciiTheme="majorBidi" w:eastAsia="Times New Roman" w:hAnsiTheme="majorBidi" w:cstheme="majorBidi"/>
                <w:color w:val="000000"/>
                <w:sz w:val="24"/>
                <w:szCs w:val="24"/>
              </w:rPr>
            </w:pPr>
            <w:r w:rsidRPr="00E329C5">
              <w:rPr>
                <w:rFonts w:asciiTheme="majorBidi" w:eastAsia="Times New Roman" w:hAnsiTheme="majorBidi" w:cstheme="majorBidi"/>
                <w:color w:val="000000"/>
                <w:sz w:val="24"/>
                <w:szCs w:val="24"/>
              </w:rPr>
              <w:t xml:space="preserve">Yes </w:t>
            </w:r>
          </w:p>
        </w:tc>
        <w:tc>
          <w:tcPr>
            <w:tcW w:w="0" w:type="auto"/>
            <w:tcBorders>
              <w:top w:val="nil"/>
              <w:left w:val="nil"/>
              <w:bottom w:val="nil"/>
              <w:right w:val="nil"/>
            </w:tcBorders>
            <w:shd w:val="clear" w:color="000000" w:fill="FFFFFF"/>
            <w:noWrap/>
            <w:vAlign w:val="center"/>
            <w:hideMark/>
          </w:tcPr>
          <w:p w14:paraId="2325413D" w14:textId="77777777" w:rsidR="00E329C5" w:rsidRPr="00E329C5" w:rsidRDefault="00E329C5" w:rsidP="00E329C5">
            <w:pPr>
              <w:spacing w:after="0" w:line="240" w:lineRule="auto"/>
              <w:jc w:val="center"/>
              <w:rPr>
                <w:rFonts w:asciiTheme="majorBidi" w:eastAsia="Times New Roman" w:hAnsiTheme="majorBidi" w:cstheme="majorBidi"/>
                <w:color w:val="000000"/>
                <w:sz w:val="24"/>
                <w:szCs w:val="24"/>
              </w:rPr>
            </w:pPr>
            <w:r w:rsidRPr="00E329C5">
              <w:rPr>
                <w:rFonts w:asciiTheme="majorBidi" w:eastAsia="Times New Roman" w:hAnsiTheme="majorBidi" w:cstheme="majorBidi"/>
                <w:color w:val="000000"/>
                <w:sz w:val="24"/>
                <w:szCs w:val="24"/>
              </w:rPr>
              <w:t xml:space="preserve">Yes </w:t>
            </w:r>
          </w:p>
        </w:tc>
        <w:tc>
          <w:tcPr>
            <w:tcW w:w="0" w:type="auto"/>
            <w:tcBorders>
              <w:top w:val="nil"/>
              <w:left w:val="nil"/>
              <w:bottom w:val="nil"/>
              <w:right w:val="nil"/>
            </w:tcBorders>
            <w:shd w:val="clear" w:color="000000" w:fill="FFFFFF"/>
            <w:noWrap/>
            <w:vAlign w:val="center"/>
            <w:hideMark/>
          </w:tcPr>
          <w:p w14:paraId="674498F9" w14:textId="77777777" w:rsidR="00E329C5" w:rsidRPr="00E329C5" w:rsidRDefault="00E329C5" w:rsidP="00E329C5">
            <w:pPr>
              <w:spacing w:after="0" w:line="240" w:lineRule="auto"/>
              <w:jc w:val="center"/>
              <w:rPr>
                <w:rFonts w:asciiTheme="majorBidi" w:eastAsia="Times New Roman" w:hAnsiTheme="majorBidi" w:cstheme="majorBidi"/>
                <w:color w:val="000000"/>
                <w:sz w:val="24"/>
                <w:szCs w:val="24"/>
              </w:rPr>
            </w:pPr>
            <w:r w:rsidRPr="00E329C5">
              <w:rPr>
                <w:rFonts w:asciiTheme="majorBidi" w:eastAsia="Times New Roman" w:hAnsiTheme="majorBidi" w:cstheme="majorBidi"/>
                <w:color w:val="000000"/>
                <w:sz w:val="24"/>
                <w:szCs w:val="24"/>
              </w:rPr>
              <w:t>Yes</w:t>
            </w:r>
          </w:p>
        </w:tc>
        <w:tc>
          <w:tcPr>
            <w:tcW w:w="0" w:type="auto"/>
            <w:tcBorders>
              <w:top w:val="nil"/>
              <w:left w:val="nil"/>
              <w:bottom w:val="nil"/>
              <w:right w:val="nil"/>
            </w:tcBorders>
            <w:shd w:val="clear" w:color="000000" w:fill="FFFFFF"/>
            <w:noWrap/>
            <w:vAlign w:val="center"/>
            <w:hideMark/>
          </w:tcPr>
          <w:p w14:paraId="4DAD842A" w14:textId="77777777" w:rsidR="00E329C5" w:rsidRPr="00E329C5" w:rsidRDefault="00E329C5" w:rsidP="00E329C5">
            <w:pPr>
              <w:spacing w:after="0" w:line="240" w:lineRule="auto"/>
              <w:jc w:val="center"/>
              <w:rPr>
                <w:rFonts w:asciiTheme="majorBidi" w:eastAsia="Times New Roman" w:hAnsiTheme="majorBidi" w:cstheme="majorBidi"/>
                <w:color w:val="000000"/>
                <w:sz w:val="24"/>
                <w:szCs w:val="24"/>
              </w:rPr>
            </w:pPr>
            <w:r w:rsidRPr="00E329C5">
              <w:rPr>
                <w:rFonts w:asciiTheme="majorBidi" w:eastAsia="Times New Roman" w:hAnsiTheme="majorBidi" w:cstheme="majorBidi"/>
                <w:color w:val="000000"/>
                <w:sz w:val="24"/>
                <w:szCs w:val="24"/>
              </w:rPr>
              <w:t>Yes</w:t>
            </w:r>
          </w:p>
        </w:tc>
        <w:tc>
          <w:tcPr>
            <w:tcW w:w="0" w:type="auto"/>
            <w:tcBorders>
              <w:top w:val="nil"/>
              <w:left w:val="nil"/>
              <w:bottom w:val="nil"/>
              <w:right w:val="nil"/>
            </w:tcBorders>
            <w:shd w:val="clear" w:color="000000" w:fill="FFFFFF"/>
            <w:noWrap/>
            <w:vAlign w:val="center"/>
            <w:hideMark/>
          </w:tcPr>
          <w:p w14:paraId="14B414D4" w14:textId="77777777" w:rsidR="00E329C5" w:rsidRPr="00E329C5" w:rsidRDefault="00E329C5" w:rsidP="00E329C5">
            <w:pPr>
              <w:spacing w:after="0" w:line="240" w:lineRule="auto"/>
              <w:jc w:val="center"/>
              <w:rPr>
                <w:rFonts w:asciiTheme="majorBidi" w:eastAsia="Times New Roman" w:hAnsiTheme="majorBidi" w:cstheme="majorBidi"/>
                <w:color w:val="000000"/>
                <w:sz w:val="24"/>
                <w:szCs w:val="24"/>
              </w:rPr>
            </w:pPr>
            <w:r w:rsidRPr="00E329C5">
              <w:rPr>
                <w:rFonts w:asciiTheme="majorBidi" w:eastAsia="Times New Roman" w:hAnsiTheme="majorBidi" w:cstheme="majorBidi"/>
                <w:color w:val="000000"/>
                <w:sz w:val="24"/>
                <w:szCs w:val="24"/>
              </w:rPr>
              <w:t>NR</w:t>
            </w:r>
          </w:p>
        </w:tc>
        <w:tc>
          <w:tcPr>
            <w:tcW w:w="0" w:type="auto"/>
            <w:tcBorders>
              <w:top w:val="nil"/>
              <w:left w:val="nil"/>
              <w:bottom w:val="nil"/>
              <w:right w:val="nil"/>
            </w:tcBorders>
            <w:shd w:val="clear" w:color="000000" w:fill="FFFFFF"/>
            <w:noWrap/>
            <w:vAlign w:val="center"/>
            <w:hideMark/>
          </w:tcPr>
          <w:p w14:paraId="5B8FCD20" w14:textId="77777777" w:rsidR="00E329C5" w:rsidRPr="00E329C5" w:rsidRDefault="00E329C5" w:rsidP="00E329C5">
            <w:pPr>
              <w:spacing w:after="0" w:line="240" w:lineRule="auto"/>
              <w:jc w:val="center"/>
              <w:rPr>
                <w:rFonts w:asciiTheme="majorBidi" w:eastAsia="Times New Roman" w:hAnsiTheme="majorBidi" w:cstheme="majorBidi"/>
                <w:color w:val="000000"/>
                <w:sz w:val="24"/>
                <w:szCs w:val="24"/>
              </w:rPr>
            </w:pPr>
            <w:r w:rsidRPr="00E329C5">
              <w:rPr>
                <w:rFonts w:asciiTheme="majorBidi" w:eastAsia="Times New Roman" w:hAnsiTheme="majorBidi" w:cstheme="majorBidi"/>
                <w:color w:val="000000"/>
                <w:sz w:val="24"/>
                <w:szCs w:val="24"/>
              </w:rPr>
              <w:t>NA</w:t>
            </w:r>
          </w:p>
        </w:tc>
        <w:tc>
          <w:tcPr>
            <w:tcW w:w="0" w:type="auto"/>
            <w:tcBorders>
              <w:top w:val="nil"/>
              <w:left w:val="nil"/>
              <w:bottom w:val="nil"/>
              <w:right w:val="nil"/>
            </w:tcBorders>
            <w:shd w:val="clear" w:color="000000" w:fill="FFFFFF"/>
            <w:noWrap/>
            <w:vAlign w:val="center"/>
            <w:hideMark/>
          </w:tcPr>
          <w:p w14:paraId="36BD22BC" w14:textId="77777777" w:rsidR="00E329C5" w:rsidRPr="00E329C5" w:rsidRDefault="00E329C5" w:rsidP="00E329C5">
            <w:pPr>
              <w:spacing w:after="0" w:line="240" w:lineRule="auto"/>
              <w:jc w:val="center"/>
              <w:rPr>
                <w:rFonts w:asciiTheme="majorBidi" w:eastAsia="Times New Roman" w:hAnsiTheme="majorBidi" w:cstheme="majorBidi"/>
                <w:color w:val="000000"/>
                <w:sz w:val="24"/>
                <w:szCs w:val="24"/>
              </w:rPr>
            </w:pPr>
            <w:r w:rsidRPr="00E329C5">
              <w:rPr>
                <w:rFonts w:asciiTheme="majorBidi" w:eastAsia="Times New Roman" w:hAnsiTheme="majorBidi" w:cstheme="majorBidi"/>
                <w:color w:val="000000"/>
                <w:sz w:val="24"/>
                <w:szCs w:val="24"/>
              </w:rPr>
              <w:t>Yes</w:t>
            </w:r>
          </w:p>
        </w:tc>
        <w:tc>
          <w:tcPr>
            <w:tcW w:w="0" w:type="auto"/>
            <w:tcBorders>
              <w:top w:val="nil"/>
              <w:left w:val="nil"/>
              <w:bottom w:val="nil"/>
              <w:right w:val="nil"/>
            </w:tcBorders>
            <w:shd w:val="clear" w:color="000000" w:fill="FFFFFF"/>
            <w:noWrap/>
            <w:vAlign w:val="center"/>
            <w:hideMark/>
          </w:tcPr>
          <w:p w14:paraId="10EA6589" w14:textId="77777777" w:rsidR="00E329C5" w:rsidRPr="00E329C5" w:rsidRDefault="00E329C5" w:rsidP="00E329C5">
            <w:pPr>
              <w:spacing w:after="0" w:line="240" w:lineRule="auto"/>
              <w:jc w:val="center"/>
              <w:rPr>
                <w:rFonts w:asciiTheme="majorBidi" w:eastAsia="Times New Roman" w:hAnsiTheme="majorBidi" w:cstheme="majorBidi"/>
                <w:color w:val="000000"/>
                <w:sz w:val="24"/>
                <w:szCs w:val="24"/>
              </w:rPr>
            </w:pPr>
            <w:r w:rsidRPr="00E329C5">
              <w:rPr>
                <w:rFonts w:asciiTheme="majorBidi" w:eastAsia="Times New Roman" w:hAnsiTheme="majorBidi" w:cstheme="majorBidi"/>
                <w:color w:val="000000"/>
                <w:sz w:val="24"/>
                <w:szCs w:val="24"/>
              </w:rPr>
              <w:t>NR</w:t>
            </w:r>
          </w:p>
        </w:tc>
        <w:tc>
          <w:tcPr>
            <w:tcW w:w="0" w:type="auto"/>
            <w:tcBorders>
              <w:top w:val="nil"/>
              <w:left w:val="nil"/>
              <w:bottom w:val="nil"/>
              <w:right w:val="nil"/>
            </w:tcBorders>
            <w:shd w:val="clear" w:color="000000" w:fill="FFFFFF"/>
            <w:noWrap/>
            <w:vAlign w:val="center"/>
            <w:hideMark/>
          </w:tcPr>
          <w:p w14:paraId="0B45E714" w14:textId="77777777" w:rsidR="00E329C5" w:rsidRPr="00E329C5" w:rsidRDefault="00E329C5" w:rsidP="00E329C5">
            <w:pPr>
              <w:spacing w:after="0" w:line="240" w:lineRule="auto"/>
              <w:jc w:val="center"/>
              <w:rPr>
                <w:rFonts w:asciiTheme="majorBidi" w:eastAsia="Times New Roman" w:hAnsiTheme="majorBidi" w:cstheme="majorBidi"/>
                <w:color w:val="000000"/>
                <w:sz w:val="24"/>
                <w:szCs w:val="24"/>
              </w:rPr>
            </w:pPr>
            <w:r w:rsidRPr="00E329C5">
              <w:rPr>
                <w:rFonts w:asciiTheme="majorBidi" w:eastAsia="Times New Roman" w:hAnsiTheme="majorBidi" w:cstheme="majorBidi"/>
                <w:color w:val="000000"/>
                <w:sz w:val="24"/>
                <w:szCs w:val="24"/>
              </w:rPr>
              <w:t xml:space="preserve">Yes </w:t>
            </w:r>
          </w:p>
        </w:tc>
        <w:tc>
          <w:tcPr>
            <w:tcW w:w="0" w:type="auto"/>
            <w:tcBorders>
              <w:top w:val="nil"/>
              <w:left w:val="nil"/>
              <w:bottom w:val="nil"/>
              <w:right w:val="nil"/>
            </w:tcBorders>
            <w:shd w:val="clear" w:color="000000" w:fill="FFFFFF"/>
            <w:noWrap/>
            <w:vAlign w:val="center"/>
            <w:hideMark/>
          </w:tcPr>
          <w:p w14:paraId="13BEA77C" w14:textId="77777777" w:rsidR="00E329C5" w:rsidRPr="00E329C5" w:rsidRDefault="00E329C5" w:rsidP="00E329C5">
            <w:pPr>
              <w:spacing w:after="0" w:line="240" w:lineRule="auto"/>
              <w:jc w:val="center"/>
              <w:rPr>
                <w:rFonts w:asciiTheme="majorBidi" w:eastAsia="Times New Roman" w:hAnsiTheme="majorBidi" w:cstheme="majorBidi"/>
                <w:color w:val="000000"/>
                <w:sz w:val="24"/>
                <w:szCs w:val="24"/>
              </w:rPr>
            </w:pPr>
            <w:r w:rsidRPr="00E329C5">
              <w:rPr>
                <w:rFonts w:asciiTheme="majorBidi" w:eastAsia="Times New Roman" w:hAnsiTheme="majorBidi" w:cstheme="majorBidi"/>
                <w:color w:val="000000"/>
                <w:sz w:val="24"/>
                <w:szCs w:val="24"/>
              </w:rPr>
              <w:t>NR</w:t>
            </w:r>
          </w:p>
        </w:tc>
        <w:tc>
          <w:tcPr>
            <w:tcW w:w="0" w:type="auto"/>
            <w:tcBorders>
              <w:top w:val="nil"/>
              <w:left w:val="nil"/>
              <w:bottom w:val="nil"/>
              <w:right w:val="nil"/>
            </w:tcBorders>
            <w:shd w:val="clear" w:color="000000" w:fill="FFFFFF"/>
            <w:noWrap/>
            <w:vAlign w:val="center"/>
            <w:hideMark/>
          </w:tcPr>
          <w:p w14:paraId="142C02E3" w14:textId="77777777" w:rsidR="00E329C5" w:rsidRPr="00E329C5" w:rsidRDefault="00E329C5" w:rsidP="00E329C5">
            <w:pPr>
              <w:spacing w:after="0" w:line="240" w:lineRule="auto"/>
              <w:jc w:val="center"/>
              <w:rPr>
                <w:rFonts w:asciiTheme="majorBidi" w:eastAsia="Times New Roman" w:hAnsiTheme="majorBidi" w:cstheme="majorBidi"/>
                <w:color w:val="000000"/>
                <w:sz w:val="24"/>
                <w:szCs w:val="24"/>
              </w:rPr>
            </w:pPr>
            <w:r w:rsidRPr="00E329C5">
              <w:rPr>
                <w:rFonts w:asciiTheme="majorBidi" w:eastAsia="Times New Roman" w:hAnsiTheme="majorBidi" w:cstheme="majorBidi"/>
                <w:color w:val="000000"/>
                <w:sz w:val="24"/>
                <w:szCs w:val="24"/>
              </w:rPr>
              <w:t>NR</w:t>
            </w:r>
          </w:p>
        </w:tc>
        <w:tc>
          <w:tcPr>
            <w:tcW w:w="0" w:type="auto"/>
            <w:tcBorders>
              <w:top w:val="nil"/>
              <w:left w:val="nil"/>
              <w:bottom w:val="nil"/>
              <w:right w:val="nil"/>
            </w:tcBorders>
            <w:shd w:val="clear" w:color="000000" w:fill="FFFFFF"/>
            <w:noWrap/>
            <w:vAlign w:val="center"/>
            <w:hideMark/>
          </w:tcPr>
          <w:p w14:paraId="777772D6" w14:textId="77777777" w:rsidR="00E329C5" w:rsidRPr="00E329C5" w:rsidRDefault="00E329C5" w:rsidP="00E329C5">
            <w:pPr>
              <w:spacing w:after="0" w:line="240" w:lineRule="auto"/>
              <w:jc w:val="center"/>
              <w:rPr>
                <w:rFonts w:asciiTheme="majorBidi" w:eastAsia="Times New Roman" w:hAnsiTheme="majorBidi" w:cstheme="majorBidi"/>
                <w:color w:val="000000"/>
                <w:sz w:val="24"/>
                <w:szCs w:val="24"/>
              </w:rPr>
            </w:pPr>
            <w:r w:rsidRPr="00E329C5">
              <w:rPr>
                <w:rFonts w:asciiTheme="majorBidi" w:eastAsia="Times New Roman" w:hAnsiTheme="majorBidi" w:cstheme="majorBidi"/>
                <w:color w:val="000000"/>
                <w:sz w:val="24"/>
                <w:szCs w:val="24"/>
              </w:rPr>
              <w:t>NR</w:t>
            </w:r>
          </w:p>
        </w:tc>
        <w:tc>
          <w:tcPr>
            <w:tcW w:w="0" w:type="auto"/>
            <w:tcBorders>
              <w:top w:val="nil"/>
              <w:left w:val="nil"/>
              <w:bottom w:val="nil"/>
              <w:right w:val="nil"/>
            </w:tcBorders>
            <w:shd w:val="clear" w:color="000000" w:fill="FFFFFF"/>
            <w:noWrap/>
            <w:vAlign w:val="center"/>
            <w:hideMark/>
          </w:tcPr>
          <w:p w14:paraId="3C7D7AAC" w14:textId="77777777" w:rsidR="00E329C5" w:rsidRPr="00E329C5" w:rsidRDefault="00E329C5" w:rsidP="00E329C5">
            <w:pPr>
              <w:spacing w:after="0" w:line="240" w:lineRule="auto"/>
              <w:jc w:val="center"/>
              <w:rPr>
                <w:rFonts w:asciiTheme="majorBidi" w:eastAsia="Times New Roman" w:hAnsiTheme="majorBidi" w:cstheme="majorBidi"/>
                <w:color w:val="000000"/>
                <w:sz w:val="24"/>
                <w:szCs w:val="24"/>
              </w:rPr>
            </w:pPr>
            <w:r w:rsidRPr="00E329C5">
              <w:rPr>
                <w:rFonts w:asciiTheme="majorBidi" w:eastAsia="Times New Roman" w:hAnsiTheme="majorBidi" w:cstheme="majorBidi"/>
                <w:color w:val="000000"/>
                <w:sz w:val="24"/>
                <w:szCs w:val="24"/>
              </w:rPr>
              <w:t>Yes</w:t>
            </w:r>
          </w:p>
        </w:tc>
        <w:tc>
          <w:tcPr>
            <w:tcW w:w="0" w:type="auto"/>
            <w:tcBorders>
              <w:top w:val="nil"/>
              <w:left w:val="nil"/>
              <w:bottom w:val="nil"/>
              <w:right w:val="nil"/>
            </w:tcBorders>
            <w:shd w:val="clear" w:color="000000" w:fill="FFFFFF"/>
            <w:noWrap/>
            <w:vAlign w:val="center"/>
            <w:hideMark/>
          </w:tcPr>
          <w:p w14:paraId="34D7E6EF" w14:textId="77777777" w:rsidR="00E329C5" w:rsidRPr="00E329C5" w:rsidRDefault="00E329C5" w:rsidP="00E329C5">
            <w:pPr>
              <w:spacing w:after="0" w:line="240" w:lineRule="auto"/>
              <w:jc w:val="center"/>
              <w:rPr>
                <w:rFonts w:asciiTheme="majorBidi" w:eastAsia="Times New Roman" w:hAnsiTheme="majorBidi" w:cstheme="majorBidi"/>
                <w:color w:val="000000"/>
                <w:sz w:val="24"/>
                <w:szCs w:val="24"/>
              </w:rPr>
            </w:pPr>
            <w:r w:rsidRPr="00E329C5">
              <w:rPr>
                <w:rFonts w:asciiTheme="majorBidi" w:eastAsia="Times New Roman" w:hAnsiTheme="majorBidi" w:cstheme="majorBidi"/>
                <w:color w:val="000000"/>
                <w:sz w:val="24"/>
                <w:szCs w:val="24"/>
              </w:rPr>
              <w:t>Yes</w:t>
            </w:r>
          </w:p>
        </w:tc>
        <w:tc>
          <w:tcPr>
            <w:tcW w:w="0" w:type="auto"/>
            <w:tcBorders>
              <w:top w:val="nil"/>
              <w:left w:val="nil"/>
              <w:bottom w:val="nil"/>
              <w:right w:val="nil"/>
            </w:tcBorders>
            <w:shd w:val="clear" w:color="000000" w:fill="FFFFFF"/>
            <w:noWrap/>
            <w:vAlign w:val="center"/>
            <w:hideMark/>
          </w:tcPr>
          <w:p w14:paraId="59C33F7B" w14:textId="77777777" w:rsidR="00E329C5" w:rsidRPr="00E329C5" w:rsidRDefault="00E329C5" w:rsidP="00E329C5">
            <w:pPr>
              <w:spacing w:after="0" w:line="240" w:lineRule="auto"/>
              <w:jc w:val="center"/>
              <w:rPr>
                <w:rFonts w:asciiTheme="majorBidi" w:eastAsia="Times New Roman" w:hAnsiTheme="majorBidi" w:cstheme="majorBidi"/>
                <w:color w:val="000000"/>
                <w:sz w:val="24"/>
                <w:szCs w:val="24"/>
              </w:rPr>
            </w:pPr>
            <w:r w:rsidRPr="00E329C5">
              <w:rPr>
                <w:rFonts w:asciiTheme="majorBidi" w:eastAsia="Times New Roman" w:hAnsiTheme="majorBidi" w:cstheme="majorBidi"/>
                <w:color w:val="000000"/>
                <w:sz w:val="24"/>
                <w:szCs w:val="24"/>
              </w:rPr>
              <w:t>8</w:t>
            </w:r>
          </w:p>
        </w:tc>
        <w:tc>
          <w:tcPr>
            <w:tcW w:w="0" w:type="auto"/>
            <w:tcBorders>
              <w:top w:val="nil"/>
              <w:left w:val="nil"/>
              <w:bottom w:val="nil"/>
              <w:right w:val="nil"/>
            </w:tcBorders>
            <w:shd w:val="clear" w:color="000000" w:fill="FFFFFF"/>
            <w:noWrap/>
            <w:vAlign w:val="center"/>
            <w:hideMark/>
          </w:tcPr>
          <w:p w14:paraId="326737AA" w14:textId="77777777" w:rsidR="00E329C5" w:rsidRPr="00E329C5" w:rsidRDefault="00E329C5" w:rsidP="00E329C5">
            <w:pPr>
              <w:spacing w:after="0" w:line="240" w:lineRule="auto"/>
              <w:jc w:val="center"/>
              <w:rPr>
                <w:rFonts w:asciiTheme="majorBidi" w:eastAsia="Times New Roman" w:hAnsiTheme="majorBidi" w:cstheme="majorBidi"/>
                <w:color w:val="000000"/>
                <w:sz w:val="24"/>
                <w:szCs w:val="24"/>
              </w:rPr>
            </w:pPr>
            <w:r w:rsidRPr="00E329C5">
              <w:rPr>
                <w:rFonts w:asciiTheme="majorBidi" w:eastAsia="Times New Roman" w:hAnsiTheme="majorBidi" w:cstheme="majorBidi"/>
                <w:color w:val="000000"/>
                <w:sz w:val="24"/>
                <w:szCs w:val="24"/>
              </w:rPr>
              <w:t xml:space="preserve">Fair </w:t>
            </w:r>
          </w:p>
        </w:tc>
      </w:tr>
      <w:tr w:rsidR="00E329C5" w:rsidRPr="00C22845" w14:paraId="51FFCB6A" w14:textId="77777777" w:rsidTr="00E329C5">
        <w:trPr>
          <w:trHeight w:val="576"/>
        </w:trPr>
        <w:tc>
          <w:tcPr>
            <w:tcW w:w="0" w:type="auto"/>
            <w:tcBorders>
              <w:top w:val="nil"/>
              <w:left w:val="nil"/>
              <w:bottom w:val="nil"/>
              <w:right w:val="nil"/>
            </w:tcBorders>
            <w:shd w:val="clear" w:color="000000" w:fill="FFFFFF"/>
            <w:noWrap/>
            <w:vAlign w:val="center"/>
            <w:hideMark/>
          </w:tcPr>
          <w:p w14:paraId="7380A95F" w14:textId="77777777" w:rsidR="00E329C5" w:rsidRPr="00E329C5" w:rsidRDefault="00E329C5" w:rsidP="00E329C5">
            <w:pPr>
              <w:spacing w:after="0" w:line="240" w:lineRule="auto"/>
              <w:jc w:val="center"/>
              <w:rPr>
                <w:rFonts w:asciiTheme="majorBidi" w:eastAsia="Times New Roman" w:hAnsiTheme="majorBidi" w:cstheme="majorBidi"/>
                <w:color w:val="000000"/>
                <w:sz w:val="24"/>
                <w:szCs w:val="24"/>
              </w:rPr>
            </w:pPr>
            <w:r w:rsidRPr="00E329C5">
              <w:rPr>
                <w:rFonts w:asciiTheme="majorBidi" w:eastAsia="Times New Roman" w:hAnsiTheme="majorBidi" w:cstheme="majorBidi"/>
                <w:color w:val="000000"/>
                <w:sz w:val="24"/>
                <w:szCs w:val="24"/>
              </w:rPr>
              <w:t>Houzen et.al 2021</w:t>
            </w:r>
          </w:p>
        </w:tc>
        <w:tc>
          <w:tcPr>
            <w:tcW w:w="0" w:type="auto"/>
            <w:tcBorders>
              <w:top w:val="nil"/>
              <w:left w:val="nil"/>
              <w:bottom w:val="nil"/>
              <w:right w:val="nil"/>
            </w:tcBorders>
            <w:shd w:val="clear" w:color="000000" w:fill="FFFFFF"/>
            <w:noWrap/>
            <w:vAlign w:val="center"/>
            <w:hideMark/>
          </w:tcPr>
          <w:p w14:paraId="29EE8611" w14:textId="77777777" w:rsidR="00E329C5" w:rsidRPr="00E329C5" w:rsidRDefault="00E329C5" w:rsidP="00E329C5">
            <w:pPr>
              <w:spacing w:after="0" w:line="240" w:lineRule="auto"/>
              <w:jc w:val="center"/>
              <w:rPr>
                <w:rFonts w:asciiTheme="majorBidi" w:eastAsia="Times New Roman" w:hAnsiTheme="majorBidi" w:cstheme="majorBidi"/>
                <w:color w:val="000000"/>
                <w:sz w:val="24"/>
                <w:szCs w:val="24"/>
              </w:rPr>
            </w:pPr>
            <w:r w:rsidRPr="00E329C5">
              <w:rPr>
                <w:rFonts w:asciiTheme="majorBidi" w:eastAsia="Times New Roman" w:hAnsiTheme="majorBidi" w:cstheme="majorBidi"/>
                <w:color w:val="000000"/>
                <w:sz w:val="24"/>
                <w:szCs w:val="24"/>
              </w:rPr>
              <w:t>Yes</w:t>
            </w:r>
          </w:p>
        </w:tc>
        <w:tc>
          <w:tcPr>
            <w:tcW w:w="0" w:type="auto"/>
            <w:tcBorders>
              <w:top w:val="nil"/>
              <w:left w:val="nil"/>
              <w:bottom w:val="nil"/>
              <w:right w:val="nil"/>
            </w:tcBorders>
            <w:shd w:val="clear" w:color="000000" w:fill="FFFFFF"/>
            <w:noWrap/>
            <w:vAlign w:val="center"/>
            <w:hideMark/>
          </w:tcPr>
          <w:p w14:paraId="3E9A0B06" w14:textId="77777777" w:rsidR="00E329C5" w:rsidRPr="00E329C5" w:rsidRDefault="00E329C5" w:rsidP="00E329C5">
            <w:pPr>
              <w:spacing w:after="0" w:line="240" w:lineRule="auto"/>
              <w:jc w:val="center"/>
              <w:rPr>
                <w:rFonts w:asciiTheme="majorBidi" w:eastAsia="Times New Roman" w:hAnsiTheme="majorBidi" w:cstheme="majorBidi"/>
                <w:color w:val="000000"/>
                <w:sz w:val="24"/>
                <w:szCs w:val="24"/>
              </w:rPr>
            </w:pPr>
            <w:r w:rsidRPr="00E329C5">
              <w:rPr>
                <w:rFonts w:asciiTheme="majorBidi" w:eastAsia="Times New Roman" w:hAnsiTheme="majorBidi" w:cstheme="majorBidi"/>
                <w:color w:val="000000"/>
                <w:sz w:val="24"/>
                <w:szCs w:val="24"/>
              </w:rPr>
              <w:t>Yes</w:t>
            </w:r>
          </w:p>
        </w:tc>
        <w:tc>
          <w:tcPr>
            <w:tcW w:w="0" w:type="auto"/>
            <w:tcBorders>
              <w:top w:val="nil"/>
              <w:left w:val="nil"/>
              <w:bottom w:val="nil"/>
              <w:right w:val="nil"/>
            </w:tcBorders>
            <w:shd w:val="clear" w:color="000000" w:fill="FFFFFF"/>
            <w:noWrap/>
            <w:vAlign w:val="center"/>
            <w:hideMark/>
          </w:tcPr>
          <w:p w14:paraId="36A5BEA5" w14:textId="77777777" w:rsidR="00E329C5" w:rsidRPr="00E329C5" w:rsidRDefault="00E329C5" w:rsidP="00E329C5">
            <w:pPr>
              <w:spacing w:after="0" w:line="240" w:lineRule="auto"/>
              <w:jc w:val="center"/>
              <w:rPr>
                <w:rFonts w:asciiTheme="majorBidi" w:eastAsia="Times New Roman" w:hAnsiTheme="majorBidi" w:cstheme="majorBidi"/>
                <w:color w:val="000000"/>
                <w:sz w:val="24"/>
                <w:szCs w:val="24"/>
              </w:rPr>
            </w:pPr>
            <w:r w:rsidRPr="00E329C5">
              <w:rPr>
                <w:rFonts w:asciiTheme="majorBidi" w:eastAsia="Times New Roman" w:hAnsiTheme="majorBidi" w:cstheme="majorBidi"/>
                <w:color w:val="000000"/>
                <w:sz w:val="24"/>
                <w:szCs w:val="24"/>
              </w:rPr>
              <w:t>Yes</w:t>
            </w:r>
          </w:p>
        </w:tc>
        <w:tc>
          <w:tcPr>
            <w:tcW w:w="0" w:type="auto"/>
            <w:tcBorders>
              <w:top w:val="nil"/>
              <w:left w:val="nil"/>
              <w:bottom w:val="nil"/>
              <w:right w:val="nil"/>
            </w:tcBorders>
            <w:shd w:val="clear" w:color="000000" w:fill="FFFFFF"/>
            <w:noWrap/>
            <w:vAlign w:val="center"/>
            <w:hideMark/>
          </w:tcPr>
          <w:p w14:paraId="0F8F9523" w14:textId="77777777" w:rsidR="00E329C5" w:rsidRPr="00E329C5" w:rsidRDefault="00E329C5" w:rsidP="00E329C5">
            <w:pPr>
              <w:spacing w:after="0" w:line="240" w:lineRule="auto"/>
              <w:jc w:val="center"/>
              <w:rPr>
                <w:rFonts w:asciiTheme="majorBidi" w:eastAsia="Times New Roman" w:hAnsiTheme="majorBidi" w:cstheme="majorBidi"/>
                <w:color w:val="000000"/>
                <w:sz w:val="24"/>
                <w:szCs w:val="24"/>
              </w:rPr>
            </w:pPr>
            <w:r w:rsidRPr="00E329C5">
              <w:rPr>
                <w:rFonts w:asciiTheme="majorBidi" w:eastAsia="Times New Roman" w:hAnsiTheme="majorBidi" w:cstheme="majorBidi"/>
                <w:color w:val="000000"/>
                <w:sz w:val="24"/>
                <w:szCs w:val="24"/>
              </w:rPr>
              <w:t>Yes</w:t>
            </w:r>
          </w:p>
        </w:tc>
        <w:tc>
          <w:tcPr>
            <w:tcW w:w="0" w:type="auto"/>
            <w:tcBorders>
              <w:top w:val="nil"/>
              <w:left w:val="nil"/>
              <w:bottom w:val="nil"/>
              <w:right w:val="nil"/>
            </w:tcBorders>
            <w:shd w:val="clear" w:color="000000" w:fill="FFFFFF"/>
            <w:noWrap/>
            <w:vAlign w:val="center"/>
            <w:hideMark/>
          </w:tcPr>
          <w:p w14:paraId="12592759" w14:textId="77777777" w:rsidR="00E329C5" w:rsidRPr="00E329C5" w:rsidRDefault="00E329C5" w:rsidP="00E329C5">
            <w:pPr>
              <w:spacing w:after="0" w:line="240" w:lineRule="auto"/>
              <w:jc w:val="center"/>
              <w:rPr>
                <w:rFonts w:asciiTheme="majorBidi" w:eastAsia="Times New Roman" w:hAnsiTheme="majorBidi" w:cstheme="majorBidi"/>
                <w:color w:val="000000"/>
                <w:sz w:val="24"/>
                <w:szCs w:val="24"/>
              </w:rPr>
            </w:pPr>
            <w:r w:rsidRPr="00E329C5">
              <w:rPr>
                <w:rFonts w:asciiTheme="majorBidi" w:eastAsia="Times New Roman" w:hAnsiTheme="majorBidi" w:cstheme="majorBidi"/>
                <w:color w:val="000000"/>
                <w:sz w:val="24"/>
                <w:szCs w:val="24"/>
              </w:rPr>
              <w:t>No</w:t>
            </w:r>
          </w:p>
        </w:tc>
        <w:tc>
          <w:tcPr>
            <w:tcW w:w="0" w:type="auto"/>
            <w:tcBorders>
              <w:top w:val="nil"/>
              <w:left w:val="nil"/>
              <w:bottom w:val="nil"/>
              <w:right w:val="nil"/>
            </w:tcBorders>
            <w:shd w:val="clear" w:color="000000" w:fill="FFFFFF"/>
            <w:noWrap/>
            <w:vAlign w:val="center"/>
            <w:hideMark/>
          </w:tcPr>
          <w:p w14:paraId="01474DB0" w14:textId="77777777" w:rsidR="00E329C5" w:rsidRPr="00E329C5" w:rsidRDefault="00E329C5" w:rsidP="00E329C5">
            <w:pPr>
              <w:spacing w:after="0" w:line="240" w:lineRule="auto"/>
              <w:jc w:val="center"/>
              <w:rPr>
                <w:rFonts w:asciiTheme="majorBidi" w:eastAsia="Times New Roman" w:hAnsiTheme="majorBidi" w:cstheme="majorBidi"/>
                <w:color w:val="000000"/>
                <w:sz w:val="24"/>
                <w:szCs w:val="24"/>
              </w:rPr>
            </w:pPr>
            <w:r w:rsidRPr="00E329C5">
              <w:rPr>
                <w:rFonts w:asciiTheme="majorBidi" w:eastAsia="Times New Roman" w:hAnsiTheme="majorBidi" w:cstheme="majorBidi"/>
                <w:color w:val="000000"/>
                <w:sz w:val="24"/>
                <w:szCs w:val="24"/>
              </w:rPr>
              <w:t>NA</w:t>
            </w:r>
          </w:p>
        </w:tc>
        <w:tc>
          <w:tcPr>
            <w:tcW w:w="0" w:type="auto"/>
            <w:tcBorders>
              <w:top w:val="nil"/>
              <w:left w:val="nil"/>
              <w:bottom w:val="nil"/>
              <w:right w:val="nil"/>
            </w:tcBorders>
            <w:shd w:val="clear" w:color="000000" w:fill="FFFFFF"/>
            <w:noWrap/>
            <w:vAlign w:val="center"/>
            <w:hideMark/>
          </w:tcPr>
          <w:p w14:paraId="277C0FF0" w14:textId="77777777" w:rsidR="00E329C5" w:rsidRPr="00E329C5" w:rsidRDefault="00E329C5" w:rsidP="00E329C5">
            <w:pPr>
              <w:spacing w:after="0" w:line="240" w:lineRule="auto"/>
              <w:jc w:val="center"/>
              <w:rPr>
                <w:rFonts w:asciiTheme="majorBidi" w:eastAsia="Times New Roman" w:hAnsiTheme="majorBidi" w:cstheme="majorBidi"/>
                <w:color w:val="000000"/>
                <w:sz w:val="24"/>
                <w:szCs w:val="24"/>
              </w:rPr>
            </w:pPr>
            <w:r w:rsidRPr="00E329C5">
              <w:rPr>
                <w:rFonts w:asciiTheme="majorBidi" w:eastAsia="Times New Roman" w:hAnsiTheme="majorBidi" w:cstheme="majorBidi"/>
                <w:color w:val="000000"/>
                <w:sz w:val="24"/>
                <w:szCs w:val="24"/>
              </w:rPr>
              <w:t>Yes</w:t>
            </w:r>
          </w:p>
        </w:tc>
        <w:tc>
          <w:tcPr>
            <w:tcW w:w="0" w:type="auto"/>
            <w:tcBorders>
              <w:top w:val="nil"/>
              <w:left w:val="nil"/>
              <w:bottom w:val="nil"/>
              <w:right w:val="nil"/>
            </w:tcBorders>
            <w:shd w:val="clear" w:color="000000" w:fill="FFFFFF"/>
            <w:noWrap/>
            <w:vAlign w:val="center"/>
            <w:hideMark/>
          </w:tcPr>
          <w:p w14:paraId="5D7C2A1A" w14:textId="77777777" w:rsidR="00E329C5" w:rsidRPr="00E329C5" w:rsidRDefault="00E329C5" w:rsidP="00E329C5">
            <w:pPr>
              <w:spacing w:after="0" w:line="240" w:lineRule="auto"/>
              <w:jc w:val="center"/>
              <w:rPr>
                <w:rFonts w:asciiTheme="majorBidi" w:eastAsia="Times New Roman" w:hAnsiTheme="majorBidi" w:cstheme="majorBidi"/>
                <w:color w:val="000000"/>
                <w:sz w:val="24"/>
                <w:szCs w:val="24"/>
              </w:rPr>
            </w:pPr>
            <w:r w:rsidRPr="00E329C5">
              <w:rPr>
                <w:rFonts w:asciiTheme="majorBidi" w:eastAsia="Times New Roman" w:hAnsiTheme="majorBidi" w:cstheme="majorBidi"/>
                <w:color w:val="000000"/>
                <w:sz w:val="24"/>
                <w:szCs w:val="24"/>
              </w:rPr>
              <w:t>NR</w:t>
            </w:r>
          </w:p>
        </w:tc>
        <w:tc>
          <w:tcPr>
            <w:tcW w:w="0" w:type="auto"/>
            <w:tcBorders>
              <w:top w:val="nil"/>
              <w:left w:val="nil"/>
              <w:bottom w:val="nil"/>
              <w:right w:val="nil"/>
            </w:tcBorders>
            <w:shd w:val="clear" w:color="000000" w:fill="FFFFFF"/>
            <w:noWrap/>
            <w:vAlign w:val="center"/>
            <w:hideMark/>
          </w:tcPr>
          <w:p w14:paraId="7F680A76" w14:textId="77777777" w:rsidR="00E329C5" w:rsidRPr="00E329C5" w:rsidRDefault="00E329C5" w:rsidP="00E329C5">
            <w:pPr>
              <w:spacing w:after="0" w:line="240" w:lineRule="auto"/>
              <w:jc w:val="center"/>
              <w:rPr>
                <w:rFonts w:asciiTheme="majorBidi" w:eastAsia="Times New Roman" w:hAnsiTheme="majorBidi" w:cstheme="majorBidi"/>
                <w:color w:val="000000"/>
                <w:sz w:val="24"/>
                <w:szCs w:val="24"/>
              </w:rPr>
            </w:pPr>
            <w:r w:rsidRPr="00E329C5">
              <w:rPr>
                <w:rFonts w:asciiTheme="majorBidi" w:eastAsia="Times New Roman" w:hAnsiTheme="majorBidi" w:cstheme="majorBidi"/>
                <w:color w:val="000000"/>
                <w:sz w:val="24"/>
                <w:szCs w:val="24"/>
              </w:rPr>
              <w:t>Yes</w:t>
            </w:r>
          </w:p>
        </w:tc>
        <w:tc>
          <w:tcPr>
            <w:tcW w:w="0" w:type="auto"/>
            <w:tcBorders>
              <w:top w:val="nil"/>
              <w:left w:val="nil"/>
              <w:bottom w:val="nil"/>
              <w:right w:val="nil"/>
            </w:tcBorders>
            <w:shd w:val="clear" w:color="000000" w:fill="FFFFFF"/>
            <w:noWrap/>
            <w:vAlign w:val="center"/>
            <w:hideMark/>
          </w:tcPr>
          <w:p w14:paraId="55663F4F" w14:textId="77777777" w:rsidR="00E329C5" w:rsidRPr="00E329C5" w:rsidRDefault="00E329C5" w:rsidP="00E329C5">
            <w:pPr>
              <w:spacing w:after="0" w:line="240" w:lineRule="auto"/>
              <w:jc w:val="center"/>
              <w:rPr>
                <w:rFonts w:asciiTheme="majorBidi" w:eastAsia="Times New Roman" w:hAnsiTheme="majorBidi" w:cstheme="majorBidi"/>
                <w:color w:val="000000"/>
                <w:sz w:val="24"/>
                <w:szCs w:val="24"/>
              </w:rPr>
            </w:pPr>
            <w:r w:rsidRPr="00E329C5">
              <w:rPr>
                <w:rFonts w:asciiTheme="majorBidi" w:eastAsia="Times New Roman" w:hAnsiTheme="majorBidi" w:cstheme="majorBidi"/>
                <w:color w:val="000000"/>
                <w:sz w:val="24"/>
                <w:szCs w:val="24"/>
              </w:rPr>
              <w:t>NR</w:t>
            </w:r>
          </w:p>
        </w:tc>
        <w:tc>
          <w:tcPr>
            <w:tcW w:w="0" w:type="auto"/>
            <w:tcBorders>
              <w:top w:val="nil"/>
              <w:left w:val="nil"/>
              <w:bottom w:val="nil"/>
              <w:right w:val="nil"/>
            </w:tcBorders>
            <w:shd w:val="clear" w:color="000000" w:fill="FFFFFF"/>
            <w:noWrap/>
            <w:vAlign w:val="center"/>
            <w:hideMark/>
          </w:tcPr>
          <w:p w14:paraId="4E97B003" w14:textId="77777777" w:rsidR="00E329C5" w:rsidRPr="00E329C5" w:rsidRDefault="00E329C5" w:rsidP="00E329C5">
            <w:pPr>
              <w:spacing w:after="0" w:line="240" w:lineRule="auto"/>
              <w:jc w:val="center"/>
              <w:rPr>
                <w:rFonts w:asciiTheme="majorBidi" w:eastAsia="Times New Roman" w:hAnsiTheme="majorBidi" w:cstheme="majorBidi"/>
                <w:color w:val="000000"/>
                <w:sz w:val="24"/>
                <w:szCs w:val="24"/>
              </w:rPr>
            </w:pPr>
            <w:r w:rsidRPr="00E329C5">
              <w:rPr>
                <w:rFonts w:asciiTheme="majorBidi" w:eastAsia="Times New Roman" w:hAnsiTheme="majorBidi" w:cstheme="majorBidi"/>
                <w:color w:val="000000"/>
                <w:sz w:val="24"/>
                <w:szCs w:val="24"/>
              </w:rPr>
              <w:t>NR</w:t>
            </w:r>
          </w:p>
        </w:tc>
        <w:tc>
          <w:tcPr>
            <w:tcW w:w="0" w:type="auto"/>
            <w:tcBorders>
              <w:top w:val="nil"/>
              <w:left w:val="nil"/>
              <w:bottom w:val="nil"/>
              <w:right w:val="nil"/>
            </w:tcBorders>
            <w:shd w:val="clear" w:color="000000" w:fill="FFFFFF"/>
            <w:noWrap/>
            <w:vAlign w:val="center"/>
            <w:hideMark/>
          </w:tcPr>
          <w:p w14:paraId="2C4835AA" w14:textId="77777777" w:rsidR="00E329C5" w:rsidRPr="00E329C5" w:rsidRDefault="00E329C5" w:rsidP="00E329C5">
            <w:pPr>
              <w:spacing w:after="0" w:line="240" w:lineRule="auto"/>
              <w:jc w:val="center"/>
              <w:rPr>
                <w:rFonts w:asciiTheme="majorBidi" w:eastAsia="Times New Roman" w:hAnsiTheme="majorBidi" w:cstheme="majorBidi"/>
                <w:color w:val="000000"/>
                <w:sz w:val="24"/>
                <w:szCs w:val="24"/>
              </w:rPr>
            </w:pPr>
            <w:r w:rsidRPr="00E329C5">
              <w:rPr>
                <w:rFonts w:asciiTheme="majorBidi" w:eastAsia="Times New Roman" w:hAnsiTheme="majorBidi" w:cstheme="majorBidi"/>
                <w:color w:val="000000"/>
                <w:sz w:val="24"/>
                <w:szCs w:val="24"/>
              </w:rPr>
              <w:t>NR</w:t>
            </w:r>
          </w:p>
        </w:tc>
        <w:tc>
          <w:tcPr>
            <w:tcW w:w="0" w:type="auto"/>
            <w:tcBorders>
              <w:top w:val="nil"/>
              <w:left w:val="nil"/>
              <w:bottom w:val="nil"/>
              <w:right w:val="nil"/>
            </w:tcBorders>
            <w:shd w:val="clear" w:color="000000" w:fill="FFFFFF"/>
            <w:noWrap/>
            <w:vAlign w:val="center"/>
            <w:hideMark/>
          </w:tcPr>
          <w:p w14:paraId="693F74AD" w14:textId="77777777" w:rsidR="00E329C5" w:rsidRPr="00E329C5" w:rsidRDefault="00E329C5" w:rsidP="00E329C5">
            <w:pPr>
              <w:spacing w:after="0" w:line="240" w:lineRule="auto"/>
              <w:jc w:val="center"/>
              <w:rPr>
                <w:rFonts w:asciiTheme="majorBidi" w:eastAsia="Times New Roman" w:hAnsiTheme="majorBidi" w:cstheme="majorBidi"/>
                <w:color w:val="000000"/>
                <w:sz w:val="24"/>
                <w:szCs w:val="24"/>
              </w:rPr>
            </w:pPr>
            <w:r w:rsidRPr="00E329C5">
              <w:rPr>
                <w:rFonts w:asciiTheme="majorBidi" w:eastAsia="Times New Roman" w:hAnsiTheme="majorBidi" w:cstheme="majorBidi"/>
                <w:color w:val="000000"/>
                <w:sz w:val="24"/>
                <w:szCs w:val="24"/>
              </w:rPr>
              <w:t>Yes</w:t>
            </w:r>
          </w:p>
        </w:tc>
        <w:tc>
          <w:tcPr>
            <w:tcW w:w="0" w:type="auto"/>
            <w:tcBorders>
              <w:top w:val="nil"/>
              <w:left w:val="nil"/>
              <w:bottom w:val="nil"/>
              <w:right w:val="nil"/>
            </w:tcBorders>
            <w:shd w:val="clear" w:color="000000" w:fill="FFFFFF"/>
            <w:noWrap/>
            <w:vAlign w:val="center"/>
            <w:hideMark/>
          </w:tcPr>
          <w:p w14:paraId="426BFA59" w14:textId="77777777" w:rsidR="00E329C5" w:rsidRPr="00E329C5" w:rsidRDefault="00E329C5" w:rsidP="00E329C5">
            <w:pPr>
              <w:spacing w:after="0" w:line="240" w:lineRule="auto"/>
              <w:jc w:val="center"/>
              <w:rPr>
                <w:rFonts w:asciiTheme="majorBidi" w:eastAsia="Times New Roman" w:hAnsiTheme="majorBidi" w:cstheme="majorBidi"/>
                <w:color w:val="000000"/>
                <w:sz w:val="24"/>
                <w:szCs w:val="24"/>
              </w:rPr>
            </w:pPr>
            <w:r w:rsidRPr="00E329C5">
              <w:rPr>
                <w:rFonts w:asciiTheme="majorBidi" w:eastAsia="Times New Roman" w:hAnsiTheme="majorBidi" w:cstheme="majorBidi"/>
                <w:color w:val="000000"/>
                <w:sz w:val="24"/>
                <w:szCs w:val="24"/>
              </w:rPr>
              <w:t>Yes</w:t>
            </w:r>
          </w:p>
        </w:tc>
        <w:tc>
          <w:tcPr>
            <w:tcW w:w="0" w:type="auto"/>
            <w:tcBorders>
              <w:top w:val="nil"/>
              <w:left w:val="nil"/>
              <w:bottom w:val="nil"/>
              <w:right w:val="nil"/>
            </w:tcBorders>
            <w:shd w:val="clear" w:color="000000" w:fill="FFFFFF"/>
            <w:noWrap/>
            <w:vAlign w:val="center"/>
            <w:hideMark/>
          </w:tcPr>
          <w:p w14:paraId="436FF895" w14:textId="77777777" w:rsidR="00E329C5" w:rsidRPr="00E329C5" w:rsidRDefault="00E329C5" w:rsidP="00E329C5">
            <w:pPr>
              <w:spacing w:after="0" w:line="240" w:lineRule="auto"/>
              <w:jc w:val="center"/>
              <w:rPr>
                <w:rFonts w:asciiTheme="majorBidi" w:eastAsia="Times New Roman" w:hAnsiTheme="majorBidi" w:cstheme="majorBidi"/>
                <w:color w:val="000000"/>
                <w:sz w:val="24"/>
                <w:szCs w:val="24"/>
              </w:rPr>
            </w:pPr>
            <w:r w:rsidRPr="00E329C5">
              <w:rPr>
                <w:rFonts w:asciiTheme="majorBidi" w:eastAsia="Times New Roman" w:hAnsiTheme="majorBidi" w:cstheme="majorBidi"/>
                <w:color w:val="000000"/>
                <w:sz w:val="24"/>
                <w:szCs w:val="24"/>
              </w:rPr>
              <w:t>8.5</w:t>
            </w:r>
          </w:p>
        </w:tc>
        <w:tc>
          <w:tcPr>
            <w:tcW w:w="0" w:type="auto"/>
            <w:tcBorders>
              <w:top w:val="nil"/>
              <w:left w:val="nil"/>
              <w:bottom w:val="nil"/>
              <w:right w:val="nil"/>
            </w:tcBorders>
            <w:shd w:val="clear" w:color="000000" w:fill="FFFFFF"/>
            <w:noWrap/>
            <w:vAlign w:val="center"/>
            <w:hideMark/>
          </w:tcPr>
          <w:p w14:paraId="39A03436" w14:textId="77777777" w:rsidR="00E329C5" w:rsidRPr="00E329C5" w:rsidRDefault="00E329C5" w:rsidP="00E329C5">
            <w:pPr>
              <w:spacing w:after="0" w:line="240" w:lineRule="auto"/>
              <w:jc w:val="center"/>
              <w:rPr>
                <w:rFonts w:asciiTheme="majorBidi" w:eastAsia="Times New Roman" w:hAnsiTheme="majorBidi" w:cstheme="majorBidi"/>
                <w:color w:val="000000"/>
                <w:sz w:val="24"/>
                <w:szCs w:val="24"/>
              </w:rPr>
            </w:pPr>
            <w:r w:rsidRPr="00E329C5">
              <w:rPr>
                <w:rFonts w:asciiTheme="majorBidi" w:eastAsia="Times New Roman" w:hAnsiTheme="majorBidi" w:cstheme="majorBidi"/>
                <w:color w:val="000000"/>
                <w:sz w:val="24"/>
                <w:szCs w:val="24"/>
              </w:rPr>
              <w:t xml:space="preserve">Fair </w:t>
            </w:r>
          </w:p>
        </w:tc>
      </w:tr>
      <w:tr w:rsidR="00E329C5" w:rsidRPr="00C22845" w14:paraId="6C65026D" w14:textId="77777777" w:rsidTr="00E329C5">
        <w:trPr>
          <w:trHeight w:val="576"/>
        </w:trPr>
        <w:tc>
          <w:tcPr>
            <w:tcW w:w="0" w:type="auto"/>
            <w:tcBorders>
              <w:top w:val="nil"/>
              <w:left w:val="nil"/>
              <w:bottom w:val="nil"/>
              <w:right w:val="nil"/>
            </w:tcBorders>
            <w:shd w:val="clear" w:color="000000" w:fill="FFFFFF"/>
            <w:noWrap/>
            <w:vAlign w:val="center"/>
            <w:hideMark/>
          </w:tcPr>
          <w:p w14:paraId="5D2B8C81" w14:textId="77777777" w:rsidR="00E329C5" w:rsidRPr="00E329C5" w:rsidRDefault="00E329C5" w:rsidP="00E329C5">
            <w:pPr>
              <w:spacing w:after="0" w:line="240" w:lineRule="auto"/>
              <w:jc w:val="center"/>
              <w:rPr>
                <w:rFonts w:asciiTheme="majorBidi" w:eastAsia="Times New Roman" w:hAnsiTheme="majorBidi" w:cstheme="majorBidi"/>
                <w:color w:val="000000"/>
                <w:sz w:val="24"/>
                <w:szCs w:val="24"/>
              </w:rPr>
            </w:pPr>
            <w:r w:rsidRPr="00E329C5">
              <w:rPr>
                <w:rFonts w:asciiTheme="majorBidi" w:eastAsia="Times New Roman" w:hAnsiTheme="majorBidi" w:cstheme="majorBidi"/>
                <w:color w:val="000000"/>
                <w:sz w:val="24"/>
                <w:szCs w:val="24"/>
              </w:rPr>
              <w:t>Lunetta et.al 2020</w:t>
            </w:r>
          </w:p>
        </w:tc>
        <w:tc>
          <w:tcPr>
            <w:tcW w:w="0" w:type="auto"/>
            <w:tcBorders>
              <w:top w:val="nil"/>
              <w:left w:val="nil"/>
              <w:bottom w:val="nil"/>
              <w:right w:val="nil"/>
            </w:tcBorders>
            <w:shd w:val="clear" w:color="000000" w:fill="FFFFFF"/>
            <w:noWrap/>
            <w:vAlign w:val="center"/>
            <w:hideMark/>
          </w:tcPr>
          <w:p w14:paraId="6ABA1963" w14:textId="77777777" w:rsidR="00E329C5" w:rsidRPr="00E329C5" w:rsidRDefault="00E329C5" w:rsidP="00E329C5">
            <w:pPr>
              <w:spacing w:after="0" w:line="240" w:lineRule="auto"/>
              <w:jc w:val="center"/>
              <w:rPr>
                <w:rFonts w:asciiTheme="majorBidi" w:eastAsia="Times New Roman" w:hAnsiTheme="majorBidi" w:cstheme="majorBidi"/>
                <w:color w:val="000000"/>
                <w:sz w:val="24"/>
                <w:szCs w:val="24"/>
              </w:rPr>
            </w:pPr>
            <w:r w:rsidRPr="00E329C5">
              <w:rPr>
                <w:rFonts w:asciiTheme="majorBidi" w:eastAsia="Times New Roman" w:hAnsiTheme="majorBidi" w:cstheme="majorBidi"/>
                <w:color w:val="000000"/>
                <w:sz w:val="24"/>
                <w:szCs w:val="24"/>
              </w:rPr>
              <w:t>Yes</w:t>
            </w:r>
          </w:p>
        </w:tc>
        <w:tc>
          <w:tcPr>
            <w:tcW w:w="0" w:type="auto"/>
            <w:tcBorders>
              <w:top w:val="nil"/>
              <w:left w:val="nil"/>
              <w:bottom w:val="nil"/>
              <w:right w:val="nil"/>
            </w:tcBorders>
            <w:shd w:val="clear" w:color="000000" w:fill="FFFFFF"/>
            <w:noWrap/>
            <w:vAlign w:val="center"/>
            <w:hideMark/>
          </w:tcPr>
          <w:p w14:paraId="006CD3B8" w14:textId="77777777" w:rsidR="00E329C5" w:rsidRPr="00E329C5" w:rsidRDefault="00E329C5" w:rsidP="00E329C5">
            <w:pPr>
              <w:spacing w:after="0" w:line="240" w:lineRule="auto"/>
              <w:jc w:val="center"/>
              <w:rPr>
                <w:rFonts w:asciiTheme="majorBidi" w:eastAsia="Times New Roman" w:hAnsiTheme="majorBidi" w:cstheme="majorBidi"/>
                <w:color w:val="000000"/>
                <w:sz w:val="24"/>
                <w:szCs w:val="24"/>
              </w:rPr>
            </w:pPr>
            <w:r w:rsidRPr="00E329C5">
              <w:rPr>
                <w:rFonts w:asciiTheme="majorBidi" w:eastAsia="Times New Roman" w:hAnsiTheme="majorBidi" w:cstheme="majorBidi"/>
                <w:color w:val="000000"/>
                <w:sz w:val="24"/>
                <w:szCs w:val="24"/>
              </w:rPr>
              <w:t>Yes</w:t>
            </w:r>
          </w:p>
        </w:tc>
        <w:tc>
          <w:tcPr>
            <w:tcW w:w="0" w:type="auto"/>
            <w:tcBorders>
              <w:top w:val="nil"/>
              <w:left w:val="nil"/>
              <w:bottom w:val="nil"/>
              <w:right w:val="nil"/>
            </w:tcBorders>
            <w:shd w:val="clear" w:color="000000" w:fill="FFFFFF"/>
            <w:noWrap/>
            <w:vAlign w:val="center"/>
            <w:hideMark/>
          </w:tcPr>
          <w:p w14:paraId="6A02EAC5" w14:textId="77777777" w:rsidR="00E329C5" w:rsidRPr="00E329C5" w:rsidRDefault="00E329C5" w:rsidP="00E329C5">
            <w:pPr>
              <w:spacing w:after="0" w:line="240" w:lineRule="auto"/>
              <w:jc w:val="center"/>
              <w:rPr>
                <w:rFonts w:asciiTheme="majorBidi" w:eastAsia="Times New Roman" w:hAnsiTheme="majorBidi" w:cstheme="majorBidi"/>
                <w:color w:val="000000"/>
                <w:sz w:val="24"/>
                <w:szCs w:val="24"/>
              </w:rPr>
            </w:pPr>
            <w:r w:rsidRPr="00E329C5">
              <w:rPr>
                <w:rFonts w:asciiTheme="majorBidi" w:eastAsia="Times New Roman" w:hAnsiTheme="majorBidi" w:cstheme="majorBidi"/>
                <w:color w:val="000000"/>
                <w:sz w:val="24"/>
                <w:szCs w:val="24"/>
              </w:rPr>
              <w:t>Yes</w:t>
            </w:r>
          </w:p>
        </w:tc>
        <w:tc>
          <w:tcPr>
            <w:tcW w:w="0" w:type="auto"/>
            <w:tcBorders>
              <w:top w:val="nil"/>
              <w:left w:val="nil"/>
              <w:bottom w:val="nil"/>
              <w:right w:val="nil"/>
            </w:tcBorders>
            <w:shd w:val="clear" w:color="000000" w:fill="FFFFFF"/>
            <w:noWrap/>
            <w:vAlign w:val="center"/>
            <w:hideMark/>
          </w:tcPr>
          <w:p w14:paraId="0CF578DD" w14:textId="77777777" w:rsidR="00E329C5" w:rsidRPr="00E329C5" w:rsidRDefault="00E329C5" w:rsidP="00E329C5">
            <w:pPr>
              <w:spacing w:after="0" w:line="240" w:lineRule="auto"/>
              <w:jc w:val="center"/>
              <w:rPr>
                <w:rFonts w:asciiTheme="majorBidi" w:eastAsia="Times New Roman" w:hAnsiTheme="majorBidi" w:cstheme="majorBidi"/>
                <w:color w:val="000000"/>
                <w:sz w:val="24"/>
                <w:szCs w:val="24"/>
              </w:rPr>
            </w:pPr>
            <w:r w:rsidRPr="00E329C5">
              <w:rPr>
                <w:rFonts w:asciiTheme="majorBidi" w:eastAsia="Times New Roman" w:hAnsiTheme="majorBidi" w:cstheme="majorBidi"/>
                <w:color w:val="000000"/>
                <w:sz w:val="24"/>
                <w:szCs w:val="24"/>
              </w:rPr>
              <w:t>Yes</w:t>
            </w:r>
          </w:p>
        </w:tc>
        <w:tc>
          <w:tcPr>
            <w:tcW w:w="0" w:type="auto"/>
            <w:tcBorders>
              <w:top w:val="nil"/>
              <w:left w:val="nil"/>
              <w:bottom w:val="nil"/>
              <w:right w:val="nil"/>
            </w:tcBorders>
            <w:shd w:val="clear" w:color="000000" w:fill="FFFFFF"/>
            <w:noWrap/>
            <w:vAlign w:val="center"/>
            <w:hideMark/>
          </w:tcPr>
          <w:p w14:paraId="402A6770" w14:textId="77777777" w:rsidR="00E329C5" w:rsidRPr="00E329C5" w:rsidRDefault="00E329C5" w:rsidP="00E329C5">
            <w:pPr>
              <w:spacing w:after="0" w:line="240" w:lineRule="auto"/>
              <w:jc w:val="center"/>
              <w:rPr>
                <w:rFonts w:asciiTheme="majorBidi" w:eastAsia="Times New Roman" w:hAnsiTheme="majorBidi" w:cstheme="majorBidi"/>
                <w:color w:val="000000"/>
                <w:sz w:val="24"/>
                <w:szCs w:val="24"/>
              </w:rPr>
            </w:pPr>
            <w:r w:rsidRPr="00E329C5">
              <w:rPr>
                <w:rFonts w:asciiTheme="majorBidi" w:eastAsia="Times New Roman" w:hAnsiTheme="majorBidi" w:cstheme="majorBidi"/>
                <w:color w:val="000000"/>
                <w:sz w:val="24"/>
                <w:szCs w:val="24"/>
              </w:rPr>
              <w:t>NR</w:t>
            </w:r>
          </w:p>
        </w:tc>
        <w:tc>
          <w:tcPr>
            <w:tcW w:w="0" w:type="auto"/>
            <w:tcBorders>
              <w:top w:val="nil"/>
              <w:left w:val="nil"/>
              <w:bottom w:val="nil"/>
              <w:right w:val="nil"/>
            </w:tcBorders>
            <w:shd w:val="clear" w:color="000000" w:fill="FFFFFF"/>
            <w:noWrap/>
            <w:vAlign w:val="center"/>
            <w:hideMark/>
          </w:tcPr>
          <w:p w14:paraId="35CF1386" w14:textId="77777777" w:rsidR="00E329C5" w:rsidRPr="00E329C5" w:rsidRDefault="00E329C5" w:rsidP="00E329C5">
            <w:pPr>
              <w:spacing w:after="0" w:line="240" w:lineRule="auto"/>
              <w:jc w:val="center"/>
              <w:rPr>
                <w:rFonts w:asciiTheme="majorBidi" w:eastAsia="Times New Roman" w:hAnsiTheme="majorBidi" w:cstheme="majorBidi"/>
                <w:color w:val="000000"/>
                <w:sz w:val="24"/>
                <w:szCs w:val="24"/>
              </w:rPr>
            </w:pPr>
            <w:r w:rsidRPr="00E329C5">
              <w:rPr>
                <w:rFonts w:asciiTheme="majorBidi" w:eastAsia="Times New Roman" w:hAnsiTheme="majorBidi" w:cstheme="majorBidi"/>
                <w:color w:val="000000"/>
                <w:sz w:val="24"/>
                <w:szCs w:val="24"/>
              </w:rPr>
              <w:t>NA</w:t>
            </w:r>
          </w:p>
        </w:tc>
        <w:tc>
          <w:tcPr>
            <w:tcW w:w="0" w:type="auto"/>
            <w:tcBorders>
              <w:top w:val="nil"/>
              <w:left w:val="nil"/>
              <w:bottom w:val="nil"/>
              <w:right w:val="nil"/>
            </w:tcBorders>
            <w:shd w:val="clear" w:color="000000" w:fill="FFFFFF"/>
            <w:noWrap/>
            <w:vAlign w:val="center"/>
            <w:hideMark/>
          </w:tcPr>
          <w:p w14:paraId="642CBB5E" w14:textId="77777777" w:rsidR="00E329C5" w:rsidRPr="00E329C5" w:rsidRDefault="00E329C5" w:rsidP="00E329C5">
            <w:pPr>
              <w:spacing w:after="0" w:line="240" w:lineRule="auto"/>
              <w:jc w:val="center"/>
              <w:rPr>
                <w:rFonts w:asciiTheme="majorBidi" w:eastAsia="Times New Roman" w:hAnsiTheme="majorBidi" w:cstheme="majorBidi"/>
                <w:color w:val="000000"/>
                <w:sz w:val="24"/>
                <w:szCs w:val="24"/>
              </w:rPr>
            </w:pPr>
            <w:r w:rsidRPr="00E329C5">
              <w:rPr>
                <w:rFonts w:asciiTheme="majorBidi" w:eastAsia="Times New Roman" w:hAnsiTheme="majorBidi" w:cstheme="majorBidi"/>
                <w:color w:val="000000"/>
                <w:sz w:val="24"/>
                <w:szCs w:val="24"/>
              </w:rPr>
              <w:t>Yes</w:t>
            </w:r>
          </w:p>
        </w:tc>
        <w:tc>
          <w:tcPr>
            <w:tcW w:w="0" w:type="auto"/>
            <w:tcBorders>
              <w:top w:val="nil"/>
              <w:left w:val="nil"/>
              <w:bottom w:val="nil"/>
              <w:right w:val="nil"/>
            </w:tcBorders>
            <w:shd w:val="clear" w:color="000000" w:fill="FFFFFF"/>
            <w:noWrap/>
            <w:vAlign w:val="center"/>
            <w:hideMark/>
          </w:tcPr>
          <w:p w14:paraId="231CEE20" w14:textId="77777777" w:rsidR="00E329C5" w:rsidRPr="00E329C5" w:rsidRDefault="00E329C5" w:rsidP="00E329C5">
            <w:pPr>
              <w:spacing w:after="0" w:line="240" w:lineRule="auto"/>
              <w:jc w:val="center"/>
              <w:rPr>
                <w:rFonts w:asciiTheme="majorBidi" w:eastAsia="Times New Roman" w:hAnsiTheme="majorBidi" w:cstheme="majorBidi"/>
                <w:color w:val="000000"/>
                <w:sz w:val="24"/>
                <w:szCs w:val="24"/>
              </w:rPr>
            </w:pPr>
            <w:r w:rsidRPr="00E329C5">
              <w:rPr>
                <w:rFonts w:asciiTheme="majorBidi" w:eastAsia="Times New Roman" w:hAnsiTheme="majorBidi" w:cstheme="majorBidi"/>
                <w:color w:val="000000"/>
                <w:sz w:val="24"/>
                <w:szCs w:val="24"/>
              </w:rPr>
              <w:t>NR</w:t>
            </w:r>
          </w:p>
        </w:tc>
        <w:tc>
          <w:tcPr>
            <w:tcW w:w="0" w:type="auto"/>
            <w:tcBorders>
              <w:top w:val="nil"/>
              <w:left w:val="nil"/>
              <w:bottom w:val="nil"/>
              <w:right w:val="nil"/>
            </w:tcBorders>
            <w:shd w:val="clear" w:color="000000" w:fill="FFFFFF"/>
            <w:noWrap/>
            <w:vAlign w:val="center"/>
            <w:hideMark/>
          </w:tcPr>
          <w:p w14:paraId="27E80776" w14:textId="77777777" w:rsidR="00E329C5" w:rsidRPr="00E329C5" w:rsidRDefault="00E329C5" w:rsidP="00E329C5">
            <w:pPr>
              <w:spacing w:after="0" w:line="240" w:lineRule="auto"/>
              <w:jc w:val="center"/>
              <w:rPr>
                <w:rFonts w:asciiTheme="majorBidi" w:eastAsia="Times New Roman" w:hAnsiTheme="majorBidi" w:cstheme="majorBidi"/>
                <w:color w:val="000000"/>
                <w:sz w:val="24"/>
                <w:szCs w:val="24"/>
              </w:rPr>
            </w:pPr>
            <w:r w:rsidRPr="00E329C5">
              <w:rPr>
                <w:rFonts w:asciiTheme="majorBidi" w:eastAsia="Times New Roman" w:hAnsiTheme="majorBidi" w:cstheme="majorBidi"/>
                <w:color w:val="000000"/>
                <w:sz w:val="24"/>
                <w:szCs w:val="24"/>
              </w:rPr>
              <w:t>Yes</w:t>
            </w:r>
          </w:p>
        </w:tc>
        <w:tc>
          <w:tcPr>
            <w:tcW w:w="0" w:type="auto"/>
            <w:tcBorders>
              <w:top w:val="nil"/>
              <w:left w:val="nil"/>
              <w:bottom w:val="nil"/>
              <w:right w:val="nil"/>
            </w:tcBorders>
            <w:shd w:val="clear" w:color="000000" w:fill="FFFFFF"/>
            <w:noWrap/>
            <w:vAlign w:val="center"/>
            <w:hideMark/>
          </w:tcPr>
          <w:p w14:paraId="0B72F870" w14:textId="77777777" w:rsidR="00E329C5" w:rsidRPr="00E329C5" w:rsidRDefault="00E329C5" w:rsidP="00E329C5">
            <w:pPr>
              <w:spacing w:after="0" w:line="240" w:lineRule="auto"/>
              <w:jc w:val="center"/>
              <w:rPr>
                <w:rFonts w:asciiTheme="majorBidi" w:eastAsia="Times New Roman" w:hAnsiTheme="majorBidi" w:cstheme="majorBidi"/>
                <w:color w:val="000000"/>
                <w:sz w:val="24"/>
                <w:szCs w:val="24"/>
              </w:rPr>
            </w:pPr>
            <w:r w:rsidRPr="00E329C5">
              <w:rPr>
                <w:rFonts w:asciiTheme="majorBidi" w:eastAsia="Times New Roman" w:hAnsiTheme="majorBidi" w:cstheme="majorBidi"/>
                <w:color w:val="000000"/>
                <w:sz w:val="24"/>
                <w:szCs w:val="24"/>
              </w:rPr>
              <w:t>NR</w:t>
            </w:r>
          </w:p>
        </w:tc>
        <w:tc>
          <w:tcPr>
            <w:tcW w:w="0" w:type="auto"/>
            <w:tcBorders>
              <w:top w:val="nil"/>
              <w:left w:val="nil"/>
              <w:bottom w:val="nil"/>
              <w:right w:val="nil"/>
            </w:tcBorders>
            <w:shd w:val="clear" w:color="000000" w:fill="FFFFFF"/>
            <w:noWrap/>
            <w:vAlign w:val="center"/>
            <w:hideMark/>
          </w:tcPr>
          <w:p w14:paraId="54B18780" w14:textId="77777777" w:rsidR="00E329C5" w:rsidRPr="00E329C5" w:rsidRDefault="00E329C5" w:rsidP="00E329C5">
            <w:pPr>
              <w:spacing w:after="0" w:line="240" w:lineRule="auto"/>
              <w:jc w:val="center"/>
              <w:rPr>
                <w:rFonts w:asciiTheme="majorBidi" w:eastAsia="Times New Roman" w:hAnsiTheme="majorBidi" w:cstheme="majorBidi"/>
                <w:color w:val="000000"/>
                <w:sz w:val="24"/>
                <w:szCs w:val="24"/>
              </w:rPr>
            </w:pPr>
            <w:r w:rsidRPr="00E329C5">
              <w:rPr>
                <w:rFonts w:asciiTheme="majorBidi" w:eastAsia="Times New Roman" w:hAnsiTheme="majorBidi" w:cstheme="majorBidi"/>
                <w:color w:val="000000"/>
                <w:sz w:val="24"/>
                <w:szCs w:val="24"/>
              </w:rPr>
              <w:t>NR</w:t>
            </w:r>
          </w:p>
        </w:tc>
        <w:tc>
          <w:tcPr>
            <w:tcW w:w="0" w:type="auto"/>
            <w:tcBorders>
              <w:top w:val="nil"/>
              <w:left w:val="nil"/>
              <w:bottom w:val="nil"/>
              <w:right w:val="nil"/>
            </w:tcBorders>
            <w:shd w:val="clear" w:color="000000" w:fill="FFFFFF"/>
            <w:noWrap/>
            <w:vAlign w:val="center"/>
            <w:hideMark/>
          </w:tcPr>
          <w:p w14:paraId="39A816C9" w14:textId="77777777" w:rsidR="00E329C5" w:rsidRPr="00E329C5" w:rsidRDefault="00E329C5" w:rsidP="00E329C5">
            <w:pPr>
              <w:spacing w:after="0" w:line="240" w:lineRule="auto"/>
              <w:jc w:val="center"/>
              <w:rPr>
                <w:rFonts w:asciiTheme="majorBidi" w:eastAsia="Times New Roman" w:hAnsiTheme="majorBidi" w:cstheme="majorBidi"/>
                <w:color w:val="000000"/>
                <w:sz w:val="24"/>
                <w:szCs w:val="24"/>
              </w:rPr>
            </w:pPr>
            <w:r w:rsidRPr="00E329C5">
              <w:rPr>
                <w:rFonts w:asciiTheme="majorBidi" w:eastAsia="Times New Roman" w:hAnsiTheme="majorBidi" w:cstheme="majorBidi"/>
                <w:color w:val="000000"/>
                <w:sz w:val="24"/>
                <w:szCs w:val="24"/>
              </w:rPr>
              <w:t>NR</w:t>
            </w:r>
          </w:p>
        </w:tc>
        <w:tc>
          <w:tcPr>
            <w:tcW w:w="0" w:type="auto"/>
            <w:tcBorders>
              <w:top w:val="nil"/>
              <w:left w:val="nil"/>
              <w:bottom w:val="nil"/>
              <w:right w:val="nil"/>
            </w:tcBorders>
            <w:shd w:val="clear" w:color="000000" w:fill="FFFFFF"/>
            <w:noWrap/>
            <w:vAlign w:val="center"/>
            <w:hideMark/>
          </w:tcPr>
          <w:p w14:paraId="007EFC55" w14:textId="77777777" w:rsidR="00E329C5" w:rsidRPr="00E329C5" w:rsidRDefault="00E329C5" w:rsidP="00E329C5">
            <w:pPr>
              <w:spacing w:after="0" w:line="240" w:lineRule="auto"/>
              <w:jc w:val="center"/>
              <w:rPr>
                <w:rFonts w:asciiTheme="majorBidi" w:eastAsia="Times New Roman" w:hAnsiTheme="majorBidi" w:cstheme="majorBidi"/>
                <w:color w:val="000000"/>
                <w:sz w:val="24"/>
                <w:szCs w:val="24"/>
              </w:rPr>
            </w:pPr>
            <w:r w:rsidRPr="00E329C5">
              <w:rPr>
                <w:rFonts w:asciiTheme="majorBidi" w:eastAsia="Times New Roman" w:hAnsiTheme="majorBidi" w:cstheme="majorBidi"/>
                <w:color w:val="000000"/>
                <w:sz w:val="24"/>
                <w:szCs w:val="24"/>
              </w:rPr>
              <w:t>Yes</w:t>
            </w:r>
          </w:p>
        </w:tc>
        <w:tc>
          <w:tcPr>
            <w:tcW w:w="0" w:type="auto"/>
            <w:tcBorders>
              <w:top w:val="nil"/>
              <w:left w:val="nil"/>
              <w:bottom w:val="nil"/>
              <w:right w:val="nil"/>
            </w:tcBorders>
            <w:shd w:val="clear" w:color="000000" w:fill="FFFFFF"/>
            <w:noWrap/>
            <w:vAlign w:val="center"/>
            <w:hideMark/>
          </w:tcPr>
          <w:p w14:paraId="22A2FE28" w14:textId="77777777" w:rsidR="00E329C5" w:rsidRPr="00E329C5" w:rsidRDefault="00E329C5" w:rsidP="00E329C5">
            <w:pPr>
              <w:spacing w:after="0" w:line="240" w:lineRule="auto"/>
              <w:jc w:val="center"/>
              <w:rPr>
                <w:rFonts w:asciiTheme="majorBidi" w:eastAsia="Times New Roman" w:hAnsiTheme="majorBidi" w:cstheme="majorBidi"/>
                <w:color w:val="000000"/>
                <w:sz w:val="24"/>
                <w:szCs w:val="24"/>
              </w:rPr>
            </w:pPr>
            <w:r w:rsidRPr="00E329C5">
              <w:rPr>
                <w:rFonts w:asciiTheme="majorBidi" w:eastAsia="Times New Roman" w:hAnsiTheme="majorBidi" w:cstheme="majorBidi"/>
                <w:color w:val="000000"/>
                <w:sz w:val="24"/>
                <w:szCs w:val="24"/>
              </w:rPr>
              <w:t>Yes</w:t>
            </w:r>
          </w:p>
        </w:tc>
        <w:tc>
          <w:tcPr>
            <w:tcW w:w="0" w:type="auto"/>
            <w:tcBorders>
              <w:top w:val="nil"/>
              <w:left w:val="nil"/>
              <w:bottom w:val="nil"/>
              <w:right w:val="nil"/>
            </w:tcBorders>
            <w:shd w:val="clear" w:color="000000" w:fill="FFFFFF"/>
            <w:noWrap/>
            <w:vAlign w:val="center"/>
            <w:hideMark/>
          </w:tcPr>
          <w:p w14:paraId="61FCFDA0" w14:textId="77777777" w:rsidR="00E329C5" w:rsidRPr="00E329C5" w:rsidRDefault="00E329C5" w:rsidP="00E329C5">
            <w:pPr>
              <w:spacing w:after="0" w:line="240" w:lineRule="auto"/>
              <w:jc w:val="center"/>
              <w:rPr>
                <w:rFonts w:asciiTheme="majorBidi" w:eastAsia="Times New Roman" w:hAnsiTheme="majorBidi" w:cstheme="majorBidi"/>
                <w:color w:val="000000"/>
                <w:sz w:val="24"/>
                <w:szCs w:val="24"/>
              </w:rPr>
            </w:pPr>
            <w:r w:rsidRPr="00E329C5">
              <w:rPr>
                <w:rFonts w:asciiTheme="majorBidi" w:eastAsia="Times New Roman" w:hAnsiTheme="majorBidi" w:cstheme="majorBidi"/>
                <w:color w:val="000000"/>
                <w:sz w:val="24"/>
                <w:szCs w:val="24"/>
              </w:rPr>
              <w:t>8</w:t>
            </w:r>
          </w:p>
        </w:tc>
        <w:tc>
          <w:tcPr>
            <w:tcW w:w="0" w:type="auto"/>
            <w:tcBorders>
              <w:top w:val="nil"/>
              <w:left w:val="nil"/>
              <w:bottom w:val="nil"/>
              <w:right w:val="nil"/>
            </w:tcBorders>
            <w:shd w:val="clear" w:color="000000" w:fill="FFFFFF"/>
            <w:noWrap/>
            <w:vAlign w:val="center"/>
            <w:hideMark/>
          </w:tcPr>
          <w:p w14:paraId="419AD833" w14:textId="77777777" w:rsidR="00E329C5" w:rsidRPr="00E329C5" w:rsidRDefault="00E329C5" w:rsidP="00E329C5">
            <w:pPr>
              <w:spacing w:after="0" w:line="240" w:lineRule="auto"/>
              <w:jc w:val="center"/>
              <w:rPr>
                <w:rFonts w:asciiTheme="majorBidi" w:eastAsia="Times New Roman" w:hAnsiTheme="majorBidi" w:cstheme="majorBidi"/>
                <w:color w:val="000000"/>
                <w:sz w:val="24"/>
                <w:szCs w:val="24"/>
              </w:rPr>
            </w:pPr>
            <w:r w:rsidRPr="00E329C5">
              <w:rPr>
                <w:rFonts w:asciiTheme="majorBidi" w:eastAsia="Times New Roman" w:hAnsiTheme="majorBidi" w:cstheme="majorBidi"/>
                <w:color w:val="000000"/>
                <w:sz w:val="24"/>
                <w:szCs w:val="24"/>
              </w:rPr>
              <w:t xml:space="preserve">Fair </w:t>
            </w:r>
          </w:p>
        </w:tc>
      </w:tr>
      <w:tr w:rsidR="00E329C5" w:rsidRPr="00C22845" w14:paraId="51E5F82E" w14:textId="77777777" w:rsidTr="00E329C5">
        <w:trPr>
          <w:trHeight w:val="576"/>
        </w:trPr>
        <w:tc>
          <w:tcPr>
            <w:tcW w:w="0" w:type="auto"/>
            <w:tcBorders>
              <w:top w:val="nil"/>
              <w:left w:val="nil"/>
              <w:bottom w:val="nil"/>
              <w:right w:val="nil"/>
            </w:tcBorders>
            <w:shd w:val="clear" w:color="000000" w:fill="FFFFFF"/>
            <w:noWrap/>
            <w:vAlign w:val="center"/>
            <w:hideMark/>
          </w:tcPr>
          <w:p w14:paraId="7A1B10FF" w14:textId="77777777" w:rsidR="00E329C5" w:rsidRPr="00E329C5" w:rsidRDefault="00E329C5" w:rsidP="00E329C5">
            <w:pPr>
              <w:spacing w:after="0" w:line="240" w:lineRule="auto"/>
              <w:jc w:val="center"/>
              <w:rPr>
                <w:rFonts w:asciiTheme="majorBidi" w:eastAsia="Times New Roman" w:hAnsiTheme="majorBidi" w:cstheme="majorBidi"/>
                <w:color w:val="000000"/>
                <w:sz w:val="24"/>
                <w:szCs w:val="24"/>
              </w:rPr>
            </w:pPr>
            <w:r w:rsidRPr="00E329C5">
              <w:rPr>
                <w:rFonts w:asciiTheme="majorBidi" w:eastAsia="Times New Roman" w:hAnsiTheme="majorBidi" w:cstheme="majorBidi"/>
                <w:color w:val="000000"/>
                <w:sz w:val="24"/>
                <w:szCs w:val="24"/>
              </w:rPr>
              <w:t>Okada et.al 2018</w:t>
            </w:r>
          </w:p>
        </w:tc>
        <w:tc>
          <w:tcPr>
            <w:tcW w:w="0" w:type="auto"/>
            <w:tcBorders>
              <w:top w:val="nil"/>
              <w:left w:val="nil"/>
              <w:bottom w:val="nil"/>
              <w:right w:val="nil"/>
            </w:tcBorders>
            <w:shd w:val="clear" w:color="000000" w:fill="FFFFFF"/>
            <w:noWrap/>
            <w:vAlign w:val="center"/>
            <w:hideMark/>
          </w:tcPr>
          <w:p w14:paraId="7B67FB26" w14:textId="77777777" w:rsidR="00E329C5" w:rsidRPr="00E329C5" w:rsidRDefault="00E329C5" w:rsidP="00E329C5">
            <w:pPr>
              <w:spacing w:after="0" w:line="240" w:lineRule="auto"/>
              <w:jc w:val="center"/>
              <w:rPr>
                <w:rFonts w:asciiTheme="majorBidi" w:eastAsia="Times New Roman" w:hAnsiTheme="majorBidi" w:cstheme="majorBidi"/>
                <w:color w:val="000000"/>
                <w:sz w:val="24"/>
                <w:szCs w:val="24"/>
              </w:rPr>
            </w:pPr>
            <w:r w:rsidRPr="00E329C5">
              <w:rPr>
                <w:rFonts w:asciiTheme="majorBidi" w:eastAsia="Times New Roman" w:hAnsiTheme="majorBidi" w:cstheme="majorBidi"/>
                <w:color w:val="000000"/>
                <w:sz w:val="24"/>
                <w:szCs w:val="24"/>
              </w:rPr>
              <w:t>Yes</w:t>
            </w:r>
          </w:p>
        </w:tc>
        <w:tc>
          <w:tcPr>
            <w:tcW w:w="0" w:type="auto"/>
            <w:tcBorders>
              <w:top w:val="nil"/>
              <w:left w:val="nil"/>
              <w:bottom w:val="nil"/>
              <w:right w:val="nil"/>
            </w:tcBorders>
            <w:shd w:val="clear" w:color="000000" w:fill="FFFFFF"/>
            <w:noWrap/>
            <w:vAlign w:val="center"/>
            <w:hideMark/>
          </w:tcPr>
          <w:p w14:paraId="5F1ACC07" w14:textId="77777777" w:rsidR="00E329C5" w:rsidRPr="00E329C5" w:rsidRDefault="00E329C5" w:rsidP="00E329C5">
            <w:pPr>
              <w:spacing w:after="0" w:line="240" w:lineRule="auto"/>
              <w:jc w:val="center"/>
              <w:rPr>
                <w:rFonts w:asciiTheme="majorBidi" w:eastAsia="Times New Roman" w:hAnsiTheme="majorBidi" w:cstheme="majorBidi"/>
                <w:color w:val="000000"/>
                <w:sz w:val="24"/>
                <w:szCs w:val="24"/>
              </w:rPr>
            </w:pPr>
            <w:r w:rsidRPr="00E329C5">
              <w:rPr>
                <w:rFonts w:asciiTheme="majorBidi" w:eastAsia="Times New Roman" w:hAnsiTheme="majorBidi" w:cstheme="majorBidi"/>
                <w:color w:val="000000"/>
                <w:sz w:val="24"/>
                <w:szCs w:val="24"/>
              </w:rPr>
              <w:t>Yes</w:t>
            </w:r>
          </w:p>
        </w:tc>
        <w:tc>
          <w:tcPr>
            <w:tcW w:w="0" w:type="auto"/>
            <w:tcBorders>
              <w:top w:val="nil"/>
              <w:left w:val="nil"/>
              <w:bottom w:val="nil"/>
              <w:right w:val="nil"/>
            </w:tcBorders>
            <w:shd w:val="clear" w:color="000000" w:fill="FFFFFF"/>
            <w:noWrap/>
            <w:vAlign w:val="center"/>
            <w:hideMark/>
          </w:tcPr>
          <w:p w14:paraId="2211FFB0" w14:textId="77777777" w:rsidR="00E329C5" w:rsidRPr="00E329C5" w:rsidRDefault="00E329C5" w:rsidP="00E329C5">
            <w:pPr>
              <w:spacing w:after="0" w:line="240" w:lineRule="auto"/>
              <w:jc w:val="center"/>
              <w:rPr>
                <w:rFonts w:asciiTheme="majorBidi" w:eastAsia="Times New Roman" w:hAnsiTheme="majorBidi" w:cstheme="majorBidi"/>
                <w:color w:val="000000"/>
                <w:sz w:val="24"/>
                <w:szCs w:val="24"/>
              </w:rPr>
            </w:pPr>
            <w:r w:rsidRPr="00E329C5">
              <w:rPr>
                <w:rFonts w:asciiTheme="majorBidi" w:eastAsia="Times New Roman" w:hAnsiTheme="majorBidi" w:cstheme="majorBidi"/>
                <w:color w:val="000000"/>
                <w:sz w:val="24"/>
                <w:szCs w:val="24"/>
              </w:rPr>
              <w:t>CD</w:t>
            </w:r>
          </w:p>
        </w:tc>
        <w:tc>
          <w:tcPr>
            <w:tcW w:w="0" w:type="auto"/>
            <w:tcBorders>
              <w:top w:val="nil"/>
              <w:left w:val="nil"/>
              <w:bottom w:val="nil"/>
              <w:right w:val="nil"/>
            </w:tcBorders>
            <w:shd w:val="clear" w:color="000000" w:fill="FFFFFF"/>
            <w:noWrap/>
            <w:vAlign w:val="center"/>
            <w:hideMark/>
          </w:tcPr>
          <w:p w14:paraId="278ABFEE" w14:textId="77777777" w:rsidR="00E329C5" w:rsidRPr="00E329C5" w:rsidRDefault="00E329C5" w:rsidP="00E329C5">
            <w:pPr>
              <w:spacing w:after="0" w:line="240" w:lineRule="auto"/>
              <w:jc w:val="center"/>
              <w:rPr>
                <w:rFonts w:asciiTheme="majorBidi" w:eastAsia="Times New Roman" w:hAnsiTheme="majorBidi" w:cstheme="majorBidi"/>
                <w:color w:val="000000"/>
                <w:sz w:val="24"/>
                <w:szCs w:val="24"/>
              </w:rPr>
            </w:pPr>
            <w:r w:rsidRPr="00E329C5">
              <w:rPr>
                <w:rFonts w:asciiTheme="majorBidi" w:eastAsia="Times New Roman" w:hAnsiTheme="majorBidi" w:cstheme="majorBidi"/>
                <w:color w:val="000000"/>
                <w:sz w:val="24"/>
                <w:szCs w:val="24"/>
              </w:rPr>
              <w:t>Yes</w:t>
            </w:r>
          </w:p>
        </w:tc>
        <w:tc>
          <w:tcPr>
            <w:tcW w:w="0" w:type="auto"/>
            <w:tcBorders>
              <w:top w:val="nil"/>
              <w:left w:val="nil"/>
              <w:bottom w:val="nil"/>
              <w:right w:val="nil"/>
            </w:tcBorders>
            <w:shd w:val="clear" w:color="000000" w:fill="FFFFFF"/>
            <w:noWrap/>
            <w:vAlign w:val="center"/>
            <w:hideMark/>
          </w:tcPr>
          <w:p w14:paraId="10F1E1C2" w14:textId="77777777" w:rsidR="00E329C5" w:rsidRPr="00E329C5" w:rsidRDefault="00E329C5" w:rsidP="00E329C5">
            <w:pPr>
              <w:spacing w:after="0" w:line="240" w:lineRule="auto"/>
              <w:jc w:val="center"/>
              <w:rPr>
                <w:rFonts w:asciiTheme="majorBidi" w:eastAsia="Times New Roman" w:hAnsiTheme="majorBidi" w:cstheme="majorBidi"/>
                <w:color w:val="000000"/>
                <w:sz w:val="24"/>
                <w:szCs w:val="24"/>
              </w:rPr>
            </w:pPr>
            <w:r w:rsidRPr="00E329C5">
              <w:rPr>
                <w:rFonts w:asciiTheme="majorBidi" w:eastAsia="Times New Roman" w:hAnsiTheme="majorBidi" w:cstheme="majorBidi"/>
                <w:color w:val="000000"/>
                <w:sz w:val="24"/>
                <w:szCs w:val="24"/>
              </w:rPr>
              <w:t>No</w:t>
            </w:r>
          </w:p>
        </w:tc>
        <w:tc>
          <w:tcPr>
            <w:tcW w:w="0" w:type="auto"/>
            <w:tcBorders>
              <w:top w:val="nil"/>
              <w:left w:val="nil"/>
              <w:bottom w:val="nil"/>
              <w:right w:val="nil"/>
            </w:tcBorders>
            <w:shd w:val="clear" w:color="000000" w:fill="FFFFFF"/>
            <w:noWrap/>
            <w:vAlign w:val="center"/>
            <w:hideMark/>
          </w:tcPr>
          <w:p w14:paraId="2A6E9037" w14:textId="77777777" w:rsidR="00E329C5" w:rsidRPr="00E329C5" w:rsidRDefault="00E329C5" w:rsidP="00E329C5">
            <w:pPr>
              <w:spacing w:after="0" w:line="240" w:lineRule="auto"/>
              <w:jc w:val="center"/>
              <w:rPr>
                <w:rFonts w:asciiTheme="majorBidi" w:eastAsia="Times New Roman" w:hAnsiTheme="majorBidi" w:cstheme="majorBidi"/>
                <w:color w:val="000000"/>
                <w:sz w:val="24"/>
                <w:szCs w:val="24"/>
              </w:rPr>
            </w:pPr>
            <w:r w:rsidRPr="00E329C5">
              <w:rPr>
                <w:rFonts w:asciiTheme="majorBidi" w:eastAsia="Times New Roman" w:hAnsiTheme="majorBidi" w:cstheme="majorBidi"/>
                <w:color w:val="000000"/>
                <w:sz w:val="24"/>
                <w:szCs w:val="24"/>
              </w:rPr>
              <w:t>NA</w:t>
            </w:r>
          </w:p>
        </w:tc>
        <w:tc>
          <w:tcPr>
            <w:tcW w:w="0" w:type="auto"/>
            <w:tcBorders>
              <w:top w:val="nil"/>
              <w:left w:val="nil"/>
              <w:bottom w:val="nil"/>
              <w:right w:val="nil"/>
            </w:tcBorders>
            <w:shd w:val="clear" w:color="000000" w:fill="FFFFFF"/>
            <w:noWrap/>
            <w:vAlign w:val="center"/>
            <w:hideMark/>
          </w:tcPr>
          <w:p w14:paraId="6E9F656B" w14:textId="77777777" w:rsidR="00E329C5" w:rsidRPr="00E329C5" w:rsidRDefault="00E329C5" w:rsidP="00E329C5">
            <w:pPr>
              <w:spacing w:after="0" w:line="240" w:lineRule="auto"/>
              <w:jc w:val="center"/>
              <w:rPr>
                <w:rFonts w:asciiTheme="majorBidi" w:eastAsia="Times New Roman" w:hAnsiTheme="majorBidi" w:cstheme="majorBidi"/>
                <w:color w:val="000000"/>
                <w:sz w:val="24"/>
                <w:szCs w:val="24"/>
              </w:rPr>
            </w:pPr>
            <w:r w:rsidRPr="00E329C5">
              <w:rPr>
                <w:rFonts w:asciiTheme="majorBidi" w:eastAsia="Times New Roman" w:hAnsiTheme="majorBidi" w:cstheme="majorBidi"/>
                <w:color w:val="000000"/>
                <w:sz w:val="24"/>
                <w:szCs w:val="24"/>
              </w:rPr>
              <w:t>Yes</w:t>
            </w:r>
          </w:p>
        </w:tc>
        <w:tc>
          <w:tcPr>
            <w:tcW w:w="0" w:type="auto"/>
            <w:tcBorders>
              <w:top w:val="nil"/>
              <w:left w:val="nil"/>
              <w:bottom w:val="nil"/>
              <w:right w:val="nil"/>
            </w:tcBorders>
            <w:shd w:val="clear" w:color="000000" w:fill="FFFFFF"/>
            <w:noWrap/>
            <w:vAlign w:val="center"/>
            <w:hideMark/>
          </w:tcPr>
          <w:p w14:paraId="7402B919" w14:textId="77777777" w:rsidR="00E329C5" w:rsidRPr="00E329C5" w:rsidRDefault="00E329C5" w:rsidP="00E329C5">
            <w:pPr>
              <w:spacing w:after="0" w:line="240" w:lineRule="auto"/>
              <w:jc w:val="center"/>
              <w:rPr>
                <w:rFonts w:asciiTheme="majorBidi" w:eastAsia="Times New Roman" w:hAnsiTheme="majorBidi" w:cstheme="majorBidi"/>
                <w:color w:val="000000"/>
                <w:sz w:val="24"/>
                <w:szCs w:val="24"/>
              </w:rPr>
            </w:pPr>
            <w:r w:rsidRPr="00E329C5">
              <w:rPr>
                <w:rFonts w:asciiTheme="majorBidi" w:eastAsia="Times New Roman" w:hAnsiTheme="majorBidi" w:cstheme="majorBidi"/>
                <w:color w:val="000000"/>
                <w:sz w:val="24"/>
                <w:szCs w:val="24"/>
              </w:rPr>
              <w:t>NR</w:t>
            </w:r>
          </w:p>
        </w:tc>
        <w:tc>
          <w:tcPr>
            <w:tcW w:w="0" w:type="auto"/>
            <w:tcBorders>
              <w:top w:val="nil"/>
              <w:left w:val="nil"/>
              <w:bottom w:val="nil"/>
              <w:right w:val="nil"/>
            </w:tcBorders>
            <w:shd w:val="clear" w:color="000000" w:fill="FFFFFF"/>
            <w:noWrap/>
            <w:vAlign w:val="center"/>
            <w:hideMark/>
          </w:tcPr>
          <w:p w14:paraId="2783DE68" w14:textId="77777777" w:rsidR="00E329C5" w:rsidRPr="00E329C5" w:rsidRDefault="00E329C5" w:rsidP="00E329C5">
            <w:pPr>
              <w:spacing w:after="0" w:line="240" w:lineRule="auto"/>
              <w:jc w:val="center"/>
              <w:rPr>
                <w:rFonts w:asciiTheme="majorBidi" w:eastAsia="Times New Roman" w:hAnsiTheme="majorBidi" w:cstheme="majorBidi"/>
                <w:color w:val="000000"/>
                <w:sz w:val="24"/>
                <w:szCs w:val="24"/>
              </w:rPr>
            </w:pPr>
            <w:r w:rsidRPr="00E329C5">
              <w:rPr>
                <w:rFonts w:asciiTheme="majorBidi" w:eastAsia="Times New Roman" w:hAnsiTheme="majorBidi" w:cstheme="majorBidi"/>
                <w:color w:val="000000"/>
                <w:sz w:val="24"/>
                <w:szCs w:val="24"/>
              </w:rPr>
              <w:t>Yes</w:t>
            </w:r>
          </w:p>
        </w:tc>
        <w:tc>
          <w:tcPr>
            <w:tcW w:w="0" w:type="auto"/>
            <w:tcBorders>
              <w:top w:val="nil"/>
              <w:left w:val="nil"/>
              <w:bottom w:val="nil"/>
              <w:right w:val="nil"/>
            </w:tcBorders>
            <w:shd w:val="clear" w:color="000000" w:fill="FFFFFF"/>
            <w:noWrap/>
            <w:vAlign w:val="center"/>
            <w:hideMark/>
          </w:tcPr>
          <w:p w14:paraId="08F80C08" w14:textId="77777777" w:rsidR="00E329C5" w:rsidRPr="00E329C5" w:rsidRDefault="00E329C5" w:rsidP="00E329C5">
            <w:pPr>
              <w:spacing w:after="0" w:line="240" w:lineRule="auto"/>
              <w:jc w:val="center"/>
              <w:rPr>
                <w:rFonts w:asciiTheme="majorBidi" w:eastAsia="Times New Roman" w:hAnsiTheme="majorBidi" w:cstheme="majorBidi"/>
                <w:color w:val="000000"/>
                <w:sz w:val="24"/>
                <w:szCs w:val="24"/>
              </w:rPr>
            </w:pPr>
            <w:r w:rsidRPr="00E329C5">
              <w:rPr>
                <w:rFonts w:asciiTheme="majorBidi" w:eastAsia="Times New Roman" w:hAnsiTheme="majorBidi" w:cstheme="majorBidi"/>
                <w:color w:val="000000"/>
                <w:sz w:val="24"/>
                <w:szCs w:val="24"/>
              </w:rPr>
              <w:t>NR</w:t>
            </w:r>
          </w:p>
        </w:tc>
        <w:tc>
          <w:tcPr>
            <w:tcW w:w="0" w:type="auto"/>
            <w:tcBorders>
              <w:top w:val="nil"/>
              <w:left w:val="nil"/>
              <w:bottom w:val="nil"/>
              <w:right w:val="nil"/>
            </w:tcBorders>
            <w:shd w:val="clear" w:color="000000" w:fill="FFFFFF"/>
            <w:noWrap/>
            <w:vAlign w:val="center"/>
            <w:hideMark/>
          </w:tcPr>
          <w:p w14:paraId="2EF256FD" w14:textId="77777777" w:rsidR="00E329C5" w:rsidRPr="00E329C5" w:rsidRDefault="00E329C5" w:rsidP="00E329C5">
            <w:pPr>
              <w:spacing w:after="0" w:line="240" w:lineRule="auto"/>
              <w:jc w:val="center"/>
              <w:rPr>
                <w:rFonts w:asciiTheme="majorBidi" w:eastAsia="Times New Roman" w:hAnsiTheme="majorBidi" w:cstheme="majorBidi"/>
                <w:color w:val="000000"/>
                <w:sz w:val="24"/>
                <w:szCs w:val="24"/>
              </w:rPr>
            </w:pPr>
            <w:r w:rsidRPr="00E329C5">
              <w:rPr>
                <w:rFonts w:asciiTheme="majorBidi" w:eastAsia="Times New Roman" w:hAnsiTheme="majorBidi" w:cstheme="majorBidi"/>
                <w:color w:val="000000"/>
                <w:sz w:val="24"/>
                <w:szCs w:val="24"/>
              </w:rPr>
              <w:t>NR</w:t>
            </w:r>
          </w:p>
        </w:tc>
        <w:tc>
          <w:tcPr>
            <w:tcW w:w="0" w:type="auto"/>
            <w:tcBorders>
              <w:top w:val="nil"/>
              <w:left w:val="nil"/>
              <w:bottom w:val="nil"/>
              <w:right w:val="nil"/>
            </w:tcBorders>
            <w:shd w:val="clear" w:color="000000" w:fill="FFFFFF"/>
            <w:noWrap/>
            <w:vAlign w:val="center"/>
            <w:hideMark/>
          </w:tcPr>
          <w:p w14:paraId="21FFF7B6" w14:textId="77777777" w:rsidR="00E329C5" w:rsidRPr="00E329C5" w:rsidRDefault="00E329C5" w:rsidP="00E329C5">
            <w:pPr>
              <w:spacing w:after="0" w:line="240" w:lineRule="auto"/>
              <w:jc w:val="center"/>
              <w:rPr>
                <w:rFonts w:asciiTheme="majorBidi" w:eastAsia="Times New Roman" w:hAnsiTheme="majorBidi" w:cstheme="majorBidi"/>
                <w:color w:val="000000"/>
                <w:sz w:val="24"/>
                <w:szCs w:val="24"/>
              </w:rPr>
            </w:pPr>
            <w:r w:rsidRPr="00E329C5">
              <w:rPr>
                <w:rFonts w:asciiTheme="majorBidi" w:eastAsia="Times New Roman" w:hAnsiTheme="majorBidi" w:cstheme="majorBidi"/>
                <w:color w:val="000000"/>
                <w:sz w:val="24"/>
                <w:szCs w:val="24"/>
              </w:rPr>
              <w:t>NR</w:t>
            </w:r>
          </w:p>
        </w:tc>
        <w:tc>
          <w:tcPr>
            <w:tcW w:w="0" w:type="auto"/>
            <w:tcBorders>
              <w:top w:val="nil"/>
              <w:left w:val="nil"/>
              <w:bottom w:val="nil"/>
              <w:right w:val="nil"/>
            </w:tcBorders>
            <w:shd w:val="clear" w:color="000000" w:fill="FFFFFF"/>
            <w:noWrap/>
            <w:vAlign w:val="center"/>
            <w:hideMark/>
          </w:tcPr>
          <w:p w14:paraId="73CEC5C0" w14:textId="77777777" w:rsidR="00E329C5" w:rsidRPr="00E329C5" w:rsidRDefault="00E329C5" w:rsidP="00E329C5">
            <w:pPr>
              <w:spacing w:after="0" w:line="240" w:lineRule="auto"/>
              <w:jc w:val="center"/>
              <w:rPr>
                <w:rFonts w:asciiTheme="majorBidi" w:eastAsia="Times New Roman" w:hAnsiTheme="majorBidi" w:cstheme="majorBidi"/>
                <w:color w:val="000000"/>
                <w:sz w:val="24"/>
                <w:szCs w:val="24"/>
              </w:rPr>
            </w:pPr>
            <w:r w:rsidRPr="00E329C5">
              <w:rPr>
                <w:rFonts w:asciiTheme="majorBidi" w:eastAsia="Times New Roman" w:hAnsiTheme="majorBidi" w:cstheme="majorBidi"/>
                <w:color w:val="000000"/>
                <w:sz w:val="24"/>
                <w:szCs w:val="24"/>
              </w:rPr>
              <w:t>Yes</w:t>
            </w:r>
          </w:p>
        </w:tc>
        <w:tc>
          <w:tcPr>
            <w:tcW w:w="0" w:type="auto"/>
            <w:tcBorders>
              <w:top w:val="nil"/>
              <w:left w:val="nil"/>
              <w:bottom w:val="nil"/>
              <w:right w:val="nil"/>
            </w:tcBorders>
            <w:shd w:val="clear" w:color="000000" w:fill="FFFFFF"/>
            <w:noWrap/>
            <w:vAlign w:val="center"/>
            <w:hideMark/>
          </w:tcPr>
          <w:p w14:paraId="5E853F46" w14:textId="77777777" w:rsidR="00E329C5" w:rsidRPr="00E329C5" w:rsidRDefault="00E329C5" w:rsidP="00E329C5">
            <w:pPr>
              <w:spacing w:after="0" w:line="240" w:lineRule="auto"/>
              <w:jc w:val="center"/>
              <w:rPr>
                <w:rFonts w:asciiTheme="majorBidi" w:eastAsia="Times New Roman" w:hAnsiTheme="majorBidi" w:cstheme="majorBidi"/>
                <w:color w:val="000000"/>
                <w:sz w:val="24"/>
                <w:szCs w:val="24"/>
              </w:rPr>
            </w:pPr>
            <w:r w:rsidRPr="00E329C5">
              <w:rPr>
                <w:rFonts w:asciiTheme="majorBidi" w:eastAsia="Times New Roman" w:hAnsiTheme="majorBidi" w:cstheme="majorBidi"/>
                <w:color w:val="000000"/>
                <w:sz w:val="24"/>
                <w:szCs w:val="24"/>
              </w:rPr>
              <w:t>Yes</w:t>
            </w:r>
          </w:p>
        </w:tc>
        <w:tc>
          <w:tcPr>
            <w:tcW w:w="0" w:type="auto"/>
            <w:tcBorders>
              <w:top w:val="nil"/>
              <w:left w:val="nil"/>
              <w:bottom w:val="nil"/>
              <w:right w:val="nil"/>
            </w:tcBorders>
            <w:shd w:val="clear" w:color="000000" w:fill="FFFFFF"/>
            <w:noWrap/>
            <w:vAlign w:val="center"/>
            <w:hideMark/>
          </w:tcPr>
          <w:p w14:paraId="38D94941" w14:textId="77777777" w:rsidR="00E329C5" w:rsidRPr="00E329C5" w:rsidRDefault="00E329C5" w:rsidP="00E329C5">
            <w:pPr>
              <w:spacing w:after="0" w:line="240" w:lineRule="auto"/>
              <w:jc w:val="center"/>
              <w:rPr>
                <w:rFonts w:asciiTheme="majorBidi" w:eastAsia="Times New Roman" w:hAnsiTheme="majorBidi" w:cstheme="majorBidi"/>
                <w:color w:val="000000"/>
                <w:sz w:val="24"/>
                <w:szCs w:val="24"/>
              </w:rPr>
            </w:pPr>
            <w:r w:rsidRPr="00E329C5">
              <w:rPr>
                <w:rFonts w:asciiTheme="majorBidi" w:eastAsia="Times New Roman" w:hAnsiTheme="majorBidi" w:cstheme="majorBidi"/>
                <w:color w:val="000000"/>
                <w:sz w:val="24"/>
                <w:szCs w:val="24"/>
              </w:rPr>
              <w:t>7.5</w:t>
            </w:r>
          </w:p>
        </w:tc>
        <w:tc>
          <w:tcPr>
            <w:tcW w:w="0" w:type="auto"/>
            <w:tcBorders>
              <w:top w:val="nil"/>
              <w:left w:val="nil"/>
              <w:bottom w:val="nil"/>
              <w:right w:val="nil"/>
            </w:tcBorders>
            <w:shd w:val="clear" w:color="000000" w:fill="FFFFFF"/>
            <w:noWrap/>
            <w:vAlign w:val="center"/>
            <w:hideMark/>
          </w:tcPr>
          <w:p w14:paraId="02DC20E1" w14:textId="77777777" w:rsidR="00E329C5" w:rsidRPr="00E329C5" w:rsidRDefault="00E329C5" w:rsidP="00E329C5">
            <w:pPr>
              <w:spacing w:after="0" w:line="240" w:lineRule="auto"/>
              <w:jc w:val="center"/>
              <w:rPr>
                <w:rFonts w:asciiTheme="majorBidi" w:eastAsia="Times New Roman" w:hAnsiTheme="majorBidi" w:cstheme="majorBidi"/>
                <w:color w:val="000000"/>
                <w:sz w:val="24"/>
                <w:szCs w:val="24"/>
              </w:rPr>
            </w:pPr>
            <w:r w:rsidRPr="00E329C5">
              <w:rPr>
                <w:rFonts w:asciiTheme="majorBidi" w:eastAsia="Times New Roman" w:hAnsiTheme="majorBidi" w:cstheme="majorBidi"/>
                <w:color w:val="000000"/>
                <w:sz w:val="24"/>
                <w:szCs w:val="24"/>
              </w:rPr>
              <w:t xml:space="preserve">Fair </w:t>
            </w:r>
          </w:p>
        </w:tc>
      </w:tr>
      <w:tr w:rsidR="00E329C5" w:rsidRPr="00C22845" w14:paraId="4255648B" w14:textId="77777777" w:rsidTr="00E329C5">
        <w:trPr>
          <w:trHeight w:val="576"/>
        </w:trPr>
        <w:tc>
          <w:tcPr>
            <w:tcW w:w="0" w:type="auto"/>
            <w:tcBorders>
              <w:top w:val="nil"/>
              <w:left w:val="nil"/>
              <w:bottom w:val="single" w:sz="4" w:space="0" w:color="auto"/>
              <w:right w:val="nil"/>
            </w:tcBorders>
            <w:shd w:val="clear" w:color="000000" w:fill="FFFFFF"/>
            <w:noWrap/>
            <w:vAlign w:val="center"/>
            <w:hideMark/>
          </w:tcPr>
          <w:p w14:paraId="7E6EEF80" w14:textId="77777777" w:rsidR="00E329C5" w:rsidRPr="00E329C5" w:rsidRDefault="00E329C5" w:rsidP="00E329C5">
            <w:pPr>
              <w:spacing w:after="0" w:line="240" w:lineRule="auto"/>
              <w:jc w:val="center"/>
              <w:rPr>
                <w:rFonts w:asciiTheme="majorBidi" w:eastAsia="Times New Roman" w:hAnsiTheme="majorBidi" w:cstheme="majorBidi"/>
                <w:color w:val="000000"/>
                <w:sz w:val="24"/>
                <w:szCs w:val="24"/>
              </w:rPr>
            </w:pPr>
            <w:r w:rsidRPr="00E329C5">
              <w:rPr>
                <w:rFonts w:asciiTheme="majorBidi" w:eastAsia="Times New Roman" w:hAnsiTheme="majorBidi" w:cstheme="majorBidi"/>
                <w:color w:val="000000"/>
                <w:sz w:val="24"/>
                <w:szCs w:val="24"/>
              </w:rPr>
              <w:t>Vu et.al 2020</w:t>
            </w:r>
          </w:p>
        </w:tc>
        <w:tc>
          <w:tcPr>
            <w:tcW w:w="0" w:type="auto"/>
            <w:tcBorders>
              <w:top w:val="nil"/>
              <w:left w:val="nil"/>
              <w:bottom w:val="single" w:sz="4" w:space="0" w:color="auto"/>
              <w:right w:val="nil"/>
            </w:tcBorders>
            <w:shd w:val="clear" w:color="000000" w:fill="FFFFFF"/>
            <w:noWrap/>
            <w:vAlign w:val="center"/>
            <w:hideMark/>
          </w:tcPr>
          <w:p w14:paraId="00E6FCD6" w14:textId="77777777" w:rsidR="00E329C5" w:rsidRPr="00E329C5" w:rsidRDefault="00E329C5" w:rsidP="00E329C5">
            <w:pPr>
              <w:spacing w:after="0" w:line="240" w:lineRule="auto"/>
              <w:jc w:val="center"/>
              <w:rPr>
                <w:rFonts w:asciiTheme="majorBidi" w:eastAsia="Times New Roman" w:hAnsiTheme="majorBidi" w:cstheme="majorBidi"/>
                <w:color w:val="000000"/>
                <w:sz w:val="24"/>
                <w:szCs w:val="24"/>
              </w:rPr>
            </w:pPr>
            <w:r w:rsidRPr="00E329C5">
              <w:rPr>
                <w:rFonts w:asciiTheme="majorBidi" w:eastAsia="Times New Roman" w:hAnsiTheme="majorBidi" w:cstheme="majorBidi"/>
                <w:color w:val="000000"/>
                <w:sz w:val="24"/>
                <w:szCs w:val="24"/>
              </w:rPr>
              <w:t>Yes</w:t>
            </w:r>
          </w:p>
        </w:tc>
        <w:tc>
          <w:tcPr>
            <w:tcW w:w="0" w:type="auto"/>
            <w:tcBorders>
              <w:top w:val="nil"/>
              <w:left w:val="nil"/>
              <w:bottom w:val="single" w:sz="4" w:space="0" w:color="auto"/>
              <w:right w:val="nil"/>
            </w:tcBorders>
            <w:shd w:val="clear" w:color="000000" w:fill="FFFFFF"/>
            <w:noWrap/>
            <w:vAlign w:val="center"/>
            <w:hideMark/>
          </w:tcPr>
          <w:p w14:paraId="387E509F" w14:textId="77777777" w:rsidR="00E329C5" w:rsidRPr="00E329C5" w:rsidRDefault="00E329C5" w:rsidP="00E329C5">
            <w:pPr>
              <w:spacing w:after="0" w:line="240" w:lineRule="auto"/>
              <w:jc w:val="center"/>
              <w:rPr>
                <w:rFonts w:asciiTheme="majorBidi" w:eastAsia="Times New Roman" w:hAnsiTheme="majorBidi" w:cstheme="majorBidi"/>
                <w:color w:val="000000"/>
                <w:sz w:val="24"/>
                <w:szCs w:val="24"/>
              </w:rPr>
            </w:pPr>
            <w:r w:rsidRPr="00E329C5">
              <w:rPr>
                <w:rFonts w:asciiTheme="majorBidi" w:eastAsia="Times New Roman" w:hAnsiTheme="majorBidi" w:cstheme="majorBidi"/>
                <w:color w:val="000000"/>
                <w:sz w:val="24"/>
                <w:szCs w:val="24"/>
              </w:rPr>
              <w:t>Yes</w:t>
            </w:r>
          </w:p>
        </w:tc>
        <w:tc>
          <w:tcPr>
            <w:tcW w:w="0" w:type="auto"/>
            <w:tcBorders>
              <w:top w:val="nil"/>
              <w:left w:val="nil"/>
              <w:bottom w:val="single" w:sz="4" w:space="0" w:color="auto"/>
              <w:right w:val="nil"/>
            </w:tcBorders>
            <w:shd w:val="clear" w:color="000000" w:fill="FFFFFF"/>
            <w:noWrap/>
            <w:vAlign w:val="center"/>
            <w:hideMark/>
          </w:tcPr>
          <w:p w14:paraId="60E7A40D" w14:textId="77777777" w:rsidR="00E329C5" w:rsidRPr="00E329C5" w:rsidRDefault="00E329C5" w:rsidP="00E329C5">
            <w:pPr>
              <w:spacing w:after="0" w:line="240" w:lineRule="auto"/>
              <w:jc w:val="center"/>
              <w:rPr>
                <w:rFonts w:asciiTheme="majorBidi" w:eastAsia="Times New Roman" w:hAnsiTheme="majorBidi" w:cstheme="majorBidi"/>
                <w:color w:val="000000"/>
                <w:sz w:val="24"/>
                <w:szCs w:val="24"/>
              </w:rPr>
            </w:pPr>
            <w:r w:rsidRPr="00E329C5">
              <w:rPr>
                <w:rFonts w:asciiTheme="majorBidi" w:eastAsia="Times New Roman" w:hAnsiTheme="majorBidi" w:cstheme="majorBidi"/>
                <w:color w:val="000000"/>
                <w:sz w:val="24"/>
                <w:szCs w:val="24"/>
              </w:rPr>
              <w:t>Yes</w:t>
            </w:r>
          </w:p>
        </w:tc>
        <w:tc>
          <w:tcPr>
            <w:tcW w:w="0" w:type="auto"/>
            <w:tcBorders>
              <w:top w:val="nil"/>
              <w:left w:val="nil"/>
              <w:bottom w:val="single" w:sz="4" w:space="0" w:color="auto"/>
              <w:right w:val="nil"/>
            </w:tcBorders>
            <w:shd w:val="clear" w:color="000000" w:fill="FFFFFF"/>
            <w:noWrap/>
            <w:vAlign w:val="center"/>
            <w:hideMark/>
          </w:tcPr>
          <w:p w14:paraId="318D662F" w14:textId="77777777" w:rsidR="00E329C5" w:rsidRPr="00E329C5" w:rsidRDefault="00E329C5" w:rsidP="00E329C5">
            <w:pPr>
              <w:spacing w:after="0" w:line="240" w:lineRule="auto"/>
              <w:jc w:val="center"/>
              <w:rPr>
                <w:rFonts w:asciiTheme="majorBidi" w:eastAsia="Times New Roman" w:hAnsiTheme="majorBidi" w:cstheme="majorBidi"/>
                <w:color w:val="000000"/>
                <w:sz w:val="24"/>
                <w:szCs w:val="24"/>
              </w:rPr>
            </w:pPr>
            <w:r w:rsidRPr="00E329C5">
              <w:rPr>
                <w:rFonts w:asciiTheme="majorBidi" w:eastAsia="Times New Roman" w:hAnsiTheme="majorBidi" w:cstheme="majorBidi"/>
                <w:color w:val="000000"/>
                <w:sz w:val="24"/>
                <w:szCs w:val="24"/>
              </w:rPr>
              <w:t>Yes</w:t>
            </w:r>
          </w:p>
        </w:tc>
        <w:tc>
          <w:tcPr>
            <w:tcW w:w="0" w:type="auto"/>
            <w:tcBorders>
              <w:top w:val="nil"/>
              <w:left w:val="nil"/>
              <w:bottom w:val="single" w:sz="4" w:space="0" w:color="auto"/>
              <w:right w:val="nil"/>
            </w:tcBorders>
            <w:shd w:val="clear" w:color="000000" w:fill="FFFFFF"/>
            <w:noWrap/>
            <w:vAlign w:val="center"/>
            <w:hideMark/>
          </w:tcPr>
          <w:p w14:paraId="1895DC4A" w14:textId="77777777" w:rsidR="00E329C5" w:rsidRPr="00E329C5" w:rsidRDefault="00E329C5" w:rsidP="00E329C5">
            <w:pPr>
              <w:spacing w:after="0" w:line="240" w:lineRule="auto"/>
              <w:jc w:val="center"/>
              <w:rPr>
                <w:rFonts w:asciiTheme="majorBidi" w:eastAsia="Times New Roman" w:hAnsiTheme="majorBidi" w:cstheme="majorBidi"/>
                <w:color w:val="000000"/>
                <w:sz w:val="24"/>
                <w:szCs w:val="24"/>
              </w:rPr>
            </w:pPr>
            <w:r w:rsidRPr="00E329C5">
              <w:rPr>
                <w:rFonts w:asciiTheme="majorBidi" w:eastAsia="Times New Roman" w:hAnsiTheme="majorBidi" w:cstheme="majorBidi"/>
                <w:color w:val="000000"/>
                <w:sz w:val="24"/>
                <w:szCs w:val="24"/>
              </w:rPr>
              <w:t>Yes</w:t>
            </w:r>
          </w:p>
        </w:tc>
        <w:tc>
          <w:tcPr>
            <w:tcW w:w="0" w:type="auto"/>
            <w:tcBorders>
              <w:top w:val="nil"/>
              <w:left w:val="nil"/>
              <w:bottom w:val="single" w:sz="4" w:space="0" w:color="auto"/>
              <w:right w:val="nil"/>
            </w:tcBorders>
            <w:shd w:val="clear" w:color="000000" w:fill="FFFFFF"/>
            <w:noWrap/>
            <w:vAlign w:val="center"/>
            <w:hideMark/>
          </w:tcPr>
          <w:p w14:paraId="4830B3BC" w14:textId="77777777" w:rsidR="00E329C5" w:rsidRPr="00E329C5" w:rsidRDefault="00E329C5" w:rsidP="00E329C5">
            <w:pPr>
              <w:spacing w:after="0" w:line="240" w:lineRule="auto"/>
              <w:jc w:val="center"/>
              <w:rPr>
                <w:rFonts w:asciiTheme="majorBidi" w:eastAsia="Times New Roman" w:hAnsiTheme="majorBidi" w:cstheme="majorBidi"/>
                <w:color w:val="000000"/>
                <w:sz w:val="24"/>
                <w:szCs w:val="24"/>
              </w:rPr>
            </w:pPr>
            <w:r w:rsidRPr="00E329C5">
              <w:rPr>
                <w:rFonts w:asciiTheme="majorBidi" w:eastAsia="Times New Roman" w:hAnsiTheme="majorBidi" w:cstheme="majorBidi"/>
                <w:color w:val="000000"/>
                <w:sz w:val="24"/>
                <w:szCs w:val="24"/>
              </w:rPr>
              <w:t>NA</w:t>
            </w:r>
          </w:p>
        </w:tc>
        <w:tc>
          <w:tcPr>
            <w:tcW w:w="0" w:type="auto"/>
            <w:tcBorders>
              <w:top w:val="nil"/>
              <w:left w:val="nil"/>
              <w:bottom w:val="single" w:sz="4" w:space="0" w:color="auto"/>
              <w:right w:val="nil"/>
            </w:tcBorders>
            <w:shd w:val="clear" w:color="000000" w:fill="FFFFFF"/>
            <w:noWrap/>
            <w:vAlign w:val="center"/>
            <w:hideMark/>
          </w:tcPr>
          <w:p w14:paraId="0F6C1DA0" w14:textId="77777777" w:rsidR="00E329C5" w:rsidRPr="00E329C5" w:rsidRDefault="00E329C5" w:rsidP="00E329C5">
            <w:pPr>
              <w:spacing w:after="0" w:line="240" w:lineRule="auto"/>
              <w:jc w:val="center"/>
              <w:rPr>
                <w:rFonts w:asciiTheme="majorBidi" w:eastAsia="Times New Roman" w:hAnsiTheme="majorBidi" w:cstheme="majorBidi"/>
                <w:color w:val="000000"/>
                <w:sz w:val="24"/>
                <w:szCs w:val="24"/>
              </w:rPr>
            </w:pPr>
            <w:r w:rsidRPr="00E329C5">
              <w:rPr>
                <w:rFonts w:asciiTheme="majorBidi" w:eastAsia="Times New Roman" w:hAnsiTheme="majorBidi" w:cstheme="majorBidi"/>
                <w:color w:val="000000"/>
                <w:sz w:val="24"/>
                <w:szCs w:val="24"/>
              </w:rPr>
              <w:t>Yes</w:t>
            </w:r>
          </w:p>
        </w:tc>
        <w:tc>
          <w:tcPr>
            <w:tcW w:w="0" w:type="auto"/>
            <w:tcBorders>
              <w:top w:val="nil"/>
              <w:left w:val="nil"/>
              <w:bottom w:val="single" w:sz="4" w:space="0" w:color="auto"/>
              <w:right w:val="nil"/>
            </w:tcBorders>
            <w:shd w:val="clear" w:color="000000" w:fill="FFFFFF"/>
            <w:noWrap/>
            <w:vAlign w:val="center"/>
            <w:hideMark/>
          </w:tcPr>
          <w:p w14:paraId="41B92CEF" w14:textId="77777777" w:rsidR="00E329C5" w:rsidRPr="00E329C5" w:rsidRDefault="00E329C5" w:rsidP="00E329C5">
            <w:pPr>
              <w:spacing w:after="0" w:line="240" w:lineRule="auto"/>
              <w:jc w:val="center"/>
              <w:rPr>
                <w:rFonts w:asciiTheme="majorBidi" w:eastAsia="Times New Roman" w:hAnsiTheme="majorBidi" w:cstheme="majorBidi"/>
                <w:color w:val="000000"/>
                <w:sz w:val="24"/>
                <w:szCs w:val="24"/>
              </w:rPr>
            </w:pPr>
            <w:r w:rsidRPr="00E329C5">
              <w:rPr>
                <w:rFonts w:asciiTheme="majorBidi" w:eastAsia="Times New Roman" w:hAnsiTheme="majorBidi" w:cstheme="majorBidi"/>
                <w:color w:val="000000"/>
                <w:sz w:val="24"/>
                <w:szCs w:val="24"/>
              </w:rPr>
              <w:t>NR</w:t>
            </w:r>
          </w:p>
        </w:tc>
        <w:tc>
          <w:tcPr>
            <w:tcW w:w="0" w:type="auto"/>
            <w:tcBorders>
              <w:top w:val="nil"/>
              <w:left w:val="nil"/>
              <w:bottom w:val="single" w:sz="4" w:space="0" w:color="auto"/>
              <w:right w:val="nil"/>
            </w:tcBorders>
            <w:shd w:val="clear" w:color="000000" w:fill="FFFFFF"/>
            <w:noWrap/>
            <w:vAlign w:val="center"/>
            <w:hideMark/>
          </w:tcPr>
          <w:p w14:paraId="77FDB44C" w14:textId="77777777" w:rsidR="00E329C5" w:rsidRPr="00E329C5" w:rsidRDefault="00E329C5" w:rsidP="00E329C5">
            <w:pPr>
              <w:spacing w:after="0" w:line="240" w:lineRule="auto"/>
              <w:jc w:val="center"/>
              <w:rPr>
                <w:rFonts w:asciiTheme="majorBidi" w:eastAsia="Times New Roman" w:hAnsiTheme="majorBidi" w:cstheme="majorBidi"/>
                <w:color w:val="000000"/>
                <w:sz w:val="24"/>
                <w:szCs w:val="24"/>
              </w:rPr>
            </w:pPr>
            <w:r w:rsidRPr="00E329C5">
              <w:rPr>
                <w:rFonts w:asciiTheme="majorBidi" w:eastAsia="Times New Roman" w:hAnsiTheme="majorBidi" w:cstheme="majorBidi"/>
                <w:color w:val="000000"/>
                <w:sz w:val="24"/>
                <w:szCs w:val="24"/>
              </w:rPr>
              <w:t>Yes</w:t>
            </w:r>
          </w:p>
        </w:tc>
        <w:tc>
          <w:tcPr>
            <w:tcW w:w="0" w:type="auto"/>
            <w:tcBorders>
              <w:top w:val="nil"/>
              <w:left w:val="nil"/>
              <w:bottom w:val="single" w:sz="4" w:space="0" w:color="auto"/>
              <w:right w:val="nil"/>
            </w:tcBorders>
            <w:shd w:val="clear" w:color="000000" w:fill="FFFFFF"/>
            <w:noWrap/>
            <w:vAlign w:val="center"/>
            <w:hideMark/>
          </w:tcPr>
          <w:p w14:paraId="5AFAC1E4" w14:textId="77777777" w:rsidR="00E329C5" w:rsidRPr="00E329C5" w:rsidRDefault="00E329C5" w:rsidP="00E329C5">
            <w:pPr>
              <w:spacing w:after="0" w:line="240" w:lineRule="auto"/>
              <w:jc w:val="center"/>
              <w:rPr>
                <w:rFonts w:asciiTheme="majorBidi" w:eastAsia="Times New Roman" w:hAnsiTheme="majorBidi" w:cstheme="majorBidi"/>
                <w:color w:val="000000"/>
                <w:sz w:val="24"/>
                <w:szCs w:val="24"/>
              </w:rPr>
            </w:pPr>
            <w:r w:rsidRPr="00E329C5">
              <w:rPr>
                <w:rFonts w:asciiTheme="majorBidi" w:eastAsia="Times New Roman" w:hAnsiTheme="majorBidi" w:cstheme="majorBidi"/>
                <w:color w:val="000000"/>
                <w:sz w:val="24"/>
                <w:szCs w:val="24"/>
              </w:rPr>
              <w:t>NR</w:t>
            </w:r>
          </w:p>
        </w:tc>
        <w:tc>
          <w:tcPr>
            <w:tcW w:w="0" w:type="auto"/>
            <w:tcBorders>
              <w:top w:val="nil"/>
              <w:left w:val="nil"/>
              <w:bottom w:val="single" w:sz="4" w:space="0" w:color="auto"/>
              <w:right w:val="nil"/>
            </w:tcBorders>
            <w:shd w:val="clear" w:color="000000" w:fill="FFFFFF"/>
            <w:noWrap/>
            <w:vAlign w:val="center"/>
            <w:hideMark/>
          </w:tcPr>
          <w:p w14:paraId="60ED3273" w14:textId="77777777" w:rsidR="00E329C5" w:rsidRPr="00E329C5" w:rsidRDefault="00E329C5" w:rsidP="00E329C5">
            <w:pPr>
              <w:spacing w:after="0" w:line="240" w:lineRule="auto"/>
              <w:jc w:val="center"/>
              <w:rPr>
                <w:rFonts w:asciiTheme="majorBidi" w:eastAsia="Times New Roman" w:hAnsiTheme="majorBidi" w:cstheme="majorBidi"/>
                <w:color w:val="000000"/>
                <w:sz w:val="24"/>
                <w:szCs w:val="24"/>
              </w:rPr>
            </w:pPr>
            <w:r w:rsidRPr="00E329C5">
              <w:rPr>
                <w:rFonts w:asciiTheme="majorBidi" w:eastAsia="Times New Roman" w:hAnsiTheme="majorBidi" w:cstheme="majorBidi"/>
                <w:color w:val="000000"/>
                <w:sz w:val="24"/>
                <w:szCs w:val="24"/>
              </w:rPr>
              <w:t>NR</w:t>
            </w:r>
          </w:p>
        </w:tc>
        <w:tc>
          <w:tcPr>
            <w:tcW w:w="0" w:type="auto"/>
            <w:tcBorders>
              <w:top w:val="nil"/>
              <w:left w:val="nil"/>
              <w:bottom w:val="single" w:sz="4" w:space="0" w:color="auto"/>
              <w:right w:val="nil"/>
            </w:tcBorders>
            <w:shd w:val="clear" w:color="000000" w:fill="FFFFFF"/>
            <w:noWrap/>
            <w:vAlign w:val="center"/>
            <w:hideMark/>
          </w:tcPr>
          <w:p w14:paraId="06B551D4" w14:textId="77777777" w:rsidR="00E329C5" w:rsidRPr="00E329C5" w:rsidRDefault="00E329C5" w:rsidP="00E329C5">
            <w:pPr>
              <w:spacing w:after="0" w:line="240" w:lineRule="auto"/>
              <w:jc w:val="center"/>
              <w:rPr>
                <w:rFonts w:asciiTheme="majorBidi" w:eastAsia="Times New Roman" w:hAnsiTheme="majorBidi" w:cstheme="majorBidi"/>
                <w:color w:val="000000"/>
                <w:sz w:val="24"/>
                <w:szCs w:val="24"/>
              </w:rPr>
            </w:pPr>
            <w:r w:rsidRPr="00E329C5">
              <w:rPr>
                <w:rFonts w:asciiTheme="majorBidi" w:eastAsia="Times New Roman" w:hAnsiTheme="majorBidi" w:cstheme="majorBidi"/>
                <w:color w:val="000000"/>
                <w:sz w:val="24"/>
                <w:szCs w:val="24"/>
              </w:rPr>
              <w:t>NR</w:t>
            </w:r>
          </w:p>
        </w:tc>
        <w:tc>
          <w:tcPr>
            <w:tcW w:w="0" w:type="auto"/>
            <w:tcBorders>
              <w:top w:val="nil"/>
              <w:left w:val="nil"/>
              <w:bottom w:val="single" w:sz="4" w:space="0" w:color="auto"/>
              <w:right w:val="nil"/>
            </w:tcBorders>
            <w:shd w:val="clear" w:color="000000" w:fill="FFFFFF"/>
            <w:noWrap/>
            <w:vAlign w:val="center"/>
            <w:hideMark/>
          </w:tcPr>
          <w:p w14:paraId="7510E2A4" w14:textId="77777777" w:rsidR="00E329C5" w:rsidRPr="00E329C5" w:rsidRDefault="00E329C5" w:rsidP="00E329C5">
            <w:pPr>
              <w:spacing w:after="0" w:line="240" w:lineRule="auto"/>
              <w:jc w:val="center"/>
              <w:rPr>
                <w:rFonts w:asciiTheme="majorBidi" w:eastAsia="Times New Roman" w:hAnsiTheme="majorBidi" w:cstheme="majorBidi"/>
                <w:color w:val="000000"/>
                <w:sz w:val="24"/>
                <w:szCs w:val="24"/>
              </w:rPr>
            </w:pPr>
            <w:r w:rsidRPr="00E329C5">
              <w:rPr>
                <w:rFonts w:asciiTheme="majorBidi" w:eastAsia="Times New Roman" w:hAnsiTheme="majorBidi" w:cstheme="majorBidi"/>
                <w:color w:val="000000"/>
                <w:sz w:val="24"/>
                <w:szCs w:val="24"/>
              </w:rPr>
              <w:t>Yes</w:t>
            </w:r>
          </w:p>
        </w:tc>
        <w:tc>
          <w:tcPr>
            <w:tcW w:w="0" w:type="auto"/>
            <w:tcBorders>
              <w:top w:val="nil"/>
              <w:left w:val="nil"/>
              <w:bottom w:val="single" w:sz="4" w:space="0" w:color="auto"/>
              <w:right w:val="nil"/>
            </w:tcBorders>
            <w:shd w:val="clear" w:color="000000" w:fill="FFFFFF"/>
            <w:noWrap/>
            <w:vAlign w:val="center"/>
            <w:hideMark/>
          </w:tcPr>
          <w:p w14:paraId="23D3A95D" w14:textId="77777777" w:rsidR="00E329C5" w:rsidRPr="00E329C5" w:rsidRDefault="00E329C5" w:rsidP="00E329C5">
            <w:pPr>
              <w:spacing w:after="0" w:line="240" w:lineRule="auto"/>
              <w:jc w:val="center"/>
              <w:rPr>
                <w:rFonts w:asciiTheme="majorBidi" w:eastAsia="Times New Roman" w:hAnsiTheme="majorBidi" w:cstheme="majorBidi"/>
                <w:color w:val="000000"/>
                <w:sz w:val="24"/>
                <w:szCs w:val="24"/>
              </w:rPr>
            </w:pPr>
            <w:r w:rsidRPr="00E329C5">
              <w:rPr>
                <w:rFonts w:asciiTheme="majorBidi" w:eastAsia="Times New Roman" w:hAnsiTheme="majorBidi" w:cstheme="majorBidi"/>
                <w:color w:val="000000"/>
                <w:sz w:val="24"/>
                <w:szCs w:val="24"/>
              </w:rPr>
              <w:t>Yes</w:t>
            </w:r>
          </w:p>
        </w:tc>
        <w:tc>
          <w:tcPr>
            <w:tcW w:w="0" w:type="auto"/>
            <w:tcBorders>
              <w:top w:val="nil"/>
              <w:left w:val="nil"/>
              <w:bottom w:val="single" w:sz="4" w:space="0" w:color="auto"/>
              <w:right w:val="nil"/>
            </w:tcBorders>
            <w:shd w:val="clear" w:color="000000" w:fill="FFFFFF"/>
            <w:noWrap/>
            <w:vAlign w:val="center"/>
            <w:hideMark/>
          </w:tcPr>
          <w:p w14:paraId="0A150AF6" w14:textId="77777777" w:rsidR="00E329C5" w:rsidRPr="00E329C5" w:rsidRDefault="00E329C5" w:rsidP="00E329C5">
            <w:pPr>
              <w:spacing w:after="0" w:line="240" w:lineRule="auto"/>
              <w:jc w:val="center"/>
              <w:rPr>
                <w:rFonts w:asciiTheme="majorBidi" w:eastAsia="Times New Roman" w:hAnsiTheme="majorBidi" w:cstheme="majorBidi"/>
                <w:color w:val="000000"/>
                <w:sz w:val="24"/>
                <w:szCs w:val="24"/>
              </w:rPr>
            </w:pPr>
            <w:r w:rsidRPr="00E329C5">
              <w:rPr>
                <w:rFonts w:asciiTheme="majorBidi" w:eastAsia="Times New Roman" w:hAnsiTheme="majorBidi" w:cstheme="majorBidi"/>
                <w:color w:val="000000"/>
                <w:sz w:val="24"/>
                <w:szCs w:val="24"/>
              </w:rPr>
              <w:t>9</w:t>
            </w:r>
          </w:p>
        </w:tc>
        <w:tc>
          <w:tcPr>
            <w:tcW w:w="0" w:type="auto"/>
            <w:tcBorders>
              <w:top w:val="nil"/>
              <w:left w:val="nil"/>
              <w:bottom w:val="single" w:sz="4" w:space="0" w:color="auto"/>
              <w:right w:val="nil"/>
            </w:tcBorders>
            <w:shd w:val="clear" w:color="000000" w:fill="FFFFFF"/>
            <w:noWrap/>
            <w:vAlign w:val="center"/>
            <w:hideMark/>
          </w:tcPr>
          <w:p w14:paraId="64523F5B" w14:textId="77777777" w:rsidR="00E329C5" w:rsidRPr="00E329C5" w:rsidRDefault="00E329C5" w:rsidP="00E329C5">
            <w:pPr>
              <w:spacing w:after="0" w:line="240" w:lineRule="auto"/>
              <w:jc w:val="center"/>
              <w:rPr>
                <w:rFonts w:asciiTheme="majorBidi" w:eastAsia="Times New Roman" w:hAnsiTheme="majorBidi" w:cstheme="majorBidi"/>
                <w:color w:val="000000"/>
                <w:sz w:val="24"/>
                <w:szCs w:val="24"/>
              </w:rPr>
            </w:pPr>
            <w:r w:rsidRPr="00E329C5">
              <w:rPr>
                <w:rFonts w:asciiTheme="majorBidi" w:eastAsia="Times New Roman" w:hAnsiTheme="majorBidi" w:cstheme="majorBidi"/>
                <w:color w:val="000000"/>
                <w:sz w:val="24"/>
                <w:szCs w:val="24"/>
              </w:rPr>
              <w:t xml:space="preserve">Fair </w:t>
            </w:r>
          </w:p>
        </w:tc>
      </w:tr>
    </w:tbl>
    <w:p w14:paraId="6D9BAF27" w14:textId="01FB357D" w:rsidR="00E329C5" w:rsidRPr="00AF2D5E" w:rsidRDefault="00E329C5" w:rsidP="00E329C5">
      <w:pPr>
        <w:rPr>
          <w:rFonts w:asciiTheme="majorBidi" w:eastAsia="Times New Roman" w:hAnsiTheme="majorBidi" w:cstheme="majorBidi"/>
          <w:color w:val="000000"/>
          <w:sz w:val="24"/>
          <w:szCs w:val="24"/>
        </w:rPr>
      </w:pPr>
      <w:r w:rsidRPr="00AF2D5E">
        <w:rPr>
          <w:rFonts w:asciiTheme="majorBidi" w:eastAsia="Times New Roman" w:hAnsiTheme="majorBidi" w:cstheme="majorBidi"/>
          <w:color w:val="000000"/>
          <w:sz w:val="24"/>
          <w:szCs w:val="24"/>
        </w:rPr>
        <w:t>1. Was the research question or objective in this paper clearly stated?</w:t>
      </w:r>
    </w:p>
    <w:p w14:paraId="1D3FC0BF" w14:textId="66F06581" w:rsidR="00E329C5" w:rsidRPr="00AF2D5E" w:rsidRDefault="00E329C5" w:rsidP="00E329C5">
      <w:pPr>
        <w:rPr>
          <w:rFonts w:asciiTheme="majorBidi" w:eastAsia="Times New Roman" w:hAnsiTheme="majorBidi" w:cstheme="majorBidi"/>
          <w:color w:val="000000"/>
          <w:sz w:val="24"/>
          <w:szCs w:val="24"/>
        </w:rPr>
      </w:pPr>
      <w:r w:rsidRPr="00AF2D5E">
        <w:rPr>
          <w:rFonts w:asciiTheme="majorBidi" w:eastAsia="Times New Roman" w:hAnsiTheme="majorBidi" w:cstheme="majorBidi"/>
          <w:color w:val="000000"/>
          <w:sz w:val="24"/>
          <w:szCs w:val="24"/>
        </w:rPr>
        <w:t>2. Were eligibility/selection criteria for the study population prespecified and clearly described?</w:t>
      </w:r>
    </w:p>
    <w:p w14:paraId="2F72F8F4" w14:textId="40E87EC4" w:rsidR="00E329C5" w:rsidRPr="00AF2D5E" w:rsidRDefault="00E329C5" w:rsidP="00E329C5">
      <w:pPr>
        <w:rPr>
          <w:rFonts w:asciiTheme="majorBidi" w:eastAsia="Times New Roman" w:hAnsiTheme="majorBidi" w:cstheme="majorBidi"/>
          <w:color w:val="000000"/>
          <w:sz w:val="24"/>
          <w:szCs w:val="24"/>
        </w:rPr>
      </w:pPr>
      <w:r w:rsidRPr="00AF2D5E">
        <w:rPr>
          <w:rFonts w:asciiTheme="majorBidi" w:eastAsia="Times New Roman" w:hAnsiTheme="majorBidi" w:cstheme="majorBidi"/>
          <w:color w:val="000000"/>
          <w:sz w:val="24"/>
          <w:szCs w:val="24"/>
        </w:rPr>
        <w:t>3. Were the participants in the study representative of those who would be eligible for the test/service/intervention in the general or clinical population of interest?</w:t>
      </w:r>
    </w:p>
    <w:p w14:paraId="32540676" w14:textId="367287C8" w:rsidR="00E329C5" w:rsidRPr="00AF2D5E" w:rsidRDefault="00E329C5" w:rsidP="00E329C5">
      <w:pPr>
        <w:rPr>
          <w:rFonts w:asciiTheme="majorBidi" w:eastAsia="Times New Roman" w:hAnsiTheme="majorBidi" w:cstheme="majorBidi"/>
          <w:color w:val="000000"/>
          <w:sz w:val="24"/>
          <w:szCs w:val="24"/>
        </w:rPr>
      </w:pPr>
      <w:r w:rsidRPr="00AF2D5E">
        <w:rPr>
          <w:rFonts w:asciiTheme="majorBidi" w:eastAsia="Times New Roman" w:hAnsiTheme="majorBidi" w:cstheme="majorBidi"/>
          <w:color w:val="000000"/>
          <w:sz w:val="24"/>
          <w:szCs w:val="24"/>
        </w:rPr>
        <w:t>4. Were all eligible participants that met the prespecified entry criteria enrolled?</w:t>
      </w:r>
    </w:p>
    <w:p w14:paraId="62CFCF7B" w14:textId="14E97CD8" w:rsidR="00E329C5" w:rsidRPr="00AF2D5E" w:rsidRDefault="00E329C5" w:rsidP="00E329C5">
      <w:pPr>
        <w:rPr>
          <w:rFonts w:asciiTheme="majorBidi" w:eastAsia="Times New Roman" w:hAnsiTheme="majorBidi" w:cstheme="majorBidi"/>
          <w:color w:val="000000"/>
          <w:sz w:val="24"/>
          <w:szCs w:val="24"/>
        </w:rPr>
      </w:pPr>
      <w:r w:rsidRPr="00AF2D5E">
        <w:rPr>
          <w:rFonts w:asciiTheme="majorBidi" w:eastAsia="Times New Roman" w:hAnsiTheme="majorBidi" w:cstheme="majorBidi"/>
          <w:color w:val="000000"/>
          <w:sz w:val="24"/>
          <w:szCs w:val="24"/>
        </w:rPr>
        <w:t>5. Was the sample size sufficiently large to provide confidence in the findings?</w:t>
      </w:r>
    </w:p>
    <w:p w14:paraId="5C671913" w14:textId="0D556921" w:rsidR="00E329C5" w:rsidRPr="00AF2D5E" w:rsidRDefault="00E329C5" w:rsidP="00E329C5">
      <w:pPr>
        <w:rPr>
          <w:rFonts w:asciiTheme="majorBidi" w:eastAsia="Times New Roman" w:hAnsiTheme="majorBidi" w:cstheme="majorBidi"/>
          <w:color w:val="000000"/>
          <w:sz w:val="24"/>
          <w:szCs w:val="24"/>
        </w:rPr>
      </w:pPr>
      <w:r w:rsidRPr="00AF2D5E">
        <w:rPr>
          <w:rFonts w:asciiTheme="majorBidi" w:eastAsia="Times New Roman" w:hAnsiTheme="majorBidi" w:cstheme="majorBidi"/>
          <w:color w:val="000000"/>
          <w:sz w:val="24"/>
          <w:szCs w:val="24"/>
        </w:rPr>
        <w:t>6. For the analyses in this paper, were the exposure(s) of interest measured prior to the outcome(s) being measured?</w:t>
      </w:r>
    </w:p>
    <w:p w14:paraId="20AECAD7" w14:textId="164AEB7D" w:rsidR="00E329C5" w:rsidRPr="00AF2D5E" w:rsidRDefault="00E329C5" w:rsidP="00E329C5">
      <w:pPr>
        <w:rPr>
          <w:rFonts w:asciiTheme="majorBidi" w:eastAsia="Times New Roman" w:hAnsiTheme="majorBidi" w:cstheme="majorBidi"/>
          <w:color w:val="000000"/>
          <w:sz w:val="24"/>
          <w:szCs w:val="24"/>
        </w:rPr>
      </w:pPr>
      <w:r w:rsidRPr="00AF2D5E">
        <w:rPr>
          <w:rFonts w:asciiTheme="majorBidi" w:eastAsia="Times New Roman" w:hAnsiTheme="majorBidi" w:cstheme="majorBidi"/>
          <w:color w:val="000000"/>
          <w:sz w:val="24"/>
          <w:szCs w:val="24"/>
        </w:rPr>
        <w:t>7. Was the time frame sufficient so that one could reasonably expect to see an association between exposure and outcome if it existed?</w:t>
      </w:r>
    </w:p>
    <w:p w14:paraId="5338DF1E" w14:textId="26DD3DB0" w:rsidR="00E329C5" w:rsidRPr="00AF2D5E" w:rsidRDefault="00E329C5" w:rsidP="00E329C5">
      <w:pPr>
        <w:rPr>
          <w:rFonts w:asciiTheme="majorBidi" w:eastAsia="Times New Roman" w:hAnsiTheme="majorBidi" w:cstheme="majorBidi"/>
          <w:color w:val="000000"/>
          <w:sz w:val="24"/>
          <w:szCs w:val="24"/>
        </w:rPr>
      </w:pPr>
      <w:r w:rsidRPr="00AF2D5E">
        <w:rPr>
          <w:rFonts w:asciiTheme="majorBidi" w:eastAsia="Times New Roman" w:hAnsiTheme="majorBidi" w:cstheme="majorBidi"/>
          <w:color w:val="000000"/>
          <w:sz w:val="24"/>
          <w:szCs w:val="24"/>
        </w:rPr>
        <w:t>8. For exposures that can vary in amount or level, did the study examine different levels of the exposure as related to the outcome (eg, categories of exposure, or exposure measured as continuous variable)?</w:t>
      </w:r>
    </w:p>
    <w:p w14:paraId="109459F0" w14:textId="7ED55412" w:rsidR="00E329C5" w:rsidRPr="00AF2D5E" w:rsidRDefault="00E329C5" w:rsidP="00E329C5">
      <w:pPr>
        <w:rPr>
          <w:rFonts w:asciiTheme="majorBidi" w:eastAsia="Times New Roman" w:hAnsiTheme="majorBidi" w:cstheme="majorBidi"/>
          <w:color w:val="000000"/>
          <w:sz w:val="24"/>
          <w:szCs w:val="24"/>
        </w:rPr>
      </w:pPr>
      <w:r w:rsidRPr="00AF2D5E">
        <w:rPr>
          <w:rFonts w:asciiTheme="majorBidi" w:eastAsia="Times New Roman" w:hAnsiTheme="majorBidi" w:cstheme="majorBidi"/>
          <w:color w:val="000000"/>
          <w:sz w:val="24"/>
          <w:szCs w:val="24"/>
        </w:rPr>
        <w:t>9. Were the exposure measures (independent variables) clearly defined, valid, reliable, and implemented consistently across all study participants?</w:t>
      </w:r>
    </w:p>
    <w:p w14:paraId="590729DA" w14:textId="3F1F7B26" w:rsidR="00E329C5" w:rsidRPr="00AF2D5E" w:rsidRDefault="00E329C5" w:rsidP="00E329C5">
      <w:pPr>
        <w:rPr>
          <w:rFonts w:asciiTheme="majorBidi" w:eastAsia="Times New Roman" w:hAnsiTheme="majorBidi" w:cstheme="majorBidi"/>
          <w:color w:val="000000"/>
          <w:sz w:val="24"/>
          <w:szCs w:val="24"/>
        </w:rPr>
      </w:pPr>
      <w:r w:rsidRPr="00AF2D5E">
        <w:rPr>
          <w:rFonts w:asciiTheme="majorBidi" w:eastAsia="Times New Roman" w:hAnsiTheme="majorBidi" w:cstheme="majorBidi"/>
          <w:color w:val="000000"/>
          <w:sz w:val="24"/>
          <w:szCs w:val="24"/>
        </w:rPr>
        <w:t>10. Was the exposure(s) assessed more than once over time?</w:t>
      </w:r>
    </w:p>
    <w:p w14:paraId="35C447AF" w14:textId="5A296266" w:rsidR="00E329C5" w:rsidRPr="00AF2D5E" w:rsidRDefault="00E329C5" w:rsidP="00E329C5">
      <w:pPr>
        <w:rPr>
          <w:rFonts w:asciiTheme="majorBidi" w:eastAsia="Times New Roman" w:hAnsiTheme="majorBidi" w:cstheme="majorBidi"/>
          <w:color w:val="000000"/>
          <w:sz w:val="24"/>
          <w:szCs w:val="24"/>
        </w:rPr>
      </w:pPr>
      <w:r w:rsidRPr="00AF2D5E">
        <w:rPr>
          <w:rFonts w:asciiTheme="majorBidi" w:eastAsia="Times New Roman" w:hAnsiTheme="majorBidi" w:cstheme="majorBidi"/>
          <w:color w:val="000000"/>
          <w:sz w:val="24"/>
          <w:szCs w:val="24"/>
        </w:rPr>
        <w:t>11. Were the outcome measures prespecified, clearly defined, valid, reliable, and assessed consistently across all study participants?</w:t>
      </w:r>
    </w:p>
    <w:p w14:paraId="00B0CC1C" w14:textId="2C3084D4" w:rsidR="00E329C5" w:rsidRPr="00AF2D5E" w:rsidRDefault="00E329C5" w:rsidP="00E329C5">
      <w:pPr>
        <w:rPr>
          <w:rFonts w:asciiTheme="majorBidi" w:eastAsia="Times New Roman" w:hAnsiTheme="majorBidi" w:cstheme="majorBidi"/>
          <w:color w:val="000000"/>
          <w:sz w:val="24"/>
          <w:szCs w:val="24"/>
        </w:rPr>
      </w:pPr>
      <w:r w:rsidRPr="00AF2D5E">
        <w:rPr>
          <w:rFonts w:asciiTheme="majorBidi" w:eastAsia="Times New Roman" w:hAnsiTheme="majorBidi" w:cstheme="majorBidi"/>
          <w:color w:val="000000"/>
          <w:sz w:val="24"/>
          <w:szCs w:val="24"/>
        </w:rPr>
        <w:t>12. Were the people assessing the outcomes blinded to the participants' exposures/interventions?</w:t>
      </w:r>
    </w:p>
    <w:p w14:paraId="5C6480B8" w14:textId="033056FC" w:rsidR="00E329C5" w:rsidRPr="00AF2D5E" w:rsidRDefault="00E329C5" w:rsidP="00E329C5">
      <w:pPr>
        <w:rPr>
          <w:rFonts w:asciiTheme="majorBidi" w:eastAsia="Times New Roman" w:hAnsiTheme="majorBidi" w:cstheme="majorBidi"/>
          <w:color w:val="000000"/>
          <w:sz w:val="24"/>
          <w:szCs w:val="24"/>
        </w:rPr>
      </w:pPr>
      <w:r w:rsidRPr="00AF2D5E">
        <w:rPr>
          <w:rFonts w:asciiTheme="majorBidi" w:eastAsia="Times New Roman" w:hAnsiTheme="majorBidi" w:cstheme="majorBidi"/>
          <w:color w:val="000000"/>
          <w:sz w:val="24"/>
          <w:szCs w:val="24"/>
        </w:rPr>
        <w:t>13. Was the loss to follow-up after baseline 20% or less? Were those lost to follow-up accounted for in the analysis?</w:t>
      </w:r>
    </w:p>
    <w:p w14:paraId="7085AD14" w14:textId="2300231D" w:rsidR="00E329C5" w:rsidRPr="00AF2D5E" w:rsidRDefault="00E329C5" w:rsidP="00E329C5">
      <w:pPr>
        <w:rPr>
          <w:rFonts w:asciiTheme="majorBidi" w:eastAsia="Times New Roman" w:hAnsiTheme="majorBidi" w:cstheme="majorBidi"/>
          <w:color w:val="000000"/>
          <w:sz w:val="24"/>
          <w:szCs w:val="24"/>
        </w:rPr>
      </w:pPr>
      <w:r w:rsidRPr="00AF2D5E">
        <w:rPr>
          <w:rFonts w:asciiTheme="majorBidi" w:eastAsia="Times New Roman" w:hAnsiTheme="majorBidi" w:cstheme="majorBidi"/>
          <w:color w:val="000000"/>
          <w:sz w:val="24"/>
          <w:szCs w:val="24"/>
        </w:rPr>
        <w:t>14.Were key potential confounding variables measured and adjusted statistically for their impact on the relationship between exposure(s) and outcome(s)?</w:t>
      </w:r>
    </w:p>
    <w:p w14:paraId="2072ED15" w14:textId="4DEE764F" w:rsidR="00E329C5" w:rsidRPr="00AF2D5E" w:rsidRDefault="00E329C5" w:rsidP="00E329C5">
      <w:pPr>
        <w:rPr>
          <w:rFonts w:asciiTheme="majorBidi" w:eastAsia="Times New Roman" w:hAnsiTheme="majorBidi" w:cstheme="majorBidi"/>
          <w:color w:val="000000"/>
          <w:sz w:val="24"/>
          <w:szCs w:val="24"/>
        </w:rPr>
      </w:pPr>
      <w:r w:rsidRPr="00AF2D5E">
        <w:rPr>
          <w:rFonts w:asciiTheme="majorBidi" w:eastAsia="Times New Roman" w:hAnsiTheme="majorBidi" w:cstheme="majorBidi"/>
          <w:color w:val="000000"/>
          <w:sz w:val="24"/>
          <w:szCs w:val="24"/>
        </w:rPr>
        <w:t>Scores: Yes = 1 // No = 0.5 // NR &amp; NA &amp; CD = 0</w:t>
      </w:r>
    </w:p>
    <w:p w14:paraId="574FC63B" w14:textId="1A1BBB5C" w:rsidR="00E329C5" w:rsidRPr="00AF2D5E" w:rsidRDefault="00E329C5" w:rsidP="00E329C5">
      <w:pPr>
        <w:rPr>
          <w:rFonts w:asciiTheme="majorBidi" w:eastAsia="Times New Roman" w:hAnsiTheme="majorBidi" w:cstheme="majorBidi"/>
          <w:color w:val="000000"/>
          <w:sz w:val="24"/>
          <w:szCs w:val="24"/>
        </w:rPr>
      </w:pPr>
      <w:r w:rsidRPr="00AF2D5E">
        <w:rPr>
          <w:rFonts w:asciiTheme="majorBidi" w:eastAsia="Times New Roman" w:hAnsiTheme="majorBidi" w:cstheme="majorBidi"/>
          <w:color w:val="000000"/>
          <w:sz w:val="24"/>
          <w:szCs w:val="24"/>
        </w:rPr>
        <w:t>Quality rating: good (11-14 points) or fair (7.5-10.5 points) or poor (0-7 points).</w:t>
      </w:r>
    </w:p>
    <w:sectPr w:rsidR="00E329C5" w:rsidRPr="00AF2D5E" w:rsidSect="000B3530">
      <w:pgSz w:w="17280" w:h="17280"/>
      <w:pgMar w:top="1152" w:right="720" w:bottom="115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D33971"/>
    <w:multiLevelType w:val="hybridMultilevel"/>
    <w:tmpl w:val="91BA1E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13A5F07"/>
    <w:multiLevelType w:val="hybridMultilevel"/>
    <w:tmpl w:val="22E2B2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96739FF"/>
    <w:multiLevelType w:val="hybridMultilevel"/>
    <w:tmpl w:val="B0B6AF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16117199">
    <w:abstractNumId w:val="2"/>
  </w:num>
  <w:num w:numId="2" w16cid:durableId="1443645049">
    <w:abstractNumId w:val="0"/>
  </w:num>
  <w:num w:numId="3" w16cid:durableId="63938079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DGytDAwMjc3NTY3NTVX0lEKTi0uzszPAykwrgUAsoGqAywAAAA="/>
  </w:docVars>
  <w:rsids>
    <w:rsidRoot w:val="00D97E48"/>
    <w:rsid w:val="000B3530"/>
    <w:rsid w:val="001C51CF"/>
    <w:rsid w:val="002A45F8"/>
    <w:rsid w:val="00574B6E"/>
    <w:rsid w:val="009A6896"/>
    <w:rsid w:val="00AA1BC6"/>
    <w:rsid w:val="00AC557F"/>
    <w:rsid w:val="00AF2D5E"/>
    <w:rsid w:val="00C22845"/>
    <w:rsid w:val="00C77F11"/>
    <w:rsid w:val="00D77129"/>
    <w:rsid w:val="00D97E48"/>
    <w:rsid w:val="00E329C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6920F9"/>
  <w15:chartTrackingRefBased/>
  <w15:docId w15:val="{E82E86F7-8FB7-4441-BB15-2CD005A9D0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329C5"/>
    <w:pPr>
      <w:ind w:left="720"/>
      <w:contextualSpacing/>
    </w:pPr>
  </w:style>
  <w:style w:type="character" w:customStyle="1" w:styleId="label">
    <w:name w:val="label"/>
    <w:basedOn w:val="DefaultParagraphFont"/>
    <w:rsid w:val="00C22845"/>
  </w:style>
  <w:style w:type="character" w:customStyle="1" w:styleId="cell-value">
    <w:name w:val="cell-value"/>
    <w:basedOn w:val="DefaultParagraphFont"/>
    <w:rsid w:val="00C22845"/>
  </w:style>
  <w:style w:type="character" w:customStyle="1" w:styleId="cell">
    <w:name w:val="cell"/>
    <w:basedOn w:val="DefaultParagraphFont"/>
    <w:rsid w:val="00C22845"/>
  </w:style>
  <w:style w:type="character" w:customStyle="1" w:styleId="quality-sign">
    <w:name w:val="quality-sign"/>
    <w:basedOn w:val="DefaultParagraphFont"/>
    <w:rsid w:val="00C22845"/>
  </w:style>
  <w:style w:type="character" w:customStyle="1" w:styleId="quality-text">
    <w:name w:val="quality-text"/>
    <w:basedOn w:val="DefaultParagraphFont"/>
    <w:rsid w:val="00C22845"/>
  </w:style>
  <w:style w:type="character" w:customStyle="1" w:styleId="block">
    <w:name w:val="block"/>
    <w:basedOn w:val="DefaultParagraphFont"/>
    <w:rsid w:val="00C22845"/>
  </w:style>
  <w:style w:type="paragraph" w:styleId="NormalWeb">
    <w:name w:val="Normal (Web)"/>
    <w:basedOn w:val="Normal"/>
    <w:uiPriority w:val="99"/>
    <w:unhideWhenUsed/>
    <w:rsid w:val="00C22845"/>
    <w:pPr>
      <w:spacing w:before="100" w:beforeAutospacing="1" w:after="100" w:afterAutospacing="1" w:line="240" w:lineRule="auto"/>
    </w:pPr>
    <w:rPr>
      <w:rFonts w:ascii="Times New Roman" w:eastAsiaTheme="minorEastAsia" w:hAnsi="Times New Roman" w:cs="Times New Roman"/>
      <w:sz w:val="24"/>
      <w:szCs w:val="24"/>
      <w:lang w:val="en-GB" w:eastAsia="en-GB"/>
    </w:rPr>
  </w:style>
  <w:style w:type="character" w:styleId="Hyperlink">
    <w:name w:val="Hyperlink"/>
    <w:basedOn w:val="DefaultParagraphFont"/>
    <w:uiPriority w:val="99"/>
    <w:rsid w:val="002A45F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1872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orcid.org/0000-0002-0297-9385"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90</TotalTime>
  <Pages>1</Pages>
  <Words>547</Words>
  <Characters>3122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Mohamed Zaazouee</dc:creator>
  <cp:keywords/>
  <dc:description/>
  <cp:lastModifiedBy>Abdulrahman I. Hagrass</cp:lastModifiedBy>
  <cp:revision>13</cp:revision>
  <dcterms:created xsi:type="dcterms:W3CDTF">2022-11-30T16:07:00Z</dcterms:created>
  <dcterms:modified xsi:type="dcterms:W3CDTF">2023-04-27T13:07:00Z</dcterms:modified>
</cp:coreProperties>
</file>