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60764" w14:textId="77777777" w:rsidR="00391901" w:rsidRPr="00A74780" w:rsidRDefault="00391901" w:rsidP="003919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A747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7478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747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4780">
        <w:rPr>
          <w:rFonts w:ascii="Times New Roman" w:hAnsi="Times New Roman" w:cs="Times New Roman"/>
          <w:sz w:val="24"/>
          <w:szCs w:val="24"/>
        </w:rPr>
        <w:t>Clinicoradiologic</w:t>
      </w:r>
      <w:proofErr w:type="spellEnd"/>
      <w:r w:rsidRPr="00A74780">
        <w:rPr>
          <w:rFonts w:ascii="Times New Roman" w:hAnsi="Times New Roman" w:cs="Times New Roman"/>
          <w:sz w:val="24"/>
          <w:szCs w:val="24"/>
        </w:rPr>
        <w:t xml:space="preserve"> characteristics and mortality outcomes of adult FIRES patients collated from literature review and our case report. CVID, </w:t>
      </w:r>
      <w:r w:rsidRPr="00A74780">
        <w:rPr>
          <w:rFonts w:ascii="Times New Roman" w:hAnsi="Times New Roman" w:cs="Times New Roman"/>
          <w:color w:val="212121"/>
          <w:sz w:val="24"/>
          <w:szCs w:val="24"/>
        </w:rPr>
        <w:t xml:space="preserve">common variable immunodeficiency; </w:t>
      </w:r>
      <w:r w:rsidRPr="00A74780">
        <w:rPr>
          <w:rFonts w:ascii="Times New Roman" w:hAnsi="Times New Roman" w:cs="Times New Roman"/>
          <w:sz w:val="24"/>
          <w:szCs w:val="24"/>
        </w:rPr>
        <w:t>FIRES, febrile infection-related epilepsy syndrome; JEV, Japanese encephalitis virus; MRI, magnetic resonance imaging; NMDAR, N-methyl-D-aspartate receptor.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"/>
        <w:gridCol w:w="1286"/>
        <w:gridCol w:w="818"/>
        <w:gridCol w:w="805"/>
        <w:gridCol w:w="1828"/>
        <w:gridCol w:w="2527"/>
        <w:gridCol w:w="979"/>
      </w:tblGrid>
      <w:tr w:rsidR="002452DA" w:rsidRPr="009C7F3B" w14:paraId="397CCC25" w14:textId="77777777" w:rsidTr="003C6449">
        <w:tc>
          <w:tcPr>
            <w:tcW w:w="773" w:type="dxa"/>
            <w:vAlign w:val="bottom"/>
          </w:tcPr>
          <w:p w14:paraId="20C6579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1291" w:type="dxa"/>
            <w:vAlign w:val="bottom"/>
          </w:tcPr>
          <w:p w14:paraId="741A90D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19" w:type="dxa"/>
            <w:vAlign w:val="bottom"/>
          </w:tcPr>
          <w:p w14:paraId="3A33A4A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 at FIRES onset (years)</w:t>
            </w:r>
          </w:p>
        </w:tc>
        <w:tc>
          <w:tcPr>
            <w:tcW w:w="805" w:type="dxa"/>
            <w:vAlign w:val="bottom"/>
          </w:tcPr>
          <w:p w14:paraId="6A3F9F8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836" w:type="dxa"/>
            <w:vAlign w:val="bottom"/>
          </w:tcPr>
          <w:p w14:paraId="25D9207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Aetiology</w:t>
            </w:r>
          </w:p>
        </w:tc>
        <w:tc>
          <w:tcPr>
            <w:tcW w:w="2551" w:type="dxa"/>
            <w:vAlign w:val="bottom"/>
          </w:tcPr>
          <w:p w14:paraId="15BE73A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Sites of MRI brain abnormalities (at any time)</w:t>
            </w:r>
          </w:p>
        </w:tc>
        <w:tc>
          <w:tcPr>
            <w:tcW w:w="941" w:type="dxa"/>
            <w:vAlign w:val="bottom"/>
          </w:tcPr>
          <w:p w14:paraId="4668B1E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Survival at discharge</w:t>
            </w:r>
          </w:p>
        </w:tc>
      </w:tr>
      <w:tr w:rsidR="002452DA" w:rsidRPr="009C7F3B" w14:paraId="558ECD3C" w14:textId="77777777" w:rsidTr="003C6449">
        <w:tc>
          <w:tcPr>
            <w:tcW w:w="773" w:type="dxa"/>
            <w:vAlign w:val="bottom"/>
          </w:tcPr>
          <w:p w14:paraId="03B0854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1" w:type="dxa"/>
            <w:vAlign w:val="bottom"/>
          </w:tcPr>
          <w:p w14:paraId="25F4D1F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Girardin ML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8]</w:t>
            </w:r>
          </w:p>
        </w:tc>
        <w:tc>
          <w:tcPr>
            <w:tcW w:w="819" w:type="dxa"/>
            <w:vAlign w:val="bottom"/>
          </w:tcPr>
          <w:p w14:paraId="3C28229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22</w:t>
            </w:r>
          </w:p>
        </w:tc>
        <w:tc>
          <w:tcPr>
            <w:tcW w:w="805" w:type="dxa"/>
            <w:vAlign w:val="bottom"/>
          </w:tcPr>
          <w:p w14:paraId="6AC49CC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13BE690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0AD05EB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Claustrum, temporal lobe corpus callosum</w:t>
            </w:r>
          </w:p>
        </w:tc>
        <w:tc>
          <w:tcPr>
            <w:tcW w:w="941" w:type="dxa"/>
            <w:vAlign w:val="bottom"/>
          </w:tcPr>
          <w:p w14:paraId="76CDF07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291047C9" w14:textId="77777777" w:rsidTr="003C6449">
        <w:tc>
          <w:tcPr>
            <w:tcW w:w="773" w:type="dxa"/>
            <w:vAlign w:val="bottom"/>
          </w:tcPr>
          <w:p w14:paraId="6264661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1" w:type="dxa"/>
            <w:vAlign w:val="bottom"/>
          </w:tcPr>
          <w:p w14:paraId="40AC69E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Watanabe T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9]</w:t>
            </w:r>
          </w:p>
        </w:tc>
        <w:tc>
          <w:tcPr>
            <w:tcW w:w="819" w:type="dxa"/>
            <w:vAlign w:val="bottom"/>
          </w:tcPr>
          <w:p w14:paraId="3167809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33</w:t>
            </w:r>
          </w:p>
        </w:tc>
        <w:tc>
          <w:tcPr>
            <w:tcW w:w="805" w:type="dxa"/>
            <w:vAlign w:val="bottom"/>
          </w:tcPr>
          <w:p w14:paraId="6ABCC0C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663C544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337B0F2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Frontal and temporal lobes</w:t>
            </w:r>
          </w:p>
        </w:tc>
        <w:tc>
          <w:tcPr>
            <w:tcW w:w="941" w:type="dxa"/>
            <w:vAlign w:val="bottom"/>
          </w:tcPr>
          <w:p w14:paraId="1301045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5BE4575F" w14:textId="77777777" w:rsidTr="003C6449">
        <w:tc>
          <w:tcPr>
            <w:tcW w:w="773" w:type="dxa"/>
            <w:vAlign w:val="bottom"/>
          </w:tcPr>
          <w:p w14:paraId="709EBD1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91" w:type="dxa"/>
            <w:vAlign w:val="bottom"/>
          </w:tcPr>
          <w:p w14:paraId="14C9EC3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Werner J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10]</w:t>
            </w:r>
          </w:p>
        </w:tc>
        <w:tc>
          <w:tcPr>
            <w:tcW w:w="819" w:type="dxa"/>
            <w:vAlign w:val="bottom"/>
          </w:tcPr>
          <w:p w14:paraId="2178867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35</w:t>
            </w:r>
          </w:p>
        </w:tc>
        <w:tc>
          <w:tcPr>
            <w:tcW w:w="805" w:type="dxa"/>
            <w:vAlign w:val="bottom"/>
          </w:tcPr>
          <w:p w14:paraId="27CABCA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27B4021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3FC1521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Claustrum, temporal lobe</w:t>
            </w:r>
          </w:p>
        </w:tc>
        <w:tc>
          <w:tcPr>
            <w:tcW w:w="941" w:type="dxa"/>
            <w:vAlign w:val="bottom"/>
          </w:tcPr>
          <w:p w14:paraId="76775AD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5BAED869" w14:textId="77777777" w:rsidTr="003C6449">
        <w:tc>
          <w:tcPr>
            <w:tcW w:w="773" w:type="dxa"/>
            <w:vAlign w:val="bottom"/>
          </w:tcPr>
          <w:p w14:paraId="61F8C82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bottom"/>
          </w:tcPr>
          <w:p w14:paraId="2022740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Indelicato E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11]</w:t>
            </w:r>
          </w:p>
        </w:tc>
        <w:tc>
          <w:tcPr>
            <w:tcW w:w="819" w:type="dxa"/>
            <w:vAlign w:val="bottom"/>
          </w:tcPr>
          <w:p w14:paraId="64CAFD4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29</w:t>
            </w:r>
          </w:p>
        </w:tc>
        <w:tc>
          <w:tcPr>
            <w:tcW w:w="805" w:type="dxa"/>
            <w:vAlign w:val="bottom"/>
          </w:tcPr>
          <w:p w14:paraId="5A643FF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52F80F5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MT-TF gene mutation (mitochondrial disorder)</w:t>
            </w:r>
          </w:p>
        </w:tc>
        <w:tc>
          <w:tcPr>
            <w:tcW w:w="2551" w:type="dxa"/>
            <w:vAlign w:val="bottom"/>
          </w:tcPr>
          <w:p w14:paraId="1171B0E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Frontal, temporal, parietal, occipital lobes, thalamus, basal ganglia, cerebellum</w:t>
            </w:r>
          </w:p>
        </w:tc>
        <w:tc>
          <w:tcPr>
            <w:tcW w:w="941" w:type="dxa"/>
            <w:vAlign w:val="bottom"/>
          </w:tcPr>
          <w:p w14:paraId="519BA8F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44977360" w14:textId="77777777" w:rsidTr="003C6449">
        <w:tc>
          <w:tcPr>
            <w:tcW w:w="773" w:type="dxa"/>
            <w:vAlign w:val="bottom"/>
          </w:tcPr>
          <w:p w14:paraId="5DB1209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1" w:type="dxa"/>
            <w:vAlign w:val="bottom"/>
          </w:tcPr>
          <w:p w14:paraId="6F3B2E2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Haanpää A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12]</w:t>
            </w:r>
          </w:p>
        </w:tc>
        <w:tc>
          <w:tcPr>
            <w:tcW w:w="819" w:type="dxa"/>
            <w:vAlign w:val="bottom"/>
          </w:tcPr>
          <w:p w14:paraId="4C66289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25</w:t>
            </w:r>
          </w:p>
        </w:tc>
        <w:tc>
          <w:tcPr>
            <w:tcW w:w="805" w:type="dxa"/>
            <w:vAlign w:val="bottom"/>
          </w:tcPr>
          <w:p w14:paraId="063113E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23D4A0D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2F2A31F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Nil</w:t>
            </w:r>
          </w:p>
        </w:tc>
        <w:tc>
          <w:tcPr>
            <w:tcW w:w="941" w:type="dxa"/>
            <w:vAlign w:val="bottom"/>
          </w:tcPr>
          <w:p w14:paraId="00CC9C5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59110DF1" w14:textId="77777777" w:rsidTr="003C6449">
        <w:tc>
          <w:tcPr>
            <w:tcW w:w="773" w:type="dxa"/>
            <w:vAlign w:val="bottom"/>
          </w:tcPr>
          <w:p w14:paraId="013210A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1" w:type="dxa"/>
            <w:vAlign w:val="bottom"/>
          </w:tcPr>
          <w:p w14:paraId="78B6AA3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Haanpää A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12]</w:t>
            </w:r>
          </w:p>
        </w:tc>
        <w:tc>
          <w:tcPr>
            <w:tcW w:w="819" w:type="dxa"/>
            <w:vAlign w:val="bottom"/>
          </w:tcPr>
          <w:p w14:paraId="12ADEDD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19</w:t>
            </w:r>
          </w:p>
        </w:tc>
        <w:tc>
          <w:tcPr>
            <w:tcW w:w="805" w:type="dxa"/>
            <w:vAlign w:val="bottom"/>
          </w:tcPr>
          <w:p w14:paraId="358ACE2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2912FDE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58A3D4B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Nil</w:t>
            </w:r>
          </w:p>
        </w:tc>
        <w:tc>
          <w:tcPr>
            <w:tcW w:w="941" w:type="dxa"/>
            <w:vAlign w:val="bottom"/>
          </w:tcPr>
          <w:p w14:paraId="20257BF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47337031" w14:textId="77777777" w:rsidTr="003C6449">
        <w:tc>
          <w:tcPr>
            <w:tcW w:w="773" w:type="dxa"/>
            <w:vAlign w:val="bottom"/>
          </w:tcPr>
          <w:p w14:paraId="7E50A94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1" w:type="dxa"/>
            <w:vAlign w:val="bottom"/>
          </w:tcPr>
          <w:p w14:paraId="777AAA4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Haanpää A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12]</w:t>
            </w:r>
          </w:p>
        </w:tc>
        <w:tc>
          <w:tcPr>
            <w:tcW w:w="819" w:type="dxa"/>
            <w:vAlign w:val="bottom"/>
          </w:tcPr>
          <w:p w14:paraId="37E393D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20</w:t>
            </w:r>
          </w:p>
        </w:tc>
        <w:tc>
          <w:tcPr>
            <w:tcW w:w="805" w:type="dxa"/>
            <w:vAlign w:val="bottom"/>
          </w:tcPr>
          <w:p w14:paraId="30ABEA3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4E45EA0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6B30979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MRI brain data unavailable</w:t>
            </w:r>
          </w:p>
        </w:tc>
        <w:tc>
          <w:tcPr>
            <w:tcW w:w="941" w:type="dxa"/>
            <w:vAlign w:val="bottom"/>
          </w:tcPr>
          <w:p w14:paraId="42335AE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No</w:t>
            </w:r>
          </w:p>
        </w:tc>
      </w:tr>
      <w:tr w:rsidR="002452DA" w:rsidRPr="009C7F3B" w14:paraId="348E5553" w14:textId="77777777" w:rsidTr="003C6449">
        <w:tc>
          <w:tcPr>
            <w:tcW w:w="773" w:type="dxa"/>
            <w:vAlign w:val="bottom"/>
          </w:tcPr>
          <w:p w14:paraId="1B63CF9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1" w:type="dxa"/>
            <w:vAlign w:val="bottom"/>
          </w:tcPr>
          <w:p w14:paraId="5F1F616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Haanpää A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12]</w:t>
            </w:r>
          </w:p>
        </w:tc>
        <w:tc>
          <w:tcPr>
            <w:tcW w:w="819" w:type="dxa"/>
            <w:vAlign w:val="bottom"/>
          </w:tcPr>
          <w:p w14:paraId="51E91AF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18</w:t>
            </w:r>
          </w:p>
        </w:tc>
        <w:tc>
          <w:tcPr>
            <w:tcW w:w="805" w:type="dxa"/>
            <w:vAlign w:val="bottom"/>
          </w:tcPr>
          <w:p w14:paraId="76BD42E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55BDC1A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6BBB4D8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Nil</w:t>
            </w:r>
          </w:p>
        </w:tc>
        <w:tc>
          <w:tcPr>
            <w:tcW w:w="941" w:type="dxa"/>
            <w:vAlign w:val="bottom"/>
          </w:tcPr>
          <w:p w14:paraId="0B9A2BC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No</w:t>
            </w:r>
          </w:p>
        </w:tc>
      </w:tr>
      <w:tr w:rsidR="002452DA" w:rsidRPr="009C7F3B" w14:paraId="15A59D3F" w14:textId="77777777" w:rsidTr="003C6449">
        <w:tc>
          <w:tcPr>
            <w:tcW w:w="773" w:type="dxa"/>
            <w:vAlign w:val="bottom"/>
          </w:tcPr>
          <w:p w14:paraId="536C176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1" w:type="dxa"/>
            <w:vAlign w:val="bottom"/>
          </w:tcPr>
          <w:p w14:paraId="74CBE5B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Haanpää A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12]</w:t>
            </w:r>
          </w:p>
        </w:tc>
        <w:tc>
          <w:tcPr>
            <w:tcW w:w="819" w:type="dxa"/>
            <w:vAlign w:val="bottom"/>
          </w:tcPr>
          <w:p w14:paraId="4D37DED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28</w:t>
            </w:r>
          </w:p>
        </w:tc>
        <w:tc>
          <w:tcPr>
            <w:tcW w:w="805" w:type="dxa"/>
            <w:vAlign w:val="bottom"/>
          </w:tcPr>
          <w:p w14:paraId="736CBDA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2DB406C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6E7413B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Nil</w:t>
            </w:r>
          </w:p>
        </w:tc>
        <w:tc>
          <w:tcPr>
            <w:tcW w:w="941" w:type="dxa"/>
            <w:vAlign w:val="bottom"/>
          </w:tcPr>
          <w:p w14:paraId="7625727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6877D909" w14:textId="77777777" w:rsidTr="003C6449">
        <w:tc>
          <w:tcPr>
            <w:tcW w:w="773" w:type="dxa"/>
            <w:vAlign w:val="bottom"/>
          </w:tcPr>
          <w:p w14:paraId="0D8E352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1" w:type="dxa"/>
            <w:vAlign w:val="bottom"/>
          </w:tcPr>
          <w:p w14:paraId="239A0D0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Haanpää A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12]</w:t>
            </w:r>
          </w:p>
        </w:tc>
        <w:tc>
          <w:tcPr>
            <w:tcW w:w="819" w:type="dxa"/>
            <w:vAlign w:val="bottom"/>
          </w:tcPr>
          <w:p w14:paraId="67F1D88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21</w:t>
            </w:r>
          </w:p>
        </w:tc>
        <w:tc>
          <w:tcPr>
            <w:tcW w:w="805" w:type="dxa"/>
            <w:vAlign w:val="bottom"/>
          </w:tcPr>
          <w:p w14:paraId="440C5B8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291F410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2F0D6E6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Nil</w:t>
            </w:r>
          </w:p>
        </w:tc>
        <w:tc>
          <w:tcPr>
            <w:tcW w:w="941" w:type="dxa"/>
            <w:vAlign w:val="bottom"/>
          </w:tcPr>
          <w:p w14:paraId="3150166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6A95ABB1" w14:textId="77777777" w:rsidTr="003C6449">
        <w:tc>
          <w:tcPr>
            <w:tcW w:w="773" w:type="dxa"/>
            <w:vAlign w:val="bottom"/>
          </w:tcPr>
          <w:p w14:paraId="58CE1EE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1" w:type="dxa"/>
            <w:vAlign w:val="bottom"/>
          </w:tcPr>
          <w:p w14:paraId="7683C48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Alemdar M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13]</w:t>
            </w:r>
          </w:p>
        </w:tc>
        <w:tc>
          <w:tcPr>
            <w:tcW w:w="819" w:type="dxa"/>
            <w:vAlign w:val="bottom"/>
          </w:tcPr>
          <w:p w14:paraId="3817559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31</w:t>
            </w:r>
          </w:p>
        </w:tc>
        <w:tc>
          <w:tcPr>
            <w:tcW w:w="805" w:type="dxa"/>
            <w:vAlign w:val="bottom"/>
          </w:tcPr>
          <w:p w14:paraId="723C81D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164ED19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NMDAR encephalitis</w:t>
            </w:r>
          </w:p>
        </w:tc>
        <w:tc>
          <w:tcPr>
            <w:tcW w:w="2551" w:type="dxa"/>
            <w:vAlign w:val="bottom"/>
          </w:tcPr>
          <w:p w14:paraId="68CBE45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Nil</w:t>
            </w:r>
          </w:p>
        </w:tc>
        <w:tc>
          <w:tcPr>
            <w:tcW w:w="941" w:type="dxa"/>
            <w:vAlign w:val="bottom"/>
          </w:tcPr>
          <w:p w14:paraId="7105122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48E2EA27" w14:textId="77777777" w:rsidTr="003C6449">
        <w:tc>
          <w:tcPr>
            <w:tcW w:w="773" w:type="dxa"/>
            <w:vAlign w:val="bottom"/>
          </w:tcPr>
          <w:p w14:paraId="0AE8A38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1" w:type="dxa"/>
            <w:vAlign w:val="bottom"/>
          </w:tcPr>
          <w:p w14:paraId="19D75AE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Osbourn SR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14]</w:t>
            </w:r>
          </w:p>
        </w:tc>
        <w:tc>
          <w:tcPr>
            <w:tcW w:w="819" w:type="dxa"/>
            <w:vAlign w:val="bottom"/>
          </w:tcPr>
          <w:p w14:paraId="75C6FB0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37</w:t>
            </w:r>
          </w:p>
        </w:tc>
        <w:tc>
          <w:tcPr>
            <w:tcW w:w="805" w:type="dxa"/>
            <w:vAlign w:val="bottom"/>
          </w:tcPr>
          <w:p w14:paraId="6D9819D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7F24749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JEV and anti-NMDAR encephalitis</w:t>
            </w:r>
          </w:p>
        </w:tc>
        <w:tc>
          <w:tcPr>
            <w:tcW w:w="2551" w:type="dxa"/>
            <w:vAlign w:val="bottom"/>
          </w:tcPr>
          <w:p w14:paraId="3498DDA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Temporal lobe, thalamus</w:t>
            </w:r>
          </w:p>
        </w:tc>
        <w:tc>
          <w:tcPr>
            <w:tcW w:w="941" w:type="dxa"/>
            <w:vAlign w:val="bottom"/>
          </w:tcPr>
          <w:p w14:paraId="677D318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6EBD24FA" w14:textId="77777777" w:rsidTr="003C6449">
        <w:tc>
          <w:tcPr>
            <w:tcW w:w="773" w:type="dxa"/>
            <w:vAlign w:val="bottom"/>
          </w:tcPr>
          <w:p w14:paraId="443DC4A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1" w:type="dxa"/>
            <w:vAlign w:val="bottom"/>
          </w:tcPr>
          <w:p w14:paraId="10ADA5B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Li H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15]</w:t>
            </w:r>
          </w:p>
        </w:tc>
        <w:tc>
          <w:tcPr>
            <w:tcW w:w="819" w:type="dxa"/>
            <w:vAlign w:val="bottom"/>
          </w:tcPr>
          <w:p w14:paraId="70BA302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20</w:t>
            </w:r>
          </w:p>
        </w:tc>
        <w:tc>
          <w:tcPr>
            <w:tcW w:w="805" w:type="dxa"/>
            <w:vAlign w:val="bottom"/>
          </w:tcPr>
          <w:p w14:paraId="31D6DCA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1ADBD66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7EBCD7D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Frontal, temporal, and parietal lobes, cerebellum</w:t>
            </w:r>
          </w:p>
        </w:tc>
        <w:tc>
          <w:tcPr>
            <w:tcW w:w="941" w:type="dxa"/>
            <w:vAlign w:val="bottom"/>
          </w:tcPr>
          <w:p w14:paraId="2DB0B28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6DA79BAF" w14:textId="77777777" w:rsidTr="003C6449">
        <w:tc>
          <w:tcPr>
            <w:tcW w:w="773" w:type="dxa"/>
            <w:vAlign w:val="bottom"/>
          </w:tcPr>
          <w:p w14:paraId="69407F6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91" w:type="dxa"/>
            <w:vAlign w:val="bottom"/>
          </w:tcPr>
          <w:p w14:paraId="6A64AAE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Li H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15]</w:t>
            </w:r>
          </w:p>
        </w:tc>
        <w:tc>
          <w:tcPr>
            <w:tcW w:w="819" w:type="dxa"/>
            <w:vAlign w:val="bottom"/>
          </w:tcPr>
          <w:p w14:paraId="32FD058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65</w:t>
            </w:r>
          </w:p>
        </w:tc>
        <w:tc>
          <w:tcPr>
            <w:tcW w:w="805" w:type="dxa"/>
            <w:vAlign w:val="bottom"/>
          </w:tcPr>
          <w:p w14:paraId="2FCA134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7652D26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625E8F0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Temporal lobe, basal ganglia</w:t>
            </w:r>
          </w:p>
        </w:tc>
        <w:tc>
          <w:tcPr>
            <w:tcW w:w="941" w:type="dxa"/>
            <w:vAlign w:val="bottom"/>
          </w:tcPr>
          <w:p w14:paraId="60A323F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No</w:t>
            </w:r>
          </w:p>
        </w:tc>
      </w:tr>
      <w:tr w:rsidR="002452DA" w:rsidRPr="009C7F3B" w14:paraId="2AD933B2" w14:textId="77777777" w:rsidTr="003C6449">
        <w:tc>
          <w:tcPr>
            <w:tcW w:w="773" w:type="dxa"/>
            <w:vAlign w:val="bottom"/>
          </w:tcPr>
          <w:p w14:paraId="520C8A6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91" w:type="dxa"/>
            <w:vAlign w:val="bottom"/>
          </w:tcPr>
          <w:p w14:paraId="4627493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Li H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15]</w:t>
            </w:r>
          </w:p>
        </w:tc>
        <w:tc>
          <w:tcPr>
            <w:tcW w:w="819" w:type="dxa"/>
            <w:vAlign w:val="bottom"/>
          </w:tcPr>
          <w:p w14:paraId="6C2FD59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22</w:t>
            </w:r>
          </w:p>
        </w:tc>
        <w:tc>
          <w:tcPr>
            <w:tcW w:w="805" w:type="dxa"/>
            <w:vAlign w:val="bottom"/>
          </w:tcPr>
          <w:p w14:paraId="0221ADD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6116DC8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4518306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Nil</w:t>
            </w:r>
          </w:p>
        </w:tc>
        <w:tc>
          <w:tcPr>
            <w:tcW w:w="941" w:type="dxa"/>
            <w:vAlign w:val="bottom"/>
          </w:tcPr>
          <w:p w14:paraId="4C065AE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6F38D75D" w14:textId="77777777" w:rsidTr="003C6449">
        <w:tc>
          <w:tcPr>
            <w:tcW w:w="773" w:type="dxa"/>
            <w:vAlign w:val="bottom"/>
          </w:tcPr>
          <w:p w14:paraId="69A0F1D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91" w:type="dxa"/>
            <w:vAlign w:val="bottom"/>
          </w:tcPr>
          <w:p w14:paraId="5E6B2F4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Kwack DW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16]</w:t>
            </w:r>
          </w:p>
        </w:tc>
        <w:tc>
          <w:tcPr>
            <w:tcW w:w="819" w:type="dxa"/>
            <w:vAlign w:val="bottom"/>
          </w:tcPr>
          <w:p w14:paraId="5100C28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24</w:t>
            </w:r>
          </w:p>
        </w:tc>
        <w:tc>
          <w:tcPr>
            <w:tcW w:w="805" w:type="dxa"/>
            <w:vAlign w:val="bottom"/>
          </w:tcPr>
          <w:p w14:paraId="2532AC4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2408CCD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00A7C0F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Nil</w:t>
            </w:r>
          </w:p>
        </w:tc>
        <w:tc>
          <w:tcPr>
            <w:tcW w:w="941" w:type="dxa"/>
            <w:vAlign w:val="bottom"/>
          </w:tcPr>
          <w:p w14:paraId="3EA230D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1529C555" w14:textId="77777777" w:rsidTr="003C6449">
        <w:tc>
          <w:tcPr>
            <w:tcW w:w="773" w:type="dxa"/>
            <w:vAlign w:val="bottom"/>
          </w:tcPr>
          <w:p w14:paraId="72AAEA9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1" w:type="dxa"/>
            <w:vAlign w:val="bottom"/>
          </w:tcPr>
          <w:p w14:paraId="21F7958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Nakamura Y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17]</w:t>
            </w:r>
          </w:p>
        </w:tc>
        <w:tc>
          <w:tcPr>
            <w:tcW w:w="819" w:type="dxa"/>
            <w:vAlign w:val="bottom"/>
          </w:tcPr>
          <w:p w14:paraId="323025B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35</w:t>
            </w:r>
          </w:p>
        </w:tc>
        <w:tc>
          <w:tcPr>
            <w:tcW w:w="805" w:type="dxa"/>
            <w:vAlign w:val="bottom"/>
          </w:tcPr>
          <w:p w14:paraId="7C230CB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67AB5CE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34192D4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Claustrum, frontal, temporal, and parietal lobes</w:t>
            </w:r>
          </w:p>
        </w:tc>
        <w:tc>
          <w:tcPr>
            <w:tcW w:w="941" w:type="dxa"/>
            <w:vAlign w:val="bottom"/>
          </w:tcPr>
          <w:p w14:paraId="44EB626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0D5A3754" w14:textId="77777777" w:rsidTr="003C6449">
        <w:tc>
          <w:tcPr>
            <w:tcW w:w="773" w:type="dxa"/>
            <w:vAlign w:val="bottom"/>
          </w:tcPr>
          <w:p w14:paraId="7E841A2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1" w:type="dxa"/>
            <w:vAlign w:val="bottom"/>
          </w:tcPr>
          <w:p w14:paraId="2CEC46E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Yang JH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18]</w:t>
            </w:r>
          </w:p>
        </w:tc>
        <w:tc>
          <w:tcPr>
            <w:tcW w:w="819" w:type="dxa"/>
            <w:vAlign w:val="bottom"/>
          </w:tcPr>
          <w:p w14:paraId="7F69B63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21</w:t>
            </w:r>
          </w:p>
        </w:tc>
        <w:tc>
          <w:tcPr>
            <w:tcW w:w="805" w:type="dxa"/>
            <w:vAlign w:val="bottom"/>
          </w:tcPr>
          <w:p w14:paraId="157FED5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67C1E804" w14:textId="3E8FBF7B" w:rsidR="00391901" w:rsidRPr="009C7F3B" w:rsidRDefault="002452DA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Cryptogenic, with underlying </w:t>
            </w:r>
            <w:r w:rsidR="00391901"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lastRenderedPageBreak/>
              <w:t>TNFRSF13B mutation-related CVID</w:t>
            </w:r>
          </w:p>
        </w:tc>
        <w:tc>
          <w:tcPr>
            <w:tcW w:w="2551" w:type="dxa"/>
            <w:vAlign w:val="bottom"/>
          </w:tcPr>
          <w:p w14:paraId="14EEDC7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lastRenderedPageBreak/>
              <w:t>Temporal lobe</w:t>
            </w:r>
          </w:p>
        </w:tc>
        <w:tc>
          <w:tcPr>
            <w:tcW w:w="941" w:type="dxa"/>
            <w:vAlign w:val="bottom"/>
          </w:tcPr>
          <w:p w14:paraId="2A8D64A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35B95352" w14:textId="77777777" w:rsidTr="003C6449">
        <w:tc>
          <w:tcPr>
            <w:tcW w:w="773" w:type="dxa"/>
            <w:vAlign w:val="bottom"/>
          </w:tcPr>
          <w:p w14:paraId="590945E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91" w:type="dxa"/>
            <w:vAlign w:val="bottom"/>
          </w:tcPr>
          <w:p w14:paraId="53CB146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Oliger A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19]</w:t>
            </w:r>
          </w:p>
        </w:tc>
        <w:tc>
          <w:tcPr>
            <w:tcW w:w="819" w:type="dxa"/>
            <w:vAlign w:val="bottom"/>
          </w:tcPr>
          <w:p w14:paraId="30DA34F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33</w:t>
            </w:r>
          </w:p>
        </w:tc>
        <w:tc>
          <w:tcPr>
            <w:tcW w:w="805" w:type="dxa"/>
            <w:vAlign w:val="bottom"/>
          </w:tcPr>
          <w:p w14:paraId="3E2FC6F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49F1EC7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610A7F0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Temporal lobe</w:t>
            </w:r>
          </w:p>
        </w:tc>
        <w:tc>
          <w:tcPr>
            <w:tcW w:w="941" w:type="dxa"/>
            <w:vAlign w:val="bottom"/>
          </w:tcPr>
          <w:p w14:paraId="6AB826E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0444DB06" w14:textId="77777777" w:rsidTr="003C6449">
        <w:tc>
          <w:tcPr>
            <w:tcW w:w="773" w:type="dxa"/>
            <w:vAlign w:val="bottom"/>
          </w:tcPr>
          <w:p w14:paraId="21BE3DB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1" w:type="dxa"/>
            <w:vAlign w:val="bottom"/>
          </w:tcPr>
          <w:p w14:paraId="1A536A6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Oliger A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19]</w:t>
            </w:r>
          </w:p>
        </w:tc>
        <w:tc>
          <w:tcPr>
            <w:tcW w:w="819" w:type="dxa"/>
            <w:vAlign w:val="bottom"/>
          </w:tcPr>
          <w:p w14:paraId="0D25DD1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26</w:t>
            </w:r>
          </w:p>
        </w:tc>
        <w:tc>
          <w:tcPr>
            <w:tcW w:w="805" w:type="dxa"/>
            <w:vAlign w:val="bottom"/>
          </w:tcPr>
          <w:p w14:paraId="009F95D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05454FA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4F0E542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Temporal lobe</w:t>
            </w:r>
          </w:p>
        </w:tc>
        <w:tc>
          <w:tcPr>
            <w:tcW w:w="941" w:type="dxa"/>
            <w:vAlign w:val="bottom"/>
          </w:tcPr>
          <w:p w14:paraId="73BF12E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53E1D3CD" w14:textId="77777777" w:rsidTr="003C6449">
        <w:tc>
          <w:tcPr>
            <w:tcW w:w="773" w:type="dxa"/>
            <w:vAlign w:val="bottom"/>
          </w:tcPr>
          <w:p w14:paraId="6093242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1" w:type="dxa"/>
            <w:vAlign w:val="bottom"/>
          </w:tcPr>
          <w:p w14:paraId="07DF0E7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deCampo</w:t>
            </w:r>
            <w:proofErr w:type="spellEnd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 D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20]</w:t>
            </w:r>
          </w:p>
        </w:tc>
        <w:tc>
          <w:tcPr>
            <w:tcW w:w="819" w:type="dxa"/>
            <w:vAlign w:val="bottom"/>
          </w:tcPr>
          <w:p w14:paraId="133AAF5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18</w:t>
            </w:r>
          </w:p>
        </w:tc>
        <w:tc>
          <w:tcPr>
            <w:tcW w:w="805" w:type="dxa"/>
            <w:vAlign w:val="bottom"/>
          </w:tcPr>
          <w:p w14:paraId="4D657AB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49219DB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29AC4A2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MRI brain data unavailable</w:t>
            </w:r>
          </w:p>
        </w:tc>
        <w:tc>
          <w:tcPr>
            <w:tcW w:w="941" w:type="dxa"/>
            <w:vAlign w:val="bottom"/>
          </w:tcPr>
          <w:p w14:paraId="51A5776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30148EE1" w14:textId="77777777" w:rsidTr="003C6449">
        <w:tc>
          <w:tcPr>
            <w:tcW w:w="773" w:type="dxa"/>
            <w:vAlign w:val="bottom"/>
          </w:tcPr>
          <w:p w14:paraId="19873A3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1" w:type="dxa"/>
            <w:vAlign w:val="bottom"/>
          </w:tcPr>
          <w:p w14:paraId="73D1022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Sugata M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21]</w:t>
            </w:r>
          </w:p>
        </w:tc>
        <w:tc>
          <w:tcPr>
            <w:tcW w:w="819" w:type="dxa"/>
            <w:vAlign w:val="bottom"/>
          </w:tcPr>
          <w:p w14:paraId="344D936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20</w:t>
            </w:r>
          </w:p>
        </w:tc>
        <w:tc>
          <w:tcPr>
            <w:tcW w:w="805" w:type="dxa"/>
            <w:vAlign w:val="bottom"/>
          </w:tcPr>
          <w:p w14:paraId="1F1B9CA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0156415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651450D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Frontal, parietal, and occipital lobes</w:t>
            </w:r>
          </w:p>
        </w:tc>
        <w:tc>
          <w:tcPr>
            <w:tcW w:w="941" w:type="dxa"/>
            <w:vAlign w:val="bottom"/>
          </w:tcPr>
          <w:p w14:paraId="576DF31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524D9614" w14:textId="77777777" w:rsidTr="003C6449">
        <w:tc>
          <w:tcPr>
            <w:tcW w:w="773" w:type="dxa"/>
            <w:vAlign w:val="bottom"/>
          </w:tcPr>
          <w:p w14:paraId="1FBA246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91" w:type="dxa"/>
            <w:vAlign w:val="bottom"/>
          </w:tcPr>
          <w:p w14:paraId="43146FD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Mehboob S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22]</w:t>
            </w:r>
          </w:p>
        </w:tc>
        <w:tc>
          <w:tcPr>
            <w:tcW w:w="819" w:type="dxa"/>
            <w:vAlign w:val="bottom"/>
          </w:tcPr>
          <w:p w14:paraId="021484A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54</w:t>
            </w:r>
          </w:p>
        </w:tc>
        <w:tc>
          <w:tcPr>
            <w:tcW w:w="805" w:type="dxa"/>
            <w:vAlign w:val="bottom"/>
          </w:tcPr>
          <w:p w14:paraId="683278F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7357D50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0B9465F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Frontal and temporal lobes</w:t>
            </w:r>
          </w:p>
        </w:tc>
        <w:tc>
          <w:tcPr>
            <w:tcW w:w="941" w:type="dxa"/>
            <w:vAlign w:val="bottom"/>
          </w:tcPr>
          <w:p w14:paraId="5718179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6A183F03" w14:textId="77777777" w:rsidTr="003C6449">
        <w:tc>
          <w:tcPr>
            <w:tcW w:w="773" w:type="dxa"/>
            <w:vAlign w:val="bottom"/>
          </w:tcPr>
          <w:p w14:paraId="05836D2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1" w:type="dxa"/>
            <w:vAlign w:val="bottom"/>
          </w:tcPr>
          <w:p w14:paraId="1DFE927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Espino PH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23]</w:t>
            </w:r>
          </w:p>
        </w:tc>
        <w:tc>
          <w:tcPr>
            <w:tcW w:w="819" w:type="dxa"/>
            <w:vAlign w:val="bottom"/>
          </w:tcPr>
          <w:p w14:paraId="4A457BE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37</w:t>
            </w:r>
          </w:p>
        </w:tc>
        <w:tc>
          <w:tcPr>
            <w:tcW w:w="805" w:type="dxa"/>
            <w:vAlign w:val="bottom"/>
          </w:tcPr>
          <w:p w14:paraId="66B022B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0E319F3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20B6437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 and temporal lobe</w:t>
            </w:r>
          </w:p>
        </w:tc>
        <w:tc>
          <w:tcPr>
            <w:tcW w:w="941" w:type="dxa"/>
            <w:vAlign w:val="bottom"/>
          </w:tcPr>
          <w:p w14:paraId="0B48274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5BD4168C" w14:textId="77777777" w:rsidTr="003C6449">
        <w:tc>
          <w:tcPr>
            <w:tcW w:w="773" w:type="dxa"/>
            <w:vAlign w:val="bottom"/>
          </w:tcPr>
          <w:p w14:paraId="3F363CF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1" w:type="dxa"/>
            <w:vAlign w:val="bottom"/>
          </w:tcPr>
          <w:p w14:paraId="1ECDB8A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Shi X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24]</w:t>
            </w:r>
          </w:p>
        </w:tc>
        <w:tc>
          <w:tcPr>
            <w:tcW w:w="819" w:type="dxa"/>
            <w:vAlign w:val="bottom"/>
          </w:tcPr>
          <w:p w14:paraId="5530DDB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35</w:t>
            </w:r>
          </w:p>
        </w:tc>
        <w:tc>
          <w:tcPr>
            <w:tcW w:w="805" w:type="dxa"/>
            <w:vAlign w:val="bottom"/>
          </w:tcPr>
          <w:p w14:paraId="4EB69E8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4EEC943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64FE960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Nil</w:t>
            </w:r>
          </w:p>
        </w:tc>
        <w:tc>
          <w:tcPr>
            <w:tcW w:w="941" w:type="dxa"/>
            <w:vAlign w:val="bottom"/>
          </w:tcPr>
          <w:p w14:paraId="15CFB15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No</w:t>
            </w:r>
          </w:p>
        </w:tc>
      </w:tr>
      <w:tr w:rsidR="002452DA" w:rsidRPr="009C7F3B" w14:paraId="4D5FB9A8" w14:textId="77777777" w:rsidTr="003C6449">
        <w:tc>
          <w:tcPr>
            <w:tcW w:w="773" w:type="dxa"/>
            <w:vAlign w:val="bottom"/>
          </w:tcPr>
          <w:p w14:paraId="7271E9E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1" w:type="dxa"/>
            <w:vAlign w:val="bottom"/>
          </w:tcPr>
          <w:p w14:paraId="1728069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Shi X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24]</w:t>
            </w:r>
          </w:p>
        </w:tc>
        <w:tc>
          <w:tcPr>
            <w:tcW w:w="819" w:type="dxa"/>
            <w:vAlign w:val="bottom"/>
          </w:tcPr>
          <w:p w14:paraId="75925C8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20</w:t>
            </w:r>
          </w:p>
        </w:tc>
        <w:tc>
          <w:tcPr>
            <w:tcW w:w="805" w:type="dxa"/>
            <w:vAlign w:val="bottom"/>
          </w:tcPr>
          <w:p w14:paraId="0AF44FF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59AC245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3BFC3D7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Frontal and temporal lobes</w:t>
            </w:r>
          </w:p>
        </w:tc>
        <w:tc>
          <w:tcPr>
            <w:tcW w:w="941" w:type="dxa"/>
            <w:vAlign w:val="bottom"/>
          </w:tcPr>
          <w:p w14:paraId="56CE8F6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6BA64621" w14:textId="77777777" w:rsidTr="003C6449">
        <w:tc>
          <w:tcPr>
            <w:tcW w:w="773" w:type="dxa"/>
            <w:vAlign w:val="bottom"/>
          </w:tcPr>
          <w:p w14:paraId="6C62431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1" w:type="dxa"/>
            <w:vAlign w:val="bottom"/>
          </w:tcPr>
          <w:p w14:paraId="10B39F4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Shi X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24]</w:t>
            </w:r>
          </w:p>
        </w:tc>
        <w:tc>
          <w:tcPr>
            <w:tcW w:w="819" w:type="dxa"/>
            <w:vAlign w:val="bottom"/>
          </w:tcPr>
          <w:p w14:paraId="55F1E79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24</w:t>
            </w:r>
          </w:p>
        </w:tc>
        <w:tc>
          <w:tcPr>
            <w:tcW w:w="805" w:type="dxa"/>
            <w:vAlign w:val="bottom"/>
          </w:tcPr>
          <w:p w14:paraId="3C4F722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4EDB7FF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55C8DDE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Nil</w:t>
            </w:r>
          </w:p>
        </w:tc>
        <w:tc>
          <w:tcPr>
            <w:tcW w:w="941" w:type="dxa"/>
            <w:vAlign w:val="bottom"/>
          </w:tcPr>
          <w:p w14:paraId="15F4CE9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No</w:t>
            </w:r>
          </w:p>
        </w:tc>
      </w:tr>
      <w:tr w:rsidR="002452DA" w:rsidRPr="009C7F3B" w14:paraId="2185E308" w14:textId="77777777" w:rsidTr="003C6449">
        <w:tc>
          <w:tcPr>
            <w:tcW w:w="773" w:type="dxa"/>
            <w:vAlign w:val="bottom"/>
          </w:tcPr>
          <w:p w14:paraId="64DD409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1" w:type="dxa"/>
            <w:vAlign w:val="bottom"/>
          </w:tcPr>
          <w:p w14:paraId="1703002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Shi X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24]</w:t>
            </w:r>
          </w:p>
        </w:tc>
        <w:tc>
          <w:tcPr>
            <w:tcW w:w="819" w:type="dxa"/>
            <w:vAlign w:val="bottom"/>
          </w:tcPr>
          <w:p w14:paraId="6928925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28</w:t>
            </w:r>
          </w:p>
        </w:tc>
        <w:tc>
          <w:tcPr>
            <w:tcW w:w="805" w:type="dxa"/>
            <w:vAlign w:val="bottom"/>
          </w:tcPr>
          <w:p w14:paraId="548398E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578CD83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514E8B3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Nil</w:t>
            </w:r>
          </w:p>
        </w:tc>
        <w:tc>
          <w:tcPr>
            <w:tcW w:w="941" w:type="dxa"/>
            <w:vAlign w:val="bottom"/>
          </w:tcPr>
          <w:p w14:paraId="4D3FBEC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No</w:t>
            </w:r>
          </w:p>
        </w:tc>
      </w:tr>
      <w:tr w:rsidR="002452DA" w:rsidRPr="009C7F3B" w14:paraId="2ADE629C" w14:textId="77777777" w:rsidTr="003C6449">
        <w:tc>
          <w:tcPr>
            <w:tcW w:w="773" w:type="dxa"/>
            <w:vAlign w:val="bottom"/>
          </w:tcPr>
          <w:p w14:paraId="2863797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91" w:type="dxa"/>
            <w:vAlign w:val="bottom"/>
          </w:tcPr>
          <w:p w14:paraId="0B3839C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Shi X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24]</w:t>
            </w:r>
          </w:p>
        </w:tc>
        <w:tc>
          <w:tcPr>
            <w:tcW w:w="819" w:type="dxa"/>
            <w:vAlign w:val="bottom"/>
          </w:tcPr>
          <w:p w14:paraId="070D55D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21</w:t>
            </w:r>
          </w:p>
        </w:tc>
        <w:tc>
          <w:tcPr>
            <w:tcW w:w="805" w:type="dxa"/>
            <w:vAlign w:val="bottom"/>
          </w:tcPr>
          <w:p w14:paraId="25A21A8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56E1751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225562A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Frontal, parietal, and occipital lobes, corpus callosum</w:t>
            </w:r>
          </w:p>
        </w:tc>
        <w:tc>
          <w:tcPr>
            <w:tcW w:w="941" w:type="dxa"/>
            <w:vAlign w:val="bottom"/>
          </w:tcPr>
          <w:p w14:paraId="40B640B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3B84FBFC" w14:textId="77777777" w:rsidTr="003C6449">
        <w:tc>
          <w:tcPr>
            <w:tcW w:w="773" w:type="dxa"/>
            <w:vAlign w:val="bottom"/>
          </w:tcPr>
          <w:p w14:paraId="3079CD3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91" w:type="dxa"/>
            <w:vAlign w:val="bottom"/>
          </w:tcPr>
          <w:p w14:paraId="4BC3A3C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Shi X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24]</w:t>
            </w:r>
          </w:p>
        </w:tc>
        <w:tc>
          <w:tcPr>
            <w:tcW w:w="819" w:type="dxa"/>
            <w:vAlign w:val="bottom"/>
          </w:tcPr>
          <w:p w14:paraId="2B6FFF5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23</w:t>
            </w:r>
          </w:p>
        </w:tc>
        <w:tc>
          <w:tcPr>
            <w:tcW w:w="805" w:type="dxa"/>
            <w:vAlign w:val="bottom"/>
          </w:tcPr>
          <w:p w14:paraId="02A3567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4F39E7D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7B808C5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Temporal lobe</w:t>
            </w:r>
          </w:p>
        </w:tc>
        <w:tc>
          <w:tcPr>
            <w:tcW w:w="941" w:type="dxa"/>
            <w:vAlign w:val="bottom"/>
          </w:tcPr>
          <w:p w14:paraId="0D95811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262C9495" w14:textId="77777777" w:rsidTr="003C6449">
        <w:tc>
          <w:tcPr>
            <w:tcW w:w="773" w:type="dxa"/>
            <w:vAlign w:val="bottom"/>
          </w:tcPr>
          <w:p w14:paraId="77C3BCB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91" w:type="dxa"/>
            <w:vAlign w:val="bottom"/>
          </w:tcPr>
          <w:p w14:paraId="2B2BFEA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Shi X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24]</w:t>
            </w:r>
          </w:p>
        </w:tc>
        <w:tc>
          <w:tcPr>
            <w:tcW w:w="819" w:type="dxa"/>
            <w:vAlign w:val="bottom"/>
          </w:tcPr>
          <w:p w14:paraId="51D5AA8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22</w:t>
            </w:r>
          </w:p>
        </w:tc>
        <w:tc>
          <w:tcPr>
            <w:tcW w:w="805" w:type="dxa"/>
            <w:vAlign w:val="bottom"/>
          </w:tcPr>
          <w:p w14:paraId="0CFBF70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3940964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7DD2916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Nil</w:t>
            </w:r>
          </w:p>
        </w:tc>
        <w:tc>
          <w:tcPr>
            <w:tcW w:w="941" w:type="dxa"/>
            <w:vAlign w:val="bottom"/>
          </w:tcPr>
          <w:p w14:paraId="1221650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No</w:t>
            </w:r>
          </w:p>
        </w:tc>
      </w:tr>
      <w:tr w:rsidR="002452DA" w:rsidRPr="009C7F3B" w14:paraId="42D35664" w14:textId="77777777" w:rsidTr="003C6449">
        <w:tc>
          <w:tcPr>
            <w:tcW w:w="773" w:type="dxa"/>
            <w:vAlign w:val="bottom"/>
          </w:tcPr>
          <w:p w14:paraId="174CDAF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91" w:type="dxa"/>
            <w:vAlign w:val="bottom"/>
          </w:tcPr>
          <w:p w14:paraId="7A79107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Shi X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24]</w:t>
            </w:r>
          </w:p>
        </w:tc>
        <w:tc>
          <w:tcPr>
            <w:tcW w:w="819" w:type="dxa"/>
            <w:vAlign w:val="bottom"/>
          </w:tcPr>
          <w:p w14:paraId="1179A42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27</w:t>
            </w:r>
          </w:p>
        </w:tc>
        <w:tc>
          <w:tcPr>
            <w:tcW w:w="805" w:type="dxa"/>
            <w:vAlign w:val="bottom"/>
          </w:tcPr>
          <w:p w14:paraId="029B875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23A41BA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69C4AF1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Temporal lobe, corpus callosum</w:t>
            </w:r>
          </w:p>
        </w:tc>
        <w:tc>
          <w:tcPr>
            <w:tcW w:w="941" w:type="dxa"/>
            <w:vAlign w:val="bottom"/>
          </w:tcPr>
          <w:p w14:paraId="397E717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7C962A62" w14:textId="77777777" w:rsidTr="003C6449">
        <w:tc>
          <w:tcPr>
            <w:tcW w:w="773" w:type="dxa"/>
            <w:vAlign w:val="bottom"/>
          </w:tcPr>
          <w:p w14:paraId="40A61FB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91" w:type="dxa"/>
            <w:vAlign w:val="bottom"/>
          </w:tcPr>
          <w:p w14:paraId="401B336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Shi X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24]</w:t>
            </w:r>
          </w:p>
        </w:tc>
        <w:tc>
          <w:tcPr>
            <w:tcW w:w="819" w:type="dxa"/>
            <w:vAlign w:val="bottom"/>
          </w:tcPr>
          <w:p w14:paraId="6E8ED4C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30</w:t>
            </w:r>
          </w:p>
        </w:tc>
        <w:tc>
          <w:tcPr>
            <w:tcW w:w="805" w:type="dxa"/>
            <w:vAlign w:val="bottom"/>
          </w:tcPr>
          <w:p w14:paraId="788677A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59A9A1C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5BB0343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Temporal and occipital lobes</w:t>
            </w:r>
          </w:p>
        </w:tc>
        <w:tc>
          <w:tcPr>
            <w:tcW w:w="941" w:type="dxa"/>
            <w:vAlign w:val="bottom"/>
          </w:tcPr>
          <w:p w14:paraId="11D03BE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12CEE4B2" w14:textId="77777777" w:rsidTr="003C6449">
        <w:tc>
          <w:tcPr>
            <w:tcW w:w="773" w:type="dxa"/>
            <w:vAlign w:val="bottom"/>
          </w:tcPr>
          <w:p w14:paraId="27E4F74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91" w:type="dxa"/>
            <w:vAlign w:val="bottom"/>
          </w:tcPr>
          <w:p w14:paraId="15EF141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Shi X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24]</w:t>
            </w:r>
          </w:p>
        </w:tc>
        <w:tc>
          <w:tcPr>
            <w:tcW w:w="819" w:type="dxa"/>
            <w:vAlign w:val="bottom"/>
          </w:tcPr>
          <w:p w14:paraId="0FE1AFA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30</w:t>
            </w:r>
          </w:p>
        </w:tc>
        <w:tc>
          <w:tcPr>
            <w:tcW w:w="805" w:type="dxa"/>
            <w:vAlign w:val="bottom"/>
          </w:tcPr>
          <w:p w14:paraId="601BC36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242503D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3B102CE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Temporal lobe</w:t>
            </w:r>
          </w:p>
        </w:tc>
        <w:tc>
          <w:tcPr>
            <w:tcW w:w="941" w:type="dxa"/>
            <w:vAlign w:val="bottom"/>
          </w:tcPr>
          <w:p w14:paraId="7696D0A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647A07ED" w14:textId="77777777" w:rsidTr="003C6449">
        <w:tc>
          <w:tcPr>
            <w:tcW w:w="773" w:type="dxa"/>
            <w:vAlign w:val="bottom"/>
          </w:tcPr>
          <w:p w14:paraId="26282E4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91" w:type="dxa"/>
            <w:vAlign w:val="bottom"/>
          </w:tcPr>
          <w:p w14:paraId="6E84E4D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Bai L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25]</w:t>
            </w:r>
          </w:p>
        </w:tc>
        <w:tc>
          <w:tcPr>
            <w:tcW w:w="819" w:type="dxa"/>
            <w:vAlign w:val="bottom"/>
          </w:tcPr>
          <w:p w14:paraId="7B4BCDA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20</w:t>
            </w:r>
          </w:p>
        </w:tc>
        <w:tc>
          <w:tcPr>
            <w:tcW w:w="805" w:type="dxa"/>
            <w:vAlign w:val="bottom"/>
          </w:tcPr>
          <w:p w14:paraId="261DF09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65A29D4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2A77916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 and temporal lobe</w:t>
            </w:r>
          </w:p>
        </w:tc>
        <w:tc>
          <w:tcPr>
            <w:tcW w:w="941" w:type="dxa"/>
            <w:vAlign w:val="bottom"/>
          </w:tcPr>
          <w:p w14:paraId="48118DC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3E91542E" w14:textId="77777777" w:rsidTr="003C6449">
        <w:tc>
          <w:tcPr>
            <w:tcW w:w="773" w:type="dxa"/>
            <w:vAlign w:val="bottom"/>
          </w:tcPr>
          <w:p w14:paraId="388F051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91" w:type="dxa"/>
            <w:vAlign w:val="bottom"/>
          </w:tcPr>
          <w:p w14:paraId="61C3E03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Bai L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25]</w:t>
            </w:r>
          </w:p>
        </w:tc>
        <w:tc>
          <w:tcPr>
            <w:tcW w:w="819" w:type="dxa"/>
            <w:vAlign w:val="bottom"/>
          </w:tcPr>
          <w:p w14:paraId="327E283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21</w:t>
            </w:r>
          </w:p>
        </w:tc>
        <w:tc>
          <w:tcPr>
            <w:tcW w:w="805" w:type="dxa"/>
            <w:vAlign w:val="bottom"/>
          </w:tcPr>
          <w:p w14:paraId="2CD9148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1EF55D6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460C200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</w:t>
            </w:r>
          </w:p>
        </w:tc>
        <w:tc>
          <w:tcPr>
            <w:tcW w:w="941" w:type="dxa"/>
            <w:vAlign w:val="bottom"/>
          </w:tcPr>
          <w:p w14:paraId="5A3501C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7CAE386B" w14:textId="77777777" w:rsidTr="003C6449">
        <w:tc>
          <w:tcPr>
            <w:tcW w:w="773" w:type="dxa"/>
            <w:vAlign w:val="bottom"/>
          </w:tcPr>
          <w:p w14:paraId="6857475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91" w:type="dxa"/>
            <w:vAlign w:val="bottom"/>
          </w:tcPr>
          <w:p w14:paraId="7758E49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Bai L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25]</w:t>
            </w:r>
          </w:p>
        </w:tc>
        <w:tc>
          <w:tcPr>
            <w:tcW w:w="819" w:type="dxa"/>
            <w:vAlign w:val="bottom"/>
          </w:tcPr>
          <w:p w14:paraId="28475F9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26</w:t>
            </w:r>
          </w:p>
        </w:tc>
        <w:tc>
          <w:tcPr>
            <w:tcW w:w="805" w:type="dxa"/>
            <w:vAlign w:val="bottom"/>
          </w:tcPr>
          <w:p w14:paraId="552ABD6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63B1164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1BB1417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Claustrum, temporal and occipital lobes</w:t>
            </w:r>
          </w:p>
        </w:tc>
        <w:tc>
          <w:tcPr>
            <w:tcW w:w="941" w:type="dxa"/>
            <w:vAlign w:val="bottom"/>
          </w:tcPr>
          <w:p w14:paraId="7A28721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7B3DF371" w14:textId="77777777" w:rsidTr="003C6449">
        <w:tc>
          <w:tcPr>
            <w:tcW w:w="773" w:type="dxa"/>
            <w:vAlign w:val="bottom"/>
          </w:tcPr>
          <w:p w14:paraId="42B74D2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91" w:type="dxa"/>
            <w:vAlign w:val="bottom"/>
          </w:tcPr>
          <w:p w14:paraId="0D174A0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Bai L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25]</w:t>
            </w:r>
          </w:p>
        </w:tc>
        <w:tc>
          <w:tcPr>
            <w:tcW w:w="819" w:type="dxa"/>
            <w:vAlign w:val="bottom"/>
          </w:tcPr>
          <w:p w14:paraId="5180A4B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23</w:t>
            </w:r>
          </w:p>
        </w:tc>
        <w:tc>
          <w:tcPr>
            <w:tcW w:w="805" w:type="dxa"/>
            <w:vAlign w:val="bottom"/>
          </w:tcPr>
          <w:p w14:paraId="4F3D0CE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7425BC4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66B419D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 and temporal lobe</w:t>
            </w:r>
          </w:p>
        </w:tc>
        <w:tc>
          <w:tcPr>
            <w:tcW w:w="941" w:type="dxa"/>
            <w:vAlign w:val="bottom"/>
          </w:tcPr>
          <w:p w14:paraId="26508D0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040DF8B6" w14:textId="77777777" w:rsidTr="003C6449">
        <w:tc>
          <w:tcPr>
            <w:tcW w:w="773" w:type="dxa"/>
            <w:vAlign w:val="bottom"/>
          </w:tcPr>
          <w:p w14:paraId="12B129F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91" w:type="dxa"/>
            <w:vAlign w:val="bottom"/>
          </w:tcPr>
          <w:p w14:paraId="31A3C29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Bai L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25]</w:t>
            </w:r>
          </w:p>
        </w:tc>
        <w:tc>
          <w:tcPr>
            <w:tcW w:w="819" w:type="dxa"/>
            <w:vAlign w:val="bottom"/>
          </w:tcPr>
          <w:p w14:paraId="726C2CB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32</w:t>
            </w:r>
          </w:p>
        </w:tc>
        <w:tc>
          <w:tcPr>
            <w:tcW w:w="805" w:type="dxa"/>
            <w:vAlign w:val="bottom"/>
          </w:tcPr>
          <w:p w14:paraId="3AFC1B8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74B8188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5591C5C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 and temporal lobe</w:t>
            </w:r>
          </w:p>
        </w:tc>
        <w:tc>
          <w:tcPr>
            <w:tcW w:w="941" w:type="dxa"/>
            <w:vAlign w:val="bottom"/>
          </w:tcPr>
          <w:p w14:paraId="545CB80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0CF9F986" w14:textId="77777777" w:rsidTr="003C6449">
        <w:tc>
          <w:tcPr>
            <w:tcW w:w="773" w:type="dxa"/>
            <w:vAlign w:val="bottom"/>
          </w:tcPr>
          <w:p w14:paraId="270B08C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91" w:type="dxa"/>
            <w:vAlign w:val="bottom"/>
          </w:tcPr>
          <w:p w14:paraId="6D5B952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Bai L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25]</w:t>
            </w:r>
          </w:p>
        </w:tc>
        <w:tc>
          <w:tcPr>
            <w:tcW w:w="819" w:type="dxa"/>
            <w:vAlign w:val="bottom"/>
          </w:tcPr>
          <w:p w14:paraId="6D75C61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42</w:t>
            </w:r>
          </w:p>
        </w:tc>
        <w:tc>
          <w:tcPr>
            <w:tcW w:w="805" w:type="dxa"/>
            <w:vAlign w:val="bottom"/>
          </w:tcPr>
          <w:p w14:paraId="5A3E5BB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25516E3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3FFD518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 and temporal lobe</w:t>
            </w:r>
          </w:p>
        </w:tc>
        <w:tc>
          <w:tcPr>
            <w:tcW w:w="941" w:type="dxa"/>
            <w:vAlign w:val="bottom"/>
          </w:tcPr>
          <w:p w14:paraId="742D67F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57651959" w14:textId="77777777" w:rsidTr="003C6449">
        <w:tc>
          <w:tcPr>
            <w:tcW w:w="773" w:type="dxa"/>
            <w:vAlign w:val="bottom"/>
          </w:tcPr>
          <w:p w14:paraId="6CE6432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91" w:type="dxa"/>
            <w:vAlign w:val="bottom"/>
          </w:tcPr>
          <w:p w14:paraId="58AAEED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Bai L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25]</w:t>
            </w:r>
          </w:p>
        </w:tc>
        <w:tc>
          <w:tcPr>
            <w:tcW w:w="819" w:type="dxa"/>
            <w:vAlign w:val="bottom"/>
          </w:tcPr>
          <w:p w14:paraId="309A30A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25</w:t>
            </w:r>
          </w:p>
        </w:tc>
        <w:tc>
          <w:tcPr>
            <w:tcW w:w="805" w:type="dxa"/>
            <w:vAlign w:val="bottom"/>
          </w:tcPr>
          <w:p w14:paraId="264A7D5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12B775A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23297BF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Claustrum, frontal and parietal lobes</w:t>
            </w:r>
          </w:p>
        </w:tc>
        <w:tc>
          <w:tcPr>
            <w:tcW w:w="941" w:type="dxa"/>
            <w:vAlign w:val="bottom"/>
          </w:tcPr>
          <w:p w14:paraId="09853C4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77C10ABA" w14:textId="77777777" w:rsidTr="003C6449">
        <w:tc>
          <w:tcPr>
            <w:tcW w:w="773" w:type="dxa"/>
            <w:vAlign w:val="bottom"/>
          </w:tcPr>
          <w:p w14:paraId="5C8A4AB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91" w:type="dxa"/>
            <w:vAlign w:val="bottom"/>
          </w:tcPr>
          <w:p w14:paraId="4061311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Bai L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25]</w:t>
            </w:r>
          </w:p>
        </w:tc>
        <w:tc>
          <w:tcPr>
            <w:tcW w:w="819" w:type="dxa"/>
            <w:vAlign w:val="bottom"/>
          </w:tcPr>
          <w:p w14:paraId="6BA4F45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64</w:t>
            </w:r>
          </w:p>
        </w:tc>
        <w:tc>
          <w:tcPr>
            <w:tcW w:w="805" w:type="dxa"/>
            <w:vAlign w:val="bottom"/>
          </w:tcPr>
          <w:p w14:paraId="323E247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1509BD1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31A7658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 and temporal lobe</w:t>
            </w:r>
          </w:p>
        </w:tc>
        <w:tc>
          <w:tcPr>
            <w:tcW w:w="941" w:type="dxa"/>
            <w:vAlign w:val="bottom"/>
          </w:tcPr>
          <w:p w14:paraId="7DEFE8C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6B8891B9" w14:textId="77777777" w:rsidTr="003C6449">
        <w:tc>
          <w:tcPr>
            <w:tcW w:w="773" w:type="dxa"/>
            <w:vAlign w:val="bottom"/>
          </w:tcPr>
          <w:p w14:paraId="43C580E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91" w:type="dxa"/>
            <w:vAlign w:val="bottom"/>
          </w:tcPr>
          <w:p w14:paraId="0AEDDC3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Bai L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25]</w:t>
            </w:r>
          </w:p>
        </w:tc>
        <w:tc>
          <w:tcPr>
            <w:tcW w:w="819" w:type="dxa"/>
            <w:vAlign w:val="bottom"/>
          </w:tcPr>
          <w:p w14:paraId="6226888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20</w:t>
            </w:r>
          </w:p>
        </w:tc>
        <w:tc>
          <w:tcPr>
            <w:tcW w:w="805" w:type="dxa"/>
            <w:vAlign w:val="bottom"/>
          </w:tcPr>
          <w:p w14:paraId="7B501BE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4B4C231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42EC35C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</w:t>
            </w:r>
          </w:p>
        </w:tc>
        <w:tc>
          <w:tcPr>
            <w:tcW w:w="941" w:type="dxa"/>
            <w:vAlign w:val="bottom"/>
          </w:tcPr>
          <w:p w14:paraId="7AD8D5A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264106ED" w14:textId="77777777" w:rsidTr="003C6449">
        <w:tc>
          <w:tcPr>
            <w:tcW w:w="773" w:type="dxa"/>
            <w:vAlign w:val="bottom"/>
          </w:tcPr>
          <w:p w14:paraId="714B595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1291" w:type="dxa"/>
            <w:vAlign w:val="bottom"/>
          </w:tcPr>
          <w:p w14:paraId="72B0726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Bai L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25]</w:t>
            </w:r>
          </w:p>
        </w:tc>
        <w:tc>
          <w:tcPr>
            <w:tcW w:w="819" w:type="dxa"/>
            <w:vAlign w:val="bottom"/>
          </w:tcPr>
          <w:p w14:paraId="7621614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37</w:t>
            </w:r>
          </w:p>
        </w:tc>
        <w:tc>
          <w:tcPr>
            <w:tcW w:w="805" w:type="dxa"/>
            <w:vAlign w:val="bottom"/>
          </w:tcPr>
          <w:p w14:paraId="799E0A3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3EFA614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2671D7E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 and temporal lobe</w:t>
            </w:r>
          </w:p>
        </w:tc>
        <w:tc>
          <w:tcPr>
            <w:tcW w:w="941" w:type="dxa"/>
            <w:vAlign w:val="bottom"/>
          </w:tcPr>
          <w:p w14:paraId="787471D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152CF55D" w14:textId="77777777" w:rsidTr="003C6449">
        <w:tc>
          <w:tcPr>
            <w:tcW w:w="773" w:type="dxa"/>
            <w:vAlign w:val="bottom"/>
          </w:tcPr>
          <w:p w14:paraId="27B36B4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91" w:type="dxa"/>
            <w:vAlign w:val="bottom"/>
          </w:tcPr>
          <w:p w14:paraId="2927003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Bai L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25]</w:t>
            </w:r>
          </w:p>
        </w:tc>
        <w:tc>
          <w:tcPr>
            <w:tcW w:w="819" w:type="dxa"/>
            <w:vAlign w:val="bottom"/>
          </w:tcPr>
          <w:p w14:paraId="584143F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42</w:t>
            </w:r>
          </w:p>
        </w:tc>
        <w:tc>
          <w:tcPr>
            <w:tcW w:w="805" w:type="dxa"/>
            <w:vAlign w:val="bottom"/>
          </w:tcPr>
          <w:p w14:paraId="5AD9DEE1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734850C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384ECEF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 and temporal lobe</w:t>
            </w:r>
          </w:p>
        </w:tc>
        <w:tc>
          <w:tcPr>
            <w:tcW w:w="941" w:type="dxa"/>
            <w:vAlign w:val="bottom"/>
          </w:tcPr>
          <w:p w14:paraId="42676F7D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48FFEB4B" w14:textId="77777777" w:rsidTr="003C6449">
        <w:tc>
          <w:tcPr>
            <w:tcW w:w="773" w:type="dxa"/>
            <w:vAlign w:val="bottom"/>
          </w:tcPr>
          <w:p w14:paraId="78CDBA4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91" w:type="dxa"/>
            <w:vAlign w:val="bottom"/>
          </w:tcPr>
          <w:p w14:paraId="077089F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Goh Y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26]</w:t>
            </w:r>
          </w:p>
        </w:tc>
        <w:tc>
          <w:tcPr>
            <w:tcW w:w="819" w:type="dxa"/>
            <w:vAlign w:val="bottom"/>
          </w:tcPr>
          <w:p w14:paraId="036A985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18</w:t>
            </w:r>
          </w:p>
        </w:tc>
        <w:tc>
          <w:tcPr>
            <w:tcW w:w="805" w:type="dxa"/>
            <w:vAlign w:val="bottom"/>
          </w:tcPr>
          <w:p w14:paraId="2B62E48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0BE5B4E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06591188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Frontal, temporal, parietal, and occipital lobes</w:t>
            </w:r>
          </w:p>
        </w:tc>
        <w:tc>
          <w:tcPr>
            <w:tcW w:w="941" w:type="dxa"/>
            <w:vAlign w:val="bottom"/>
          </w:tcPr>
          <w:p w14:paraId="2202303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103299B9" w14:textId="77777777" w:rsidTr="003C6449">
        <w:tc>
          <w:tcPr>
            <w:tcW w:w="773" w:type="dxa"/>
            <w:vAlign w:val="bottom"/>
          </w:tcPr>
          <w:p w14:paraId="1CF2832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91" w:type="dxa"/>
            <w:vAlign w:val="bottom"/>
          </w:tcPr>
          <w:p w14:paraId="1E9D252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Aledo-Serrano A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27]</w:t>
            </w:r>
          </w:p>
        </w:tc>
        <w:tc>
          <w:tcPr>
            <w:tcW w:w="819" w:type="dxa"/>
            <w:vAlign w:val="bottom"/>
          </w:tcPr>
          <w:p w14:paraId="0DA77B20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18</w:t>
            </w:r>
          </w:p>
        </w:tc>
        <w:tc>
          <w:tcPr>
            <w:tcW w:w="805" w:type="dxa"/>
            <w:vAlign w:val="bottom"/>
          </w:tcPr>
          <w:p w14:paraId="6D2B3D4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2EDBF2D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4700E92B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Temporal lobe</w:t>
            </w:r>
          </w:p>
        </w:tc>
        <w:tc>
          <w:tcPr>
            <w:tcW w:w="941" w:type="dxa"/>
            <w:vAlign w:val="bottom"/>
          </w:tcPr>
          <w:p w14:paraId="08FDEB2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2FAD7352" w14:textId="77777777" w:rsidTr="003C6449">
        <w:tc>
          <w:tcPr>
            <w:tcW w:w="773" w:type="dxa"/>
            <w:vAlign w:val="bottom"/>
          </w:tcPr>
          <w:p w14:paraId="0040194A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91" w:type="dxa"/>
            <w:vAlign w:val="bottom"/>
          </w:tcPr>
          <w:p w14:paraId="3616DF82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Safan AS </w:t>
            </w:r>
            <w:proofErr w:type="gramStart"/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28]</w:t>
            </w:r>
          </w:p>
        </w:tc>
        <w:tc>
          <w:tcPr>
            <w:tcW w:w="819" w:type="dxa"/>
            <w:vAlign w:val="bottom"/>
          </w:tcPr>
          <w:p w14:paraId="26895DD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30</w:t>
            </w:r>
          </w:p>
        </w:tc>
        <w:tc>
          <w:tcPr>
            <w:tcW w:w="805" w:type="dxa"/>
            <w:vAlign w:val="bottom"/>
          </w:tcPr>
          <w:p w14:paraId="7EE1BA46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Male</w:t>
            </w:r>
          </w:p>
        </w:tc>
        <w:tc>
          <w:tcPr>
            <w:tcW w:w="1836" w:type="dxa"/>
            <w:vAlign w:val="bottom"/>
          </w:tcPr>
          <w:p w14:paraId="34B3FFF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786FC6B3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Frontal lobe, thalamus</w:t>
            </w:r>
          </w:p>
        </w:tc>
        <w:tc>
          <w:tcPr>
            <w:tcW w:w="941" w:type="dxa"/>
            <w:vAlign w:val="bottom"/>
          </w:tcPr>
          <w:p w14:paraId="7326B9A9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Yes</w:t>
            </w:r>
          </w:p>
        </w:tc>
      </w:tr>
      <w:tr w:rsidR="002452DA" w:rsidRPr="009C7F3B" w14:paraId="24415A5C" w14:textId="77777777" w:rsidTr="003C6449">
        <w:tc>
          <w:tcPr>
            <w:tcW w:w="773" w:type="dxa"/>
            <w:vAlign w:val="bottom"/>
          </w:tcPr>
          <w:p w14:paraId="2C2DCC0F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91" w:type="dxa"/>
            <w:vAlign w:val="bottom"/>
          </w:tcPr>
          <w:p w14:paraId="73FA28EC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Our patient</w:t>
            </w:r>
          </w:p>
        </w:tc>
        <w:tc>
          <w:tcPr>
            <w:tcW w:w="819" w:type="dxa"/>
            <w:vAlign w:val="bottom"/>
          </w:tcPr>
          <w:p w14:paraId="5F00DEE4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21</w:t>
            </w:r>
          </w:p>
        </w:tc>
        <w:tc>
          <w:tcPr>
            <w:tcW w:w="805" w:type="dxa"/>
            <w:vAlign w:val="bottom"/>
          </w:tcPr>
          <w:p w14:paraId="3F73C61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Female</w:t>
            </w:r>
          </w:p>
        </w:tc>
        <w:tc>
          <w:tcPr>
            <w:tcW w:w="1836" w:type="dxa"/>
            <w:vAlign w:val="bottom"/>
          </w:tcPr>
          <w:p w14:paraId="57834475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Cryptogenic</w:t>
            </w:r>
          </w:p>
        </w:tc>
        <w:tc>
          <w:tcPr>
            <w:tcW w:w="2551" w:type="dxa"/>
            <w:vAlign w:val="bottom"/>
          </w:tcPr>
          <w:p w14:paraId="61E6301E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C7F3B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Claustrum, basal ganglia</w:t>
            </w:r>
          </w:p>
        </w:tc>
        <w:tc>
          <w:tcPr>
            <w:tcW w:w="941" w:type="dxa"/>
            <w:vAlign w:val="bottom"/>
          </w:tcPr>
          <w:p w14:paraId="56D0D327" w14:textId="77777777" w:rsidR="00391901" w:rsidRPr="009C7F3B" w:rsidRDefault="00391901" w:rsidP="003C6449">
            <w:pPr>
              <w:tabs>
                <w:tab w:val="left" w:pos="426"/>
              </w:tabs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No</w:t>
            </w:r>
          </w:p>
        </w:tc>
      </w:tr>
    </w:tbl>
    <w:p w14:paraId="7A343111" w14:textId="77777777" w:rsidR="00391901" w:rsidRDefault="00391901" w:rsidP="00391901">
      <w:pPr>
        <w:tabs>
          <w:tab w:val="left" w:pos="426"/>
        </w:tabs>
      </w:pPr>
    </w:p>
    <w:p w14:paraId="3F4B5B7A" w14:textId="1CD296FA" w:rsidR="00391901" w:rsidRDefault="00391901" w:rsidP="00391901">
      <w:pPr>
        <w:rPr>
          <w:rFonts w:ascii="Times New Roman" w:hAnsi="Times New Roman" w:cs="Times New Roman"/>
          <w:sz w:val="24"/>
          <w:szCs w:val="24"/>
        </w:rPr>
      </w:pPr>
    </w:p>
    <w:sectPr w:rsidR="003919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E327F"/>
    <w:multiLevelType w:val="hybridMultilevel"/>
    <w:tmpl w:val="DB3C069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51C4C"/>
    <w:multiLevelType w:val="hybridMultilevel"/>
    <w:tmpl w:val="8B76D71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635A6"/>
    <w:multiLevelType w:val="hybridMultilevel"/>
    <w:tmpl w:val="DB2A998A"/>
    <w:lvl w:ilvl="0" w:tplc="EEE6B0CA">
      <w:start w:val="1"/>
      <w:numFmt w:val="decimal"/>
      <w:lvlText w:val="%1."/>
      <w:lvlJc w:val="left"/>
      <w:pPr>
        <w:ind w:left="1020" w:hanging="360"/>
      </w:pPr>
    </w:lvl>
    <w:lvl w:ilvl="1" w:tplc="A2E83EBA">
      <w:start w:val="1"/>
      <w:numFmt w:val="decimal"/>
      <w:lvlText w:val="%2."/>
      <w:lvlJc w:val="left"/>
      <w:pPr>
        <w:ind w:left="1020" w:hanging="360"/>
      </w:pPr>
    </w:lvl>
    <w:lvl w:ilvl="2" w:tplc="E922531E">
      <w:start w:val="1"/>
      <w:numFmt w:val="decimal"/>
      <w:lvlText w:val="%3."/>
      <w:lvlJc w:val="left"/>
      <w:pPr>
        <w:ind w:left="1020" w:hanging="360"/>
      </w:pPr>
    </w:lvl>
    <w:lvl w:ilvl="3" w:tplc="2634F5CC">
      <w:start w:val="1"/>
      <w:numFmt w:val="decimal"/>
      <w:lvlText w:val="%4."/>
      <w:lvlJc w:val="left"/>
      <w:pPr>
        <w:ind w:left="1020" w:hanging="360"/>
      </w:pPr>
    </w:lvl>
    <w:lvl w:ilvl="4" w:tplc="4E6AA60A">
      <w:start w:val="1"/>
      <w:numFmt w:val="decimal"/>
      <w:lvlText w:val="%5."/>
      <w:lvlJc w:val="left"/>
      <w:pPr>
        <w:ind w:left="1020" w:hanging="360"/>
      </w:pPr>
    </w:lvl>
    <w:lvl w:ilvl="5" w:tplc="6ED43F22">
      <w:start w:val="1"/>
      <w:numFmt w:val="decimal"/>
      <w:lvlText w:val="%6."/>
      <w:lvlJc w:val="left"/>
      <w:pPr>
        <w:ind w:left="1020" w:hanging="360"/>
      </w:pPr>
    </w:lvl>
    <w:lvl w:ilvl="6" w:tplc="47A03A80">
      <w:start w:val="1"/>
      <w:numFmt w:val="decimal"/>
      <w:lvlText w:val="%7."/>
      <w:lvlJc w:val="left"/>
      <w:pPr>
        <w:ind w:left="1020" w:hanging="360"/>
      </w:pPr>
    </w:lvl>
    <w:lvl w:ilvl="7" w:tplc="BEB007D6">
      <w:start w:val="1"/>
      <w:numFmt w:val="decimal"/>
      <w:lvlText w:val="%8."/>
      <w:lvlJc w:val="left"/>
      <w:pPr>
        <w:ind w:left="1020" w:hanging="360"/>
      </w:pPr>
    </w:lvl>
    <w:lvl w:ilvl="8" w:tplc="EA2A0DD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61F9546D"/>
    <w:multiLevelType w:val="hybridMultilevel"/>
    <w:tmpl w:val="1D209A92"/>
    <w:lvl w:ilvl="0" w:tplc="694C0BE8">
      <w:start w:val="1"/>
      <w:numFmt w:val="decimal"/>
      <w:lvlText w:val="%1."/>
      <w:lvlJc w:val="left"/>
      <w:pPr>
        <w:ind w:left="1020" w:hanging="360"/>
      </w:pPr>
    </w:lvl>
    <w:lvl w:ilvl="1" w:tplc="1264C54A">
      <w:start w:val="1"/>
      <w:numFmt w:val="decimal"/>
      <w:lvlText w:val="%2."/>
      <w:lvlJc w:val="left"/>
      <w:pPr>
        <w:ind w:left="1020" w:hanging="360"/>
      </w:pPr>
    </w:lvl>
    <w:lvl w:ilvl="2" w:tplc="3E1298A6">
      <w:start w:val="1"/>
      <w:numFmt w:val="decimal"/>
      <w:lvlText w:val="%3."/>
      <w:lvlJc w:val="left"/>
      <w:pPr>
        <w:ind w:left="1020" w:hanging="360"/>
      </w:pPr>
    </w:lvl>
    <w:lvl w:ilvl="3" w:tplc="A6BC02CA">
      <w:start w:val="1"/>
      <w:numFmt w:val="decimal"/>
      <w:lvlText w:val="%4."/>
      <w:lvlJc w:val="left"/>
      <w:pPr>
        <w:ind w:left="1020" w:hanging="360"/>
      </w:pPr>
    </w:lvl>
    <w:lvl w:ilvl="4" w:tplc="7B04AAD2">
      <w:start w:val="1"/>
      <w:numFmt w:val="decimal"/>
      <w:lvlText w:val="%5."/>
      <w:lvlJc w:val="left"/>
      <w:pPr>
        <w:ind w:left="1020" w:hanging="360"/>
      </w:pPr>
    </w:lvl>
    <w:lvl w:ilvl="5" w:tplc="D0F28660">
      <w:start w:val="1"/>
      <w:numFmt w:val="decimal"/>
      <w:lvlText w:val="%6."/>
      <w:lvlJc w:val="left"/>
      <w:pPr>
        <w:ind w:left="1020" w:hanging="360"/>
      </w:pPr>
    </w:lvl>
    <w:lvl w:ilvl="6" w:tplc="89449D32">
      <w:start w:val="1"/>
      <w:numFmt w:val="decimal"/>
      <w:lvlText w:val="%7."/>
      <w:lvlJc w:val="left"/>
      <w:pPr>
        <w:ind w:left="1020" w:hanging="360"/>
      </w:pPr>
    </w:lvl>
    <w:lvl w:ilvl="7" w:tplc="261EB57C">
      <w:start w:val="1"/>
      <w:numFmt w:val="decimal"/>
      <w:lvlText w:val="%8."/>
      <w:lvlJc w:val="left"/>
      <w:pPr>
        <w:ind w:left="1020" w:hanging="360"/>
      </w:pPr>
    </w:lvl>
    <w:lvl w:ilvl="8" w:tplc="DA50E952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7B1D62F1"/>
    <w:multiLevelType w:val="hybridMultilevel"/>
    <w:tmpl w:val="814E0D9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319753">
    <w:abstractNumId w:val="4"/>
  </w:num>
  <w:num w:numId="2" w16cid:durableId="1431125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4752020">
    <w:abstractNumId w:val="2"/>
  </w:num>
  <w:num w:numId="4" w16cid:durableId="909077787">
    <w:abstractNumId w:val="3"/>
  </w:num>
  <w:num w:numId="5" w16cid:durableId="328144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01"/>
    <w:rsid w:val="002452DA"/>
    <w:rsid w:val="002C088F"/>
    <w:rsid w:val="0031708F"/>
    <w:rsid w:val="00391901"/>
    <w:rsid w:val="00D13545"/>
    <w:rsid w:val="00D5605D"/>
    <w:rsid w:val="00D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4396B"/>
  <w15:chartTrackingRefBased/>
  <w15:docId w15:val="{7E7C52AF-A0D4-4AB1-B18B-A33509C9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0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9190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91901"/>
    <w:pPr>
      <w:spacing w:after="0" w:line="240" w:lineRule="auto"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919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9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9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9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9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Zhibin</dc:creator>
  <cp:keywords/>
  <dc:description/>
  <cp:lastModifiedBy>Zhibin Tan</cp:lastModifiedBy>
  <cp:revision>2</cp:revision>
  <dcterms:created xsi:type="dcterms:W3CDTF">2024-10-10T11:59:00Z</dcterms:created>
  <dcterms:modified xsi:type="dcterms:W3CDTF">2025-05-21T14:13:00Z</dcterms:modified>
</cp:coreProperties>
</file>