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D06" w:rsidRPr="00EC56D2" w:rsidRDefault="002A4D06" w:rsidP="002A4D06">
      <w:pPr>
        <w:rPr>
          <w:rFonts w:asciiTheme="minorHAnsi" w:hAnsiTheme="minorHAnsi"/>
          <w:b/>
          <w:lang w:val="en-GB"/>
        </w:rPr>
      </w:pPr>
      <w:r w:rsidRPr="00EC56D2">
        <w:rPr>
          <w:rFonts w:asciiTheme="minorHAnsi" w:hAnsiTheme="minorHAnsi"/>
          <w:b/>
          <w:lang w:val="en-GB"/>
        </w:rPr>
        <w:t>Supplementary material</w:t>
      </w:r>
    </w:p>
    <w:p w:rsidR="002A4D06" w:rsidRDefault="002A4D06" w:rsidP="002A4D06">
      <w:pPr>
        <w:jc w:val="both"/>
        <w:rPr>
          <w:rFonts w:asciiTheme="minorHAnsi" w:hAnsiTheme="minorHAnsi"/>
          <w:b/>
          <w:lang w:val="en-GB"/>
        </w:rPr>
      </w:pPr>
    </w:p>
    <w:p w:rsidR="007B0B92" w:rsidRDefault="007B0B92" w:rsidP="007B0B92">
      <w:pPr>
        <w:rPr>
          <w:rFonts w:asciiTheme="minorHAnsi" w:hAnsiTheme="minorHAnsi"/>
          <w:lang w:val="en-GB"/>
        </w:rPr>
      </w:pPr>
      <w:r w:rsidRPr="007B0B92">
        <w:rPr>
          <w:rFonts w:asciiTheme="minorHAnsi" w:hAnsiTheme="minorHAnsi"/>
          <w:lang w:val="en-GB"/>
        </w:rPr>
        <w:t>Antibiotic misuse in respiratory tract infections in children and adults – a prospective, multicentre study (TAILORED Treatment)</w:t>
      </w:r>
    </w:p>
    <w:p w:rsidR="007B0B92" w:rsidRDefault="007B0B92" w:rsidP="007B0B92">
      <w:pPr>
        <w:rPr>
          <w:rFonts w:asciiTheme="minorHAnsi" w:hAnsiTheme="minorHAnsi"/>
          <w:lang w:val="en-GB"/>
        </w:rPr>
      </w:pPr>
      <w:bookmarkStart w:id="0" w:name="_GoBack"/>
      <w:bookmarkEnd w:id="0"/>
    </w:p>
    <w:p w:rsidR="007B0B92" w:rsidRDefault="007B0B92" w:rsidP="007B0B92">
      <w:pPr>
        <w:rPr>
          <w:rFonts w:asciiTheme="minorHAnsi" w:hAnsiTheme="minorHAnsi"/>
          <w:lang w:val="en-GB"/>
        </w:rPr>
      </w:pPr>
      <w:r w:rsidRPr="007B0B92">
        <w:rPr>
          <w:rFonts w:asciiTheme="minorHAnsi" w:hAnsiTheme="minorHAnsi"/>
          <w:lang w:val="en-GB"/>
        </w:rPr>
        <w:t>European Journal of Clinical Microbiology &amp; Infectious Diseases</w:t>
      </w:r>
      <w:r>
        <w:rPr>
          <w:rFonts w:asciiTheme="minorHAnsi" w:hAnsiTheme="minorHAnsi"/>
          <w:lang w:val="en-GB"/>
        </w:rPr>
        <w:t>.</w:t>
      </w:r>
    </w:p>
    <w:p w:rsidR="007B0B92" w:rsidRDefault="007B0B92" w:rsidP="007B0B92">
      <w:pPr>
        <w:rPr>
          <w:rFonts w:asciiTheme="minorHAnsi" w:hAnsiTheme="minorHAnsi"/>
          <w:lang w:val="en-GB"/>
        </w:rPr>
      </w:pPr>
    </w:p>
    <w:p w:rsidR="007B0B92" w:rsidRDefault="007B0B92" w:rsidP="007B0B92">
      <w:pPr>
        <w:pStyle w:val="Plattetekst"/>
        <w:rPr>
          <w:rFonts w:asciiTheme="minorHAnsi" w:hAnsiTheme="minorHAnsi"/>
          <w:sz w:val="24"/>
          <w:szCs w:val="24"/>
          <w:lang w:val="en-GB"/>
        </w:rPr>
      </w:pPr>
      <w:r w:rsidRPr="000A4B81">
        <w:rPr>
          <w:rFonts w:asciiTheme="minorHAnsi" w:hAnsiTheme="minorHAnsi"/>
          <w:sz w:val="24"/>
          <w:szCs w:val="24"/>
          <w:lang w:val="en-GB"/>
        </w:rPr>
        <w:t xml:space="preserve">Chantal B. van Houten, </w:t>
      </w:r>
      <w:proofErr w:type="spellStart"/>
      <w:r w:rsidRPr="000A4B81">
        <w:rPr>
          <w:rFonts w:asciiTheme="minorHAnsi" w:hAnsiTheme="minorHAnsi"/>
          <w:sz w:val="24"/>
          <w:szCs w:val="24"/>
          <w:lang w:val="en-GB"/>
        </w:rPr>
        <w:t>Asi</w:t>
      </w:r>
      <w:proofErr w:type="spellEnd"/>
      <w:r w:rsidRPr="000A4B81">
        <w:rPr>
          <w:rFonts w:asciiTheme="minorHAnsi" w:hAnsiTheme="minorHAnsi"/>
          <w:sz w:val="24"/>
          <w:szCs w:val="24"/>
          <w:lang w:val="en-GB"/>
        </w:rPr>
        <w:t xml:space="preserve"> Cohen, Dan Engelhard, John P. Hays, Roger </w:t>
      </w:r>
      <w:proofErr w:type="spellStart"/>
      <w:r w:rsidRPr="000A4B81">
        <w:rPr>
          <w:rFonts w:asciiTheme="minorHAnsi" w:hAnsiTheme="minorHAnsi"/>
          <w:sz w:val="24"/>
          <w:szCs w:val="24"/>
          <w:lang w:val="en-GB"/>
        </w:rPr>
        <w:t>Karlsson</w:t>
      </w:r>
      <w:proofErr w:type="spellEnd"/>
      <w:r w:rsidRPr="000A4B81">
        <w:rPr>
          <w:rFonts w:asciiTheme="minorHAnsi" w:hAnsiTheme="minorHAnsi"/>
          <w:sz w:val="24"/>
          <w:szCs w:val="24"/>
          <w:lang w:val="en-GB"/>
        </w:rPr>
        <w:t xml:space="preserve">, Edward Moore, David </w:t>
      </w:r>
      <w:proofErr w:type="spellStart"/>
      <w:r w:rsidRPr="000A4B81">
        <w:rPr>
          <w:rFonts w:asciiTheme="minorHAnsi" w:hAnsiTheme="minorHAnsi"/>
          <w:sz w:val="24"/>
          <w:szCs w:val="24"/>
          <w:lang w:val="en-GB"/>
        </w:rPr>
        <w:t>Fernández</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Racheli</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Kreisberg</w:t>
      </w:r>
      <w:proofErr w:type="spellEnd"/>
      <w:r w:rsidRPr="000A4B81">
        <w:rPr>
          <w:rFonts w:asciiTheme="minorHAnsi" w:hAnsiTheme="minorHAnsi"/>
          <w:sz w:val="24"/>
          <w:szCs w:val="24"/>
          <w:lang w:val="en-GB"/>
        </w:rPr>
        <w:t xml:space="preserve">, Laurence V. Collins, Wouter de Waal, Karin M. de Winter-de Groot, Tom F.W. Wolfs, Pieter </w:t>
      </w:r>
      <w:proofErr w:type="spellStart"/>
      <w:r w:rsidRPr="000A4B81">
        <w:rPr>
          <w:rFonts w:asciiTheme="minorHAnsi" w:hAnsiTheme="minorHAnsi"/>
          <w:sz w:val="24"/>
          <w:szCs w:val="24"/>
          <w:lang w:val="en-GB"/>
        </w:rPr>
        <w:t>Meijers</w:t>
      </w:r>
      <w:proofErr w:type="spellEnd"/>
      <w:r w:rsidRPr="000A4B81">
        <w:rPr>
          <w:rFonts w:asciiTheme="minorHAnsi" w:hAnsiTheme="minorHAnsi"/>
          <w:sz w:val="24"/>
          <w:szCs w:val="24"/>
          <w:lang w:val="en-GB"/>
        </w:rPr>
        <w:t xml:space="preserve">, Bart </w:t>
      </w:r>
      <w:proofErr w:type="spellStart"/>
      <w:r w:rsidRPr="000A4B81">
        <w:rPr>
          <w:rFonts w:asciiTheme="minorHAnsi" w:hAnsiTheme="minorHAnsi"/>
          <w:sz w:val="24"/>
          <w:szCs w:val="24"/>
          <w:lang w:val="en-GB"/>
        </w:rPr>
        <w:t>Luijk</w:t>
      </w:r>
      <w:proofErr w:type="spellEnd"/>
      <w:r w:rsidRPr="000A4B81">
        <w:rPr>
          <w:rFonts w:asciiTheme="minorHAnsi" w:hAnsiTheme="minorHAnsi"/>
          <w:sz w:val="24"/>
          <w:szCs w:val="24"/>
          <w:lang w:val="en-GB"/>
        </w:rPr>
        <w:t xml:space="preserve">, Jan </w:t>
      </w:r>
      <w:proofErr w:type="spellStart"/>
      <w:r w:rsidRPr="000A4B81">
        <w:rPr>
          <w:rFonts w:asciiTheme="minorHAnsi" w:hAnsiTheme="minorHAnsi"/>
          <w:sz w:val="24"/>
          <w:szCs w:val="24"/>
          <w:lang w:val="en-GB"/>
        </w:rPr>
        <w:t>Jelrik</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Oosterheert</w:t>
      </w:r>
      <w:proofErr w:type="spellEnd"/>
      <w:r w:rsidRPr="000A4B81">
        <w:rPr>
          <w:rFonts w:asciiTheme="minorHAnsi" w:hAnsiTheme="minorHAnsi"/>
          <w:sz w:val="24"/>
          <w:szCs w:val="24"/>
          <w:lang w:val="en-GB"/>
        </w:rPr>
        <w:t xml:space="preserve">, Rik </w:t>
      </w:r>
      <w:proofErr w:type="spellStart"/>
      <w:r w:rsidRPr="000A4B81">
        <w:rPr>
          <w:rFonts w:asciiTheme="minorHAnsi" w:hAnsiTheme="minorHAnsi"/>
          <w:sz w:val="24"/>
          <w:szCs w:val="24"/>
          <w:lang w:val="en-GB"/>
        </w:rPr>
        <w:t>Heijligenberg</w:t>
      </w:r>
      <w:proofErr w:type="spellEnd"/>
      <w:r w:rsidRPr="000A4B81">
        <w:rPr>
          <w:rFonts w:asciiTheme="minorHAnsi" w:hAnsiTheme="minorHAnsi"/>
          <w:sz w:val="24"/>
          <w:szCs w:val="24"/>
          <w:lang w:val="en-GB"/>
        </w:rPr>
        <w:t xml:space="preserve">, Sanjay U.C. </w:t>
      </w:r>
      <w:proofErr w:type="spellStart"/>
      <w:r w:rsidRPr="000A4B81">
        <w:rPr>
          <w:rFonts w:asciiTheme="minorHAnsi" w:hAnsiTheme="minorHAnsi"/>
          <w:sz w:val="24"/>
          <w:szCs w:val="24"/>
          <w:lang w:val="en-GB"/>
        </w:rPr>
        <w:t>Sankatsing</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Aik</w:t>
      </w:r>
      <w:proofErr w:type="spellEnd"/>
      <w:r w:rsidRPr="000A4B81">
        <w:rPr>
          <w:rFonts w:asciiTheme="minorHAnsi" w:hAnsiTheme="minorHAnsi"/>
          <w:sz w:val="24"/>
          <w:szCs w:val="24"/>
          <w:lang w:val="en-GB"/>
        </w:rPr>
        <w:t xml:space="preserve"> W.J. </w:t>
      </w:r>
      <w:proofErr w:type="spellStart"/>
      <w:r w:rsidRPr="000A4B81">
        <w:rPr>
          <w:rFonts w:asciiTheme="minorHAnsi" w:hAnsiTheme="minorHAnsi"/>
          <w:sz w:val="24"/>
          <w:szCs w:val="24"/>
          <w:lang w:val="en-GB"/>
        </w:rPr>
        <w:t>Bossink</w:t>
      </w:r>
      <w:proofErr w:type="spellEnd"/>
      <w:r w:rsidRPr="000A4B81">
        <w:rPr>
          <w:rFonts w:asciiTheme="minorHAnsi" w:hAnsiTheme="minorHAnsi"/>
          <w:sz w:val="24"/>
          <w:szCs w:val="24"/>
          <w:lang w:val="en-GB"/>
        </w:rPr>
        <w:t xml:space="preserve">, Andrew Stubbs, Michal Stein, Sharon </w:t>
      </w:r>
      <w:proofErr w:type="spellStart"/>
      <w:r w:rsidRPr="000A4B81">
        <w:rPr>
          <w:rFonts w:asciiTheme="minorHAnsi" w:hAnsiTheme="minorHAnsi"/>
          <w:sz w:val="24"/>
          <w:szCs w:val="24"/>
          <w:lang w:val="en-GB"/>
        </w:rPr>
        <w:t>Reisfeld</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Adi</w:t>
      </w:r>
      <w:proofErr w:type="spellEnd"/>
      <w:r w:rsidRPr="000A4B81">
        <w:rPr>
          <w:rFonts w:asciiTheme="minorHAnsi" w:hAnsiTheme="minorHAnsi"/>
          <w:sz w:val="24"/>
          <w:szCs w:val="24"/>
          <w:lang w:val="en-GB"/>
        </w:rPr>
        <w:t xml:space="preserve"> Klein, </w:t>
      </w:r>
      <w:proofErr w:type="spellStart"/>
      <w:r w:rsidRPr="000A4B81">
        <w:rPr>
          <w:rFonts w:asciiTheme="minorHAnsi" w:hAnsiTheme="minorHAnsi"/>
          <w:sz w:val="24"/>
          <w:szCs w:val="24"/>
          <w:lang w:val="en-GB"/>
        </w:rPr>
        <w:t>Ronit</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Rachmilevitch</w:t>
      </w:r>
      <w:proofErr w:type="spellEnd"/>
      <w:r w:rsidRPr="000A4B81">
        <w:rPr>
          <w:rFonts w:asciiTheme="minorHAnsi" w:hAnsiTheme="minorHAnsi"/>
          <w:sz w:val="24"/>
          <w:szCs w:val="24"/>
          <w:lang w:val="en-GB"/>
        </w:rPr>
        <w:t xml:space="preserve">, Jalal </w:t>
      </w:r>
      <w:proofErr w:type="spellStart"/>
      <w:r w:rsidRPr="000A4B81">
        <w:rPr>
          <w:rFonts w:asciiTheme="minorHAnsi" w:hAnsiTheme="minorHAnsi"/>
          <w:sz w:val="24"/>
          <w:szCs w:val="24"/>
          <w:lang w:val="en-GB"/>
        </w:rPr>
        <w:t>Ashkar</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Itzhak</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Braverman</w:t>
      </w:r>
      <w:proofErr w:type="spellEnd"/>
      <w:r w:rsidRPr="000A4B81">
        <w:rPr>
          <w:rFonts w:asciiTheme="minorHAnsi" w:hAnsiTheme="minorHAnsi"/>
          <w:sz w:val="24"/>
          <w:szCs w:val="24"/>
          <w:lang w:val="en-GB"/>
        </w:rPr>
        <w:t xml:space="preserve">, Valery </w:t>
      </w:r>
      <w:proofErr w:type="spellStart"/>
      <w:r w:rsidRPr="000A4B81">
        <w:rPr>
          <w:rFonts w:asciiTheme="minorHAnsi" w:hAnsiTheme="minorHAnsi"/>
          <w:sz w:val="24"/>
          <w:szCs w:val="24"/>
          <w:lang w:val="en-GB"/>
        </w:rPr>
        <w:t>Kartun</w:t>
      </w:r>
      <w:proofErr w:type="spellEnd"/>
      <w:r w:rsidRPr="000A4B81">
        <w:rPr>
          <w:rFonts w:asciiTheme="minorHAnsi" w:hAnsiTheme="minorHAnsi"/>
          <w:sz w:val="24"/>
          <w:szCs w:val="24"/>
          <w:lang w:val="en-GB"/>
        </w:rPr>
        <w:t xml:space="preserve">, Irena </w:t>
      </w:r>
      <w:proofErr w:type="spellStart"/>
      <w:r w:rsidRPr="000A4B81">
        <w:rPr>
          <w:rFonts w:asciiTheme="minorHAnsi" w:hAnsiTheme="minorHAnsi"/>
          <w:sz w:val="24"/>
          <w:szCs w:val="24"/>
          <w:lang w:val="en-GB"/>
        </w:rPr>
        <w:t>Chistyakov</w:t>
      </w:r>
      <w:proofErr w:type="spellEnd"/>
      <w:r w:rsidRPr="000A4B81">
        <w:rPr>
          <w:rFonts w:asciiTheme="minorHAnsi" w:hAnsiTheme="minorHAnsi"/>
          <w:sz w:val="24"/>
          <w:szCs w:val="24"/>
          <w:lang w:val="en-GB"/>
        </w:rPr>
        <w:t xml:space="preserve">, Ellen Bamberger, Isaac </w:t>
      </w:r>
      <w:proofErr w:type="spellStart"/>
      <w:r w:rsidRPr="000A4B81">
        <w:rPr>
          <w:rFonts w:asciiTheme="minorHAnsi" w:hAnsiTheme="minorHAnsi"/>
          <w:sz w:val="24"/>
          <w:szCs w:val="24"/>
          <w:lang w:val="en-GB"/>
        </w:rPr>
        <w:t>Srugo</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Majed</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Odeh</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Elad</w:t>
      </w:r>
      <w:proofErr w:type="spellEnd"/>
      <w:r w:rsidRPr="000A4B81">
        <w:rPr>
          <w:rFonts w:asciiTheme="minorHAnsi" w:hAnsiTheme="minorHAnsi"/>
          <w:sz w:val="24"/>
          <w:szCs w:val="24"/>
          <w:lang w:val="en-GB"/>
        </w:rPr>
        <w:t xml:space="preserve"> Schiff, </w:t>
      </w:r>
      <w:proofErr w:type="spellStart"/>
      <w:r w:rsidRPr="000A4B81">
        <w:rPr>
          <w:rFonts w:asciiTheme="minorHAnsi" w:hAnsiTheme="minorHAnsi"/>
          <w:sz w:val="24"/>
          <w:szCs w:val="24"/>
          <w:lang w:val="en-GB"/>
        </w:rPr>
        <w:t>Yaniv</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Dotan</w:t>
      </w:r>
      <w:proofErr w:type="spellEnd"/>
      <w:r w:rsidRPr="000A4B81">
        <w:rPr>
          <w:rFonts w:asciiTheme="minorHAnsi" w:hAnsiTheme="minorHAnsi"/>
          <w:sz w:val="24"/>
          <w:szCs w:val="24"/>
          <w:lang w:val="en-GB"/>
        </w:rPr>
        <w:t xml:space="preserve">, Olga </w:t>
      </w:r>
      <w:proofErr w:type="spellStart"/>
      <w:r w:rsidRPr="000A4B81">
        <w:rPr>
          <w:rFonts w:asciiTheme="minorHAnsi" w:hAnsiTheme="minorHAnsi"/>
          <w:sz w:val="24"/>
          <w:szCs w:val="24"/>
          <w:lang w:val="en-GB"/>
        </w:rPr>
        <w:t>Boico</w:t>
      </w:r>
      <w:proofErr w:type="spellEnd"/>
      <w:r w:rsidRPr="000A4B81">
        <w:rPr>
          <w:rFonts w:asciiTheme="minorHAnsi" w:hAnsiTheme="minorHAnsi"/>
          <w:sz w:val="24"/>
          <w:szCs w:val="24"/>
          <w:lang w:val="en-GB"/>
        </w:rPr>
        <w:t xml:space="preserve">, Roy Navon, Tom Friedman, </w:t>
      </w:r>
      <w:proofErr w:type="spellStart"/>
      <w:r w:rsidRPr="000A4B81">
        <w:rPr>
          <w:rFonts w:asciiTheme="minorHAnsi" w:hAnsiTheme="minorHAnsi"/>
          <w:sz w:val="24"/>
          <w:szCs w:val="24"/>
          <w:lang w:val="en-GB"/>
        </w:rPr>
        <w:t>Liat</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Etshtein</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Meital</w:t>
      </w:r>
      <w:proofErr w:type="spellEnd"/>
      <w:r w:rsidRPr="000A4B81">
        <w:rPr>
          <w:rFonts w:asciiTheme="minorHAnsi" w:hAnsiTheme="minorHAnsi"/>
          <w:sz w:val="24"/>
          <w:szCs w:val="24"/>
          <w:lang w:val="en-GB"/>
        </w:rPr>
        <w:t xml:space="preserve"> Paz, Tanya M. Gottlieb, Ester </w:t>
      </w:r>
      <w:proofErr w:type="spellStart"/>
      <w:r w:rsidRPr="000A4B81">
        <w:rPr>
          <w:rFonts w:asciiTheme="minorHAnsi" w:hAnsiTheme="minorHAnsi"/>
          <w:sz w:val="24"/>
          <w:szCs w:val="24"/>
          <w:lang w:val="en-GB"/>
        </w:rPr>
        <w:t>Pri</w:t>
      </w:r>
      <w:proofErr w:type="spellEnd"/>
      <w:r w:rsidRPr="000A4B81">
        <w:rPr>
          <w:rFonts w:asciiTheme="minorHAnsi" w:hAnsiTheme="minorHAnsi"/>
          <w:sz w:val="24"/>
          <w:szCs w:val="24"/>
          <w:lang w:val="en-GB"/>
        </w:rPr>
        <w:t xml:space="preserve">-Or, </w:t>
      </w:r>
      <w:proofErr w:type="spellStart"/>
      <w:r w:rsidRPr="000A4B81">
        <w:rPr>
          <w:rFonts w:asciiTheme="minorHAnsi" w:hAnsiTheme="minorHAnsi"/>
          <w:sz w:val="24"/>
          <w:szCs w:val="24"/>
          <w:lang w:val="en-GB"/>
        </w:rPr>
        <w:t>Gali</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Kronenfeld</w:t>
      </w:r>
      <w:proofErr w:type="spellEnd"/>
      <w:r w:rsidRPr="000A4B81">
        <w:rPr>
          <w:rFonts w:asciiTheme="minorHAnsi" w:hAnsiTheme="minorHAnsi"/>
          <w:sz w:val="24"/>
          <w:szCs w:val="24"/>
          <w:lang w:val="en-GB"/>
        </w:rPr>
        <w:t xml:space="preserve">, </w:t>
      </w:r>
      <w:proofErr w:type="spellStart"/>
      <w:r w:rsidRPr="000A4B81">
        <w:rPr>
          <w:rFonts w:asciiTheme="minorHAnsi" w:hAnsiTheme="minorHAnsi"/>
          <w:sz w:val="24"/>
          <w:szCs w:val="24"/>
          <w:lang w:val="en-GB"/>
        </w:rPr>
        <w:t>Einav</w:t>
      </w:r>
      <w:proofErr w:type="spellEnd"/>
      <w:r w:rsidRPr="000A4B81">
        <w:rPr>
          <w:rFonts w:asciiTheme="minorHAnsi" w:hAnsiTheme="minorHAnsi"/>
          <w:sz w:val="24"/>
          <w:szCs w:val="24"/>
          <w:lang w:val="en-GB"/>
        </w:rPr>
        <w:t xml:space="preserve"> Simon, </w:t>
      </w:r>
      <w:proofErr w:type="spellStart"/>
      <w:r w:rsidRPr="000A4B81">
        <w:rPr>
          <w:rFonts w:asciiTheme="minorHAnsi" w:hAnsiTheme="minorHAnsi"/>
          <w:sz w:val="24"/>
          <w:szCs w:val="24"/>
          <w:lang w:val="en-GB"/>
        </w:rPr>
        <w:t>Kfir</w:t>
      </w:r>
      <w:proofErr w:type="spellEnd"/>
      <w:r w:rsidRPr="000A4B81">
        <w:rPr>
          <w:rFonts w:asciiTheme="minorHAnsi" w:hAnsiTheme="minorHAnsi"/>
          <w:sz w:val="24"/>
          <w:szCs w:val="24"/>
          <w:lang w:val="en-GB"/>
        </w:rPr>
        <w:t xml:space="preserve"> Oved, </w:t>
      </w:r>
      <w:proofErr w:type="spellStart"/>
      <w:r w:rsidRPr="000A4B81">
        <w:rPr>
          <w:rFonts w:asciiTheme="minorHAnsi" w:hAnsiTheme="minorHAnsi"/>
          <w:sz w:val="24"/>
          <w:szCs w:val="24"/>
          <w:lang w:val="en-GB"/>
        </w:rPr>
        <w:t>Eran</w:t>
      </w:r>
      <w:proofErr w:type="spellEnd"/>
      <w:r w:rsidRPr="000A4B81">
        <w:rPr>
          <w:rFonts w:asciiTheme="minorHAnsi" w:hAnsiTheme="minorHAnsi"/>
          <w:sz w:val="24"/>
          <w:szCs w:val="24"/>
          <w:lang w:val="en-GB"/>
        </w:rPr>
        <w:t xml:space="preserve"> Eden, Louis J. Bont</w:t>
      </w:r>
    </w:p>
    <w:p w:rsidR="007B0B92" w:rsidRDefault="007B0B92" w:rsidP="007B0B92">
      <w:pPr>
        <w:pStyle w:val="Plattetekst"/>
        <w:rPr>
          <w:rFonts w:asciiTheme="minorHAnsi" w:hAnsiTheme="minorHAnsi"/>
          <w:sz w:val="24"/>
          <w:szCs w:val="24"/>
          <w:lang w:val="en-GB"/>
        </w:rPr>
      </w:pPr>
    </w:p>
    <w:p w:rsidR="007B0B92" w:rsidRDefault="007B0B92" w:rsidP="007B0B92">
      <w:pPr>
        <w:rPr>
          <w:rStyle w:val="Hyperlink"/>
          <w:rFonts w:asciiTheme="minorHAnsi" w:hAnsiTheme="minorHAnsi"/>
          <w:lang w:val="en-GB"/>
        </w:rPr>
      </w:pPr>
      <w:r w:rsidRPr="000A4B81">
        <w:rPr>
          <w:rFonts w:asciiTheme="minorHAnsi" w:hAnsiTheme="minorHAnsi"/>
          <w:b/>
          <w:lang w:val="en-GB"/>
        </w:rPr>
        <w:t>Corresponding author</w:t>
      </w:r>
      <w:r w:rsidRPr="000A4B81">
        <w:rPr>
          <w:rFonts w:asciiTheme="minorHAnsi" w:hAnsiTheme="minorHAnsi"/>
          <w:lang w:val="en-GB"/>
        </w:rPr>
        <w:t>: Louis Bont, MD, PhD, University Medical Centre Utrecht, Paediatric Immunology and Infectious Diseases, P.O. Box 85090, Office</w:t>
      </w:r>
      <w:r>
        <w:rPr>
          <w:rFonts w:asciiTheme="minorHAnsi" w:hAnsiTheme="minorHAnsi"/>
          <w:lang w:val="en-GB"/>
        </w:rPr>
        <w:t xml:space="preserve"> KC.03.063.0, 3508 AB Utrecht, t</w:t>
      </w:r>
      <w:r w:rsidRPr="000A4B81">
        <w:rPr>
          <w:rFonts w:asciiTheme="minorHAnsi" w:hAnsiTheme="minorHAnsi"/>
          <w:lang w:val="en-GB"/>
        </w:rPr>
        <w:t xml:space="preserve">he Netherlands, Tel.: +31 88 75 540 03, Fax: +31 88 75 553 50, </w:t>
      </w:r>
      <w:r w:rsidR="007C0AD0">
        <w:fldChar w:fldCharType="begin"/>
      </w:r>
      <w:r w:rsidR="007C0AD0" w:rsidRPr="007C0AD0">
        <w:rPr>
          <w:lang w:val="en-US"/>
        </w:rPr>
        <w:instrText xml:space="preserve"> HYPERLINK "mailto:l.bont@umcutrecht.nl" </w:instrText>
      </w:r>
      <w:r w:rsidR="007C0AD0">
        <w:fldChar w:fldCharType="separate"/>
      </w:r>
      <w:r w:rsidRPr="00A75E4E">
        <w:rPr>
          <w:rStyle w:val="Hyperlink"/>
          <w:rFonts w:asciiTheme="minorHAnsi" w:hAnsiTheme="minorHAnsi"/>
          <w:lang w:val="en-GB"/>
        </w:rPr>
        <w:t>l.bont@umcutrecht.nl</w:t>
      </w:r>
      <w:r w:rsidR="007C0AD0">
        <w:rPr>
          <w:rStyle w:val="Hyperlink"/>
          <w:rFonts w:asciiTheme="minorHAnsi" w:hAnsiTheme="minorHAnsi"/>
          <w:lang w:val="en-GB"/>
        </w:rPr>
        <w:fldChar w:fldCharType="end"/>
      </w:r>
    </w:p>
    <w:p w:rsidR="007B0B92" w:rsidRPr="000A4B81" w:rsidRDefault="007B0B92" w:rsidP="007B0B92">
      <w:pPr>
        <w:pStyle w:val="Plattetekst"/>
        <w:rPr>
          <w:rFonts w:asciiTheme="minorHAnsi" w:hAnsiTheme="minorHAnsi"/>
          <w:sz w:val="24"/>
          <w:szCs w:val="24"/>
          <w:lang w:val="en-GB"/>
        </w:rPr>
      </w:pPr>
      <w:r w:rsidRPr="000A4B81">
        <w:rPr>
          <w:rFonts w:asciiTheme="minorHAnsi" w:hAnsiTheme="minorHAnsi"/>
          <w:sz w:val="24"/>
          <w:szCs w:val="24"/>
          <w:vertAlign w:val="superscript"/>
          <w:lang w:val="en-GB"/>
        </w:rPr>
        <w:t xml:space="preserve"> </w:t>
      </w:r>
    </w:p>
    <w:p w:rsidR="007B0B92" w:rsidRPr="007B0B92" w:rsidRDefault="007B0B92" w:rsidP="007B0B92">
      <w:pPr>
        <w:rPr>
          <w:rFonts w:asciiTheme="minorHAnsi" w:hAnsiTheme="minorHAnsi"/>
          <w:lang w:val="en-GB"/>
        </w:rPr>
      </w:pPr>
    </w:p>
    <w:p w:rsidR="007B0B92" w:rsidRDefault="007B0B92">
      <w:pPr>
        <w:spacing w:after="200" w:line="276" w:lineRule="auto"/>
        <w:rPr>
          <w:rFonts w:asciiTheme="minorHAnsi" w:hAnsiTheme="minorHAnsi"/>
          <w:b/>
          <w:lang w:val="en-GB"/>
        </w:rPr>
      </w:pPr>
      <w:r>
        <w:rPr>
          <w:rFonts w:asciiTheme="minorHAnsi" w:hAnsiTheme="minorHAnsi"/>
          <w:b/>
          <w:lang w:val="en-GB"/>
        </w:rPr>
        <w:br w:type="page"/>
      </w:r>
    </w:p>
    <w:p w:rsidR="002A4D06" w:rsidRPr="00EC56D2" w:rsidRDefault="008D4D5B" w:rsidP="002A4D06">
      <w:pPr>
        <w:jc w:val="both"/>
        <w:rPr>
          <w:rFonts w:asciiTheme="minorHAnsi" w:hAnsiTheme="minorHAnsi"/>
          <w:b/>
          <w:lang w:val="en-GB"/>
        </w:rPr>
      </w:pPr>
      <w:r>
        <w:rPr>
          <w:rFonts w:asciiTheme="minorHAnsi" w:hAnsiTheme="minorHAnsi"/>
          <w:b/>
          <w:lang w:val="en-GB"/>
        </w:rPr>
        <w:lastRenderedPageBreak/>
        <w:t>Supplemental Table 1</w:t>
      </w:r>
      <w:r w:rsidR="002A4D06" w:rsidRPr="00EC56D2">
        <w:rPr>
          <w:rFonts w:asciiTheme="minorHAnsi" w:hAnsiTheme="minorHAnsi"/>
          <w:b/>
          <w:lang w:val="en-GB"/>
        </w:rPr>
        <w:t xml:space="preserve"> Microbiology results </w:t>
      </w:r>
    </w:p>
    <w:p w:rsidR="002A4D06" w:rsidRPr="00EC56D2" w:rsidRDefault="002A4D06" w:rsidP="002A4D06">
      <w:pPr>
        <w:jc w:val="both"/>
        <w:rPr>
          <w:rFonts w:asciiTheme="minorHAnsi" w:hAnsiTheme="minorHAnsi"/>
          <w:lang w:val="en-GB"/>
        </w:rPr>
      </w:pPr>
      <w:r w:rsidRPr="00EC56D2">
        <w:rPr>
          <w:rFonts w:asciiTheme="minorHAnsi" w:hAnsiTheme="minorHAnsi"/>
          <w:lang w:val="en-GB"/>
        </w:rPr>
        <w:t xml:space="preserve">a. Paediatric cohort. b. Adult cohort. </w:t>
      </w:r>
      <w:r>
        <w:rPr>
          <w:rFonts w:asciiTheme="minorHAnsi" w:hAnsiTheme="minorHAnsi"/>
          <w:lang w:val="en-GB"/>
        </w:rPr>
        <w:t xml:space="preserve">Microbiology results from study specific nasal swab PCR (performed on all patients) and positive results from microbiology diagnostics performed for routine care. </w:t>
      </w:r>
      <w:r w:rsidRPr="00EC56D2">
        <w:rPr>
          <w:rFonts w:asciiTheme="minorHAnsi" w:hAnsiTheme="minorHAnsi"/>
          <w:lang w:val="en-GB"/>
        </w:rPr>
        <w:t>Reference standard outcomes are based on the majority consensus of the expert panel. Mixed infection was considered as ‘bacterial’. Data are presented as N (%).</w:t>
      </w:r>
      <w:r w:rsidR="002342FE" w:rsidRPr="002342FE">
        <w:rPr>
          <w:rFonts w:asciiTheme="minorHAnsi" w:hAnsiTheme="minorHAnsi"/>
          <w:lang w:val="en-GB"/>
        </w:rPr>
        <w:t>*Some patients tested positive for different candida pathogens, seven adults tested positive for candida.</w:t>
      </w:r>
    </w:p>
    <w:p w:rsidR="002A4D06" w:rsidRPr="00EC56D2" w:rsidRDefault="002A4D06" w:rsidP="002A4D06">
      <w:pPr>
        <w:jc w:val="both"/>
        <w:rPr>
          <w:rFonts w:asciiTheme="minorHAnsi" w:hAnsiTheme="minorHAnsi"/>
          <w:b/>
          <w:lang w:val="en-GB"/>
        </w:rPr>
      </w:pPr>
      <w:r w:rsidRPr="00EC56D2">
        <w:rPr>
          <w:rFonts w:asciiTheme="minorHAnsi" w:hAnsiTheme="minorHAnsi"/>
          <w:b/>
          <w:lang w:val="en-GB"/>
        </w:rPr>
        <w:t xml:space="preserve">a. </w:t>
      </w:r>
    </w:p>
    <w:tbl>
      <w:tblPr>
        <w:tblStyle w:val="Lichtearcering"/>
        <w:tblpPr w:leftFromText="141" w:rightFromText="141" w:vertAnchor="text" w:horzAnchor="margin" w:tblpY="145"/>
        <w:tblW w:w="9889" w:type="dxa"/>
        <w:tblLayout w:type="fixed"/>
        <w:tblLook w:val="04A0" w:firstRow="1" w:lastRow="0" w:firstColumn="1" w:lastColumn="0" w:noHBand="0" w:noVBand="1"/>
      </w:tblPr>
      <w:tblGrid>
        <w:gridCol w:w="4361"/>
        <w:gridCol w:w="1843"/>
        <w:gridCol w:w="1559"/>
        <w:gridCol w:w="2126"/>
      </w:tblGrid>
      <w:tr w:rsidR="002A4D06" w:rsidRPr="00EC56D2" w:rsidTr="00234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lang w:val="en-GB"/>
              </w:rPr>
            </w:pPr>
          </w:p>
        </w:tc>
        <w:tc>
          <w:tcPr>
            <w:tcW w:w="1843" w:type="dxa"/>
          </w:tcPr>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Total</w:t>
            </w:r>
          </w:p>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N=284</w:t>
            </w:r>
          </w:p>
        </w:tc>
        <w:tc>
          <w:tcPr>
            <w:tcW w:w="1559" w:type="dxa"/>
          </w:tcPr>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 xml:space="preserve">Viral </w:t>
            </w:r>
          </w:p>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infection</w:t>
            </w:r>
          </w:p>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N=209</w:t>
            </w:r>
          </w:p>
        </w:tc>
        <w:tc>
          <w:tcPr>
            <w:tcW w:w="2126" w:type="dxa"/>
          </w:tcPr>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 xml:space="preserve">Bacterial </w:t>
            </w:r>
          </w:p>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infection</w:t>
            </w:r>
          </w:p>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N=75</w:t>
            </w:r>
          </w:p>
        </w:tc>
      </w:tr>
      <w:tr w:rsidR="002A4D06" w:rsidRPr="007C0AD0" w:rsidTr="002342F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u w:val="single"/>
                <w:lang w:val="en-GB"/>
              </w:rPr>
            </w:pPr>
            <w:r w:rsidRPr="00EC56D2">
              <w:rPr>
                <w:rFonts w:asciiTheme="minorHAnsi" w:hAnsiTheme="minorHAnsi"/>
                <w:b w:val="0"/>
                <w:color w:val="auto"/>
                <w:u w:val="single"/>
                <w:lang w:val="en-GB"/>
              </w:rPr>
              <w:t>Study nasal swab PCR</w:t>
            </w:r>
          </w:p>
          <w:p w:rsidR="002A4D06" w:rsidRPr="00EC56D2" w:rsidRDefault="002A4D06" w:rsidP="002342FE">
            <w:pPr>
              <w:rPr>
                <w:rFonts w:asciiTheme="minorHAnsi" w:hAnsiTheme="minorHAnsi"/>
                <w:b w:val="0"/>
                <w:color w:val="auto"/>
                <w:lang w:val="en-GB"/>
              </w:rPr>
            </w:pPr>
            <w:r w:rsidRPr="00EC56D2">
              <w:rPr>
                <w:rFonts w:asciiTheme="minorHAnsi" w:hAnsiTheme="minorHAnsi"/>
                <w:b w:val="0"/>
                <w:lang w:val="en-GB"/>
              </w:rPr>
              <w:t>(performed on all patients)</w:t>
            </w:r>
          </w:p>
        </w:tc>
        <w:tc>
          <w:tcPr>
            <w:tcW w:w="1843"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c>
          <w:tcPr>
            <w:tcW w:w="2126" w:type="dxa"/>
          </w:tcPr>
          <w:p w:rsidR="002A4D06" w:rsidRPr="00EC56D2" w:rsidRDefault="002A4D06" w:rsidP="002342F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color w:val="auto"/>
                <w:lang w:val="en-GB"/>
              </w:rPr>
            </w:pPr>
            <w:r w:rsidRPr="00EC56D2">
              <w:rPr>
                <w:rFonts w:asciiTheme="minorHAnsi" w:hAnsiTheme="minorHAnsi"/>
                <w:color w:val="auto"/>
                <w:lang w:val="en-GB"/>
              </w:rPr>
              <w:t>0 microorganism</w:t>
            </w:r>
          </w:p>
        </w:tc>
        <w:tc>
          <w:tcPr>
            <w:tcW w:w="1843"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69(24)</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44(21)</w:t>
            </w:r>
          </w:p>
        </w:tc>
        <w:tc>
          <w:tcPr>
            <w:tcW w:w="2126"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25(33)</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color w:val="auto"/>
                <w:lang w:val="en-GB"/>
              </w:rPr>
            </w:pPr>
            <w:r w:rsidRPr="00EC56D2">
              <w:rPr>
                <w:rFonts w:asciiTheme="minorHAnsi" w:hAnsiTheme="minorHAnsi"/>
                <w:color w:val="auto"/>
                <w:lang w:val="en-GB"/>
              </w:rPr>
              <w:t>1 microorganism</w:t>
            </w:r>
          </w:p>
        </w:tc>
        <w:tc>
          <w:tcPr>
            <w:tcW w:w="1843"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151(53)</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114(55)</w:t>
            </w:r>
          </w:p>
        </w:tc>
        <w:tc>
          <w:tcPr>
            <w:tcW w:w="2126"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37(50)</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color w:val="auto"/>
                <w:lang w:val="en-GB"/>
              </w:rPr>
            </w:pPr>
            <w:r w:rsidRPr="00EC56D2">
              <w:rPr>
                <w:rFonts w:asciiTheme="minorHAnsi" w:hAnsiTheme="minorHAnsi"/>
                <w:color w:val="auto"/>
                <w:lang w:val="en-GB"/>
              </w:rPr>
              <w:t>2 microorganisms</w:t>
            </w:r>
          </w:p>
        </w:tc>
        <w:tc>
          <w:tcPr>
            <w:tcW w:w="1843"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48(17)</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38(18)</w:t>
            </w:r>
          </w:p>
        </w:tc>
        <w:tc>
          <w:tcPr>
            <w:tcW w:w="2126"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10(13)</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lang w:val="en-GB"/>
              </w:rPr>
            </w:pPr>
            <w:r w:rsidRPr="00EC56D2">
              <w:rPr>
                <w:rFonts w:asciiTheme="minorHAnsi" w:hAnsiTheme="minorHAnsi"/>
                <w:color w:val="auto"/>
                <w:lang w:val="en-GB"/>
              </w:rPr>
              <w:t>3 microorganisms</w:t>
            </w:r>
          </w:p>
        </w:tc>
        <w:tc>
          <w:tcPr>
            <w:tcW w:w="1843"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16(6)</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13(6)</w:t>
            </w:r>
          </w:p>
        </w:tc>
        <w:tc>
          <w:tcPr>
            <w:tcW w:w="2126"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3(4)</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lang w:val="en-GB"/>
              </w:rPr>
            </w:pPr>
            <w:r w:rsidRPr="00EC56D2">
              <w:rPr>
                <w:rFonts w:asciiTheme="minorHAnsi" w:hAnsiTheme="minorHAnsi"/>
                <w:color w:val="auto"/>
                <w:lang w:val="en-GB"/>
              </w:rPr>
              <w:t>Microorganism</w:t>
            </w:r>
          </w:p>
        </w:tc>
        <w:tc>
          <w:tcPr>
            <w:tcW w:w="1843"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c>
          <w:tcPr>
            <w:tcW w:w="2126"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Adenovirus </w:t>
            </w:r>
          </w:p>
        </w:tc>
        <w:tc>
          <w:tcPr>
            <w:tcW w:w="1843"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30(11)</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28(13)</w:t>
            </w:r>
          </w:p>
        </w:tc>
        <w:tc>
          <w:tcPr>
            <w:tcW w:w="2126"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2(3)</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w:t>
            </w:r>
            <w:proofErr w:type="spellStart"/>
            <w:r w:rsidRPr="00EC56D2">
              <w:rPr>
                <w:rFonts w:asciiTheme="minorHAnsi" w:hAnsiTheme="minorHAnsi"/>
                <w:b w:val="0"/>
                <w:color w:val="auto"/>
                <w:lang w:val="en-GB"/>
              </w:rPr>
              <w:t>Bocavirus</w:t>
            </w:r>
            <w:proofErr w:type="spellEnd"/>
            <w:r w:rsidRPr="00EC56D2">
              <w:rPr>
                <w:rFonts w:asciiTheme="minorHAnsi" w:hAnsiTheme="minorHAnsi"/>
                <w:b w:val="0"/>
                <w:color w:val="auto"/>
                <w:lang w:val="en-GB"/>
              </w:rPr>
              <w:t xml:space="preserve"> </w:t>
            </w:r>
          </w:p>
        </w:tc>
        <w:tc>
          <w:tcPr>
            <w:tcW w:w="1843"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27(10)</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22(11)</w:t>
            </w:r>
          </w:p>
        </w:tc>
        <w:tc>
          <w:tcPr>
            <w:tcW w:w="2126"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5(7)</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Coronavirus </w:t>
            </w:r>
          </w:p>
        </w:tc>
        <w:tc>
          <w:tcPr>
            <w:tcW w:w="1843"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13(5)</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8(4)</w:t>
            </w:r>
          </w:p>
        </w:tc>
        <w:tc>
          <w:tcPr>
            <w:tcW w:w="2126"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5(7)</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Influenza virus A/B</w:t>
            </w:r>
          </w:p>
        </w:tc>
        <w:tc>
          <w:tcPr>
            <w:tcW w:w="1843"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36(13)</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30(14)</w:t>
            </w:r>
          </w:p>
        </w:tc>
        <w:tc>
          <w:tcPr>
            <w:tcW w:w="2126"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6(8)</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w:t>
            </w:r>
            <w:proofErr w:type="spellStart"/>
            <w:r w:rsidRPr="00EC56D2">
              <w:rPr>
                <w:rFonts w:asciiTheme="minorHAnsi" w:hAnsiTheme="minorHAnsi"/>
                <w:b w:val="0"/>
                <w:color w:val="auto"/>
                <w:lang w:val="en-GB"/>
              </w:rPr>
              <w:t>Metapneumovirus</w:t>
            </w:r>
            <w:proofErr w:type="spellEnd"/>
          </w:p>
        </w:tc>
        <w:tc>
          <w:tcPr>
            <w:tcW w:w="1843"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11(4)</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9(4)</w:t>
            </w:r>
          </w:p>
        </w:tc>
        <w:tc>
          <w:tcPr>
            <w:tcW w:w="2126"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2(3)</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Parainfluenza virus</w:t>
            </w:r>
          </w:p>
        </w:tc>
        <w:tc>
          <w:tcPr>
            <w:tcW w:w="1843"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10(4)</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9(4)</w:t>
            </w:r>
          </w:p>
        </w:tc>
        <w:tc>
          <w:tcPr>
            <w:tcW w:w="2126"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1(1)</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Respiratory syncytial virus A/B</w:t>
            </w:r>
          </w:p>
        </w:tc>
        <w:tc>
          <w:tcPr>
            <w:tcW w:w="1843"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98(35)</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75(36)</w:t>
            </w:r>
          </w:p>
        </w:tc>
        <w:tc>
          <w:tcPr>
            <w:tcW w:w="2126"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23(31)</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Rhinovirus A/B/C</w:t>
            </w:r>
          </w:p>
        </w:tc>
        <w:tc>
          <w:tcPr>
            <w:tcW w:w="1843"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62(22)</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45(22)</w:t>
            </w:r>
          </w:p>
        </w:tc>
        <w:tc>
          <w:tcPr>
            <w:tcW w:w="2126"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17(23)</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lang w:val="en-GB"/>
              </w:rPr>
            </w:pPr>
            <w:r w:rsidRPr="00EC56D2">
              <w:rPr>
                <w:rFonts w:asciiTheme="minorHAnsi" w:hAnsiTheme="minorHAnsi"/>
                <w:b w:val="0"/>
                <w:lang w:val="en-GB"/>
              </w:rPr>
              <w:t xml:space="preserve">   Mycoplasma pneumonia</w:t>
            </w:r>
          </w:p>
        </w:tc>
        <w:tc>
          <w:tcPr>
            <w:tcW w:w="1843"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2126"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2(5)</w:t>
            </w:r>
          </w:p>
        </w:tc>
      </w:tr>
      <w:tr w:rsidR="002A4D06" w:rsidRPr="00EC56D2" w:rsidTr="002342FE">
        <w:trPr>
          <w:trHeight w:val="209"/>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lang w:val="en-GB"/>
              </w:rPr>
            </w:pPr>
            <w:r w:rsidRPr="00EC56D2">
              <w:rPr>
                <w:rFonts w:asciiTheme="minorHAnsi" w:hAnsiTheme="minorHAnsi"/>
                <w:b w:val="0"/>
                <w:lang w:val="en-GB"/>
              </w:rPr>
              <w:t xml:space="preserve">   </w:t>
            </w:r>
            <w:r w:rsidRPr="00EC56D2">
              <w:rPr>
                <w:rFonts w:asciiTheme="minorHAnsi" w:hAnsiTheme="minorHAnsi"/>
                <w:b w:val="0"/>
                <w:i/>
                <w:lang w:val="en-GB"/>
              </w:rPr>
              <w:t>Bordetella pertussis</w:t>
            </w:r>
            <w:r w:rsidRPr="00EC56D2">
              <w:rPr>
                <w:rFonts w:asciiTheme="minorHAnsi" w:hAnsiTheme="minorHAnsi"/>
                <w:b w:val="0"/>
                <w:lang w:val="en-GB"/>
              </w:rPr>
              <w:t xml:space="preserve"> </w:t>
            </w:r>
          </w:p>
        </w:tc>
        <w:tc>
          <w:tcPr>
            <w:tcW w:w="1843"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2126"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3(7)</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w:t>
            </w:r>
            <w:r w:rsidRPr="00EC56D2">
              <w:rPr>
                <w:rFonts w:asciiTheme="minorHAnsi" w:hAnsiTheme="minorHAnsi"/>
                <w:b w:val="0"/>
                <w:i/>
                <w:lang w:val="en-GB"/>
              </w:rPr>
              <w:t xml:space="preserve">Bordetella </w:t>
            </w:r>
            <w:proofErr w:type="spellStart"/>
            <w:r w:rsidRPr="00EC56D2">
              <w:rPr>
                <w:rFonts w:asciiTheme="minorHAnsi" w:hAnsiTheme="minorHAnsi"/>
                <w:b w:val="0"/>
                <w:i/>
                <w:lang w:val="en-GB"/>
              </w:rPr>
              <w:t>parapertussis</w:t>
            </w:r>
            <w:proofErr w:type="spellEnd"/>
          </w:p>
        </w:tc>
        <w:tc>
          <w:tcPr>
            <w:tcW w:w="1843"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1(0.5)</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0(0)</w:t>
            </w:r>
          </w:p>
        </w:tc>
        <w:tc>
          <w:tcPr>
            <w:tcW w:w="2126"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1(2)</w:t>
            </w:r>
          </w:p>
        </w:tc>
      </w:tr>
      <w:tr w:rsidR="002A4D06" w:rsidRPr="00EC56D2" w:rsidTr="002342FE">
        <w:trPr>
          <w:trHeight w:val="209"/>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u w:val="single"/>
                <w:lang w:val="en-GB"/>
              </w:rPr>
            </w:pPr>
          </w:p>
        </w:tc>
        <w:tc>
          <w:tcPr>
            <w:tcW w:w="1843"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c>
          <w:tcPr>
            <w:tcW w:w="2126"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2A4D06" w:rsidRPr="00EC56D2" w:rsidTr="002342FE">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361" w:type="dxa"/>
          </w:tcPr>
          <w:p w:rsidR="002A4D06" w:rsidRPr="00EC56D2" w:rsidRDefault="002A4D06" w:rsidP="002342FE">
            <w:pPr>
              <w:rPr>
                <w:rFonts w:asciiTheme="minorHAnsi" w:hAnsiTheme="minorHAnsi"/>
                <w:b w:val="0"/>
                <w:color w:val="auto"/>
                <w:u w:val="single"/>
                <w:lang w:val="en-GB"/>
              </w:rPr>
            </w:pPr>
            <w:r w:rsidRPr="00EC56D2">
              <w:rPr>
                <w:rFonts w:asciiTheme="minorHAnsi" w:hAnsiTheme="minorHAnsi"/>
                <w:b w:val="0"/>
                <w:color w:val="auto"/>
                <w:u w:val="single"/>
                <w:lang w:val="en-GB"/>
              </w:rPr>
              <w:t>Routine care</w:t>
            </w:r>
          </w:p>
        </w:tc>
        <w:tc>
          <w:tcPr>
            <w:tcW w:w="1843"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c>
          <w:tcPr>
            <w:tcW w:w="2126"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color w:val="auto"/>
                <w:lang w:val="en-GB"/>
              </w:rPr>
            </w:pPr>
            <w:r w:rsidRPr="00EC56D2">
              <w:rPr>
                <w:rFonts w:asciiTheme="minorHAnsi" w:hAnsiTheme="minorHAnsi"/>
                <w:color w:val="auto"/>
                <w:lang w:val="en-GB"/>
              </w:rPr>
              <w:t>0 microorganism</w:t>
            </w:r>
          </w:p>
        </w:tc>
        <w:tc>
          <w:tcPr>
            <w:tcW w:w="1843" w:type="dxa"/>
          </w:tcPr>
          <w:p w:rsidR="002342FE" w:rsidRPr="00EE0E2C" w:rsidRDefault="00583959"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220(77)</w:t>
            </w:r>
          </w:p>
        </w:tc>
        <w:tc>
          <w:tcPr>
            <w:tcW w:w="1559" w:type="dxa"/>
          </w:tcPr>
          <w:p w:rsidR="002342FE" w:rsidRPr="00EE0E2C" w:rsidRDefault="00EF06B0"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174</w:t>
            </w:r>
            <w:r w:rsidR="00583959" w:rsidRPr="00EE0E2C">
              <w:rPr>
                <w:rFonts w:asciiTheme="minorHAnsi" w:hAnsiTheme="minorHAnsi"/>
                <w:lang w:val="en-GB"/>
              </w:rPr>
              <w:t>(83)</w:t>
            </w:r>
          </w:p>
        </w:tc>
        <w:tc>
          <w:tcPr>
            <w:tcW w:w="2126" w:type="dxa"/>
          </w:tcPr>
          <w:p w:rsidR="002342FE" w:rsidRPr="00EE0E2C" w:rsidRDefault="00584B80"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46</w:t>
            </w:r>
            <w:r w:rsidR="00583959" w:rsidRPr="00EE0E2C">
              <w:rPr>
                <w:rFonts w:asciiTheme="minorHAnsi" w:hAnsiTheme="minorHAnsi"/>
                <w:lang w:val="en-GB"/>
              </w:rPr>
              <w:t>(61)</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color w:val="auto"/>
                <w:lang w:val="en-GB"/>
              </w:rPr>
            </w:pPr>
            <w:r w:rsidRPr="00EC56D2">
              <w:rPr>
                <w:rFonts w:asciiTheme="minorHAnsi" w:hAnsiTheme="minorHAnsi"/>
                <w:color w:val="auto"/>
                <w:lang w:val="en-GB"/>
              </w:rPr>
              <w:t>1 microorganism</w:t>
            </w:r>
          </w:p>
        </w:tc>
        <w:tc>
          <w:tcPr>
            <w:tcW w:w="1843" w:type="dxa"/>
          </w:tcPr>
          <w:p w:rsidR="002342FE" w:rsidRPr="00EE0E2C" w:rsidRDefault="00583959"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41(15)</w:t>
            </w:r>
          </w:p>
        </w:tc>
        <w:tc>
          <w:tcPr>
            <w:tcW w:w="1559" w:type="dxa"/>
          </w:tcPr>
          <w:p w:rsidR="002342FE" w:rsidRPr="00EE0E2C" w:rsidRDefault="00EF06B0"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27</w:t>
            </w:r>
            <w:r w:rsidR="00583959" w:rsidRPr="00EE0E2C">
              <w:rPr>
                <w:rFonts w:asciiTheme="minorHAnsi" w:hAnsiTheme="minorHAnsi"/>
                <w:lang w:val="en-GB"/>
              </w:rPr>
              <w:t>(13)</w:t>
            </w:r>
          </w:p>
        </w:tc>
        <w:tc>
          <w:tcPr>
            <w:tcW w:w="2126" w:type="dxa"/>
          </w:tcPr>
          <w:p w:rsidR="002342FE" w:rsidRPr="00EE0E2C" w:rsidRDefault="00584B80"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14</w:t>
            </w:r>
            <w:r w:rsidR="00583959" w:rsidRPr="00EE0E2C">
              <w:rPr>
                <w:rFonts w:asciiTheme="minorHAnsi" w:hAnsiTheme="minorHAnsi"/>
                <w:lang w:val="en-GB"/>
              </w:rPr>
              <w:t>(19)</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color w:val="auto"/>
                <w:lang w:val="en-GB"/>
              </w:rPr>
            </w:pPr>
            <w:r w:rsidRPr="00EC56D2">
              <w:rPr>
                <w:rFonts w:asciiTheme="minorHAnsi" w:hAnsiTheme="minorHAnsi"/>
                <w:color w:val="auto"/>
                <w:lang w:val="en-GB"/>
              </w:rPr>
              <w:t>2 microorganisms</w:t>
            </w:r>
          </w:p>
        </w:tc>
        <w:tc>
          <w:tcPr>
            <w:tcW w:w="1843" w:type="dxa"/>
          </w:tcPr>
          <w:p w:rsidR="002342FE" w:rsidRPr="00EE0E2C" w:rsidRDefault="00583959"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14(5)</w:t>
            </w:r>
          </w:p>
        </w:tc>
        <w:tc>
          <w:tcPr>
            <w:tcW w:w="1559" w:type="dxa"/>
          </w:tcPr>
          <w:p w:rsidR="002342FE" w:rsidRPr="00EE0E2C" w:rsidRDefault="00EF06B0"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8</w:t>
            </w:r>
            <w:r w:rsidR="00583959" w:rsidRPr="00EE0E2C">
              <w:rPr>
                <w:rFonts w:asciiTheme="minorHAnsi" w:hAnsiTheme="minorHAnsi"/>
                <w:lang w:val="en-GB"/>
              </w:rPr>
              <w:t>(4)</w:t>
            </w:r>
          </w:p>
        </w:tc>
        <w:tc>
          <w:tcPr>
            <w:tcW w:w="2126" w:type="dxa"/>
          </w:tcPr>
          <w:p w:rsidR="002342FE" w:rsidRPr="00EE0E2C" w:rsidRDefault="00584B80"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6</w:t>
            </w:r>
            <w:r w:rsidR="00583959" w:rsidRPr="00EE0E2C">
              <w:rPr>
                <w:rFonts w:asciiTheme="minorHAnsi" w:hAnsiTheme="minorHAnsi"/>
                <w:lang w:val="en-GB"/>
              </w:rPr>
              <w:t>(8)</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lang w:val="en-GB"/>
              </w:rPr>
            </w:pPr>
            <w:r w:rsidRPr="00EC56D2">
              <w:rPr>
                <w:rFonts w:asciiTheme="minorHAnsi" w:hAnsiTheme="minorHAnsi"/>
                <w:color w:val="auto"/>
                <w:lang w:val="en-GB"/>
              </w:rPr>
              <w:t>3 microorganisms</w:t>
            </w:r>
          </w:p>
        </w:tc>
        <w:tc>
          <w:tcPr>
            <w:tcW w:w="1843" w:type="dxa"/>
          </w:tcPr>
          <w:p w:rsidR="002342FE" w:rsidRPr="00EE0E2C" w:rsidRDefault="00583959"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7(2)</w:t>
            </w:r>
          </w:p>
        </w:tc>
        <w:tc>
          <w:tcPr>
            <w:tcW w:w="1559" w:type="dxa"/>
          </w:tcPr>
          <w:p w:rsidR="002342FE" w:rsidRPr="00EE0E2C" w:rsidRDefault="00EF06B0"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0</w:t>
            </w:r>
            <w:r w:rsidR="00583959" w:rsidRPr="00EE0E2C">
              <w:rPr>
                <w:rFonts w:asciiTheme="minorHAnsi" w:hAnsiTheme="minorHAnsi"/>
                <w:lang w:val="en-GB"/>
              </w:rPr>
              <w:t>(0)</w:t>
            </w:r>
          </w:p>
        </w:tc>
        <w:tc>
          <w:tcPr>
            <w:tcW w:w="2126" w:type="dxa"/>
          </w:tcPr>
          <w:p w:rsidR="002342FE" w:rsidRPr="00EE0E2C" w:rsidRDefault="00584B80"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7</w:t>
            </w:r>
            <w:r w:rsidR="00583959" w:rsidRPr="00EE0E2C">
              <w:rPr>
                <w:rFonts w:asciiTheme="minorHAnsi" w:hAnsiTheme="minorHAnsi"/>
                <w:lang w:val="en-GB"/>
              </w:rPr>
              <w:t>(9)</w:t>
            </w:r>
          </w:p>
        </w:tc>
      </w:tr>
      <w:tr w:rsidR="00584B80"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584B80" w:rsidRPr="00EC56D2" w:rsidRDefault="00584B80" w:rsidP="002342FE">
            <w:pPr>
              <w:rPr>
                <w:rFonts w:asciiTheme="minorHAnsi" w:hAnsiTheme="minorHAnsi"/>
                <w:lang w:val="en-GB"/>
              </w:rPr>
            </w:pPr>
            <w:r>
              <w:rPr>
                <w:rFonts w:asciiTheme="minorHAnsi" w:hAnsiTheme="minorHAnsi"/>
                <w:lang w:val="en-GB"/>
              </w:rPr>
              <w:t>4 microorganisms</w:t>
            </w:r>
          </w:p>
        </w:tc>
        <w:tc>
          <w:tcPr>
            <w:tcW w:w="1843" w:type="dxa"/>
          </w:tcPr>
          <w:p w:rsidR="00584B80" w:rsidRPr="00EE0E2C" w:rsidRDefault="00583959"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2(1)</w:t>
            </w:r>
          </w:p>
        </w:tc>
        <w:tc>
          <w:tcPr>
            <w:tcW w:w="1559" w:type="dxa"/>
          </w:tcPr>
          <w:p w:rsidR="00584B80" w:rsidRPr="00EE0E2C" w:rsidRDefault="00EF06B0"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0</w:t>
            </w:r>
            <w:r w:rsidR="00583959" w:rsidRPr="00EE0E2C">
              <w:rPr>
                <w:rFonts w:asciiTheme="minorHAnsi" w:hAnsiTheme="minorHAnsi"/>
                <w:lang w:val="en-GB"/>
              </w:rPr>
              <w:t>(0)</w:t>
            </w:r>
          </w:p>
        </w:tc>
        <w:tc>
          <w:tcPr>
            <w:tcW w:w="2126" w:type="dxa"/>
          </w:tcPr>
          <w:p w:rsidR="00584B80" w:rsidRPr="00EE0E2C" w:rsidRDefault="00584B80"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2</w:t>
            </w:r>
            <w:r w:rsidR="00583959" w:rsidRPr="00EE0E2C">
              <w:rPr>
                <w:rFonts w:asciiTheme="minorHAnsi" w:hAnsiTheme="minorHAnsi"/>
                <w:lang w:val="en-GB"/>
              </w:rPr>
              <w:t>(3)</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color w:val="auto"/>
                <w:lang w:val="en-GB"/>
              </w:rPr>
            </w:pPr>
            <w:r w:rsidRPr="00EC56D2">
              <w:rPr>
                <w:rFonts w:asciiTheme="minorHAnsi" w:hAnsiTheme="minorHAnsi"/>
                <w:color w:val="auto"/>
                <w:lang w:val="en-GB"/>
              </w:rPr>
              <w:t>Positive blood culture</w:t>
            </w:r>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lang w:val="en-GB"/>
              </w:rPr>
            </w:pP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lang w:val="en-GB"/>
              </w:rPr>
            </w:pP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lang w:val="en-GB"/>
              </w:rPr>
            </w:pP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lang w:val="en-GB"/>
              </w:rPr>
            </w:pPr>
            <w:r w:rsidRPr="00EC56D2">
              <w:rPr>
                <w:rFonts w:asciiTheme="minorHAnsi" w:hAnsiTheme="minorHAnsi"/>
                <w:b w:val="0"/>
                <w:lang w:val="en-GB"/>
              </w:rPr>
              <w:t xml:space="preserve">   Staphylococcus, coagulase-negative</w:t>
            </w:r>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2(1)</w:t>
            </w: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w:t>
            </w:r>
            <w:r w:rsidRPr="00EC56D2">
              <w:rPr>
                <w:rFonts w:asciiTheme="minorHAnsi" w:hAnsiTheme="minorHAnsi"/>
                <w:color w:val="auto"/>
                <w:lang w:val="en-GB"/>
              </w:rPr>
              <w:t>(1)</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i/>
                <w:lang w:val="en-GB"/>
              </w:rPr>
              <w:t xml:space="preserve">   </w:t>
            </w:r>
            <w:r w:rsidRPr="00EC56D2">
              <w:rPr>
                <w:rFonts w:asciiTheme="minorHAnsi" w:hAnsiTheme="minorHAnsi"/>
                <w:b w:val="0"/>
                <w:i/>
                <w:lang w:val="en-GB"/>
              </w:rPr>
              <w:t>Streptococcus pneumoniae</w:t>
            </w:r>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w:t>
            </w:r>
            <w:r w:rsidRPr="00EC56D2">
              <w:rPr>
                <w:rFonts w:asciiTheme="minorHAnsi" w:hAnsiTheme="minorHAnsi"/>
                <w:color w:val="auto"/>
                <w:lang w:val="en-GB"/>
              </w:rPr>
              <w:t>(1)</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b w:val="0"/>
                <w:i/>
                <w:lang w:val="en-GB"/>
              </w:rPr>
              <w:t xml:space="preserve">   Haemophilus </w:t>
            </w:r>
            <w:proofErr w:type="spellStart"/>
            <w:r w:rsidRPr="00EC56D2">
              <w:rPr>
                <w:rFonts w:asciiTheme="minorHAnsi" w:hAnsiTheme="minorHAnsi"/>
                <w:b w:val="0"/>
                <w:i/>
                <w:lang w:val="en-GB"/>
              </w:rPr>
              <w:t>influenzae</w:t>
            </w:r>
            <w:proofErr w:type="spellEnd"/>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2(1)</w:t>
            </w: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2(3)</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 xml:space="preserve">Fusobacterium </w:t>
            </w:r>
            <w:proofErr w:type="spellStart"/>
            <w:r w:rsidRPr="00EC56D2">
              <w:rPr>
                <w:rFonts w:asciiTheme="minorHAnsi" w:hAnsiTheme="minorHAnsi"/>
                <w:b w:val="0"/>
                <w:i/>
                <w:lang w:val="en-GB"/>
              </w:rPr>
              <w:t>necrophorum</w:t>
            </w:r>
            <w:proofErr w:type="spellEnd"/>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w:t>
            </w:r>
            <w:r w:rsidRPr="00EC56D2">
              <w:rPr>
                <w:rFonts w:asciiTheme="minorHAnsi" w:hAnsiTheme="minorHAnsi"/>
                <w:color w:val="auto"/>
                <w:lang w:val="en-GB"/>
              </w:rPr>
              <w:t>(1)</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lang w:val="en-GB"/>
              </w:rPr>
            </w:pPr>
            <w:r w:rsidRPr="00EC56D2">
              <w:rPr>
                <w:rFonts w:asciiTheme="minorHAnsi" w:hAnsiTheme="minorHAnsi"/>
                <w:color w:val="auto"/>
                <w:lang w:val="en-GB"/>
              </w:rPr>
              <w:t>Positive s</w:t>
            </w:r>
            <w:r w:rsidRPr="00EC56D2">
              <w:rPr>
                <w:rFonts w:asciiTheme="minorHAnsi" w:hAnsiTheme="minorHAnsi"/>
                <w:lang w:val="en-GB"/>
              </w:rPr>
              <w:t>erology</w:t>
            </w:r>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lang w:val="en-GB"/>
              </w:rPr>
            </w:pP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lang w:val="en-GB"/>
              </w:rPr>
            </w:pP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lang w:val="en-GB"/>
              </w:rPr>
            </w:pP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lang w:val="en-GB"/>
              </w:rPr>
            </w:pPr>
            <w:r w:rsidRPr="00EC56D2">
              <w:rPr>
                <w:rFonts w:asciiTheme="minorHAnsi" w:hAnsiTheme="minorHAnsi"/>
                <w:lang w:val="en-GB"/>
              </w:rPr>
              <w:t xml:space="preserve">   </w:t>
            </w:r>
            <w:r w:rsidRPr="00EC56D2">
              <w:rPr>
                <w:rFonts w:asciiTheme="minorHAnsi" w:hAnsiTheme="minorHAnsi"/>
                <w:b w:val="0"/>
                <w:color w:val="auto"/>
                <w:lang w:val="en-GB"/>
              </w:rPr>
              <w:t>Respiratory syncytial virus A/B</w:t>
            </w:r>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2(1)</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w:t>
            </w:r>
            <w:r w:rsidRPr="00EC56D2">
              <w:rPr>
                <w:rFonts w:asciiTheme="minorHAnsi" w:hAnsiTheme="minorHAnsi"/>
                <w:color w:val="auto"/>
                <w:lang w:val="en-GB"/>
              </w:rPr>
              <w:t>(1)</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lang w:val="en-GB"/>
              </w:rPr>
            </w:pPr>
            <w:r w:rsidRPr="00EC56D2">
              <w:rPr>
                <w:rFonts w:asciiTheme="minorHAnsi" w:hAnsiTheme="minorHAnsi"/>
                <w:lang w:val="en-GB"/>
              </w:rPr>
              <w:lastRenderedPageBreak/>
              <w:t>Positive sputum culture/PCR</w:t>
            </w:r>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lang w:val="en-GB"/>
              </w:rPr>
            </w:pP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lang w:val="en-GB"/>
              </w:rPr>
            </w:pP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lang w:val="en-GB"/>
              </w:rPr>
            </w:pP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lang w:val="en-GB"/>
              </w:rPr>
            </w:pPr>
            <w:r w:rsidRPr="00EC56D2">
              <w:rPr>
                <w:rFonts w:asciiTheme="minorHAnsi" w:hAnsiTheme="minorHAnsi"/>
                <w:b w:val="0"/>
                <w:color w:val="auto"/>
                <w:lang w:val="en-GB"/>
              </w:rPr>
              <w:t xml:space="preserve">   Respiratory syncytial virus A/B</w:t>
            </w:r>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12(4)</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6(3)</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6(8)</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 xml:space="preserve">Moraxella </w:t>
            </w:r>
            <w:proofErr w:type="spellStart"/>
            <w:r w:rsidRPr="00EC56D2">
              <w:rPr>
                <w:rFonts w:asciiTheme="minorHAnsi" w:hAnsiTheme="minorHAnsi"/>
                <w:b w:val="0"/>
                <w:i/>
                <w:lang w:val="en-GB"/>
              </w:rPr>
              <w:t>catarrhalis</w:t>
            </w:r>
            <w:proofErr w:type="spellEnd"/>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11(4)</w:t>
            </w: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10(13)</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 xml:space="preserve">Haemophilus </w:t>
            </w:r>
            <w:proofErr w:type="spellStart"/>
            <w:r w:rsidRPr="00EC56D2">
              <w:rPr>
                <w:rFonts w:asciiTheme="minorHAnsi" w:hAnsiTheme="minorHAnsi"/>
                <w:b w:val="0"/>
                <w:i/>
                <w:lang w:val="en-GB"/>
              </w:rPr>
              <w:t>influenzae</w:t>
            </w:r>
            <w:proofErr w:type="spellEnd"/>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9(3)</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2(1)</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7(9)</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Streptococcus pneumoniae</w:t>
            </w:r>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5(2)</w:t>
            </w: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5(7)</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Enterobacter cloacae</w:t>
            </w:r>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4(1)</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3(4)</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lang w:val="en-GB"/>
              </w:rPr>
            </w:pPr>
            <w:r w:rsidRPr="00EC56D2">
              <w:rPr>
                <w:rFonts w:asciiTheme="minorHAnsi" w:hAnsiTheme="minorHAnsi"/>
                <w:b w:val="0"/>
                <w:lang w:val="en-GB"/>
              </w:rPr>
              <w:t xml:space="preserve">   Group A streptococcus</w:t>
            </w:r>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Pseudomonas aeruginosa</w:t>
            </w:r>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w:t>
            </w:r>
            <w:r w:rsidRPr="00EC56D2">
              <w:rPr>
                <w:rFonts w:asciiTheme="minorHAnsi" w:hAnsiTheme="minorHAnsi"/>
                <w:color w:val="auto"/>
                <w:lang w:val="en-GB"/>
              </w:rPr>
              <w:t>(1)</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auto"/>
              <w:bottom w:val="nil"/>
            </w:tcBorders>
          </w:tcPr>
          <w:p w:rsidR="002342FE" w:rsidRPr="00EC56D2" w:rsidRDefault="002342FE" w:rsidP="002342FE">
            <w:pPr>
              <w:rPr>
                <w:rFonts w:asciiTheme="minorHAnsi" w:hAnsiTheme="minorHAnsi"/>
                <w:color w:val="auto"/>
                <w:lang w:val="en-GB"/>
              </w:rPr>
            </w:pPr>
            <w:r w:rsidRPr="00EC56D2">
              <w:rPr>
                <w:rFonts w:asciiTheme="minorHAnsi" w:hAnsiTheme="minorHAnsi"/>
                <w:color w:val="auto"/>
                <w:lang w:val="en-GB"/>
              </w:rPr>
              <w:t>Positive nasopharyngeal culture/PCR</w:t>
            </w:r>
          </w:p>
        </w:tc>
        <w:tc>
          <w:tcPr>
            <w:tcW w:w="1843" w:type="dxa"/>
            <w:tcBorders>
              <w:top w:val="single" w:sz="4" w:space="0" w:color="auto"/>
              <w:bottom w:val="nil"/>
            </w:tcBorders>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lang w:val="en-GB"/>
              </w:rPr>
            </w:pPr>
          </w:p>
        </w:tc>
        <w:tc>
          <w:tcPr>
            <w:tcW w:w="1559" w:type="dxa"/>
            <w:tcBorders>
              <w:top w:val="single" w:sz="4" w:space="0" w:color="auto"/>
              <w:bottom w:val="nil"/>
            </w:tcBorders>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lang w:val="en-GB"/>
              </w:rPr>
            </w:pPr>
          </w:p>
        </w:tc>
        <w:tc>
          <w:tcPr>
            <w:tcW w:w="2126" w:type="dxa"/>
            <w:tcBorders>
              <w:top w:val="single" w:sz="4" w:space="0" w:color="auto"/>
              <w:bottom w:val="nil"/>
            </w:tcBorders>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lang w:val="en-GB"/>
              </w:rPr>
            </w:pP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nil"/>
            </w:tcBorders>
          </w:tcPr>
          <w:p w:rsidR="002342FE" w:rsidRPr="00EC56D2" w:rsidRDefault="002342FE" w:rsidP="002342FE">
            <w:pPr>
              <w:rPr>
                <w:rFonts w:asciiTheme="minorHAnsi" w:hAnsiTheme="minorHAnsi"/>
                <w:b w:val="0"/>
                <w:lang w:val="en-GB"/>
              </w:rPr>
            </w:pPr>
            <w:r w:rsidRPr="00EC56D2">
              <w:rPr>
                <w:rFonts w:asciiTheme="minorHAnsi" w:hAnsiTheme="minorHAnsi"/>
                <w:b w:val="0"/>
                <w:lang w:val="en-GB"/>
              </w:rPr>
              <w:t xml:space="preserve">   Group A streptococcus</w:t>
            </w:r>
          </w:p>
        </w:tc>
        <w:tc>
          <w:tcPr>
            <w:tcW w:w="1843" w:type="dxa"/>
            <w:tcBorders>
              <w:top w:val="nil"/>
            </w:tcBorders>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5(2)</w:t>
            </w:r>
          </w:p>
        </w:tc>
        <w:tc>
          <w:tcPr>
            <w:tcW w:w="1559" w:type="dxa"/>
            <w:tcBorders>
              <w:top w:val="nil"/>
            </w:tcBorders>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2126" w:type="dxa"/>
            <w:tcBorders>
              <w:top w:val="nil"/>
            </w:tcBorders>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4(5)</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b w:val="0"/>
                <w:i/>
                <w:lang w:val="en-GB"/>
              </w:rPr>
              <w:t xml:space="preserve">   Streptococcus pneumoniae</w:t>
            </w:r>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 xml:space="preserve">Haemophilus </w:t>
            </w:r>
            <w:proofErr w:type="spellStart"/>
            <w:r w:rsidRPr="00EC56D2">
              <w:rPr>
                <w:rFonts w:asciiTheme="minorHAnsi" w:hAnsiTheme="minorHAnsi"/>
                <w:b w:val="0"/>
                <w:i/>
                <w:lang w:val="en-GB"/>
              </w:rPr>
              <w:t>influenzae</w:t>
            </w:r>
            <w:proofErr w:type="spellEnd"/>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Mycoplasma pneumoniae</w:t>
            </w:r>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w:t>
            </w:r>
            <w:r w:rsidRPr="00EC56D2">
              <w:rPr>
                <w:rFonts w:asciiTheme="minorHAnsi" w:hAnsiTheme="minorHAnsi"/>
                <w:color w:val="auto"/>
                <w:lang w:val="en-GB"/>
              </w:rPr>
              <w:t>(1)</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Bordetella pertussis</w:t>
            </w:r>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w:t>
            </w:r>
            <w:r w:rsidRPr="00EC56D2">
              <w:rPr>
                <w:rFonts w:asciiTheme="minorHAnsi" w:hAnsiTheme="minorHAnsi"/>
                <w:color w:val="auto"/>
                <w:lang w:val="en-GB"/>
              </w:rPr>
              <w:t>(1)</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lang w:val="en-GB"/>
              </w:rPr>
            </w:pPr>
            <w:r w:rsidRPr="00EC56D2">
              <w:rPr>
                <w:rFonts w:asciiTheme="minorHAnsi" w:hAnsiTheme="minorHAnsi"/>
                <w:b w:val="0"/>
                <w:lang w:val="en-GB"/>
              </w:rPr>
              <w:t xml:space="preserve">   </w:t>
            </w:r>
            <w:r w:rsidRPr="00EC56D2">
              <w:rPr>
                <w:rFonts w:asciiTheme="minorHAnsi" w:hAnsiTheme="minorHAnsi"/>
                <w:b w:val="0"/>
                <w:color w:val="auto"/>
                <w:lang w:val="en-GB"/>
              </w:rPr>
              <w:t>Respiratory syncytial virus A/B</w:t>
            </w:r>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19(7)</w:t>
            </w: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13(6)</w:t>
            </w: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6(8)</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lang w:val="en-GB"/>
              </w:rPr>
            </w:pPr>
            <w:r w:rsidRPr="00EC56D2">
              <w:rPr>
                <w:rFonts w:asciiTheme="minorHAnsi" w:hAnsiTheme="minorHAnsi"/>
                <w:b w:val="0"/>
                <w:lang w:val="en-GB"/>
              </w:rPr>
              <w:t xml:space="preserve">   Adenovirus</w:t>
            </w:r>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5(2)</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2(5)</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lang w:val="en-GB"/>
              </w:rPr>
            </w:pPr>
            <w:r w:rsidRPr="00EC56D2">
              <w:rPr>
                <w:rFonts w:asciiTheme="minorHAnsi" w:hAnsiTheme="minorHAnsi"/>
                <w:b w:val="0"/>
                <w:lang w:val="en-GB"/>
              </w:rPr>
              <w:t xml:space="preserve">   Influenza virus</w:t>
            </w:r>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5(2)</w:t>
            </w: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4(2)</w:t>
            </w: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w:t>
            </w:r>
            <w:r w:rsidRPr="00EC56D2">
              <w:rPr>
                <w:rFonts w:asciiTheme="minorHAnsi" w:hAnsiTheme="minorHAnsi"/>
                <w:color w:val="auto"/>
                <w:lang w:val="en-GB"/>
              </w:rPr>
              <w:t>(1)</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lang w:val="en-GB"/>
              </w:rPr>
            </w:pPr>
            <w:r w:rsidRPr="00EC56D2">
              <w:rPr>
                <w:rFonts w:asciiTheme="minorHAnsi" w:hAnsiTheme="minorHAnsi"/>
                <w:b w:val="0"/>
                <w:lang w:val="en-GB"/>
              </w:rPr>
              <w:t xml:space="preserve">   Rhinovirus</w:t>
            </w:r>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2(5)</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lang w:val="en-GB"/>
              </w:rPr>
            </w:pPr>
            <w:r w:rsidRPr="00EC56D2">
              <w:rPr>
                <w:rFonts w:asciiTheme="minorHAnsi" w:hAnsiTheme="minorHAnsi"/>
                <w:b w:val="0"/>
                <w:lang w:val="en-GB"/>
              </w:rPr>
              <w:t xml:space="preserve">   </w:t>
            </w:r>
            <w:proofErr w:type="spellStart"/>
            <w:r w:rsidRPr="00EC56D2">
              <w:rPr>
                <w:rFonts w:asciiTheme="minorHAnsi" w:hAnsiTheme="minorHAnsi"/>
                <w:b w:val="0"/>
                <w:lang w:val="en-GB"/>
              </w:rPr>
              <w:t>Metapneumovirus</w:t>
            </w:r>
            <w:proofErr w:type="spellEnd"/>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r>
      <w:tr w:rsidR="002342FE"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lang w:val="en-GB"/>
              </w:rPr>
            </w:pPr>
            <w:r w:rsidRPr="00EC56D2">
              <w:rPr>
                <w:rFonts w:asciiTheme="minorHAnsi" w:hAnsiTheme="minorHAnsi"/>
                <w:lang w:val="en-GB"/>
              </w:rPr>
              <w:t xml:space="preserve">  </w:t>
            </w:r>
            <w:r w:rsidRPr="00EC56D2">
              <w:rPr>
                <w:rFonts w:asciiTheme="minorHAnsi" w:hAnsiTheme="minorHAnsi"/>
                <w:b w:val="0"/>
                <w:lang w:val="en-GB"/>
              </w:rPr>
              <w:t xml:space="preserve"> Coronavirus</w:t>
            </w:r>
          </w:p>
        </w:tc>
        <w:tc>
          <w:tcPr>
            <w:tcW w:w="1843"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559"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2126" w:type="dxa"/>
          </w:tcPr>
          <w:p w:rsidR="002342FE" w:rsidRPr="00EC56D2" w:rsidRDefault="002342FE"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r>
      <w:tr w:rsidR="002342FE" w:rsidRPr="00EC56D2" w:rsidTr="002342FE">
        <w:tc>
          <w:tcPr>
            <w:cnfStyle w:val="001000000000" w:firstRow="0" w:lastRow="0" w:firstColumn="1" w:lastColumn="0" w:oddVBand="0" w:evenVBand="0" w:oddHBand="0" w:evenHBand="0" w:firstRowFirstColumn="0" w:firstRowLastColumn="0" w:lastRowFirstColumn="0" w:lastRowLastColumn="0"/>
            <w:tcW w:w="4361" w:type="dxa"/>
          </w:tcPr>
          <w:p w:rsidR="002342FE" w:rsidRPr="00EC56D2" w:rsidRDefault="002342FE" w:rsidP="002342FE">
            <w:pPr>
              <w:rPr>
                <w:rFonts w:asciiTheme="minorHAnsi" w:hAnsiTheme="minorHAnsi"/>
                <w:b w:val="0"/>
                <w:lang w:val="en-GB"/>
              </w:rPr>
            </w:pPr>
            <w:r w:rsidRPr="00EC56D2">
              <w:rPr>
                <w:rFonts w:asciiTheme="minorHAnsi" w:hAnsiTheme="minorHAnsi"/>
                <w:b w:val="0"/>
                <w:lang w:val="en-GB"/>
              </w:rPr>
              <w:t xml:space="preserve">   Parainfluenza virus</w:t>
            </w:r>
          </w:p>
        </w:tc>
        <w:tc>
          <w:tcPr>
            <w:tcW w:w="1843"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559"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2126" w:type="dxa"/>
          </w:tcPr>
          <w:p w:rsidR="002342FE" w:rsidRPr="00EC56D2" w:rsidRDefault="002342FE"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r>
    </w:tbl>
    <w:p w:rsidR="002A4D06" w:rsidRDefault="002A4D06" w:rsidP="002A4D06">
      <w:pPr>
        <w:rPr>
          <w:rFonts w:asciiTheme="minorHAnsi" w:hAnsiTheme="minorHAnsi"/>
          <w:lang w:val="en-GB"/>
        </w:rPr>
      </w:pPr>
    </w:p>
    <w:p w:rsidR="002A4D06" w:rsidRDefault="002A4D06" w:rsidP="002A4D06">
      <w:pPr>
        <w:rPr>
          <w:rFonts w:asciiTheme="minorHAnsi" w:hAnsiTheme="minorHAnsi"/>
          <w:lang w:val="en-GB"/>
        </w:rPr>
      </w:pPr>
    </w:p>
    <w:p w:rsidR="002A4D06" w:rsidRDefault="002A4D06" w:rsidP="002A4D06">
      <w:pPr>
        <w:rPr>
          <w:rFonts w:asciiTheme="minorHAnsi" w:hAnsiTheme="minorHAnsi"/>
          <w:lang w:val="en-GB"/>
        </w:rPr>
      </w:pPr>
    </w:p>
    <w:p w:rsidR="002A4D06" w:rsidRPr="00EC56D2" w:rsidRDefault="002A4D06" w:rsidP="002A4D06">
      <w:pPr>
        <w:rPr>
          <w:rFonts w:asciiTheme="minorHAnsi" w:hAnsiTheme="minorHAnsi"/>
          <w:lang w:val="en-GB"/>
        </w:rPr>
      </w:pPr>
    </w:p>
    <w:p w:rsidR="002A4D06" w:rsidRPr="00EC56D2" w:rsidRDefault="002A4D06" w:rsidP="002A4D06">
      <w:pPr>
        <w:rPr>
          <w:rFonts w:asciiTheme="minorHAnsi" w:hAnsiTheme="minorHAnsi"/>
          <w:lang w:val="en-GB"/>
        </w:rPr>
      </w:pPr>
    </w:p>
    <w:p w:rsidR="002A4D06" w:rsidRPr="00EC56D2" w:rsidRDefault="002A4D06" w:rsidP="002A4D06">
      <w:pPr>
        <w:rPr>
          <w:rFonts w:asciiTheme="minorHAnsi" w:hAnsiTheme="minorHAnsi"/>
          <w:lang w:val="en-GB"/>
        </w:rPr>
      </w:pPr>
    </w:p>
    <w:p w:rsidR="002A4D06" w:rsidRPr="00EC56D2" w:rsidRDefault="002A4D06" w:rsidP="002A4D06">
      <w:pPr>
        <w:rPr>
          <w:rFonts w:asciiTheme="minorHAnsi" w:hAnsiTheme="minorHAnsi"/>
          <w:lang w:val="en-GB"/>
        </w:rPr>
      </w:pPr>
    </w:p>
    <w:p w:rsidR="002A4D06" w:rsidRPr="00EC56D2" w:rsidRDefault="002A4D06" w:rsidP="002A4D06">
      <w:pPr>
        <w:rPr>
          <w:rFonts w:asciiTheme="minorHAnsi" w:hAnsiTheme="minorHAnsi"/>
          <w:lang w:val="en-GB"/>
        </w:rPr>
      </w:pPr>
    </w:p>
    <w:p w:rsidR="002A4D06" w:rsidRPr="00EC56D2" w:rsidRDefault="002A4D06" w:rsidP="002A4D06">
      <w:pPr>
        <w:rPr>
          <w:rFonts w:asciiTheme="minorHAnsi" w:hAnsiTheme="minorHAnsi"/>
          <w:lang w:val="en-GB"/>
        </w:rPr>
      </w:pPr>
    </w:p>
    <w:p w:rsidR="002A4D06" w:rsidRDefault="002A4D06" w:rsidP="002A4D06">
      <w:pPr>
        <w:spacing w:line="276" w:lineRule="auto"/>
        <w:rPr>
          <w:rFonts w:asciiTheme="minorHAnsi" w:hAnsiTheme="minorHAnsi"/>
          <w:b/>
          <w:lang w:val="en-GB"/>
        </w:rPr>
      </w:pPr>
      <w:r>
        <w:rPr>
          <w:rFonts w:asciiTheme="minorHAnsi" w:hAnsiTheme="minorHAnsi"/>
          <w:b/>
          <w:lang w:val="en-GB"/>
        </w:rPr>
        <w:br w:type="page"/>
      </w:r>
    </w:p>
    <w:p w:rsidR="002A4D06" w:rsidRPr="00EC56D2" w:rsidRDefault="002A4D06" w:rsidP="002A4D06">
      <w:pPr>
        <w:jc w:val="both"/>
        <w:rPr>
          <w:rFonts w:asciiTheme="minorHAnsi" w:hAnsiTheme="minorHAnsi"/>
          <w:b/>
          <w:lang w:val="en-GB"/>
        </w:rPr>
      </w:pPr>
      <w:r w:rsidRPr="00EC56D2">
        <w:rPr>
          <w:rFonts w:asciiTheme="minorHAnsi" w:hAnsiTheme="minorHAnsi"/>
          <w:b/>
          <w:lang w:val="en-GB"/>
        </w:rPr>
        <w:lastRenderedPageBreak/>
        <w:t xml:space="preserve">b. </w:t>
      </w:r>
    </w:p>
    <w:tbl>
      <w:tblPr>
        <w:tblStyle w:val="Lichtearcering"/>
        <w:tblpPr w:leftFromText="141" w:rightFromText="141" w:vertAnchor="text" w:horzAnchor="margin" w:tblpY="145"/>
        <w:tblW w:w="8330" w:type="dxa"/>
        <w:tblLayout w:type="fixed"/>
        <w:tblLook w:val="04A0" w:firstRow="1" w:lastRow="0" w:firstColumn="1" w:lastColumn="0" w:noHBand="0" w:noVBand="1"/>
      </w:tblPr>
      <w:tblGrid>
        <w:gridCol w:w="3794"/>
        <w:gridCol w:w="1559"/>
        <w:gridCol w:w="1418"/>
        <w:gridCol w:w="1559"/>
      </w:tblGrid>
      <w:tr w:rsidR="002A4D06" w:rsidRPr="00EC56D2" w:rsidTr="00234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color w:val="auto"/>
                <w:lang w:val="en-GB"/>
              </w:rPr>
            </w:pPr>
          </w:p>
        </w:tc>
        <w:tc>
          <w:tcPr>
            <w:tcW w:w="1559" w:type="dxa"/>
          </w:tcPr>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Total</w:t>
            </w:r>
          </w:p>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N=232</w:t>
            </w:r>
          </w:p>
        </w:tc>
        <w:tc>
          <w:tcPr>
            <w:tcW w:w="1418" w:type="dxa"/>
          </w:tcPr>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 xml:space="preserve">Viral </w:t>
            </w:r>
          </w:p>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infection</w:t>
            </w:r>
          </w:p>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N=89</w:t>
            </w:r>
          </w:p>
        </w:tc>
        <w:tc>
          <w:tcPr>
            <w:tcW w:w="1559" w:type="dxa"/>
          </w:tcPr>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 xml:space="preserve">Bacterial </w:t>
            </w:r>
          </w:p>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infection</w:t>
            </w:r>
          </w:p>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EC56D2">
              <w:rPr>
                <w:rFonts w:asciiTheme="minorHAnsi" w:hAnsiTheme="minorHAnsi"/>
                <w:lang w:val="en-GB"/>
              </w:rPr>
              <w:t>N=143</w:t>
            </w:r>
          </w:p>
        </w:tc>
      </w:tr>
      <w:tr w:rsidR="002A4D06" w:rsidRPr="002342FE" w:rsidTr="002342F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color w:val="auto"/>
                <w:u w:val="single"/>
                <w:lang w:val="en-GB"/>
              </w:rPr>
            </w:pPr>
            <w:r w:rsidRPr="00EC56D2">
              <w:rPr>
                <w:rFonts w:asciiTheme="minorHAnsi" w:hAnsiTheme="minorHAnsi"/>
                <w:b w:val="0"/>
                <w:color w:val="auto"/>
                <w:u w:val="single"/>
                <w:lang w:val="en-GB"/>
              </w:rPr>
              <w:t>Study nasal swab PCR</w:t>
            </w:r>
          </w:p>
          <w:p w:rsidR="002A4D06" w:rsidRPr="00EC56D2" w:rsidRDefault="002A4D06" w:rsidP="002342FE">
            <w:pPr>
              <w:rPr>
                <w:rFonts w:asciiTheme="minorHAnsi" w:hAnsiTheme="minorHAnsi"/>
                <w:b w:val="0"/>
                <w:color w:val="auto"/>
                <w:lang w:val="en-GB"/>
              </w:rPr>
            </w:pPr>
            <w:r w:rsidRPr="00EC56D2">
              <w:rPr>
                <w:rFonts w:asciiTheme="minorHAnsi" w:hAnsiTheme="minorHAnsi"/>
                <w:b w:val="0"/>
                <w:lang w:val="en-GB"/>
              </w:rPr>
              <w:t>(performed on all patients)</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c>
          <w:tcPr>
            <w:tcW w:w="1559" w:type="dxa"/>
          </w:tcPr>
          <w:p w:rsidR="002A4D06" w:rsidRPr="00EC56D2" w:rsidRDefault="002A4D06" w:rsidP="002342F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color w:val="auto"/>
                <w:lang w:val="en-GB"/>
              </w:rPr>
            </w:pPr>
            <w:r w:rsidRPr="00EC56D2">
              <w:rPr>
                <w:rFonts w:asciiTheme="minorHAnsi" w:hAnsiTheme="minorHAnsi"/>
                <w:color w:val="auto"/>
                <w:lang w:val="en-GB"/>
              </w:rPr>
              <w:t>0 microorganism</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112(48)</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17(19)</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95(66)</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color w:val="auto"/>
                <w:lang w:val="en-GB"/>
              </w:rPr>
            </w:pPr>
            <w:r w:rsidRPr="00EC56D2">
              <w:rPr>
                <w:rFonts w:asciiTheme="minorHAnsi" w:hAnsiTheme="minorHAnsi"/>
                <w:color w:val="auto"/>
                <w:lang w:val="en-GB"/>
              </w:rPr>
              <w:t>1 microorganism</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115(50)</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68(76)</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47(33)</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color w:val="auto"/>
                <w:lang w:val="en-GB"/>
              </w:rPr>
            </w:pPr>
            <w:r w:rsidRPr="00EC56D2">
              <w:rPr>
                <w:rFonts w:asciiTheme="minorHAnsi" w:hAnsiTheme="minorHAnsi"/>
                <w:color w:val="auto"/>
                <w:lang w:val="en-GB"/>
              </w:rPr>
              <w:t>2 microorganisms</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5(2)</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4(5)</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1(1)</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lang w:val="en-GB"/>
              </w:rPr>
            </w:pPr>
            <w:r w:rsidRPr="00EC56D2">
              <w:rPr>
                <w:rFonts w:asciiTheme="minorHAnsi" w:hAnsiTheme="minorHAnsi"/>
                <w:color w:val="auto"/>
                <w:lang w:val="en-GB"/>
              </w:rPr>
              <w:t>Microorganism</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Adenovirus </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3(1)</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2(2)</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1(1)</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w:t>
            </w:r>
            <w:proofErr w:type="spellStart"/>
            <w:r w:rsidRPr="00EC56D2">
              <w:rPr>
                <w:rFonts w:asciiTheme="minorHAnsi" w:hAnsiTheme="minorHAnsi"/>
                <w:b w:val="0"/>
                <w:color w:val="auto"/>
                <w:lang w:val="en-GB"/>
              </w:rPr>
              <w:t>Bocavirus</w:t>
            </w:r>
            <w:proofErr w:type="spellEnd"/>
            <w:r w:rsidRPr="00EC56D2">
              <w:rPr>
                <w:rFonts w:asciiTheme="minorHAnsi" w:hAnsiTheme="minorHAnsi"/>
                <w:b w:val="0"/>
                <w:color w:val="auto"/>
                <w:lang w:val="en-GB"/>
              </w:rPr>
              <w:t xml:space="preserve"> </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1(0.5)</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0(0)</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1(1)</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Coronavirus </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4(2)</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1(1)</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3(2)</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Influenza virus A/B</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52(22)</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35(39)</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17(12)</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w:t>
            </w:r>
            <w:proofErr w:type="spellStart"/>
            <w:r w:rsidRPr="00EC56D2">
              <w:rPr>
                <w:rFonts w:asciiTheme="minorHAnsi" w:hAnsiTheme="minorHAnsi"/>
                <w:b w:val="0"/>
                <w:color w:val="auto"/>
                <w:lang w:val="en-GB"/>
              </w:rPr>
              <w:t>Metapneumovirus</w:t>
            </w:r>
            <w:proofErr w:type="spellEnd"/>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6(3)</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4(5)</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2(1)</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Parainfluenza virus</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5(2)</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4(5)</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1(1)</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Respiratory syncytial virus A/B</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18(8)</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14(16)</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4(3)</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color w:val="auto"/>
                <w:lang w:val="en-GB"/>
              </w:rPr>
            </w:pPr>
            <w:r w:rsidRPr="00EC56D2">
              <w:rPr>
                <w:rFonts w:asciiTheme="minorHAnsi" w:hAnsiTheme="minorHAnsi"/>
                <w:b w:val="0"/>
                <w:color w:val="auto"/>
                <w:lang w:val="en-GB"/>
              </w:rPr>
              <w:t xml:space="preserve">   Rhinovirus A/B/C</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22(10)</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16(18)</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r w:rsidRPr="00EC56D2">
              <w:rPr>
                <w:rFonts w:asciiTheme="minorHAnsi" w:hAnsiTheme="minorHAnsi"/>
                <w:color w:val="auto"/>
                <w:lang w:val="en-GB"/>
              </w:rPr>
              <w:t>6(4)</w:t>
            </w:r>
          </w:p>
        </w:tc>
      </w:tr>
      <w:tr w:rsidR="002A4D06" w:rsidRPr="00EC56D2" w:rsidTr="002342FE">
        <w:trPr>
          <w:trHeight w:val="209"/>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i/>
                <w:lang w:val="en-GB"/>
              </w:rPr>
            </w:pPr>
            <w:r w:rsidRPr="00EC56D2">
              <w:rPr>
                <w:rFonts w:asciiTheme="minorHAnsi" w:hAnsiTheme="minorHAnsi"/>
                <w:b w:val="0"/>
                <w:i/>
                <w:lang w:val="en-GB"/>
              </w:rPr>
              <w:t xml:space="preserve">   Mycoplasma pneumoniae</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11(5)</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11(8)</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lang w:val="en-GB"/>
              </w:rPr>
            </w:pPr>
            <w:r w:rsidRPr="00EC56D2">
              <w:rPr>
                <w:rFonts w:asciiTheme="minorHAnsi" w:hAnsiTheme="minorHAnsi"/>
                <w:b w:val="0"/>
                <w:lang w:val="en-GB"/>
              </w:rPr>
              <w:t xml:space="preserve">   </w:t>
            </w:r>
            <w:r w:rsidRPr="00EC56D2">
              <w:rPr>
                <w:rFonts w:asciiTheme="minorHAnsi" w:hAnsiTheme="minorHAnsi"/>
                <w:b w:val="0"/>
                <w:i/>
                <w:lang w:val="en-GB"/>
              </w:rPr>
              <w:t>Bordetella pertussis</w:t>
            </w:r>
            <w:r w:rsidRPr="00EC56D2">
              <w:rPr>
                <w:rFonts w:asciiTheme="minorHAnsi" w:hAnsiTheme="minorHAnsi"/>
                <w:b w:val="0"/>
                <w:lang w:val="en-GB"/>
              </w:rPr>
              <w:t xml:space="preserve"> </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3(2)</w:t>
            </w:r>
          </w:p>
        </w:tc>
      </w:tr>
      <w:tr w:rsidR="002A4D06" w:rsidRPr="00EC56D2" w:rsidTr="002342FE">
        <w:trPr>
          <w:trHeight w:val="209"/>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u w:val="single"/>
                <w:lang w:val="en-GB"/>
              </w:rPr>
            </w:pP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2A4D06" w:rsidRPr="00EC56D2" w:rsidTr="002342FE">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3794" w:type="dxa"/>
          </w:tcPr>
          <w:p w:rsidR="002A4D06" w:rsidRPr="00EC56D2" w:rsidRDefault="002A4D06" w:rsidP="002342FE">
            <w:pPr>
              <w:rPr>
                <w:rFonts w:asciiTheme="minorHAnsi" w:hAnsiTheme="minorHAnsi"/>
                <w:b w:val="0"/>
                <w:color w:val="auto"/>
                <w:u w:val="single"/>
                <w:lang w:val="en-GB"/>
              </w:rPr>
            </w:pPr>
            <w:r w:rsidRPr="00EC56D2">
              <w:rPr>
                <w:rFonts w:asciiTheme="minorHAnsi" w:hAnsiTheme="minorHAnsi"/>
                <w:b w:val="0"/>
                <w:color w:val="auto"/>
                <w:u w:val="single"/>
                <w:lang w:val="en-GB"/>
              </w:rPr>
              <w:t>Routine care</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GB"/>
              </w:rPr>
            </w:pP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lang w:val="en-GB"/>
              </w:rPr>
            </w:pPr>
            <w:r w:rsidRPr="00EC56D2">
              <w:rPr>
                <w:rFonts w:asciiTheme="minorHAnsi" w:hAnsiTheme="minorHAnsi"/>
                <w:color w:val="auto"/>
                <w:lang w:val="en-GB"/>
              </w:rPr>
              <w:t>0 microorganism</w:t>
            </w:r>
          </w:p>
        </w:tc>
        <w:tc>
          <w:tcPr>
            <w:tcW w:w="1559" w:type="dxa"/>
          </w:tcPr>
          <w:p w:rsidR="00EE0E2C" w:rsidRPr="00EE0E2C"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140(60)</w:t>
            </w:r>
          </w:p>
        </w:tc>
        <w:tc>
          <w:tcPr>
            <w:tcW w:w="1418" w:type="dxa"/>
          </w:tcPr>
          <w:p w:rsidR="00EE0E2C" w:rsidRPr="00EE0E2C"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55(62)</w:t>
            </w:r>
          </w:p>
        </w:tc>
        <w:tc>
          <w:tcPr>
            <w:tcW w:w="1559" w:type="dxa"/>
          </w:tcPr>
          <w:p w:rsidR="00EE0E2C" w:rsidRPr="00EE0E2C"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85(60)</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lang w:val="en-GB"/>
              </w:rPr>
            </w:pPr>
            <w:r w:rsidRPr="00EC56D2">
              <w:rPr>
                <w:rFonts w:asciiTheme="minorHAnsi" w:hAnsiTheme="minorHAnsi"/>
                <w:color w:val="auto"/>
                <w:lang w:val="en-GB"/>
              </w:rPr>
              <w:t>1 microorganism</w:t>
            </w:r>
          </w:p>
        </w:tc>
        <w:tc>
          <w:tcPr>
            <w:tcW w:w="1559" w:type="dxa"/>
          </w:tcPr>
          <w:p w:rsidR="00EE0E2C" w:rsidRPr="00EE0E2C"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79(34)</w:t>
            </w:r>
          </w:p>
        </w:tc>
        <w:tc>
          <w:tcPr>
            <w:tcW w:w="1418" w:type="dxa"/>
          </w:tcPr>
          <w:p w:rsidR="00EE0E2C" w:rsidRPr="00EE0E2C"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32(36)</w:t>
            </w:r>
          </w:p>
        </w:tc>
        <w:tc>
          <w:tcPr>
            <w:tcW w:w="1559" w:type="dxa"/>
          </w:tcPr>
          <w:p w:rsidR="00EE0E2C" w:rsidRPr="00EE0E2C"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47(33)</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lang w:val="en-GB"/>
              </w:rPr>
            </w:pPr>
            <w:r w:rsidRPr="00EC56D2">
              <w:rPr>
                <w:rFonts w:asciiTheme="minorHAnsi" w:hAnsiTheme="minorHAnsi"/>
                <w:color w:val="auto"/>
                <w:lang w:val="en-GB"/>
              </w:rPr>
              <w:t>2 microorganisms</w:t>
            </w:r>
          </w:p>
        </w:tc>
        <w:tc>
          <w:tcPr>
            <w:tcW w:w="1559" w:type="dxa"/>
          </w:tcPr>
          <w:p w:rsidR="00EE0E2C" w:rsidRPr="00EE0E2C"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8(4)</w:t>
            </w:r>
          </w:p>
        </w:tc>
        <w:tc>
          <w:tcPr>
            <w:tcW w:w="1418" w:type="dxa"/>
          </w:tcPr>
          <w:p w:rsidR="00EE0E2C" w:rsidRPr="00EE0E2C"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1(1)</w:t>
            </w:r>
          </w:p>
        </w:tc>
        <w:tc>
          <w:tcPr>
            <w:tcW w:w="1559" w:type="dxa"/>
          </w:tcPr>
          <w:p w:rsidR="00EE0E2C" w:rsidRPr="00EE0E2C"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7(5)</w:t>
            </w:r>
          </w:p>
        </w:tc>
      </w:tr>
      <w:tr w:rsidR="00EE0E2C" w:rsidRPr="00583959"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lang w:val="en-GB"/>
              </w:rPr>
            </w:pPr>
            <w:r w:rsidRPr="00EC56D2">
              <w:rPr>
                <w:rFonts w:asciiTheme="minorHAnsi" w:hAnsiTheme="minorHAnsi"/>
                <w:color w:val="auto"/>
                <w:lang w:val="en-GB"/>
              </w:rPr>
              <w:t>3 microorganisms</w:t>
            </w:r>
          </w:p>
        </w:tc>
        <w:tc>
          <w:tcPr>
            <w:tcW w:w="1559" w:type="dxa"/>
          </w:tcPr>
          <w:p w:rsidR="00EE0E2C" w:rsidRPr="00EE0E2C"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3(1)</w:t>
            </w:r>
          </w:p>
        </w:tc>
        <w:tc>
          <w:tcPr>
            <w:tcW w:w="1418" w:type="dxa"/>
          </w:tcPr>
          <w:p w:rsidR="00EE0E2C" w:rsidRPr="00EE0E2C"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1(1)</w:t>
            </w:r>
          </w:p>
        </w:tc>
        <w:tc>
          <w:tcPr>
            <w:tcW w:w="1559" w:type="dxa"/>
          </w:tcPr>
          <w:p w:rsidR="00EE0E2C" w:rsidRPr="00EE0E2C"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E0E2C">
              <w:rPr>
                <w:rFonts w:asciiTheme="minorHAnsi" w:hAnsiTheme="minorHAnsi"/>
                <w:lang w:val="en-GB"/>
              </w:rPr>
              <w:t>2(1)</w:t>
            </w:r>
          </w:p>
        </w:tc>
      </w:tr>
      <w:tr w:rsidR="00EE0E2C" w:rsidRPr="00583959"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lang w:val="en-GB"/>
              </w:rPr>
            </w:pPr>
            <w:r>
              <w:rPr>
                <w:rFonts w:asciiTheme="minorHAnsi" w:hAnsiTheme="minorHAnsi"/>
                <w:lang w:val="en-GB"/>
              </w:rPr>
              <w:t>4 microorganisms</w:t>
            </w:r>
          </w:p>
        </w:tc>
        <w:tc>
          <w:tcPr>
            <w:tcW w:w="1559" w:type="dxa"/>
          </w:tcPr>
          <w:p w:rsidR="00EE0E2C" w:rsidRPr="00EE0E2C"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2(1)</w:t>
            </w:r>
          </w:p>
        </w:tc>
        <w:tc>
          <w:tcPr>
            <w:tcW w:w="1418" w:type="dxa"/>
          </w:tcPr>
          <w:p w:rsidR="00EE0E2C" w:rsidRPr="00EE0E2C"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0(0)</w:t>
            </w:r>
          </w:p>
        </w:tc>
        <w:tc>
          <w:tcPr>
            <w:tcW w:w="1559" w:type="dxa"/>
          </w:tcPr>
          <w:p w:rsidR="00EE0E2C" w:rsidRPr="00EE0E2C"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E0E2C">
              <w:rPr>
                <w:rFonts w:asciiTheme="minorHAnsi" w:hAnsiTheme="minorHAnsi"/>
                <w:lang w:val="en-GB"/>
              </w:rPr>
              <w:t>2(1)</w:t>
            </w:r>
          </w:p>
        </w:tc>
      </w:tr>
      <w:tr w:rsidR="00EE0E2C" w:rsidRPr="00583959"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color w:val="auto"/>
                <w:lang w:val="en-GB"/>
              </w:rPr>
            </w:pPr>
            <w:r w:rsidRPr="00EC56D2">
              <w:rPr>
                <w:rFonts w:asciiTheme="minorHAnsi" w:hAnsiTheme="minorHAnsi"/>
                <w:color w:val="auto"/>
                <w:lang w:val="en-GB"/>
              </w:rPr>
              <w:t>Positive blood culture/PCR</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lang w:val="en-GB"/>
              </w:rPr>
            </w:pP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lang w:val="en-GB"/>
              </w:rPr>
            </w:pP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lang w:val="en-GB"/>
              </w:rPr>
            </w:pPr>
          </w:p>
        </w:tc>
      </w:tr>
      <w:tr w:rsidR="00EE0E2C" w:rsidRPr="00583959"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i/>
                <w:lang w:val="en-GB"/>
              </w:rPr>
              <w:t xml:space="preserve">   Streptococcus pneumoniae</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5(2)</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5(3)</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 xml:space="preserve">Moraxella </w:t>
            </w:r>
            <w:proofErr w:type="spellStart"/>
            <w:r w:rsidRPr="00EC56D2">
              <w:rPr>
                <w:rFonts w:asciiTheme="minorHAnsi" w:hAnsiTheme="minorHAnsi"/>
                <w:b w:val="0"/>
                <w:i/>
                <w:lang w:val="en-GB"/>
              </w:rPr>
              <w:t>osloensis</w:t>
            </w:r>
            <w:proofErr w:type="spellEnd"/>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lang w:val="en-GB"/>
              </w:rPr>
              <w:t xml:space="preserve">   </w:t>
            </w:r>
            <w:proofErr w:type="spellStart"/>
            <w:r w:rsidRPr="00EC56D2">
              <w:rPr>
                <w:rFonts w:asciiTheme="minorHAnsi" w:hAnsiTheme="minorHAnsi"/>
                <w:b w:val="0"/>
                <w:i/>
                <w:lang w:val="en-GB"/>
              </w:rPr>
              <w:t>Chlamydophila</w:t>
            </w:r>
            <w:proofErr w:type="spellEnd"/>
            <w:r w:rsidRPr="00EC56D2">
              <w:rPr>
                <w:rFonts w:asciiTheme="minorHAnsi" w:hAnsiTheme="minorHAnsi"/>
                <w:b w:val="0"/>
                <w:i/>
                <w:lang w:val="en-GB"/>
              </w:rPr>
              <w:t xml:space="preserve"> pneumoniae</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lang w:val="en-GB"/>
              </w:rPr>
            </w:pPr>
            <w:r w:rsidRPr="00EC56D2">
              <w:rPr>
                <w:rFonts w:asciiTheme="minorHAnsi" w:hAnsiTheme="minorHAnsi"/>
                <w:color w:val="auto"/>
                <w:lang w:val="en-GB"/>
              </w:rPr>
              <w:t>Positive s</w:t>
            </w:r>
            <w:r w:rsidRPr="00EC56D2">
              <w:rPr>
                <w:rFonts w:asciiTheme="minorHAnsi" w:hAnsiTheme="minorHAnsi"/>
                <w:lang w:val="en-GB"/>
              </w:rPr>
              <w:t>erology</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Bordetella pertussis</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Mycoplasma pneumoniae</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lang w:val="en-GB"/>
              </w:rPr>
            </w:pPr>
            <w:r w:rsidRPr="00EC56D2">
              <w:rPr>
                <w:rFonts w:asciiTheme="minorHAnsi" w:hAnsiTheme="minorHAnsi"/>
                <w:b w:val="0"/>
                <w:lang w:val="en-GB"/>
              </w:rPr>
              <w:t xml:space="preserve">   CMV</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lang w:val="en-GB"/>
              </w:rPr>
            </w:pPr>
            <w:r w:rsidRPr="00EC56D2">
              <w:rPr>
                <w:rFonts w:asciiTheme="minorHAnsi" w:hAnsiTheme="minorHAnsi"/>
                <w:lang w:val="en-GB"/>
              </w:rPr>
              <w:t xml:space="preserve">   </w:t>
            </w:r>
            <w:r w:rsidRPr="00EC56D2">
              <w:rPr>
                <w:rFonts w:asciiTheme="minorHAnsi" w:hAnsiTheme="minorHAnsi"/>
                <w:b w:val="0"/>
                <w:color w:val="auto"/>
                <w:lang w:val="en-GB"/>
              </w:rPr>
              <w:t>EBV</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lang w:val="en-GB"/>
              </w:rPr>
              <w:t xml:space="preserve">   </w:t>
            </w:r>
            <w:r w:rsidRPr="00EC56D2">
              <w:rPr>
                <w:rFonts w:asciiTheme="minorHAnsi" w:hAnsiTheme="minorHAnsi"/>
                <w:b w:val="0"/>
                <w:i/>
                <w:lang w:val="en-GB"/>
              </w:rPr>
              <w:t>Mycobacterium tuberculosis</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lang w:val="en-GB"/>
              </w:rPr>
            </w:pPr>
            <w:r w:rsidRPr="00EC56D2">
              <w:rPr>
                <w:rFonts w:asciiTheme="minorHAnsi" w:hAnsiTheme="minorHAnsi"/>
                <w:lang w:val="en-GB"/>
              </w:rPr>
              <w:t>Positive sputum culture</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i/>
                <w:lang w:val="en-GB"/>
              </w:rPr>
              <w:t xml:space="preserve">   Haemophilus </w:t>
            </w:r>
            <w:proofErr w:type="spellStart"/>
            <w:r w:rsidRPr="00EC56D2">
              <w:rPr>
                <w:rFonts w:asciiTheme="minorHAnsi" w:hAnsiTheme="minorHAnsi"/>
                <w:b w:val="0"/>
                <w:i/>
                <w:lang w:val="en-GB"/>
              </w:rPr>
              <w:t>influenzae</w:t>
            </w:r>
            <w:proofErr w:type="spellEnd"/>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15(6)</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14(10)</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 xml:space="preserve">Moraxella </w:t>
            </w:r>
            <w:proofErr w:type="spellStart"/>
            <w:r w:rsidRPr="00EC56D2">
              <w:rPr>
                <w:rFonts w:asciiTheme="minorHAnsi" w:hAnsiTheme="minorHAnsi"/>
                <w:b w:val="0"/>
                <w:i/>
                <w:lang w:val="en-GB"/>
              </w:rPr>
              <w:t>catarrhalis</w:t>
            </w:r>
            <w:proofErr w:type="spellEnd"/>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3(2)</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lang w:val="en-GB"/>
              </w:rPr>
              <w:t xml:space="preserve">   </w:t>
            </w:r>
            <w:proofErr w:type="spellStart"/>
            <w:r w:rsidRPr="00EC56D2">
              <w:rPr>
                <w:rFonts w:asciiTheme="minorHAnsi" w:hAnsiTheme="minorHAnsi"/>
                <w:b w:val="0"/>
                <w:i/>
                <w:lang w:val="en-GB"/>
              </w:rPr>
              <w:t>Serratia</w:t>
            </w:r>
            <w:proofErr w:type="spellEnd"/>
            <w:r w:rsidRPr="00EC56D2">
              <w:rPr>
                <w:rFonts w:asciiTheme="minorHAnsi" w:hAnsiTheme="minorHAnsi"/>
                <w:b w:val="0"/>
                <w:i/>
                <w:lang w:val="en-GB"/>
              </w:rPr>
              <w:t xml:space="preserve"> </w:t>
            </w:r>
            <w:proofErr w:type="spellStart"/>
            <w:r w:rsidRPr="00EC56D2">
              <w:rPr>
                <w:rFonts w:asciiTheme="minorHAnsi" w:hAnsiTheme="minorHAnsi"/>
                <w:b w:val="0"/>
                <w:i/>
                <w:lang w:val="en-GB"/>
              </w:rPr>
              <w:t>ureilytica</w:t>
            </w:r>
            <w:proofErr w:type="spellEnd"/>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Staphylococcus aureus</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5(2)</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4(3)</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i/>
                <w:lang w:val="en-GB"/>
              </w:rPr>
              <w:t xml:space="preserve">   Streptococcus pneumoniae</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4(1.5)</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4(3)</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lang w:val="en-GB"/>
              </w:rPr>
              <w:lastRenderedPageBreak/>
              <w:t xml:space="preserve">   </w:t>
            </w:r>
            <w:r w:rsidRPr="00EC56D2">
              <w:rPr>
                <w:rFonts w:asciiTheme="minorHAnsi" w:hAnsiTheme="minorHAnsi"/>
                <w:b w:val="0"/>
                <w:i/>
                <w:lang w:val="en-GB"/>
              </w:rPr>
              <w:t xml:space="preserve">Acinetobacter </w:t>
            </w:r>
            <w:proofErr w:type="spellStart"/>
            <w:r w:rsidRPr="00EC56D2">
              <w:rPr>
                <w:rFonts w:asciiTheme="minorHAnsi" w:hAnsiTheme="minorHAnsi"/>
                <w:b w:val="0"/>
                <w:i/>
                <w:lang w:val="en-GB"/>
              </w:rPr>
              <w:t>baumannii</w:t>
            </w:r>
            <w:proofErr w:type="spellEnd"/>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3(2)</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i/>
                <w:lang w:val="en-GB"/>
              </w:rPr>
              <w:t xml:space="preserve">   Candida </w:t>
            </w:r>
            <w:proofErr w:type="spellStart"/>
            <w:r w:rsidRPr="00EC56D2">
              <w:rPr>
                <w:rFonts w:asciiTheme="minorHAnsi" w:hAnsiTheme="minorHAnsi"/>
                <w:b w:val="0"/>
                <w:i/>
                <w:lang w:val="en-GB"/>
              </w:rPr>
              <w:t>albicans</w:t>
            </w:r>
            <w:proofErr w:type="spellEnd"/>
            <w:r>
              <w:rPr>
                <w:rFonts w:asciiTheme="minorHAnsi" w:hAnsiTheme="minorHAnsi"/>
                <w:b w:val="0"/>
                <w:i/>
                <w:lang w:val="en-GB"/>
              </w:rPr>
              <w:t>*</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5(2)</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5(3)</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i/>
                <w:lang w:val="en-GB"/>
              </w:rPr>
              <w:t xml:space="preserve">   Candida </w:t>
            </w:r>
            <w:proofErr w:type="spellStart"/>
            <w:r w:rsidRPr="00EC56D2">
              <w:rPr>
                <w:rFonts w:asciiTheme="minorHAnsi" w:hAnsiTheme="minorHAnsi"/>
                <w:b w:val="0"/>
                <w:i/>
                <w:lang w:val="en-GB"/>
              </w:rPr>
              <w:t>tropicalis</w:t>
            </w:r>
            <w:proofErr w:type="spellEnd"/>
            <w:r>
              <w:rPr>
                <w:rFonts w:asciiTheme="minorHAnsi" w:hAnsiTheme="minorHAnsi"/>
                <w:b w:val="0"/>
                <w:i/>
                <w:lang w:val="en-GB"/>
              </w:rPr>
              <w:t>*</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2(1)</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i/>
                <w:lang w:val="en-GB"/>
              </w:rPr>
              <w:t xml:space="preserve">   Candida </w:t>
            </w:r>
            <w:proofErr w:type="spellStart"/>
            <w:r w:rsidRPr="00EC56D2">
              <w:rPr>
                <w:rFonts w:asciiTheme="minorHAnsi" w:hAnsiTheme="minorHAnsi"/>
                <w:b w:val="0"/>
                <w:i/>
                <w:lang w:val="en-GB"/>
              </w:rPr>
              <w:t>glabrata</w:t>
            </w:r>
            <w:proofErr w:type="spellEnd"/>
            <w:r>
              <w:rPr>
                <w:rFonts w:asciiTheme="minorHAnsi" w:hAnsiTheme="minorHAnsi"/>
                <w:b w:val="0"/>
                <w:i/>
                <w:lang w:val="en-GB"/>
              </w:rPr>
              <w:t>*</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2(1)</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2(1)</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i/>
                <w:lang w:val="en-GB"/>
              </w:rPr>
              <w:t xml:space="preserve">   </w:t>
            </w:r>
            <w:proofErr w:type="spellStart"/>
            <w:r w:rsidRPr="00EC56D2">
              <w:rPr>
                <w:rFonts w:asciiTheme="minorHAnsi" w:hAnsiTheme="minorHAnsi"/>
                <w:b w:val="0"/>
                <w:i/>
                <w:lang w:val="en-GB"/>
              </w:rPr>
              <w:t>Klebsiella</w:t>
            </w:r>
            <w:proofErr w:type="spellEnd"/>
            <w:r w:rsidRPr="00EC56D2">
              <w:rPr>
                <w:rFonts w:asciiTheme="minorHAnsi" w:hAnsiTheme="minorHAnsi"/>
                <w:b w:val="0"/>
                <w:i/>
                <w:lang w:val="en-GB"/>
              </w:rPr>
              <w:t xml:space="preserve"> </w:t>
            </w:r>
            <w:proofErr w:type="spellStart"/>
            <w:r w:rsidRPr="00EC56D2">
              <w:rPr>
                <w:rFonts w:asciiTheme="minorHAnsi" w:hAnsiTheme="minorHAnsi"/>
                <w:b w:val="0"/>
                <w:i/>
                <w:lang w:val="en-GB"/>
              </w:rPr>
              <w:t>oxytoca</w:t>
            </w:r>
            <w:proofErr w:type="spellEnd"/>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Pseudomonas aeruginosa</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5(2)</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4(3)</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Borders>
              <w:top w:val="single" w:sz="4" w:space="0" w:color="auto"/>
              <w:bottom w:val="nil"/>
            </w:tcBorders>
          </w:tcPr>
          <w:p w:rsidR="00EE0E2C" w:rsidRPr="00EC56D2" w:rsidRDefault="00EE0E2C" w:rsidP="00EE0E2C">
            <w:pPr>
              <w:rPr>
                <w:rFonts w:asciiTheme="minorHAnsi" w:hAnsiTheme="minorHAnsi"/>
                <w:color w:val="auto"/>
                <w:lang w:val="en-GB"/>
              </w:rPr>
            </w:pPr>
            <w:r w:rsidRPr="00EC56D2">
              <w:rPr>
                <w:rFonts w:asciiTheme="minorHAnsi" w:hAnsiTheme="minorHAnsi"/>
                <w:color w:val="auto"/>
                <w:lang w:val="en-GB"/>
              </w:rPr>
              <w:t>Positive nasopharyngeal culture/PCR</w:t>
            </w:r>
          </w:p>
        </w:tc>
        <w:tc>
          <w:tcPr>
            <w:tcW w:w="1559" w:type="dxa"/>
            <w:tcBorders>
              <w:top w:val="single" w:sz="4" w:space="0" w:color="auto"/>
              <w:bottom w:val="nil"/>
            </w:tcBorders>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lang w:val="en-GB"/>
              </w:rPr>
            </w:pPr>
          </w:p>
        </w:tc>
        <w:tc>
          <w:tcPr>
            <w:tcW w:w="1418" w:type="dxa"/>
            <w:tcBorders>
              <w:top w:val="single" w:sz="4" w:space="0" w:color="auto"/>
              <w:bottom w:val="nil"/>
            </w:tcBorders>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lang w:val="en-GB"/>
              </w:rPr>
            </w:pPr>
          </w:p>
        </w:tc>
        <w:tc>
          <w:tcPr>
            <w:tcW w:w="1559" w:type="dxa"/>
            <w:tcBorders>
              <w:top w:val="single" w:sz="4" w:space="0" w:color="auto"/>
              <w:bottom w:val="nil"/>
            </w:tcBorders>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lang w:val="en-GB"/>
              </w:rPr>
            </w:pP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Borders>
              <w:top w:val="nil"/>
            </w:tcBorders>
          </w:tcPr>
          <w:p w:rsidR="00EE0E2C" w:rsidRPr="00EC56D2" w:rsidRDefault="00EE0E2C" w:rsidP="00EE0E2C">
            <w:pPr>
              <w:rPr>
                <w:rFonts w:asciiTheme="minorHAnsi" w:hAnsiTheme="minorHAnsi"/>
                <w:b w:val="0"/>
                <w:lang w:val="en-GB"/>
              </w:rPr>
            </w:pPr>
            <w:r w:rsidRPr="00EC56D2">
              <w:rPr>
                <w:rFonts w:asciiTheme="minorHAnsi" w:hAnsiTheme="minorHAnsi"/>
                <w:b w:val="0"/>
                <w:lang w:val="en-GB"/>
              </w:rPr>
              <w:t xml:space="preserve">   Group A streptococcus</w:t>
            </w:r>
          </w:p>
        </w:tc>
        <w:tc>
          <w:tcPr>
            <w:tcW w:w="1559" w:type="dxa"/>
            <w:tcBorders>
              <w:top w:val="nil"/>
            </w:tcBorders>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Borders>
              <w:top w:val="nil"/>
            </w:tcBorders>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Borders>
              <w:top w:val="nil"/>
            </w:tcBorders>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lang w:val="en-GB"/>
              </w:rPr>
              <w:t xml:space="preserve">   </w:t>
            </w:r>
            <w:r w:rsidRPr="00EC56D2">
              <w:rPr>
                <w:rFonts w:asciiTheme="minorHAnsi" w:hAnsiTheme="minorHAnsi"/>
                <w:b w:val="0"/>
                <w:i/>
                <w:lang w:val="en-GB"/>
              </w:rPr>
              <w:t>Staphylococcus aureus</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i/>
                <w:lang w:val="en-GB"/>
              </w:rPr>
              <w:t xml:space="preserve">   Mycoplasma pneumoniae</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7(3)</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7(5)</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i/>
                <w:lang w:val="en-GB"/>
              </w:rPr>
            </w:pPr>
            <w:r w:rsidRPr="00EC56D2">
              <w:rPr>
                <w:rFonts w:asciiTheme="minorHAnsi" w:hAnsiTheme="minorHAnsi"/>
                <w:b w:val="0"/>
                <w:i/>
                <w:lang w:val="en-GB"/>
              </w:rPr>
              <w:t xml:space="preserve">   Candida </w:t>
            </w:r>
            <w:proofErr w:type="spellStart"/>
            <w:r w:rsidRPr="00EC56D2">
              <w:rPr>
                <w:rFonts w:asciiTheme="minorHAnsi" w:hAnsiTheme="minorHAnsi"/>
                <w:b w:val="0"/>
                <w:i/>
                <w:lang w:val="en-GB"/>
              </w:rPr>
              <w:t>albicans</w:t>
            </w:r>
            <w:proofErr w:type="spellEnd"/>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2(1)</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lang w:val="en-GB"/>
              </w:rPr>
            </w:pPr>
            <w:r w:rsidRPr="00EC56D2">
              <w:rPr>
                <w:rFonts w:asciiTheme="minorHAnsi" w:hAnsiTheme="minorHAnsi"/>
                <w:b w:val="0"/>
                <w:lang w:val="en-GB"/>
              </w:rPr>
              <w:t xml:space="preserve">   </w:t>
            </w:r>
            <w:proofErr w:type="spellStart"/>
            <w:r w:rsidRPr="00EC56D2">
              <w:rPr>
                <w:rFonts w:asciiTheme="minorHAnsi" w:hAnsiTheme="minorHAnsi"/>
                <w:b w:val="0"/>
                <w:lang w:val="en-GB"/>
              </w:rPr>
              <w:t>Metapneumovirus</w:t>
            </w:r>
            <w:proofErr w:type="spellEnd"/>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4(1.5)</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3(3)</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lang w:val="en-GB"/>
              </w:rPr>
            </w:pPr>
            <w:r w:rsidRPr="00EC56D2">
              <w:rPr>
                <w:rFonts w:asciiTheme="minorHAnsi" w:hAnsiTheme="minorHAnsi"/>
                <w:b w:val="0"/>
                <w:lang w:val="en-GB"/>
              </w:rPr>
              <w:t xml:space="preserve">   </w:t>
            </w:r>
            <w:r w:rsidRPr="00EC56D2">
              <w:rPr>
                <w:rFonts w:asciiTheme="minorHAnsi" w:hAnsiTheme="minorHAnsi"/>
                <w:b w:val="0"/>
                <w:color w:val="auto"/>
                <w:lang w:val="en-GB"/>
              </w:rPr>
              <w:t>Respiratory syncytial virus A/B</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4(1.5)</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3(3)</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lang w:val="en-GB"/>
              </w:rPr>
            </w:pPr>
            <w:r w:rsidRPr="00EC56D2">
              <w:rPr>
                <w:rFonts w:asciiTheme="minorHAnsi" w:hAnsiTheme="minorHAnsi"/>
                <w:b w:val="0"/>
                <w:lang w:val="en-GB"/>
              </w:rPr>
              <w:t xml:space="preserve">   Adenovirus</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2(2)</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lang w:val="en-GB"/>
              </w:rPr>
            </w:pPr>
            <w:r w:rsidRPr="00EC56D2">
              <w:rPr>
                <w:rFonts w:asciiTheme="minorHAnsi" w:hAnsiTheme="minorHAnsi"/>
                <w:b w:val="0"/>
                <w:lang w:val="en-GB"/>
              </w:rPr>
              <w:t xml:space="preserve">   Rhinovirus</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3(1)</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3(3)</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r>
      <w:tr w:rsidR="00EE0E2C" w:rsidRPr="00EC56D2" w:rsidTr="002342FE">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lang w:val="en-GB"/>
              </w:rPr>
            </w:pPr>
            <w:r w:rsidRPr="00EC56D2">
              <w:rPr>
                <w:rFonts w:asciiTheme="minorHAnsi" w:hAnsiTheme="minorHAnsi"/>
                <w:b w:val="0"/>
                <w:lang w:val="en-GB"/>
              </w:rPr>
              <w:t xml:space="preserve">   Influenza virus</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26(11)</w:t>
            </w:r>
          </w:p>
        </w:tc>
        <w:tc>
          <w:tcPr>
            <w:tcW w:w="1418"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18(20)</w:t>
            </w:r>
          </w:p>
        </w:tc>
        <w:tc>
          <w:tcPr>
            <w:tcW w:w="1559" w:type="dxa"/>
          </w:tcPr>
          <w:p w:rsidR="00EE0E2C" w:rsidRPr="00EC56D2" w:rsidRDefault="00EE0E2C" w:rsidP="00EE0E2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C56D2">
              <w:rPr>
                <w:rFonts w:asciiTheme="minorHAnsi" w:hAnsiTheme="minorHAnsi"/>
                <w:lang w:val="en-GB"/>
              </w:rPr>
              <w:t>8(6)</w:t>
            </w:r>
          </w:p>
        </w:tc>
      </w:tr>
      <w:tr w:rsidR="00EE0E2C"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EE0E2C" w:rsidRPr="00EC56D2" w:rsidRDefault="00EE0E2C" w:rsidP="00EE0E2C">
            <w:pPr>
              <w:rPr>
                <w:rFonts w:asciiTheme="minorHAnsi" w:hAnsiTheme="minorHAnsi"/>
                <w:b w:val="0"/>
                <w:lang w:val="en-GB"/>
              </w:rPr>
            </w:pPr>
            <w:r w:rsidRPr="00EC56D2">
              <w:rPr>
                <w:rFonts w:asciiTheme="minorHAnsi" w:hAnsiTheme="minorHAnsi"/>
                <w:b w:val="0"/>
                <w:lang w:val="en-GB"/>
              </w:rPr>
              <w:t xml:space="preserve">   Parainfluenza virus</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1(0.5)</w:t>
            </w:r>
          </w:p>
        </w:tc>
        <w:tc>
          <w:tcPr>
            <w:tcW w:w="1418"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1(1)</w:t>
            </w:r>
          </w:p>
        </w:tc>
        <w:tc>
          <w:tcPr>
            <w:tcW w:w="1559" w:type="dxa"/>
          </w:tcPr>
          <w:p w:rsidR="00EE0E2C" w:rsidRPr="00EC56D2" w:rsidRDefault="00EE0E2C" w:rsidP="00EE0E2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C56D2">
              <w:rPr>
                <w:rFonts w:asciiTheme="minorHAnsi" w:hAnsiTheme="minorHAnsi"/>
                <w:lang w:val="en-GB"/>
              </w:rPr>
              <w:t>0(0)</w:t>
            </w:r>
          </w:p>
        </w:tc>
      </w:tr>
    </w:tbl>
    <w:p w:rsidR="002A4D06" w:rsidRPr="00EC56D2" w:rsidRDefault="002A4D06" w:rsidP="002A4D06">
      <w:pPr>
        <w:rPr>
          <w:rFonts w:asciiTheme="minorHAnsi" w:hAnsiTheme="minorHAnsi"/>
          <w:lang w:val="en-GB"/>
        </w:rPr>
      </w:pPr>
    </w:p>
    <w:p w:rsidR="002A4D06" w:rsidRPr="00EC56D2" w:rsidRDefault="002A4D06" w:rsidP="002A4D06">
      <w:pPr>
        <w:rPr>
          <w:rFonts w:asciiTheme="minorHAnsi" w:hAnsiTheme="minorHAnsi"/>
          <w:lang w:val="en-GB"/>
        </w:rPr>
        <w:sectPr w:rsidR="002A4D06" w:rsidRPr="00EC56D2" w:rsidSect="002342FE">
          <w:footerReference w:type="default" r:id="rId8"/>
          <w:pgSz w:w="12240" w:h="15840"/>
          <w:pgMar w:top="1440" w:right="1440" w:bottom="1440" w:left="1440" w:header="720" w:footer="720" w:gutter="0"/>
          <w:cols w:space="720"/>
          <w:docGrid w:linePitch="360"/>
        </w:sectPr>
      </w:pPr>
    </w:p>
    <w:p w:rsidR="002A4D06" w:rsidRPr="00EC56D2" w:rsidRDefault="002A4D06" w:rsidP="002A4D06">
      <w:pPr>
        <w:jc w:val="both"/>
        <w:rPr>
          <w:rFonts w:asciiTheme="minorHAnsi" w:hAnsiTheme="minorHAnsi"/>
          <w:b/>
          <w:bCs/>
          <w:lang w:val="en-GB"/>
        </w:rPr>
      </w:pPr>
      <w:r w:rsidRPr="00EC56D2">
        <w:rPr>
          <w:rFonts w:asciiTheme="minorHAnsi" w:hAnsiTheme="minorHAnsi"/>
          <w:b/>
          <w:lang w:val="en-GB"/>
        </w:rPr>
        <w:lastRenderedPageBreak/>
        <w:t>Supplementa</w:t>
      </w:r>
      <w:r w:rsidR="008D4D5B">
        <w:rPr>
          <w:rFonts w:asciiTheme="minorHAnsi" w:hAnsiTheme="minorHAnsi"/>
          <w:b/>
          <w:lang w:val="en-GB"/>
        </w:rPr>
        <w:t>l</w:t>
      </w:r>
      <w:r w:rsidRPr="00EC56D2">
        <w:rPr>
          <w:rFonts w:asciiTheme="minorHAnsi" w:hAnsiTheme="minorHAnsi"/>
          <w:b/>
          <w:lang w:val="en-GB"/>
        </w:rPr>
        <w:t xml:space="preserve"> Table 2</w:t>
      </w:r>
      <w:r w:rsidRPr="00EC56D2">
        <w:rPr>
          <w:rFonts w:asciiTheme="minorHAnsi" w:hAnsiTheme="minorHAnsi"/>
          <w:b/>
          <w:bCs/>
          <w:lang w:val="en-GB"/>
        </w:rPr>
        <w:t xml:space="preserve"> Cases with a reference standard diagnosis of bacterial infecti</w:t>
      </w:r>
      <w:r w:rsidR="008D4D5B">
        <w:rPr>
          <w:rFonts w:asciiTheme="minorHAnsi" w:hAnsiTheme="minorHAnsi"/>
          <w:b/>
          <w:bCs/>
          <w:lang w:val="en-GB"/>
        </w:rPr>
        <w:t>on not treated with antibiotics</w:t>
      </w:r>
    </w:p>
    <w:p w:rsidR="002A4D06" w:rsidRPr="00EC56D2" w:rsidRDefault="002A4D06" w:rsidP="002A4D06">
      <w:pPr>
        <w:jc w:val="both"/>
        <w:rPr>
          <w:rFonts w:asciiTheme="minorHAnsi" w:hAnsiTheme="minorHAnsi"/>
          <w:color w:val="FF0000"/>
          <w:lang w:val="en-GB"/>
        </w:rPr>
      </w:pPr>
      <w:r w:rsidRPr="00EC56D2">
        <w:rPr>
          <w:rFonts w:asciiTheme="minorHAnsi" w:hAnsiTheme="minorHAnsi"/>
          <w:lang w:val="en-GB"/>
        </w:rPr>
        <w:t>CRP: C-reactive protein, F: female, M:male, NL: The Netherlands, IL: Israel, COPD: Chronic Obstructive Pulmonary Disease, DM2: Diabetes Mellitus Type 2, TIA: Transient Ischemic Attack</w:t>
      </w:r>
    </w:p>
    <w:tbl>
      <w:tblPr>
        <w:tblStyle w:val="Tabelraster"/>
        <w:tblW w:w="14176" w:type="dxa"/>
        <w:tblInd w:w="-176" w:type="dxa"/>
        <w:tblLayout w:type="fixed"/>
        <w:tblLook w:val="04A0" w:firstRow="1" w:lastRow="0" w:firstColumn="1" w:lastColumn="0" w:noHBand="0" w:noVBand="1"/>
      </w:tblPr>
      <w:tblGrid>
        <w:gridCol w:w="568"/>
        <w:gridCol w:w="1276"/>
        <w:gridCol w:w="708"/>
        <w:gridCol w:w="567"/>
        <w:gridCol w:w="993"/>
        <w:gridCol w:w="1275"/>
        <w:gridCol w:w="567"/>
        <w:gridCol w:w="1560"/>
        <w:gridCol w:w="1417"/>
        <w:gridCol w:w="1985"/>
        <w:gridCol w:w="3260"/>
      </w:tblGrid>
      <w:tr w:rsidR="002A4D06" w:rsidRPr="00EC56D2" w:rsidTr="002342FE">
        <w:trPr>
          <w:trHeight w:val="521"/>
        </w:trPr>
        <w:tc>
          <w:tcPr>
            <w:tcW w:w="568" w:type="dxa"/>
          </w:tcPr>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Pt.</w:t>
            </w:r>
          </w:p>
        </w:tc>
        <w:tc>
          <w:tcPr>
            <w:tcW w:w="1276" w:type="dxa"/>
            <w:vAlign w:val="center"/>
          </w:tcPr>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Clinical</w:t>
            </w:r>
          </w:p>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syndrome</w:t>
            </w:r>
          </w:p>
        </w:tc>
        <w:tc>
          <w:tcPr>
            <w:tcW w:w="708" w:type="dxa"/>
            <w:vAlign w:val="center"/>
          </w:tcPr>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Age (y)</w:t>
            </w:r>
          </w:p>
        </w:tc>
        <w:tc>
          <w:tcPr>
            <w:tcW w:w="567" w:type="dxa"/>
            <w:vAlign w:val="center"/>
          </w:tcPr>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Sex</w:t>
            </w:r>
          </w:p>
        </w:tc>
        <w:tc>
          <w:tcPr>
            <w:tcW w:w="993" w:type="dxa"/>
            <w:vAlign w:val="center"/>
          </w:tcPr>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Country</w:t>
            </w:r>
          </w:p>
        </w:tc>
        <w:tc>
          <w:tcPr>
            <w:tcW w:w="1275" w:type="dxa"/>
            <w:vAlign w:val="center"/>
          </w:tcPr>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Maximal temperature</w:t>
            </w:r>
          </w:p>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w:t>
            </w:r>
            <w:r w:rsidRPr="00EC56D2">
              <w:rPr>
                <w:rFonts w:ascii="Calibri" w:hAnsi="Calibri"/>
                <w:b/>
                <w:sz w:val="20"/>
                <w:szCs w:val="20"/>
                <w:lang w:val="en-GB"/>
              </w:rPr>
              <w:t>°</w:t>
            </w:r>
            <w:r w:rsidRPr="00EC56D2">
              <w:rPr>
                <w:rFonts w:asciiTheme="minorHAnsi" w:hAnsiTheme="minorHAnsi"/>
                <w:b/>
                <w:sz w:val="20"/>
                <w:szCs w:val="20"/>
                <w:lang w:val="en-GB"/>
              </w:rPr>
              <w:t xml:space="preserve">C) </w:t>
            </w:r>
          </w:p>
        </w:tc>
        <w:tc>
          <w:tcPr>
            <w:tcW w:w="567" w:type="dxa"/>
            <w:vAlign w:val="center"/>
          </w:tcPr>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CRP</w:t>
            </w:r>
          </w:p>
        </w:tc>
        <w:tc>
          <w:tcPr>
            <w:tcW w:w="1560" w:type="dxa"/>
            <w:vAlign w:val="center"/>
          </w:tcPr>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Hospitalization duration (d)</w:t>
            </w:r>
          </w:p>
        </w:tc>
        <w:tc>
          <w:tcPr>
            <w:tcW w:w="1417" w:type="dxa"/>
            <w:vAlign w:val="center"/>
          </w:tcPr>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Comorbidity</w:t>
            </w:r>
          </w:p>
        </w:tc>
        <w:tc>
          <w:tcPr>
            <w:tcW w:w="1985" w:type="dxa"/>
            <w:vAlign w:val="center"/>
          </w:tcPr>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Microbiology</w:t>
            </w:r>
          </w:p>
        </w:tc>
        <w:tc>
          <w:tcPr>
            <w:tcW w:w="3260" w:type="dxa"/>
            <w:vAlign w:val="center"/>
          </w:tcPr>
          <w:p w:rsidR="002A4D06" w:rsidRPr="00EC56D2" w:rsidRDefault="002A4D06" w:rsidP="002342FE">
            <w:pPr>
              <w:jc w:val="center"/>
              <w:rPr>
                <w:rFonts w:asciiTheme="minorHAnsi" w:hAnsiTheme="minorHAnsi"/>
                <w:b/>
                <w:sz w:val="20"/>
                <w:szCs w:val="20"/>
                <w:lang w:val="en-GB"/>
              </w:rPr>
            </w:pPr>
            <w:r w:rsidRPr="00EC56D2">
              <w:rPr>
                <w:rFonts w:asciiTheme="minorHAnsi" w:hAnsiTheme="minorHAnsi"/>
                <w:b/>
                <w:sz w:val="20"/>
                <w:szCs w:val="20"/>
                <w:lang w:val="en-GB"/>
              </w:rPr>
              <w:t>Clinical details</w:t>
            </w:r>
          </w:p>
        </w:tc>
      </w:tr>
      <w:tr w:rsidR="002A4D06" w:rsidRPr="00EC56D2" w:rsidTr="002342FE">
        <w:trPr>
          <w:trHeight w:val="421"/>
        </w:trPr>
        <w:tc>
          <w:tcPr>
            <w:tcW w:w="14176" w:type="dxa"/>
            <w:gridSpan w:val="11"/>
            <w:vAlign w:val="center"/>
          </w:tcPr>
          <w:p w:rsidR="002A4D06" w:rsidRPr="00EC56D2" w:rsidRDefault="002A4D06" w:rsidP="002342FE">
            <w:pPr>
              <w:rPr>
                <w:rFonts w:asciiTheme="minorHAnsi" w:hAnsiTheme="minorHAnsi"/>
                <w:b/>
                <w:sz w:val="20"/>
                <w:szCs w:val="20"/>
                <w:lang w:val="en-GB"/>
              </w:rPr>
            </w:pPr>
            <w:r w:rsidRPr="00EC56D2">
              <w:rPr>
                <w:rFonts w:asciiTheme="minorHAnsi" w:hAnsiTheme="minorHAnsi"/>
                <w:b/>
                <w:sz w:val="20"/>
                <w:szCs w:val="20"/>
                <w:lang w:val="en-GB"/>
              </w:rPr>
              <w:t>Children</w:t>
            </w:r>
          </w:p>
        </w:tc>
      </w:tr>
      <w:tr w:rsidR="002A4D06" w:rsidRPr="00EC56D2" w:rsidTr="002342FE">
        <w:trPr>
          <w:trHeight w:val="1109"/>
        </w:trPr>
        <w:tc>
          <w:tcPr>
            <w:tcW w:w="568"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1</w:t>
            </w:r>
          </w:p>
        </w:tc>
        <w:tc>
          <w:tcPr>
            <w:tcW w:w="1276"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Bronchiolitis</w:t>
            </w:r>
          </w:p>
        </w:tc>
        <w:tc>
          <w:tcPr>
            <w:tcW w:w="708"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0.25</w:t>
            </w:r>
          </w:p>
        </w:tc>
        <w:tc>
          <w:tcPr>
            <w:tcW w:w="56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M</w:t>
            </w:r>
          </w:p>
          <w:p w:rsidR="002A4D06" w:rsidRPr="00EC56D2" w:rsidRDefault="002A4D06" w:rsidP="002342FE">
            <w:pPr>
              <w:rPr>
                <w:rFonts w:asciiTheme="minorHAnsi" w:hAnsiTheme="minorHAnsi"/>
                <w:sz w:val="20"/>
                <w:szCs w:val="20"/>
                <w:lang w:val="en-GB"/>
              </w:rPr>
            </w:pPr>
          </w:p>
        </w:tc>
        <w:tc>
          <w:tcPr>
            <w:tcW w:w="993"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IL</w:t>
            </w:r>
          </w:p>
        </w:tc>
        <w:tc>
          <w:tcPr>
            <w:tcW w:w="1275"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37.4</w:t>
            </w:r>
          </w:p>
        </w:tc>
        <w:tc>
          <w:tcPr>
            <w:tcW w:w="56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21</w:t>
            </w:r>
          </w:p>
        </w:tc>
        <w:tc>
          <w:tcPr>
            <w:tcW w:w="1560"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3</w:t>
            </w:r>
          </w:p>
        </w:tc>
        <w:tc>
          <w:tcPr>
            <w:tcW w:w="141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Pulmonary valve stenosis</w:t>
            </w:r>
          </w:p>
        </w:tc>
        <w:tc>
          <w:tcPr>
            <w:tcW w:w="1985"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 xml:space="preserve">Nasal swab: </w:t>
            </w:r>
            <w:r w:rsidRPr="00EC56D2">
              <w:rPr>
                <w:rFonts w:asciiTheme="minorHAnsi" w:hAnsiTheme="minorHAnsi"/>
                <w:i/>
                <w:sz w:val="20"/>
                <w:szCs w:val="20"/>
                <w:lang w:val="en-GB"/>
              </w:rPr>
              <w:t xml:space="preserve">Bordetella </w:t>
            </w:r>
            <w:proofErr w:type="spellStart"/>
            <w:r w:rsidRPr="00EC56D2">
              <w:rPr>
                <w:rFonts w:asciiTheme="minorHAnsi" w:hAnsiTheme="minorHAnsi"/>
                <w:i/>
                <w:sz w:val="20"/>
                <w:szCs w:val="20"/>
                <w:lang w:val="en-GB"/>
              </w:rPr>
              <w:t>parapertussis</w:t>
            </w:r>
            <w:proofErr w:type="spellEnd"/>
            <w:r w:rsidRPr="00EC56D2">
              <w:rPr>
                <w:rFonts w:asciiTheme="minorHAnsi" w:hAnsiTheme="minorHAnsi"/>
                <w:sz w:val="20"/>
                <w:szCs w:val="20"/>
                <w:lang w:val="en-GB"/>
              </w:rPr>
              <w:t>, RSV and rhinovirus.</w:t>
            </w:r>
          </w:p>
        </w:tc>
        <w:tc>
          <w:tcPr>
            <w:tcW w:w="3260"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 xml:space="preserve">Presented with cough and </w:t>
            </w:r>
            <w:proofErr w:type="spellStart"/>
            <w:r w:rsidRPr="00EC56D2">
              <w:rPr>
                <w:rFonts w:asciiTheme="minorHAnsi" w:hAnsiTheme="minorHAnsi"/>
                <w:sz w:val="20"/>
                <w:szCs w:val="20"/>
                <w:lang w:val="en-GB"/>
              </w:rPr>
              <w:t>dyspnea</w:t>
            </w:r>
            <w:proofErr w:type="spellEnd"/>
            <w:r w:rsidRPr="00EC56D2">
              <w:rPr>
                <w:rFonts w:asciiTheme="minorHAnsi" w:hAnsiTheme="minorHAnsi"/>
                <w:sz w:val="20"/>
                <w:szCs w:val="20"/>
                <w:lang w:val="en-GB"/>
              </w:rPr>
              <w:t xml:space="preserve"> since 5 days. Clinical examination: bilateral lymphadenopathy cervical, crepitation, wheeze and systolic murmur. Chest X-ray: normal.</w:t>
            </w:r>
          </w:p>
        </w:tc>
      </w:tr>
      <w:tr w:rsidR="002A4D06" w:rsidRPr="00EC56D2" w:rsidTr="002342FE">
        <w:trPr>
          <w:trHeight w:val="458"/>
        </w:trPr>
        <w:tc>
          <w:tcPr>
            <w:tcW w:w="14176" w:type="dxa"/>
            <w:gridSpan w:val="11"/>
            <w:vAlign w:val="center"/>
          </w:tcPr>
          <w:p w:rsidR="002A4D06" w:rsidRPr="00EC56D2" w:rsidRDefault="002A4D06" w:rsidP="002342FE">
            <w:pPr>
              <w:rPr>
                <w:rFonts w:asciiTheme="minorHAnsi" w:hAnsiTheme="minorHAnsi"/>
                <w:b/>
                <w:sz w:val="20"/>
                <w:szCs w:val="20"/>
                <w:lang w:val="en-GB"/>
              </w:rPr>
            </w:pPr>
            <w:r w:rsidRPr="00EC56D2">
              <w:rPr>
                <w:rFonts w:asciiTheme="minorHAnsi" w:hAnsiTheme="minorHAnsi"/>
                <w:b/>
                <w:sz w:val="20"/>
                <w:szCs w:val="20"/>
                <w:lang w:val="en-GB"/>
              </w:rPr>
              <w:t>Adults</w:t>
            </w:r>
          </w:p>
        </w:tc>
      </w:tr>
      <w:tr w:rsidR="002A4D06" w:rsidRPr="00EC56D2" w:rsidTr="002342FE">
        <w:trPr>
          <w:trHeight w:val="1109"/>
        </w:trPr>
        <w:tc>
          <w:tcPr>
            <w:tcW w:w="568"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1</w:t>
            </w:r>
          </w:p>
          <w:p w:rsidR="002A4D06" w:rsidRPr="00EC56D2" w:rsidRDefault="002A4D06" w:rsidP="002342FE">
            <w:pPr>
              <w:jc w:val="center"/>
              <w:rPr>
                <w:rFonts w:asciiTheme="minorHAnsi" w:hAnsiTheme="minorHAnsi"/>
                <w:sz w:val="20"/>
                <w:szCs w:val="20"/>
                <w:lang w:val="en-GB"/>
              </w:rPr>
            </w:pPr>
          </w:p>
        </w:tc>
        <w:tc>
          <w:tcPr>
            <w:tcW w:w="1276"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COPD Exacerbation</w:t>
            </w:r>
          </w:p>
        </w:tc>
        <w:tc>
          <w:tcPr>
            <w:tcW w:w="708"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66</w:t>
            </w:r>
          </w:p>
        </w:tc>
        <w:tc>
          <w:tcPr>
            <w:tcW w:w="56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F</w:t>
            </w:r>
          </w:p>
        </w:tc>
        <w:tc>
          <w:tcPr>
            <w:tcW w:w="993"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NL</w:t>
            </w:r>
          </w:p>
        </w:tc>
        <w:tc>
          <w:tcPr>
            <w:tcW w:w="1275"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 xml:space="preserve">36.8 </w:t>
            </w:r>
          </w:p>
        </w:tc>
        <w:tc>
          <w:tcPr>
            <w:tcW w:w="56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5</w:t>
            </w:r>
          </w:p>
        </w:tc>
        <w:tc>
          <w:tcPr>
            <w:tcW w:w="1560"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9</w:t>
            </w:r>
          </w:p>
        </w:tc>
        <w:tc>
          <w:tcPr>
            <w:tcW w:w="141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DM2, COPD, TIA, schizophrenic, fibromyalgia</w:t>
            </w:r>
          </w:p>
        </w:tc>
        <w:tc>
          <w:tcPr>
            <w:tcW w:w="1985"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 xml:space="preserve">Sputum culture: </w:t>
            </w:r>
            <w:r w:rsidRPr="00EC56D2">
              <w:rPr>
                <w:rFonts w:asciiTheme="minorHAnsi" w:hAnsiTheme="minorHAnsi"/>
                <w:i/>
                <w:sz w:val="20"/>
                <w:szCs w:val="20"/>
                <w:lang w:val="en-GB"/>
              </w:rPr>
              <w:t xml:space="preserve">Haemophilus </w:t>
            </w:r>
            <w:proofErr w:type="spellStart"/>
            <w:r w:rsidRPr="00EC56D2">
              <w:rPr>
                <w:rFonts w:asciiTheme="minorHAnsi" w:hAnsiTheme="minorHAnsi"/>
                <w:i/>
                <w:sz w:val="20"/>
                <w:szCs w:val="20"/>
                <w:lang w:val="en-GB"/>
              </w:rPr>
              <w:t>influenzae</w:t>
            </w:r>
            <w:proofErr w:type="spellEnd"/>
          </w:p>
        </w:tc>
        <w:tc>
          <w:tcPr>
            <w:tcW w:w="3260"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 xml:space="preserve">Presented with cough and </w:t>
            </w:r>
            <w:proofErr w:type="spellStart"/>
            <w:r w:rsidRPr="00EC56D2">
              <w:rPr>
                <w:rFonts w:asciiTheme="minorHAnsi" w:hAnsiTheme="minorHAnsi"/>
                <w:sz w:val="20"/>
                <w:szCs w:val="20"/>
                <w:lang w:val="en-GB"/>
              </w:rPr>
              <w:t>dyspnea</w:t>
            </w:r>
            <w:proofErr w:type="spellEnd"/>
            <w:r w:rsidRPr="00EC56D2">
              <w:rPr>
                <w:rFonts w:asciiTheme="minorHAnsi" w:hAnsiTheme="minorHAnsi"/>
                <w:sz w:val="20"/>
                <w:szCs w:val="20"/>
                <w:lang w:val="en-GB"/>
              </w:rPr>
              <w:t xml:space="preserve"> since 7 days. Clinical examination: wheeze and prolonged expiration. Chest X-ray: normal. Required oxygen even after discharge.</w:t>
            </w:r>
          </w:p>
        </w:tc>
      </w:tr>
      <w:tr w:rsidR="002A4D06" w:rsidRPr="002342FE" w:rsidTr="002342FE">
        <w:trPr>
          <w:trHeight w:val="788"/>
        </w:trPr>
        <w:tc>
          <w:tcPr>
            <w:tcW w:w="568"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2</w:t>
            </w:r>
          </w:p>
          <w:p w:rsidR="002A4D06" w:rsidRPr="00EC56D2" w:rsidRDefault="002A4D06" w:rsidP="002342FE">
            <w:pPr>
              <w:jc w:val="center"/>
              <w:rPr>
                <w:rFonts w:asciiTheme="minorHAnsi" w:hAnsiTheme="minorHAnsi"/>
                <w:sz w:val="20"/>
                <w:szCs w:val="20"/>
                <w:lang w:val="en-GB"/>
              </w:rPr>
            </w:pPr>
          </w:p>
        </w:tc>
        <w:tc>
          <w:tcPr>
            <w:tcW w:w="1276"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COPD Exacerbation</w:t>
            </w:r>
          </w:p>
        </w:tc>
        <w:tc>
          <w:tcPr>
            <w:tcW w:w="708"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40</w:t>
            </w:r>
          </w:p>
        </w:tc>
        <w:tc>
          <w:tcPr>
            <w:tcW w:w="56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M</w:t>
            </w:r>
          </w:p>
        </w:tc>
        <w:tc>
          <w:tcPr>
            <w:tcW w:w="993"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NL</w:t>
            </w:r>
          </w:p>
        </w:tc>
        <w:tc>
          <w:tcPr>
            <w:tcW w:w="1275"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38.8</w:t>
            </w:r>
          </w:p>
        </w:tc>
        <w:tc>
          <w:tcPr>
            <w:tcW w:w="56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6</w:t>
            </w:r>
          </w:p>
        </w:tc>
        <w:tc>
          <w:tcPr>
            <w:tcW w:w="1560"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7</w:t>
            </w:r>
          </w:p>
        </w:tc>
        <w:tc>
          <w:tcPr>
            <w:tcW w:w="141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COPD, asthma, dust allergy, addiction to cigarettes, heroin and cocaine</w:t>
            </w:r>
          </w:p>
        </w:tc>
        <w:tc>
          <w:tcPr>
            <w:tcW w:w="1985"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 xml:space="preserve">Sputum culture: </w:t>
            </w:r>
            <w:r w:rsidRPr="00EC56D2">
              <w:rPr>
                <w:rFonts w:asciiTheme="minorHAnsi" w:hAnsiTheme="minorHAnsi"/>
                <w:i/>
                <w:sz w:val="20"/>
                <w:szCs w:val="20"/>
                <w:lang w:val="en-GB"/>
              </w:rPr>
              <w:t xml:space="preserve">Streptococcus pneumonia, </w:t>
            </w:r>
            <w:proofErr w:type="spellStart"/>
            <w:r w:rsidRPr="00EC56D2">
              <w:rPr>
                <w:rFonts w:asciiTheme="minorHAnsi" w:hAnsiTheme="minorHAnsi"/>
                <w:i/>
                <w:sz w:val="20"/>
                <w:szCs w:val="20"/>
                <w:lang w:val="en-GB"/>
              </w:rPr>
              <w:t>Citrobacter</w:t>
            </w:r>
            <w:proofErr w:type="spellEnd"/>
            <w:r w:rsidRPr="00EC56D2">
              <w:rPr>
                <w:rFonts w:asciiTheme="minorHAnsi" w:hAnsiTheme="minorHAnsi"/>
                <w:i/>
                <w:sz w:val="20"/>
                <w:szCs w:val="20"/>
                <w:lang w:val="en-GB"/>
              </w:rPr>
              <w:t xml:space="preserve"> </w:t>
            </w:r>
            <w:proofErr w:type="spellStart"/>
            <w:r w:rsidRPr="00EC56D2">
              <w:rPr>
                <w:rFonts w:asciiTheme="minorHAnsi" w:hAnsiTheme="minorHAnsi"/>
                <w:i/>
                <w:sz w:val="20"/>
                <w:szCs w:val="20"/>
                <w:lang w:val="en-GB"/>
              </w:rPr>
              <w:t>koseri</w:t>
            </w:r>
            <w:proofErr w:type="spellEnd"/>
            <w:r w:rsidRPr="00EC56D2">
              <w:rPr>
                <w:rFonts w:asciiTheme="minorHAnsi" w:hAnsiTheme="minorHAnsi"/>
                <w:i/>
                <w:sz w:val="20"/>
                <w:szCs w:val="20"/>
                <w:lang w:val="en-GB"/>
              </w:rPr>
              <w:t xml:space="preserve">, Candida </w:t>
            </w:r>
            <w:proofErr w:type="spellStart"/>
            <w:r w:rsidRPr="00EC56D2">
              <w:rPr>
                <w:rFonts w:asciiTheme="minorHAnsi" w:hAnsiTheme="minorHAnsi"/>
                <w:i/>
                <w:sz w:val="20"/>
                <w:szCs w:val="20"/>
                <w:lang w:val="en-GB"/>
              </w:rPr>
              <w:t>albicans</w:t>
            </w:r>
            <w:proofErr w:type="spellEnd"/>
            <w:r w:rsidRPr="00EC56D2">
              <w:rPr>
                <w:rFonts w:asciiTheme="minorHAnsi" w:hAnsiTheme="minorHAnsi"/>
                <w:i/>
                <w:sz w:val="20"/>
                <w:szCs w:val="20"/>
                <w:lang w:val="en-GB"/>
              </w:rPr>
              <w:t>,</w:t>
            </w:r>
            <w:r w:rsidRPr="00EC56D2">
              <w:rPr>
                <w:rFonts w:asciiTheme="minorHAnsi" w:hAnsiTheme="minorHAnsi"/>
                <w:sz w:val="20"/>
                <w:szCs w:val="20"/>
                <w:lang w:val="en-GB"/>
              </w:rPr>
              <w:t xml:space="preserve"> Influenza virus. Blood culture: negative</w:t>
            </w:r>
          </w:p>
        </w:tc>
        <w:tc>
          <w:tcPr>
            <w:tcW w:w="3260"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 xml:space="preserve">Presented with </w:t>
            </w:r>
            <w:proofErr w:type="spellStart"/>
            <w:r w:rsidRPr="00EC56D2">
              <w:rPr>
                <w:rFonts w:asciiTheme="minorHAnsi" w:hAnsiTheme="minorHAnsi"/>
                <w:sz w:val="20"/>
                <w:szCs w:val="20"/>
                <w:lang w:val="en-GB"/>
              </w:rPr>
              <w:t>dyspnea</w:t>
            </w:r>
            <w:proofErr w:type="spellEnd"/>
            <w:r w:rsidRPr="00EC56D2">
              <w:rPr>
                <w:rFonts w:asciiTheme="minorHAnsi" w:hAnsiTheme="minorHAnsi"/>
                <w:sz w:val="20"/>
                <w:szCs w:val="20"/>
                <w:lang w:val="en-GB"/>
              </w:rPr>
              <w:t>, dry cough, headache and myalgia since 4 days. Clinical examination: wheeze only. Chest X-ray: normal (twice).</w:t>
            </w:r>
          </w:p>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Required oxygen for 3 days.</w:t>
            </w:r>
          </w:p>
        </w:tc>
      </w:tr>
      <w:tr w:rsidR="002A4D06" w:rsidRPr="002342FE" w:rsidTr="002342FE">
        <w:trPr>
          <w:trHeight w:val="862"/>
        </w:trPr>
        <w:tc>
          <w:tcPr>
            <w:tcW w:w="568"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3</w:t>
            </w:r>
          </w:p>
        </w:tc>
        <w:tc>
          <w:tcPr>
            <w:tcW w:w="1276"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COPD Exacerbation</w:t>
            </w:r>
          </w:p>
        </w:tc>
        <w:tc>
          <w:tcPr>
            <w:tcW w:w="708"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47</w:t>
            </w:r>
          </w:p>
        </w:tc>
        <w:tc>
          <w:tcPr>
            <w:tcW w:w="56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M</w:t>
            </w:r>
          </w:p>
        </w:tc>
        <w:tc>
          <w:tcPr>
            <w:tcW w:w="993"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IL</w:t>
            </w:r>
          </w:p>
        </w:tc>
        <w:tc>
          <w:tcPr>
            <w:tcW w:w="1275"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36.5</w:t>
            </w:r>
          </w:p>
          <w:p w:rsidR="002A4D06" w:rsidRPr="00EC56D2" w:rsidRDefault="002A4D06" w:rsidP="002342FE">
            <w:pPr>
              <w:jc w:val="center"/>
              <w:rPr>
                <w:rFonts w:asciiTheme="minorHAnsi" w:hAnsiTheme="minorHAnsi"/>
                <w:sz w:val="20"/>
                <w:szCs w:val="20"/>
                <w:lang w:val="en-GB"/>
              </w:rPr>
            </w:pPr>
          </w:p>
        </w:tc>
        <w:tc>
          <w:tcPr>
            <w:tcW w:w="56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1</w:t>
            </w:r>
          </w:p>
        </w:tc>
        <w:tc>
          <w:tcPr>
            <w:tcW w:w="1560"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1</w:t>
            </w:r>
          </w:p>
        </w:tc>
        <w:tc>
          <w:tcPr>
            <w:tcW w:w="1417"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None</w:t>
            </w:r>
          </w:p>
          <w:p w:rsidR="002A4D06" w:rsidRPr="00EC56D2" w:rsidRDefault="002A4D06" w:rsidP="002342FE">
            <w:pPr>
              <w:jc w:val="center"/>
              <w:rPr>
                <w:rFonts w:asciiTheme="minorHAnsi" w:hAnsiTheme="minorHAnsi"/>
                <w:sz w:val="20"/>
                <w:szCs w:val="20"/>
                <w:lang w:val="en-GB"/>
              </w:rPr>
            </w:pPr>
          </w:p>
        </w:tc>
        <w:tc>
          <w:tcPr>
            <w:tcW w:w="1985" w:type="dxa"/>
          </w:tcPr>
          <w:p w:rsidR="002A4D06" w:rsidRPr="00EC56D2" w:rsidRDefault="002A4D06" w:rsidP="002342FE">
            <w:pPr>
              <w:jc w:val="center"/>
              <w:rPr>
                <w:rFonts w:asciiTheme="minorHAnsi" w:hAnsiTheme="minorHAnsi"/>
                <w:sz w:val="20"/>
                <w:szCs w:val="20"/>
                <w:lang w:val="en-GB"/>
              </w:rPr>
            </w:pPr>
            <w:proofErr w:type="spellStart"/>
            <w:r w:rsidRPr="00EC56D2">
              <w:rPr>
                <w:rFonts w:asciiTheme="minorHAnsi" w:hAnsiTheme="minorHAnsi"/>
                <w:sz w:val="20"/>
                <w:szCs w:val="20"/>
                <w:lang w:val="en-GB"/>
              </w:rPr>
              <w:t>Bronchoalveolar</w:t>
            </w:r>
            <w:proofErr w:type="spellEnd"/>
            <w:r w:rsidRPr="00EC56D2">
              <w:rPr>
                <w:rFonts w:asciiTheme="minorHAnsi" w:hAnsiTheme="minorHAnsi"/>
                <w:sz w:val="20"/>
                <w:szCs w:val="20"/>
                <w:lang w:val="en-GB"/>
              </w:rPr>
              <w:t xml:space="preserve"> lavage: </w:t>
            </w:r>
            <w:r w:rsidRPr="00EC56D2">
              <w:rPr>
                <w:rFonts w:asciiTheme="minorHAnsi" w:hAnsiTheme="minorHAnsi"/>
                <w:i/>
                <w:sz w:val="20"/>
                <w:szCs w:val="20"/>
                <w:lang w:val="en-GB"/>
              </w:rPr>
              <w:t>Staphylococcus aureus</w:t>
            </w:r>
          </w:p>
        </w:tc>
        <w:tc>
          <w:tcPr>
            <w:tcW w:w="3260" w:type="dxa"/>
          </w:tcPr>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 xml:space="preserve">Presented with </w:t>
            </w:r>
            <w:proofErr w:type="spellStart"/>
            <w:r w:rsidRPr="00EC56D2">
              <w:rPr>
                <w:rFonts w:asciiTheme="minorHAnsi" w:hAnsiTheme="minorHAnsi"/>
                <w:sz w:val="20"/>
                <w:szCs w:val="20"/>
                <w:lang w:val="en-GB"/>
              </w:rPr>
              <w:t>dyspnea</w:t>
            </w:r>
            <w:proofErr w:type="spellEnd"/>
            <w:r w:rsidRPr="00EC56D2">
              <w:rPr>
                <w:rFonts w:asciiTheme="minorHAnsi" w:hAnsiTheme="minorHAnsi"/>
                <w:sz w:val="20"/>
                <w:szCs w:val="20"/>
                <w:lang w:val="en-GB"/>
              </w:rPr>
              <w:t xml:space="preserve"> and cough since 14 days. CT-chest:</w:t>
            </w:r>
            <w:r w:rsidRPr="00EC56D2">
              <w:rPr>
                <w:rFonts w:asciiTheme="minorHAnsi" w:hAnsiTheme="minorHAnsi"/>
                <w:lang w:val="en-GB"/>
              </w:rPr>
              <w:t xml:space="preserve"> </w:t>
            </w:r>
            <w:r w:rsidRPr="00EC56D2">
              <w:rPr>
                <w:rFonts w:asciiTheme="minorHAnsi" w:hAnsiTheme="minorHAnsi"/>
                <w:sz w:val="20"/>
                <w:szCs w:val="20"/>
                <w:lang w:val="en-GB"/>
              </w:rPr>
              <w:t>Infiltrative inflammation and consolidation.</w:t>
            </w:r>
          </w:p>
          <w:p w:rsidR="002A4D06" w:rsidRPr="00EC56D2" w:rsidRDefault="002A4D06" w:rsidP="002342FE">
            <w:pPr>
              <w:jc w:val="center"/>
              <w:rPr>
                <w:rFonts w:asciiTheme="minorHAnsi" w:hAnsiTheme="minorHAnsi"/>
                <w:sz w:val="20"/>
                <w:szCs w:val="20"/>
                <w:lang w:val="en-GB"/>
              </w:rPr>
            </w:pPr>
            <w:r w:rsidRPr="00EC56D2">
              <w:rPr>
                <w:rFonts w:asciiTheme="minorHAnsi" w:hAnsiTheme="minorHAnsi"/>
                <w:sz w:val="20"/>
                <w:szCs w:val="20"/>
                <w:lang w:val="en-GB"/>
              </w:rPr>
              <w:t>During admission, COPD was diagnosed.</w:t>
            </w:r>
          </w:p>
        </w:tc>
      </w:tr>
    </w:tbl>
    <w:p w:rsidR="002A4D06" w:rsidRPr="00EC56D2" w:rsidRDefault="002A4D06" w:rsidP="002A4D06">
      <w:pPr>
        <w:rPr>
          <w:rFonts w:asciiTheme="minorHAnsi" w:hAnsiTheme="minorHAnsi"/>
          <w:b/>
          <w:lang w:val="en-GB"/>
        </w:rPr>
        <w:sectPr w:rsidR="002A4D06" w:rsidRPr="00EC56D2" w:rsidSect="002342FE">
          <w:pgSz w:w="15840" w:h="12240" w:orient="landscape"/>
          <w:pgMar w:top="1440" w:right="1440" w:bottom="1440" w:left="1440" w:header="720" w:footer="720" w:gutter="0"/>
          <w:cols w:space="720"/>
          <w:docGrid w:linePitch="360"/>
        </w:sectPr>
      </w:pPr>
    </w:p>
    <w:p w:rsidR="002A4D06" w:rsidRPr="00EC56D2" w:rsidRDefault="002A4D06" w:rsidP="002A4D06">
      <w:pPr>
        <w:rPr>
          <w:rFonts w:asciiTheme="minorHAnsi" w:hAnsiTheme="minorHAnsi"/>
          <w:b/>
          <w:lang w:val="en-GB"/>
        </w:rPr>
      </w:pPr>
      <w:r w:rsidRPr="00EC56D2">
        <w:rPr>
          <w:rFonts w:asciiTheme="minorHAnsi" w:hAnsiTheme="minorHAnsi"/>
          <w:b/>
          <w:lang w:val="en-GB"/>
        </w:rPr>
        <w:lastRenderedPageBreak/>
        <w:t>Supplementa</w:t>
      </w:r>
      <w:r w:rsidR="008D4D5B">
        <w:rPr>
          <w:rFonts w:asciiTheme="minorHAnsi" w:hAnsiTheme="minorHAnsi"/>
          <w:b/>
          <w:lang w:val="en-GB"/>
        </w:rPr>
        <w:t>l</w:t>
      </w:r>
      <w:r w:rsidRPr="00EC56D2">
        <w:rPr>
          <w:rFonts w:asciiTheme="minorHAnsi" w:hAnsiTheme="minorHAnsi"/>
          <w:b/>
          <w:lang w:val="en-GB"/>
        </w:rPr>
        <w:t xml:space="preserve"> Table 3 Baseline of bacterial and </w:t>
      </w:r>
      <w:r>
        <w:rPr>
          <w:rFonts w:asciiTheme="minorHAnsi" w:hAnsiTheme="minorHAnsi"/>
          <w:b/>
          <w:lang w:val="en-GB"/>
        </w:rPr>
        <w:t>viral RTI children and adults, t</w:t>
      </w:r>
      <w:r w:rsidR="008D4D5B">
        <w:rPr>
          <w:rFonts w:asciiTheme="minorHAnsi" w:hAnsiTheme="minorHAnsi"/>
          <w:b/>
          <w:lang w:val="en-GB"/>
        </w:rPr>
        <w:t>he Netherlands versus Israel</w:t>
      </w:r>
    </w:p>
    <w:p w:rsidR="002A4D06" w:rsidRPr="00EC56D2" w:rsidRDefault="002A4D06" w:rsidP="002A4D06">
      <w:pPr>
        <w:rPr>
          <w:rFonts w:asciiTheme="minorHAnsi" w:hAnsiTheme="minorHAnsi"/>
          <w:lang w:val="en-GB"/>
        </w:rPr>
      </w:pPr>
      <w:r w:rsidRPr="00EC56D2">
        <w:rPr>
          <w:rFonts w:asciiTheme="minorHAnsi" w:hAnsiTheme="minorHAnsi"/>
          <w:lang w:val="en-GB"/>
        </w:rPr>
        <w:t xml:space="preserve">Data are presented as n (%), mean (SD), or median [IQR]. LRTI included pneumonia, acute bronchitis and bronchiolitis; URTI included laryngitis, pharyngitis, otitis media, sinusitis and tonsillitis. NL: The Netherlands, IL: Israel,  CRP: C-reactive protein, ICU: intensive care unit, COPD: Chronic Obstructive Pulmonary Disease, LRTI: lower respiratory tract infection, URTI: upper respiratory tract infection, RSV: respiratory syncytial virus. </w:t>
      </w:r>
    </w:p>
    <w:tbl>
      <w:tblPr>
        <w:tblStyle w:val="Lichtearcering"/>
        <w:tblW w:w="0" w:type="auto"/>
        <w:tblInd w:w="-176" w:type="dxa"/>
        <w:tblLook w:val="04A0" w:firstRow="1" w:lastRow="0" w:firstColumn="1" w:lastColumn="0" w:noHBand="0" w:noVBand="1"/>
      </w:tblPr>
      <w:tblGrid>
        <w:gridCol w:w="3403"/>
        <w:gridCol w:w="1559"/>
        <w:gridCol w:w="1559"/>
        <w:gridCol w:w="1418"/>
        <w:gridCol w:w="1275"/>
      </w:tblGrid>
      <w:tr w:rsidR="002A4D06" w:rsidRPr="00EC56D2" w:rsidTr="00234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p>
        </w:tc>
        <w:tc>
          <w:tcPr>
            <w:tcW w:w="3118" w:type="dxa"/>
            <w:gridSpan w:val="2"/>
          </w:tcPr>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Children</w:t>
            </w:r>
          </w:p>
        </w:tc>
        <w:tc>
          <w:tcPr>
            <w:tcW w:w="2693" w:type="dxa"/>
            <w:gridSpan w:val="2"/>
          </w:tcPr>
          <w:p w:rsidR="002A4D06" w:rsidRPr="00EC56D2" w:rsidRDefault="002A4D06" w:rsidP="002342F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Adults</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val="en-GB"/>
              </w:rPr>
            </w:pPr>
            <w:r w:rsidRPr="00EC56D2">
              <w:rPr>
                <w:rFonts w:asciiTheme="minorHAnsi" w:hAnsiTheme="minorHAnsi"/>
                <w:b/>
                <w:sz w:val="22"/>
                <w:szCs w:val="22"/>
                <w:lang w:val="en-GB"/>
              </w:rPr>
              <w:t>NL</w:t>
            </w:r>
          </w:p>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val="en-GB"/>
              </w:rPr>
            </w:pPr>
            <w:r w:rsidRPr="00EC56D2">
              <w:rPr>
                <w:rFonts w:asciiTheme="minorHAnsi" w:hAnsiTheme="minorHAnsi"/>
                <w:b/>
                <w:sz w:val="22"/>
                <w:szCs w:val="22"/>
                <w:lang w:val="en-GB"/>
              </w:rPr>
              <w:t>(N=136)</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val="en-GB"/>
              </w:rPr>
            </w:pPr>
            <w:r w:rsidRPr="00EC56D2">
              <w:rPr>
                <w:rFonts w:asciiTheme="minorHAnsi" w:hAnsiTheme="minorHAnsi"/>
                <w:b/>
                <w:sz w:val="22"/>
                <w:szCs w:val="22"/>
                <w:lang w:val="en-GB"/>
              </w:rPr>
              <w:t>IL</w:t>
            </w:r>
          </w:p>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val="en-GB"/>
              </w:rPr>
            </w:pPr>
            <w:r w:rsidRPr="00EC56D2">
              <w:rPr>
                <w:rFonts w:asciiTheme="minorHAnsi" w:hAnsiTheme="minorHAnsi"/>
                <w:b/>
                <w:sz w:val="22"/>
                <w:szCs w:val="22"/>
                <w:lang w:val="en-GB"/>
              </w:rPr>
              <w:t>(N=148)</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val="en-GB"/>
              </w:rPr>
            </w:pPr>
            <w:r w:rsidRPr="00EC56D2">
              <w:rPr>
                <w:rFonts w:asciiTheme="minorHAnsi" w:hAnsiTheme="minorHAnsi"/>
                <w:b/>
                <w:sz w:val="22"/>
                <w:szCs w:val="22"/>
                <w:lang w:val="en-GB"/>
              </w:rPr>
              <w:t>NL</w:t>
            </w:r>
          </w:p>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val="en-GB"/>
              </w:rPr>
            </w:pPr>
            <w:r w:rsidRPr="00EC56D2">
              <w:rPr>
                <w:rFonts w:asciiTheme="minorHAnsi" w:hAnsiTheme="minorHAnsi"/>
                <w:b/>
                <w:sz w:val="22"/>
                <w:szCs w:val="22"/>
                <w:lang w:val="en-GB"/>
              </w:rPr>
              <w:t>(N=131)</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val="en-GB"/>
              </w:rPr>
            </w:pPr>
            <w:r w:rsidRPr="00EC56D2">
              <w:rPr>
                <w:rFonts w:asciiTheme="minorHAnsi" w:hAnsiTheme="minorHAnsi"/>
                <w:b/>
                <w:sz w:val="22"/>
                <w:szCs w:val="22"/>
                <w:lang w:val="en-GB"/>
              </w:rPr>
              <w:t>IL</w:t>
            </w:r>
          </w:p>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lang w:val="en-GB"/>
              </w:rPr>
            </w:pPr>
            <w:r w:rsidRPr="00EC56D2">
              <w:rPr>
                <w:rFonts w:asciiTheme="minorHAnsi" w:hAnsiTheme="minorHAnsi"/>
                <w:b/>
                <w:sz w:val="22"/>
                <w:szCs w:val="22"/>
                <w:lang w:val="en-GB"/>
              </w:rPr>
              <w:t>(N=101)</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Age, years</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0.9[0.2-3.1]</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1.7[0.9-3.0]</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 xml:space="preserve"> 66[56-74]</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61[40-76]</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Male sex</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81(60)</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86(58)</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71(54)</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60(59)</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sz w:val="22"/>
                <w:szCs w:val="22"/>
                <w:lang w:val="en-GB"/>
              </w:rPr>
            </w:pPr>
            <w:r w:rsidRPr="00EC56D2">
              <w:rPr>
                <w:rFonts w:asciiTheme="minorHAnsi" w:hAnsiTheme="minorHAnsi"/>
                <w:b w:val="0"/>
                <w:sz w:val="22"/>
                <w:szCs w:val="22"/>
                <w:lang w:val="en-GB"/>
              </w:rPr>
              <w:t>Presence of comorbidity</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74(54)</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51(35)</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122(93)</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77(76)</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Ill-appearing</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77(58)</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36(24)</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50(42)</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64(66)</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Maximal temperature, °C</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39,1(0,8)</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39,3(0,9)</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38,7(0,9)</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38,4(1,1)</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Duration of symptoms, days</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3(2)</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3(2)</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3(2)</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4(3)</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Hospital admission</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125(92)</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83(59)</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124(95)</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93(93)</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Hospitalization duration, days</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5[3-14]</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3[2-4]</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6[4-9]</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3[2-6]</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CRP (mg/L) at admission</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22[7-53]</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11[3-34]</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92[35-203]</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11[4-24]</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i/>
                <w:sz w:val="22"/>
                <w:szCs w:val="22"/>
                <w:lang w:val="en-GB"/>
              </w:rPr>
            </w:pPr>
            <w:r w:rsidRPr="00EC56D2">
              <w:rPr>
                <w:rFonts w:asciiTheme="minorHAnsi" w:hAnsiTheme="minorHAnsi"/>
                <w:b w:val="0"/>
                <w:i/>
                <w:sz w:val="22"/>
                <w:szCs w:val="22"/>
                <w:lang w:val="en-GB"/>
              </w:rPr>
              <w:t>Disease severity</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Oxygen saturation, %</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Needed mechanical ventilation</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31(23)</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0(0)</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3(2)</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0(0)</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Death</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1(1)</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0(0)</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1(1)</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2(2)</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i/>
                <w:sz w:val="22"/>
                <w:szCs w:val="22"/>
                <w:lang w:val="en-GB"/>
              </w:rPr>
            </w:pPr>
            <w:r w:rsidRPr="00EC56D2">
              <w:rPr>
                <w:rFonts w:asciiTheme="minorHAnsi" w:hAnsiTheme="minorHAnsi"/>
                <w:b w:val="0"/>
                <w:i/>
                <w:sz w:val="22"/>
                <w:szCs w:val="22"/>
                <w:lang w:val="en-GB"/>
              </w:rPr>
              <w:t>Admission site</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Secondary care </w:t>
            </w:r>
            <w:proofErr w:type="spellStart"/>
            <w:r w:rsidRPr="00EC56D2">
              <w:rPr>
                <w:rFonts w:asciiTheme="minorHAnsi" w:hAnsiTheme="minorHAnsi"/>
                <w:b w:val="0"/>
                <w:sz w:val="22"/>
                <w:szCs w:val="22"/>
                <w:lang w:val="en-GB"/>
              </w:rPr>
              <w:t>center</w:t>
            </w:r>
            <w:proofErr w:type="spellEnd"/>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50(37)</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148(100)</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74(57)</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99(98)</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Tertiary care </w:t>
            </w:r>
            <w:proofErr w:type="spellStart"/>
            <w:r w:rsidRPr="00EC56D2">
              <w:rPr>
                <w:rFonts w:asciiTheme="minorHAnsi" w:hAnsiTheme="minorHAnsi"/>
                <w:b w:val="0"/>
                <w:sz w:val="22"/>
                <w:szCs w:val="22"/>
                <w:lang w:val="en-GB"/>
              </w:rPr>
              <w:t>center</w:t>
            </w:r>
            <w:proofErr w:type="spellEnd"/>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47(34)</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0(0)</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53(40)</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0(0)</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ICU</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39(29)</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0(0)</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4(3)</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2(2)</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i/>
                <w:sz w:val="22"/>
                <w:szCs w:val="22"/>
                <w:lang w:val="en-GB"/>
              </w:rPr>
            </w:pPr>
            <w:r w:rsidRPr="00EC56D2">
              <w:rPr>
                <w:rFonts w:asciiTheme="minorHAnsi" w:hAnsiTheme="minorHAnsi"/>
                <w:b w:val="0"/>
                <w:i/>
                <w:sz w:val="22"/>
                <w:szCs w:val="22"/>
                <w:lang w:val="en-GB"/>
              </w:rPr>
              <w:t>Clinical syndrome</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COPD/Asthma exacerbation</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0(0)</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4(3)</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39(30)</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6(6)</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LRTI</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80(59)</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70(47)</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87(66)</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85(84)</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URTI</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56(41)</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74(50)</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5(4)</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10(10)</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Antibiotic treatment</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64(47)</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87(59)</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117(89)</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97(96)</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i/>
                <w:sz w:val="22"/>
                <w:szCs w:val="22"/>
                <w:lang w:val="en-GB"/>
              </w:rPr>
            </w:pPr>
            <w:r w:rsidRPr="00EC56D2">
              <w:rPr>
                <w:rFonts w:asciiTheme="minorHAnsi" w:hAnsiTheme="minorHAnsi"/>
                <w:b w:val="0"/>
                <w:i/>
                <w:sz w:val="22"/>
                <w:szCs w:val="22"/>
                <w:lang w:val="en-GB"/>
              </w:rPr>
              <w:t>Study nasal swab PCR</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0 microorganism</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16(12)</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55(37)</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67(51)</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58(57)</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1 microorganism</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90(66)</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63(43)</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63(48)</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40(40)</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2 microorganisms</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21(15)</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24(16)</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1(1)</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3(3)</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3 microorganisms</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9(7)</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6(4)</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0(0)</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0(0)</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i/>
                <w:sz w:val="22"/>
                <w:szCs w:val="22"/>
                <w:lang w:val="en-GB"/>
              </w:rPr>
            </w:pPr>
            <w:r w:rsidRPr="00EC56D2">
              <w:rPr>
                <w:rFonts w:asciiTheme="minorHAnsi" w:hAnsiTheme="minorHAnsi"/>
                <w:b w:val="0"/>
                <w:i/>
                <w:sz w:val="22"/>
                <w:szCs w:val="22"/>
                <w:lang w:val="en-GB"/>
              </w:rPr>
              <w:t>Microorganism</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Adenovirus</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8(6)</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22(15)</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0(0)</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3(3)</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w:t>
            </w:r>
            <w:proofErr w:type="spellStart"/>
            <w:r w:rsidRPr="00EC56D2">
              <w:rPr>
                <w:rFonts w:asciiTheme="minorHAnsi" w:hAnsiTheme="minorHAnsi"/>
                <w:b w:val="0"/>
                <w:sz w:val="22"/>
                <w:szCs w:val="22"/>
                <w:lang w:val="en-GB"/>
              </w:rPr>
              <w:t>Bocavirus</w:t>
            </w:r>
            <w:proofErr w:type="spellEnd"/>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16(12)</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11(7)</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1(1)</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0(0)</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Influenza virus</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21(15)</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15(10)</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33(25)</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19(19)</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Rhinovirus</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34(25)</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28(19)</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12(9)</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10(10)</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RSV</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65(48)</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33(22)</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9(7)</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9(9)</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Other*</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14(10)</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20(14)</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10(8)</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5(5)</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i/>
                <w:sz w:val="22"/>
                <w:szCs w:val="22"/>
                <w:lang w:val="en-GB"/>
              </w:rPr>
            </w:pPr>
            <w:r w:rsidRPr="00EC56D2">
              <w:rPr>
                <w:rFonts w:asciiTheme="minorHAnsi" w:hAnsiTheme="minorHAnsi"/>
                <w:b w:val="0"/>
                <w:i/>
                <w:sz w:val="22"/>
                <w:szCs w:val="22"/>
                <w:lang w:val="en-GB"/>
              </w:rPr>
              <w:t>Expert panel diagnosis</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Bacterial infection</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32(24)</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43(29)</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84(64)</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59(58)</w:t>
            </w:r>
          </w:p>
        </w:tc>
      </w:tr>
      <w:tr w:rsidR="002A4D06" w:rsidRPr="00EC56D2" w:rsidTr="002342FE">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t xml:space="preserve">    Viral infection</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104(76)</w:t>
            </w:r>
          </w:p>
        </w:tc>
        <w:tc>
          <w:tcPr>
            <w:tcW w:w="1559"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105(71)</w:t>
            </w:r>
          </w:p>
        </w:tc>
        <w:tc>
          <w:tcPr>
            <w:tcW w:w="1418"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47(46)</w:t>
            </w:r>
          </w:p>
        </w:tc>
        <w:tc>
          <w:tcPr>
            <w:tcW w:w="1275" w:type="dxa"/>
          </w:tcPr>
          <w:p w:rsidR="002A4D06" w:rsidRPr="00EC56D2" w:rsidRDefault="002A4D06" w:rsidP="002342F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42(42)</w:t>
            </w:r>
          </w:p>
        </w:tc>
      </w:tr>
      <w:tr w:rsidR="002A4D06" w:rsidRPr="00EC56D2" w:rsidTr="0023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rsidR="002A4D06" w:rsidRPr="00EC56D2" w:rsidRDefault="002A4D06" w:rsidP="002342FE">
            <w:pPr>
              <w:rPr>
                <w:rFonts w:asciiTheme="minorHAnsi" w:hAnsiTheme="minorHAnsi"/>
                <w:b w:val="0"/>
                <w:sz w:val="22"/>
                <w:szCs w:val="22"/>
                <w:lang w:val="en-GB"/>
              </w:rPr>
            </w:pPr>
            <w:r w:rsidRPr="00EC56D2">
              <w:rPr>
                <w:rFonts w:asciiTheme="minorHAnsi" w:hAnsiTheme="minorHAnsi"/>
                <w:b w:val="0"/>
                <w:sz w:val="22"/>
                <w:szCs w:val="22"/>
                <w:lang w:val="en-GB"/>
              </w:rPr>
              <w:lastRenderedPageBreak/>
              <w:t>Antibiotic overuse</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32(31)</w:t>
            </w:r>
          </w:p>
        </w:tc>
        <w:tc>
          <w:tcPr>
            <w:tcW w:w="1559"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45(43)</w:t>
            </w:r>
          </w:p>
        </w:tc>
        <w:tc>
          <w:tcPr>
            <w:tcW w:w="1418"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35(74)</w:t>
            </w:r>
          </w:p>
        </w:tc>
        <w:tc>
          <w:tcPr>
            <w:tcW w:w="1275" w:type="dxa"/>
          </w:tcPr>
          <w:p w:rsidR="002A4D06" w:rsidRPr="00EC56D2" w:rsidRDefault="002A4D06" w:rsidP="002342F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EC56D2">
              <w:rPr>
                <w:rFonts w:asciiTheme="minorHAnsi" w:hAnsiTheme="minorHAnsi"/>
                <w:sz w:val="22"/>
                <w:szCs w:val="22"/>
                <w:lang w:val="en-GB"/>
              </w:rPr>
              <w:t>39(93)</w:t>
            </w:r>
          </w:p>
        </w:tc>
      </w:tr>
    </w:tbl>
    <w:p w:rsidR="002A4D06" w:rsidRPr="00EC56D2" w:rsidRDefault="002A4D06" w:rsidP="002A4D06">
      <w:pPr>
        <w:jc w:val="both"/>
        <w:rPr>
          <w:rFonts w:asciiTheme="minorHAnsi" w:hAnsiTheme="minorHAnsi"/>
          <w:b/>
          <w:bCs/>
          <w:lang w:val="en-GB"/>
        </w:rPr>
      </w:pPr>
    </w:p>
    <w:p w:rsidR="002A4D06" w:rsidRDefault="002A4D06" w:rsidP="002A4D06">
      <w:pPr>
        <w:jc w:val="both"/>
        <w:rPr>
          <w:rFonts w:asciiTheme="minorHAnsi" w:hAnsiTheme="minorHAnsi"/>
          <w:lang w:val="en-GB"/>
        </w:rPr>
      </w:pPr>
      <w:r w:rsidRPr="00EC56D2">
        <w:rPr>
          <w:rFonts w:asciiTheme="minorHAnsi" w:hAnsiTheme="minorHAnsi"/>
          <w:lang w:val="en-GB"/>
        </w:rPr>
        <w:t xml:space="preserve">*Includes coronavirus, human </w:t>
      </w:r>
      <w:proofErr w:type="spellStart"/>
      <w:r w:rsidRPr="00EC56D2">
        <w:rPr>
          <w:rFonts w:asciiTheme="minorHAnsi" w:hAnsiTheme="minorHAnsi"/>
          <w:lang w:val="en-GB"/>
        </w:rPr>
        <w:t>metapneumovirus</w:t>
      </w:r>
      <w:proofErr w:type="spellEnd"/>
      <w:r w:rsidRPr="00EC56D2">
        <w:rPr>
          <w:rFonts w:asciiTheme="minorHAnsi" w:hAnsiTheme="minorHAnsi"/>
          <w:lang w:val="en-GB"/>
        </w:rPr>
        <w:t>, and parainfluenza virus.</w:t>
      </w:r>
    </w:p>
    <w:p w:rsidR="002A4D06" w:rsidRPr="00EC56D2" w:rsidRDefault="002A4D06" w:rsidP="002A4D06">
      <w:pPr>
        <w:jc w:val="both"/>
        <w:rPr>
          <w:rFonts w:asciiTheme="minorHAnsi" w:hAnsiTheme="minorHAnsi"/>
          <w:b/>
          <w:bCs/>
          <w:lang w:val="en-GB"/>
        </w:rPr>
        <w:sectPr w:rsidR="002A4D06" w:rsidRPr="00EC56D2" w:rsidSect="002342FE">
          <w:footerReference w:type="default" r:id="rId9"/>
          <w:pgSz w:w="12240" w:h="15840"/>
          <w:pgMar w:top="1440" w:right="1440" w:bottom="1440" w:left="1440" w:header="720" w:footer="720" w:gutter="0"/>
          <w:cols w:space="720"/>
          <w:docGrid w:linePitch="360"/>
        </w:sectPr>
      </w:pPr>
    </w:p>
    <w:p w:rsidR="002A4D06" w:rsidRPr="00EC56D2" w:rsidRDefault="008D4D5B" w:rsidP="002A4D06">
      <w:pPr>
        <w:rPr>
          <w:rFonts w:asciiTheme="minorHAnsi" w:hAnsiTheme="minorHAnsi"/>
          <w:b/>
          <w:lang w:val="en-GB"/>
        </w:rPr>
      </w:pPr>
      <w:r>
        <w:rPr>
          <w:rFonts w:asciiTheme="minorHAnsi" w:hAnsiTheme="minorHAnsi"/>
          <w:b/>
          <w:lang w:val="en-GB"/>
        </w:rPr>
        <w:lastRenderedPageBreak/>
        <w:t>Supplemental Fig.</w:t>
      </w:r>
      <w:r w:rsidR="002A4D06" w:rsidRPr="00EC56D2">
        <w:rPr>
          <w:rFonts w:asciiTheme="minorHAnsi" w:hAnsiTheme="minorHAnsi"/>
          <w:b/>
          <w:lang w:val="en-GB"/>
        </w:rPr>
        <w:t xml:space="preserve"> 1 Flowchart of micro</w:t>
      </w:r>
      <w:r>
        <w:rPr>
          <w:rFonts w:asciiTheme="minorHAnsi" w:hAnsiTheme="minorHAnsi"/>
          <w:b/>
          <w:lang w:val="en-GB"/>
        </w:rPr>
        <w:t>biologically confirmed patients</w:t>
      </w:r>
    </w:p>
    <w:p w:rsidR="002A4D06" w:rsidRPr="00EC56D2" w:rsidRDefault="002A4D06" w:rsidP="002A4D06">
      <w:pPr>
        <w:rPr>
          <w:rFonts w:asciiTheme="minorHAnsi" w:hAnsiTheme="minorHAnsi"/>
          <w:b/>
          <w:lang w:val="en-GB"/>
        </w:rPr>
      </w:pPr>
      <w:r w:rsidRPr="00EC56D2">
        <w:rPr>
          <w:rFonts w:asciiTheme="minorHAnsi" w:hAnsiTheme="minorHAnsi"/>
          <w:lang w:val="en-GB"/>
        </w:rPr>
        <w:t>AB - : antibiotics not prescribed, AB +: antibiotics prescribed, R</w:t>
      </w:r>
      <w:r>
        <w:rPr>
          <w:rFonts w:asciiTheme="minorHAnsi" w:hAnsiTheme="minorHAnsi"/>
          <w:lang w:val="en-GB"/>
        </w:rPr>
        <w:t xml:space="preserve">TI: respiratory tract infection, </w:t>
      </w:r>
      <w:r w:rsidRPr="00C02941">
        <w:rPr>
          <w:rFonts w:asciiTheme="minorHAnsi" w:hAnsiTheme="minorHAnsi"/>
          <w:lang w:val="en-US"/>
        </w:rPr>
        <w:t>AAU: appropriate antibiotic use, IAU: inappropriate antibiotic use.</w:t>
      </w:r>
    </w:p>
    <w:p w:rsidR="002A4D06" w:rsidRPr="00EC56D2" w:rsidRDefault="002A4D06" w:rsidP="002A4D06">
      <w:pPr>
        <w:rPr>
          <w:rFonts w:asciiTheme="minorHAnsi" w:hAnsiTheme="minorHAnsi"/>
          <w:lang w:val="en-GB"/>
        </w:rPr>
      </w:pPr>
    </w:p>
    <w:p w:rsidR="002A4D06" w:rsidRPr="00EC56D2" w:rsidRDefault="007C0AD0" w:rsidP="002A4D06">
      <w:pPr>
        <w:rPr>
          <w:rFonts w:asciiTheme="minorHAnsi" w:hAnsiTheme="minorHAnsi"/>
          <w:lang w:val="en-G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6.2pt;margin-top:6.9pt;width:328.2pt;height:540.5pt;z-index:251659264;mso-position-horizontal-relative:text;mso-position-vertical-relative:text" wrapcoords="2142 74 2142 2454 4773 3049 4834 3234 8811 3643 10402 3643 10158 4238 8261 4536 8138 4573 8138 6097 10158 6618 10402 6618 10219 7027 10219 7212 7343 7398 7098 7435 7098 10075 7771 10187 10586 10187 10586 10781 5691 11042 5201 11116 5201 11971 2876 12269 1897 12417 1897 14797 2692 14945 4895 14945 3855 15540 3059 15800 2570 16061 857 16246 612 16358 612 18068 1652 18514 1958 18514 1469 18849 1346 18960 1346 19109 61 19221 -61 19258 0 21526 5568 21526 21600 21488 21600 19369 21478 19295 20437 19109 19642 18514 20621 17994 20743 16358 20499 16284 18724 16098 18357 15875 17623 15540 16766 14945 19152 14945 19948 14797 20009 12492 16521 11971 16644 11116 15665 11042 10892 10781 10892 10187 13523 10187 14196 10075 14196 7473 13707 7361 10892 7212 10769 6692 13033 6097 13156 4610 12727 4498 10953 4238 10708 3643 11993 3643 16338 3197 16399 3049 18969 2454 18969 74 2142 74">
            <v:imagedata r:id="rId10" o:title=""/>
            <w10:wrap type="tight"/>
          </v:shape>
          <o:OLEObject Type="Embed" ProgID="Visio.Drawing.11" ShapeID="_x0000_s1026" DrawAspect="Content" ObjectID="_1605093975" r:id="rId11"/>
        </w:pict>
      </w:r>
    </w:p>
    <w:p w:rsidR="002A4D06" w:rsidRPr="00EC56D2" w:rsidRDefault="002A4D06" w:rsidP="002A4D06">
      <w:pPr>
        <w:rPr>
          <w:rFonts w:asciiTheme="minorHAnsi" w:hAnsiTheme="minorHAnsi"/>
          <w:lang w:val="en-GB"/>
        </w:rPr>
      </w:pPr>
    </w:p>
    <w:p w:rsidR="002A4D06" w:rsidRPr="00EC56D2" w:rsidRDefault="002A4D06" w:rsidP="002A4D06">
      <w:pPr>
        <w:rPr>
          <w:rFonts w:asciiTheme="minorHAnsi" w:hAnsiTheme="minorHAnsi"/>
          <w:lang w:val="en-GB"/>
        </w:rPr>
      </w:pPr>
    </w:p>
    <w:p w:rsidR="002A4D06" w:rsidRPr="00EC56D2" w:rsidRDefault="002A4D06" w:rsidP="002A4D06">
      <w:pPr>
        <w:rPr>
          <w:rFonts w:asciiTheme="minorHAnsi" w:hAnsiTheme="minorHAnsi"/>
          <w:lang w:val="en-GB"/>
        </w:rPr>
      </w:pPr>
    </w:p>
    <w:p w:rsidR="002A4D06" w:rsidRPr="00EC56D2" w:rsidRDefault="002A4D06" w:rsidP="002A4D06">
      <w:pPr>
        <w:rPr>
          <w:rFonts w:asciiTheme="minorHAnsi" w:hAnsiTheme="minorHAnsi"/>
          <w:lang w:val="en-GB"/>
        </w:rPr>
      </w:pPr>
      <w:r w:rsidRPr="00EC56D2">
        <w:rPr>
          <w:rFonts w:asciiTheme="minorHAnsi" w:hAnsiTheme="minorHAnsi"/>
          <w:lang w:val="en-GB"/>
        </w:rPr>
        <w:br w:type="page"/>
      </w:r>
    </w:p>
    <w:p w:rsidR="002A4D06" w:rsidRPr="00EC56D2" w:rsidRDefault="002A4D06" w:rsidP="002A4D06">
      <w:pPr>
        <w:rPr>
          <w:rFonts w:asciiTheme="minorHAnsi" w:hAnsiTheme="minorHAnsi"/>
          <w:lang w:val="en-GB"/>
        </w:rPr>
        <w:sectPr w:rsidR="002A4D06" w:rsidRPr="00EC56D2" w:rsidSect="002342FE">
          <w:footerReference w:type="default" r:id="rId12"/>
          <w:pgSz w:w="12240" w:h="15840"/>
          <w:pgMar w:top="1440" w:right="1440" w:bottom="1440" w:left="1440" w:header="720" w:footer="720" w:gutter="0"/>
          <w:cols w:space="720"/>
          <w:docGrid w:linePitch="360"/>
        </w:sectPr>
      </w:pPr>
    </w:p>
    <w:p w:rsidR="002A4D06" w:rsidRPr="00EC56D2" w:rsidRDefault="002A4D06" w:rsidP="002A4D06">
      <w:pPr>
        <w:rPr>
          <w:rFonts w:asciiTheme="minorHAnsi" w:hAnsiTheme="minorHAnsi"/>
          <w:b/>
          <w:lang w:val="en-GB"/>
        </w:rPr>
      </w:pPr>
      <w:r w:rsidRPr="00EC56D2">
        <w:rPr>
          <w:rFonts w:asciiTheme="minorHAnsi" w:hAnsiTheme="minorHAnsi"/>
          <w:b/>
          <w:lang w:val="en-GB"/>
        </w:rPr>
        <w:lastRenderedPageBreak/>
        <w:t xml:space="preserve">Supplementary Figure 2. </w:t>
      </w:r>
      <w:r w:rsidRPr="00EC56D2">
        <w:rPr>
          <w:rFonts w:asciiTheme="minorHAnsi" w:hAnsiTheme="minorHAnsi"/>
          <w:b/>
          <w:bCs/>
          <w:lang w:val="en-GB"/>
        </w:rPr>
        <w:t>Number of antibiotic agents used per country for children and adults with RTIs?.</w:t>
      </w:r>
    </w:p>
    <w:p w:rsidR="002A4D06" w:rsidRPr="00EC56D2" w:rsidRDefault="002A4D06" w:rsidP="002A4D06">
      <w:pPr>
        <w:rPr>
          <w:rFonts w:asciiTheme="minorHAnsi" w:hAnsiTheme="minorHAnsi"/>
          <w:lang w:val="en-GB"/>
        </w:rPr>
      </w:pPr>
      <w:r w:rsidRPr="00EC56D2">
        <w:rPr>
          <w:rFonts w:asciiTheme="minorHAnsi" w:hAnsiTheme="minorHAnsi"/>
          <w:lang w:val="en-GB"/>
        </w:rPr>
        <w:t xml:space="preserve">NL: The Netherlands, IL; Israel. </w:t>
      </w:r>
    </w:p>
    <w:p w:rsidR="002A4D06" w:rsidRDefault="002A4D06" w:rsidP="002A4D06">
      <w:pPr>
        <w:rPr>
          <w:rFonts w:asciiTheme="minorHAnsi" w:hAnsiTheme="minorHAnsi"/>
          <w:lang w:val="en-GB"/>
        </w:rPr>
      </w:pPr>
    </w:p>
    <w:p w:rsidR="002A4D06" w:rsidRPr="00167DF2" w:rsidRDefault="002A4D06" w:rsidP="002A4D06">
      <w:pPr>
        <w:pStyle w:val="EndNoteBibliography"/>
        <w:rPr>
          <w:rFonts w:asciiTheme="minorHAnsi" w:hAnsiTheme="minorHAnsi"/>
          <w:lang w:val="en-GB"/>
        </w:rPr>
      </w:pPr>
      <w:r w:rsidRPr="00EC56D2">
        <w:rPr>
          <w:rFonts w:asciiTheme="minorHAnsi" w:hAnsiTheme="minorHAnsi"/>
        </w:rPr>
        <w:drawing>
          <wp:anchor distT="0" distB="0" distL="114300" distR="114300" simplePos="0" relativeHeight="251660288" behindDoc="1" locked="0" layoutInCell="1" allowOverlap="1" wp14:anchorId="62BD6C71" wp14:editId="17F606B1">
            <wp:simplePos x="0" y="0"/>
            <wp:positionH relativeFrom="column">
              <wp:posOffset>225425</wp:posOffset>
            </wp:positionH>
            <wp:positionV relativeFrom="paragraph">
              <wp:posOffset>129540</wp:posOffset>
            </wp:positionV>
            <wp:extent cx="7391400" cy="4591050"/>
            <wp:effectExtent l="0" t="0" r="0" b="0"/>
            <wp:wrapTight wrapText="bothSides">
              <wp:wrapPolygon edited="0">
                <wp:start x="1670" y="448"/>
                <wp:lineTo x="1670" y="986"/>
                <wp:lineTo x="8796" y="2061"/>
                <wp:lineTo x="10800" y="2061"/>
                <wp:lineTo x="1726" y="2689"/>
                <wp:lineTo x="1726" y="3137"/>
                <wp:lineTo x="10800" y="3495"/>
                <wp:lineTo x="1225" y="3675"/>
                <wp:lineTo x="668" y="3764"/>
                <wp:lineTo x="668" y="8873"/>
                <wp:lineTo x="891" y="9232"/>
                <wp:lineTo x="668" y="9500"/>
                <wp:lineTo x="668" y="11562"/>
                <wp:lineTo x="1670" y="12100"/>
                <wp:lineTo x="3229" y="12100"/>
                <wp:lineTo x="2561" y="12727"/>
                <wp:lineTo x="1893" y="13534"/>
                <wp:lineTo x="1893" y="13623"/>
                <wp:lineTo x="2672" y="14968"/>
                <wp:lineTo x="2115" y="15864"/>
                <wp:lineTo x="2171" y="16312"/>
                <wp:lineTo x="3229" y="16402"/>
                <wp:lineTo x="2728" y="17836"/>
                <wp:lineTo x="2561" y="17925"/>
                <wp:lineTo x="2672" y="18284"/>
                <wp:lineTo x="3229" y="19270"/>
                <wp:lineTo x="3229" y="21510"/>
                <wp:lineTo x="21544" y="21510"/>
                <wp:lineTo x="21544" y="7439"/>
                <wp:lineTo x="1280" y="6363"/>
                <wp:lineTo x="2227" y="5109"/>
                <wp:lineTo x="2227" y="4929"/>
                <wp:lineTo x="10744" y="3495"/>
                <wp:lineTo x="10744" y="2061"/>
                <wp:lineTo x="2227" y="448"/>
                <wp:lineTo x="1670" y="448"/>
              </wp:wrapPolygon>
            </wp:wrapTight>
            <wp:docPr id="2"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EC05CA" w:rsidRPr="002A4D06" w:rsidRDefault="00EC05CA">
      <w:pPr>
        <w:rPr>
          <w:lang w:val="en-GB"/>
        </w:rPr>
      </w:pPr>
    </w:p>
    <w:sectPr w:rsidR="00EC05CA" w:rsidRPr="002A4D06" w:rsidSect="002342F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2FE" w:rsidRDefault="002342FE">
      <w:r>
        <w:separator/>
      </w:r>
    </w:p>
  </w:endnote>
  <w:endnote w:type="continuationSeparator" w:id="0">
    <w:p w:rsidR="002342FE" w:rsidRDefault="0023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65735"/>
      <w:docPartObj>
        <w:docPartGallery w:val="Page Numbers (Bottom of Page)"/>
        <w:docPartUnique/>
      </w:docPartObj>
    </w:sdtPr>
    <w:sdtEndPr/>
    <w:sdtContent>
      <w:p w:rsidR="002342FE" w:rsidRDefault="002342FE">
        <w:pPr>
          <w:pStyle w:val="Voettekst"/>
          <w:jc w:val="right"/>
        </w:pPr>
        <w:r>
          <w:fldChar w:fldCharType="begin"/>
        </w:r>
        <w:r>
          <w:instrText>PAGE   \* MERGEFORMAT</w:instrText>
        </w:r>
        <w:r>
          <w:fldChar w:fldCharType="separate"/>
        </w:r>
        <w:r w:rsidR="007C0AD0">
          <w:rPr>
            <w:noProof/>
          </w:rPr>
          <w:t>1</w:t>
        </w:r>
        <w:r>
          <w:fldChar w:fldCharType="end"/>
        </w:r>
      </w:p>
    </w:sdtContent>
  </w:sdt>
  <w:p w:rsidR="002342FE" w:rsidRDefault="002342F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393642"/>
      <w:docPartObj>
        <w:docPartGallery w:val="Page Numbers (Bottom of Page)"/>
        <w:docPartUnique/>
      </w:docPartObj>
    </w:sdtPr>
    <w:sdtEndPr/>
    <w:sdtContent>
      <w:p w:rsidR="002342FE" w:rsidRDefault="002342FE">
        <w:pPr>
          <w:pStyle w:val="Voettekst"/>
          <w:jc w:val="right"/>
        </w:pPr>
        <w:r>
          <w:fldChar w:fldCharType="begin"/>
        </w:r>
        <w:r>
          <w:instrText>PAGE   \* MERGEFORMAT</w:instrText>
        </w:r>
        <w:r>
          <w:fldChar w:fldCharType="separate"/>
        </w:r>
        <w:r w:rsidR="007C0AD0">
          <w:rPr>
            <w:noProof/>
          </w:rPr>
          <w:t>7</w:t>
        </w:r>
        <w:r>
          <w:fldChar w:fldCharType="end"/>
        </w:r>
      </w:p>
    </w:sdtContent>
  </w:sdt>
  <w:p w:rsidR="002342FE" w:rsidRDefault="002342F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9347535"/>
      <w:docPartObj>
        <w:docPartGallery w:val="Page Numbers (Bottom of Page)"/>
        <w:docPartUnique/>
      </w:docPartObj>
    </w:sdtPr>
    <w:sdtEndPr/>
    <w:sdtContent>
      <w:p w:rsidR="002342FE" w:rsidRDefault="002342FE">
        <w:pPr>
          <w:pStyle w:val="Voettekst"/>
          <w:jc w:val="right"/>
        </w:pPr>
        <w:r>
          <w:fldChar w:fldCharType="begin"/>
        </w:r>
        <w:r>
          <w:instrText>PAGE   \* MERGEFORMAT</w:instrText>
        </w:r>
        <w:r>
          <w:fldChar w:fldCharType="separate"/>
        </w:r>
        <w:r w:rsidR="00C83F18">
          <w:rPr>
            <w:noProof/>
          </w:rPr>
          <w:t>10</w:t>
        </w:r>
        <w:r>
          <w:fldChar w:fldCharType="end"/>
        </w:r>
      </w:p>
    </w:sdtContent>
  </w:sdt>
  <w:p w:rsidR="002342FE" w:rsidRDefault="002342F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2FE" w:rsidRDefault="002342FE">
      <w:r>
        <w:separator/>
      </w:r>
    </w:p>
  </w:footnote>
  <w:footnote w:type="continuationSeparator" w:id="0">
    <w:p w:rsidR="002342FE" w:rsidRDefault="002342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04B55"/>
    <w:multiLevelType w:val="hybridMultilevel"/>
    <w:tmpl w:val="775A1E4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E071BAC"/>
    <w:multiLevelType w:val="hybridMultilevel"/>
    <w:tmpl w:val="BDDC2208"/>
    <w:lvl w:ilvl="0" w:tplc="DC764BF8">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EAA133E"/>
    <w:multiLevelType w:val="hybridMultilevel"/>
    <w:tmpl w:val="FAA642B0"/>
    <w:lvl w:ilvl="0" w:tplc="0C60FB3C">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7C06DEE"/>
    <w:multiLevelType w:val="hybridMultilevel"/>
    <w:tmpl w:val="81F8910A"/>
    <w:lvl w:ilvl="0" w:tplc="A8C29D3C">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4A13E92"/>
    <w:multiLevelType w:val="hybridMultilevel"/>
    <w:tmpl w:val="076E6938"/>
    <w:lvl w:ilvl="0" w:tplc="EC484C00">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70C0432"/>
    <w:multiLevelType w:val="hybridMultilevel"/>
    <w:tmpl w:val="260876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D06"/>
    <w:rsid w:val="002342FE"/>
    <w:rsid w:val="002A4D06"/>
    <w:rsid w:val="002C457C"/>
    <w:rsid w:val="00583959"/>
    <w:rsid w:val="00584B80"/>
    <w:rsid w:val="007A5557"/>
    <w:rsid w:val="007B0B92"/>
    <w:rsid w:val="007C0AD0"/>
    <w:rsid w:val="008D4D5B"/>
    <w:rsid w:val="00A12727"/>
    <w:rsid w:val="00A94B7A"/>
    <w:rsid w:val="00C83F18"/>
    <w:rsid w:val="00EC05CA"/>
    <w:rsid w:val="00EE0E2C"/>
    <w:rsid w:val="00EF06B0"/>
    <w:rsid w:val="00F44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Theme="minorHAnsi" w:hAnsi="Segoe U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4D06"/>
    <w:pPr>
      <w:spacing w:after="0" w:line="240" w:lineRule="auto"/>
    </w:pPr>
    <w:rPr>
      <w:rFonts w:ascii="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99"/>
    <w:semiHidden/>
    <w:unhideWhenUsed/>
    <w:rsid w:val="002A4D06"/>
    <w:pPr>
      <w:jc w:val="both"/>
    </w:pPr>
    <w:rPr>
      <w:rFonts w:eastAsia="Times New Roman"/>
      <w:sz w:val="22"/>
      <w:szCs w:val="20"/>
      <w:lang w:val="en-US"/>
    </w:rPr>
  </w:style>
  <w:style w:type="character" w:customStyle="1" w:styleId="PlattetekstChar">
    <w:name w:val="Platte tekst Char"/>
    <w:basedOn w:val="Standaardalinea-lettertype"/>
    <w:link w:val="Plattetekst"/>
    <w:uiPriority w:val="99"/>
    <w:semiHidden/>
    <w:rsid w:val="002A4D06"/>
    <w:rPr>
      <w:rFonts w:ascii="Times New Roman" w:eastAsia="Times New Roman" w:hAnsi="Times New Roman" w:cs="Times New Roman"/>
      <w:szCs w:val="20"/>
      <w:lang w:eastAsia="nl-NL"/>
    </w:rPr>
  </w:style>
  <w:style w:type="character" w:styleId="Hyperlink">
    <w:name w:val="Hyperlink"/>
    <w:basedOn w:val="Standaardalinea-lettertype"/>
    <w:uiPriority w:val="99"/>
    <w:unhideWhenUsed/>
    <w:rsid w:val="002A4D06"/>
    <w:rPr>
      <w:color w:val="0000FF" w:themeColor="hyperlink"/>
      <w:u w:val="single"/>
    </w:rPr>
  </w:style>
  <w:style w:type="paragraph" w:styleId="Lijstalinea">
    <w:name w:val="List Paragraph"/>
    <w:basedOn w:val="Standaard"/>
    <w:uiPriority w:val="34"/>
    <w:qFormat/>
    <w:rsid w:val="002A4D06"/>
    <w:pPr>
      <w:ind w:left="720"/>
      <w:contextualSpacing/>
    </w:pPr>
    <w:rPr>
      <w:rFonts w:asciiTheme="minorHAnsi" w:hAnsiTheme="minorHAnsi" w:cstheme="minorBidi"/>
      <w:sz w:val="22"/>
      <w:szCs w:val="22"/>
      <w:lang w:eastAsia="en-US"/>
    </w:rPr>
  </w:style>
  <w:style w:type="table" w:styleId="Tabelraster">
    <w:name w:val="Table Grid"/>
    <w:basedOn w:val="Standaardtabel"/>
    <w:uiPriority w:val="59"/>
    <w:rsid w:val="002A4D06"/>
    <w:pPr>
      <w:spacing w:after="0" w:line="240" w:lineRule="auto"/>
    </w:pPr>
    <w:rPr>
      <w:rFonts w:asciiTheme="minorHAnsi" w:hAnsiTheme="minorHAns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A4D06"/>
    <w:rPr>
      <w:rFonts w:ascii="Tahoma" w:hAnsi="Tahoma" w:cs="Tahoma"/>
      <w:sz w:val="16"/>
      <w:szCs w:val="16"/>
    </w:rPr>
  </w:style>
  <w:style w:type="character" w:customStyle="1" w:styleId="BallontekstChar">
    <w:name w:val="Ballontekst Char"/>
    <w:basedOn w:val="Standaardalinea-lettertype"/>
    <w:link w:val="Ballontekst"/>
    <w:uiPriority w:val="99"/>
    <w:semiHidden/>
    <w:rsid w:val="002A4D06"/>
    <w:rPr>
      <w:rFonts w:ascii="Tahoma" w:hAnsi="Tahoma" w:cs="Tahoma"/>
      <w:sz w:val="16"/>
      <w:szCs w:val="16"/>
      <w:lang w:val="nl-NL" w:eastAsia="nl-NL"/>
    </w:rPr>
  </w:style>
  <w:style w:type="paragraph" w:customStyle="1" w:styleId="EndNoteBibliographyTitle">
    <w:name w:val="EndNote Bibliography Title"/>
    <w:basedOn w:val="Standaard"/>
    <w:link w:val="EndNoteBibliographyTitleChar"/>
    <w:rsid w:val="002A4D06"/>
    <w:pPr>
      <w:jc w:val="center"/>
    </w:pPr>
    <w:rPr>
      <w:noProof/>
    </w:rPr>
  </w:style>
  <w:style w:type="character" w:customStyle="1" w:styleId="EndNoteBibliographyTitleChar">
    <w:name w:val="EndNote Bibliography Title Char"/>
    <w:basedOn w:val="Standaardalinea-lettertype"/>
    <w:link w:val="EndNoteBibliographyTitle"/>
    <w:rsid w:val="002A4D06"/>
    <w:rPr>
      <w:rFonts w:ascii="Times New Roman" w:hAnsi="Times New Roman" w:cs="Times New Roman"/>
      <w:noProof/>
      <w:sz w:val="24"/>
      <w:szCs w:val="24"/>
      <w:lang w:val="nl-NL" w:eastAsia="nl-NL"/>
    </w:rPr>
  </w:style>
  <w:style w:type="paragraph" w:customStyle="1" w:styleId="EndNoteBibliography">
    <w:name w:val="EndNote Bibliography"/>
    <w:basedOn w:val="Standaard"/>
    <w:link w:val="EndNoteBibliographyChar"/>
    <w:rsid w:val="002A4D06"/>
    <w:rPr>
      <w:noProof/>
    </w:rPr>
  </w:style>
  <w:style w:type="character" w:customStyle="1" w:styleId="EndNoteBibliographyChar">
    <w:name w:val="EndNote Bibliography Char"/>
    <w:basedOn w:val="Standaardalinea-lettertype"/>
    <w:link w:val="EndNoteBibliography"/>
    <w:rsid w:val="002A4D06"/>
    <w:rPr>
      <w:rFonts w:ascii="Times New Roman" w:hAnsi="Times New Roman" w:cs="Times New Roman"/>
      <w:noProof/>
      <w:sz w:val="24"/>
      <w:szCs w:val="24"/>
      <w:lang w:val="nl-NL" w:eastAsia="nl-NL"/>
    </w:rPr>
  </w:style>
  <w:style w:type="paragraph" w:styleId="Koptekst">
    <w:name w:val="header"/>
    <w:basedOn w:val="Standaard"/>
    <w:link w:val="KoptekstChar"/>
    <w:uiPriority w:val="99"/>
    <w:unhideWhenUsed/>
    <w:rsid w:val="002A4D06"/>
    <w:pPr>
      <w:tabs>
        <w:tab w:val="center" w:pos="4536"/>
        <w:tab w:val="right" w:pos="9072"/>
      </w:tabs>
    </w:pPr>
  </w:style>
  <w:style w:type="character" w:customStyle="1" w:styleId="KoptekstChar">
    <w:name w:val="Koptekst Char"/>
    <w:basedOn w:val="Standaardalinea-lettertype"/>
    <w:link w:val="Koptekst"/>
    <w:uiPriority w:val="99"/>
    <w:rsid w:val="002A4D06"/>
    <w:rPr>
      <w:rFonts w:ascii="Times New Roman" w:hAnsi="Times New Roman" w:cs="Times New Roman"/>
      <w:sz w:val="24"/>
      <w:szCs w:val="24"/>
      <w:lang w:val="nl-NL" w:eastAsia="nl-NL"/>
    </w:rPr>
  </w:style>
  <w:style w:type="paragraph" w:styleId="Voettekst">
    <w:name w:val="footer"/>
    <w:basedOn w:val="Standaard"/>
    <w:link w:val="VoettekstChar"/>
    <w:uiPriority w:val="99"/>
    <w:unhideWhenUsed/>
    <w:rsid w:val="002A4D06"/>
    <w:pPr>
      <w:tabs>
        <w:tab w:val="center" w:pos="4536"/>
        <w:tab w:val="right" w:pos="9072"/>
      </w:tabs>
    </w:pPr>
  </w:style>
  <w:style w:type="character" w:customStyle="1" w:styleId="VoettekstChar">
    <w:name w:val="Voettekst Char"/>
    <w:basedOn w:val="Standaardalinea-lettertype"/>
    <w:link w:val="Voettekst"/>
    <w:uiPriority w:val="99"/>
    <w:rsid w:val="002A4D06"/>
    <w:rPr>
      <w:rFonts w:ascii="Times New Roman" w:hAnsi="Times New Roman" w:cs="Times New Roman"/>
      <w:sz w:val="24"/>
      <w:szCs w:val="24"/>
      <w:lang w:val="nl-NL" w:eastAsia="nl-NL"/>
    </w:rPr>
  </w:style>
  <w:style w:type="paragraph" w:styleId="Normaalweb">
    <w:name w:val="Normal (Web)"/>
    <w:basedOn w:val="Standaard"/>
    <w:uiPriority w:val="99"/>
    <w:semiHidden/>
    <w:unhideWhenUsed/>
    <w:rsid w:val="002A4D06"/>
    <w:pPr>
      <w:spacing w:before="100" w:beforeAutospacing="1" w:after="100" w:afterAutospacing="1"/>
    </w:pPr>
    <w:rPr>
      <w:rFonts w:eastAsiaTheme="minorEastAsia"/>
    </w:rPr>
  </w:style>
  <w:style w:type="character" w:styleId="Verwijzingopmerking">
    <w:name w:val="annotation reference"/>
    <w:basedOn w:val="Standaardalinea-lettertype"/>
    <w:uiPriority w:val="99"/>
    <w:semiHidden/>
    <w:unhideWhenUsed/>
    <w:rsid w:val="002A4D06"/>
    <w:rPr>
      <w:sz w:val="16"/>
      <w:szCs w:val="16"/>
    </w:rPr>
  </w:style>
  <w:style w:type="paragraph" w:styleId="Tekstopmerking">
    <w:name w:val="annotation text"/>
    <w:basedOn w:val="Standaard"/>
    <w:link w:val="TekstopmerkingChar"/>
    <w:uiPriority w:val="99"/>
    <w:semiHidden/>
    <w:unhideWhenUsed/>
    <w:rsid w:val="002A4D06"/>
    <w:rPr>
      <w:sz w:val="20"/>
      <w:szCs w:val="20"/>
    </w:rPr>
  </w:style>
  <w:style w:type="character" w:customStyle="1" w:styleId="TekstopmerkingChar">
    <w:name w:val="Tekst opmerking Char"/>
    <w:basedOn w:val="Standaardalinea-lettertype"/>
    <w:link w:val="Tekstopmerking"/>
    <w:uiPriority w:val="99"/>
    <w:semiHidden/>
    <w:rsid w:val="002A4D06"/>
    <w:rPr>
      <w:rFonts w:ascii="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2A4D06"/>
    <w:rPr>
      <w:b/>
      <w:bCs/>
    </w:rPr>
  </w:style>
  <w:style w:type="character" w:customStyle="1" w:styleId="OnderwerpvanopmerkingChar">
    <w:name w:val="Onderwerp van opmerking Char"/>
    <w:basedOn w:val="TekstopmerkingChar"/>
    <w:link w:val="Onderwerpvanopmerking"/>
    <w:uiPriority w:val="99"/>
    <w:semiHidden/>
    <w:rsid w:val="002A4D06"/>
    <w:rPr>
      <w:rFonts w:ascii="Times New Roman" w:hAnsi="Times New Roman" w:cs="Times New Roman"/>
      <w:b/>
      <w:bCs/>
      <w:sz w:val="20"/>
      <w:szCs w:val="20"/>
      <w:lang w:val="nl-NL" w:eastAsia="nl-NL"/>
    </w:rPr>
  </w:style>
  <w:style w:type="paragraph" w:styleId="Revisie">
    <w:name w:val="Revision"/>
    <w:hidden/>
    <w:uiPriority w:val="99"/>
    <w:semiHidden/>
    <w:rsid w:val="002A4D06"/>
    <w:pPr>
      <w:spacing w:after="0" w:line="240" w:lineRule="auto"/>
    </w:pPr>
    <w:rPr>
      <w:rFonts w:ascii="Times New Roman" w:hAnsi="Times New Roman" w:cs="Times New Roman"/>
      <w:sz w:val="24"/>
      <w:szCs w:val="24"/>
      <w:lang w:val="nl-NL" w:eastAsia="nl-NL"/>
    </w:rPr>
  </w:style>
  <w:style w:type="table" w:styleId="Lichtearcering">
    <w:name w:val="Light Shading"/>
    <w:basedOn w:val="Standaardtabel"/>
    <w:uiPriority w:val="60"/>
    <w:rsid w:val="002A4D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Standaard"/>
    <w:next w:val="Standaard"/>
    <w:uiPriority w:val="37"/>
    <w:semiHidden/>
    <w:unhideWhenUsed/>
    <w:rsid w:val="002A4D06"/>
  </w:style>
  <w:style w:type="character" w:customStyle="1" w:styleId="warning">
    <w:name w:val="warning"/>
    <w:basedOn w:val="Standaardalinea-lettertype"/>
    <w:rsid w:val="002A4D06"/>
  </w:style>
  <w:style w:type="character" w:styleId="Regelnummer">
    <w:name w:val="line number"/>
    <w:basedOn w:val="Standaardalinea-lettertype"/>
    <w:uiPriority w:val="99"/>
    <w:semiHidden/>
    <w:unhideWhenUsed/>
    <w:rsid w:val="002A4D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Theme="minorHAnsi" w:hAnsi="Segoe U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4D06"/>
    <w:pPr>
      <w:spacing w:after="0" w:line="240" w:lineRule="auto"/>
    </w:pPr>
    <w:rPr>
      <w:rFonts w:ascii="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99"/>
    <w:semiHidden/>
    <w:unhideWhenUsed/>
    <w:rsid w:val="002A4D06"/>
    <w:pPr>
      <w:jc w:val="both"/>
    </w:pPr>
    <w:rPr>
      <w:rFonts w:eastAsia="Times New Roman"/>
      <w:sz w:val="22"/>
      <w:szCs w:val="20"/>
      <w:lang w:val="en-US"/>
    </w:rPr>
  </w:style>
  <w:style w:type="character" w:customStyle="1" w:styleId="PlattetekstChar">
    <w:name w:val="Platte tekst Char"/>
    <w:basedOn w:val="Standaardalinea-lettertype"/>
    <w:link w:val="Plattetekst"/>
    <w:uiPriority w:val="99"/>
    <w:semiHidden/>
    <w:rsid w:val="002A4D06"/>
    <w:rPr>
      <w:rFonts w:ascii="Times New Roman" w:eastAsia="Times New Roman" w:hAnsi="Times New Roman" w:cs="Times New Roman"/>
      <w:szCs w:val="20"/>
      <w:lang w:eastAsia="nl-NL"/>
    </w:rPr>
  </w:style>
  <w:style w:type="character" w:styleId="Hyperlink">
    <w:name w:val="Hyperlink"/>
    <w:basedOn w:val="Standaardalinea-lettertype"/>
    <w:uiPriority w:val="99"/>
    <w:unhideWhenUsed/>
    <w:rsid w:val="002A4D06"/>
    <w:rPr>
      <w:color w:val="0000FF" w:themeColor="hyperlink"/>
      <w:u w:val="single"/>
    </w:rPr>
  </w:style>
  <w:style w:type="paragraph" w:styleId="Lijstalinea">
    <w:name w:val="List Paragraph"/>
    <w:basedOn w:val="Standaard"/>
    <w:uiPriority w:val="34"/>
    <w:qFormat/>
    <w:rsid w:val="002A4D06"/>
    <w:pPr>
      <w:ind w:left="720"/>
      <w:contextualSpacing/>
    </w:pPr>
    <w:rPr>
      <w:rFonts w:asciiTheme="minorHAnsi" w:hAnsiTheme="minorHAnsi" w:cstheme="minorBidi"/>
      <w:sz w:val="22"/>
      <w:szCs w:val="22"/>
      <w:lang w:eastAsia="en-US"/>
    </w:rPr>
  </w:style>
  <w:style w:type="table" w:styleId="Tabelraster">
    <w:name w:val="Table Grid"/>
    <w:basedOn w:val="Standaardtabel"/>
    <w:uiPriority w:val="59"/>
    <w:rsid w:val="002A4D06"/>
    <w:pPr>
      <w:spacing w:after="0" w:line="240" w:lineRule="auto"/>
    </w:pPr>
    <w:rPr>
      <w:rFonts w:asciiTheme="minorHAnsi" w:hAnsiTheme="minorHAns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A4D06"/>
    <w:rPr>
      <w:rFonts w:ascii="Tahoma" w:hAnsi="Tahoma" w:cs="Tahoma"/>
      <w:sz w:val="16"/>
      <w:szCs w:val="16"/>
    </w:rPr>
  </w:style>
  <w:style w:type="character" w:customStyle="1" w:styleId="BallontekstChar">
    <w:name w:val="Ballontekst Char"/>
    <w:basedOn w:val="Standaardalinea-lettertype"/>
    <w:link w:val="Ballontekst"/>
    <w:uiPriority w:val="99"/>
    <w:semiHidden/>
    <w:rsid w:val="002A4D06"/>
    <w:rPr>
      <w:rFonts w:ascii="Tahoma" w:hAnsi="Tahoma" w:cs="Tahoma"/>
      <w:sz w:val="16"/>
      <w:szCs w:val="16"/>
      <w:lang w:val="nl-NL" w:eastAsia="nl-NL"/>
    </w:rPr>
  </w:style>
  <w:style w:type="paragraph" w:customStyle="1" w:styleId="EndNoteBibliographyTitle">
    <w:name w:val="EndNote Bibliography Title"/>
    <w:basedOn w:val="Standaard"/>
    <w:link w:val="EndNoteBibliographyTitleChar"/>
    <w:rsid w:val="002A4D06"/>
    <w:pPr>
      <w:jc w:val="center"/>
    </w:pPr>
    <w:rPr>
      <w:noProof/>
    </w:rPr>
  </w:style>
  <w:style w:type="character" w:customStyle="1" w:styleId="EndNoteBibliographyTitleChar">
    <w:name w:val="EndNote Bibliography Title Char"/>
    <w:basedOn w:val="Standaardalinea-lettertype"/>
    <w:link w:val="EndNoteBibliographyTitle"/>
    <w:rsid w:val="002A4D06"/>
    <w:rPr>
      <w:rFonts w:ascii="Times New Roman" w:hAnsi="Times New Roman" w:cs="Times New Roman"/>
      <w:noProof/>
      <w:sz w:val="24"/>
      <w:szCs w:val="24"/>
      <w:lang w:val="nl-NL" w:eastAsia="nl-NL"/>
    </w:rPr>
  </w:style>
  <w:style w:type="paragraph" w:customStyle="1" w:styleId="EndNoteBibliography">
    <w:name w:val="EndNote Bibliography"/>
    <w:basedOn w:val="Standaard"/>
    <w:link w:val="EndNoteBibliographyChar"/>
    <w:rsid w:val="002A4D06"/>
    <w:rPr>
      <w:noProof/>
    </w:rPr>
  </w:style>
  <w:style w:type="character" w:customStyle="1" w:styleId="EndNoteBibliographyChar">
    <w:name w:val="EndNote Bibliography Char"/>
    <w:basedOn w:val="Standaardalinea-lettertype"/>
    <w:link w:val="EndNoteBibliography"/>
    <w:rsid w:val="002A4D06"/>
    <w:rPr>
      <w:rFonts w:ascii="Times New Roman" w:hAnsi="Times New Roman" w:cs="Times New Roman"/>
      <w:noProof/>
      <w:sz w:val="24"/>
      <w:szCs w:val="24"/>
      <w:lang w:val="nl-NL" w:eastAsia="nl-NL"/>
    </w:rPr>
  </w:style>
  <w:style w:type="paragraph" w:styleId="Koptekst">
    <w:name w:val="header"/>
    <w:basedOn w:val="Standaard"/>
    <w:link w:val="KoptekstChar"/>
    <w:uiPriority w:val="99"/>
    <w:unhideWhenUsed/>
    <w:rsid w:val="002A4D06"/>
    <w:pPr>
      <w:tabs>
        <w:tab w:val="center" w:pos="4536"/>
        <w:tab w:val="right" w:pos="9072"/>
      </w:tabs>
    </w:pPr>
  </w:style>
  <w:style w:type="character" w:customStyle="1" w:styleId="KoptekstChar">
    <w:name w:val="Koptekst Char"/>
    <w:basedOn w:val="Standaardalinea-lettertype"/>
    <w:link w:val="Koptekst"/>
    <w:uiPriority w:val="99"/>
    <w:rsid w:val="002A4D06"/>
    <w:rPr>
      <w:rFonts w:ascii="Times New Roman" w:hAnsi="Times New Roman" w:cs="Times New Roman"/>
      <w:sz w:val="24"/>
      <w:szCs w:val="24"/>
      <w:lang w:val="nl-NL" w:eastAsia="nl-NL"/>
    </w:rPr>
  </w:style>
  <w:style w:type="paragraph" w:styleId="Voettekst">
    <w:name w:val="footer"/>
    <w:basedOn w:val="Standaard"/>
    <w:link w:val="VoettekstChar"/>
    <w:uiPriority w:val="99"/>
    <w:unhideWhenUsed/>
    <w:rsid w:val="002A4D06"/>
    <w:pPr>
      <w:tabs>
        <w:tab w:val="center" w:pos="4536"/>
        <w:tab w:val="right" w:pos="9072"/>
      </w:tabs>
    </w:pPr>
  </w:style>
  <w:style w:type="character" w:customStyle="1" w:styleId="VoettekstChar">
    <w:name w:val="Voettekst Char"/>
    <w:basedOn w:val="Standaardalinea-lettertype"/>
    <w:link w:val="Voettekst"/>
    <w:uiPriority w:val="99"/>
    <w:rsid w:val="002A4D06"/>
    <w:rPr>
      <w:rFonts w:ascii="Times New Roman" w:hAnsi="Times New Roman" w:cs="Times New Roman"/>
      <w:sz w:val="24"/>
      <w:szCs w:val="24"/>
      <w:lang w:val="nl-NL" w:eastAsia="nl-NL"/>
    </w:rPr>
  </w:style>
  <w:style w:type="paragraph" w:styleId="Normaalweb">
    <w:name w:val="Normal (Web)"/>
    <w:basedOn w:val="Standaard"/>
    <w:uiPriority w:val="99"/>
    <w:semiHidden/>
    <w:unhideWhenUsed/>
    <w:rsid w:val="002A4D06"/>
    <w:pPr>
      <w:spacing w:before="100" w:beforeAutospacing="1" w:after="100" w:afterAutospacing="1"/>
    </w:pPr>
    <w:rPr>
      <w:rFonts w:eastAsiaTheme="minorEastAsia"/>
    </w:rPr>
  </w:style>
  <w:style w:type="character" w:styleId="Verwijzingopmerking">
    <w:name w:val="annotation reference"/>
    <w:basedOn w:val="Standaardalinea-lettertype"/>
    <w:uiPriority w:val="99"/>
    <w:semiHidden/>
    <w:unhideWhenUsed/>
    <w:rsid w:val="002A4D06"/>
    <w:rPr>
      <w:sz w:val="16"/>
      <w:szCs w:val="16"/>
    </w:rPr>
  </w:style>
  <w:style w:type="paragraph" w:styleId="Tekstopmerking">
    <w:name w:val="annotation text"/>
    <w:basedOn w:val="Standaard"/>
    <w:link w:val="TekstopmerkingChar"/>
    <w:uiPriority w:val="99"/>
    <w:semiHidden/>
    <w:unhideWhenUsed/>
    <w:rsid w:val="002A4D06"/>
    <w:rPr>
      <w:sz w:val="20"/>
      <w:szCs w:val="20"/>
    </w:rPr>
  </w:style>
  <w:style w:type="character" w:customStyle="1" w:styleId="TekstopmerkingChar">
    <w:name w:val="Tekst opmerking Char"/>
    <w:basedOn w:val="Standaardalinea-lettertype"/>
    <w:link w:val="Tekstopmerking"/>
    <w:uiPriority w:val="99"/>
    <w:semiHidden/>
    <w:rsid w:val="002A4D06"/>
    <w:rPr>
      <w:rFonts w:ascii="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2A4D06"/>
    <w:rPr>
      <w:b/>
      <w:bCs/>
    </w:rPr>
  </w:style>
  <w:style w:type="character" w:customStyle="1" w:styleId="OnderwerpvanopmerkingChar">
    <w:name w:val="Onderwerp van opmerking Char"/>
    <w:basedOn w:val="TekstopmerkingChar"/>
    <w:link w:val="Onderwerpvanopmerking"/>
    <w:uiPriority w:val="99"/>
    <w:semiHidden/>
    <w:rsid w:val="002A4D06"/>
    <w:rPr>
      <w:rFonts w:ascii="Times New Roman" w:hAnsi="Times New Roman" w:cs="Times New Roman"/>
      <w:b/>
      <w:bCs/>
      <w:sz w:val="20"/>
      <w:szCs w:val="20"/>
      <w:lang w:val="nl-NL" w:eastAsia="nl-NL"/>
    </w:rPr>
  </w:style>
  <w:style w:type="paragraph" w:styleId="Revisie">
    <w:name w:val="Revision"/>
    <w:hidden/>
    <w:uiPriority w:val="99"/>
    <w:semiHidden/>
    <w:rsid w:val="002A4D06"/>
    <w:pPr>
      <w:spacing w:after="0" w:line="240" w:lineRule="auto"/>
    </w:pPr>
    <w:rPr>
      <w:rFonts w:ascii="Times New Roman" w:hAnsi="Times New Roman" w:cs="Times New Roman"/>
      <w:sz w:val="24"/>
      <w:szCs w:val="24"/>
      <w:lang w:val="nl-NL" w:eastAsia="nl-NL"/>
    </w:rPr>
  </w:style>
  <w:style w:type="table" w:styleId="Lichtearcering">
    <w:name w:val="Light Shading"/>
    <w:basedOn w:val="Standaardtabel"/>
    <w:uiPriority w:val="60"/>
    <w:rsid w:val="002A4D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Standaard"/>
    <w:next w:val="Standaard"/>
    <w:uiPriority w:val="37"/>
    <w:semiHidden/>
    <w:unhideWhenUsed/>
    <w:rsid w:val="002A4D06"/>
  </w:style>
  <w:style w:type="character" w:customStyle="1" w:styleId="warning">
    <w:name w:val="warning"/>
    <w:basedOn w:val="Standaardalinea-lettertype"/>
    <w:rsid w:val="002A4D06"/>
  </w:style>
  <w:style w:type="character" w:styleId="Regelnummer">
    <w:name w:val="line number"/>
    <w:basedOn w:val="Standaardalinea-lettertype"/>
    <w:uiPriority w:val="99"/>
    <w:semiHidden/>
    <w:unhideWhenUsed/>
    <w:rsid w:val="002A4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U:\Manuscript%20Tailored\Aanvullende%20analys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52926556631867"/>
          <c:y val="3.9007529729678886E-2"/>
          <c:w val="0.74275922151694806"/>
          <c:h val="0.59137911444644264"/>
        </c:manualLayout>
      </c:layout>
      <c:barChart>
        <c:barDir val="col"/>
        <c:grouping val="clustered"/>
        <c:varyColors val="0"/>
        <c:ser>
          <c:idx val="0"/>
          <c:order val="0"/>
          <c:tx>
            <c:strRef>
              <c:f>'AB per land'!$B$1</c:f>
              <c:strCache>
                <c:ptCount val="1"/>
                <c:pt idx="0">
                  <c:v>Children NL</c:v>
                </c:pt>
              </c:strCache>
            </c:strRef>
          </c:tx>
          <c:invertIfNegative val="0"/>
          <c:cat>
            <c:strRef>
              <c:f>'AB per land'!$A$3:$A$11</c:f>
              <c:strCache>
                <c:ptCount val="9"/>
                <c:pt idx="0">
                  <c:v>Amoxicillin</c:v>
                </c:pt>
                <c:pt idx="1">
                  <c:v>Amoxicillin/clavulanate</c:v>
                </c:pt>
                <c:pt idx="2">
                  <c:v>Azytromicin</c:v>
                </c:pt>
                <c:pt idx="3">
                  <c:v>Ceftriaxon</c:v>
                </c:pt>
                <c:pt idx="4">
                  <c:v>Cefuroxim</c:v>
                </c:pt>
                <c:pt idx="5">
                  <c:v>Ciprofloxacin</c:v>
                </c:pt>
                <c:pt idx="6">
                  <c:v>Doxycycline</c:v>
                </c:pt>
                <c:pt idx="7">
                  <c:v>Roxithromycin</c:v>
                </c:pt>
                <c:pt idx="8">
                  <c:v>Other</c:v>
                </c:pt>
              </c:strCache>
            </c:strRef>
          </c:cat>
          <c:val>
            <c:numRef>
              <c:f>'AB per land'!$B$3:$B$11</c:f>
              <c:numCache>
                <c:formatCode>General</c:formatCode>
                <c:ptCount val="9"/>
                <c:pt idx="0">
                  <c:v>10</c:v>
                </c:pt>
                <c:pt idx="1">
                  <c:v>42</c:v>
                </c:pt>
                <c:pt idx="2">
                  <c:v>8</c:v>
                </c:pt>
                <c:pt idx="3">
                  <c:v>7</c:v>
                </c:pt>
                <c:pt idx="4">
                  <c:v>1</c:v>
                </c:pt>
                <c:pt idx="5">
                  <c:v>2</c:v>
                </c:pt>
                <c:pt idx="6">
                  <c:v>1</c:v>
                </c:pt>
                <c:pt idx="7">
                  <c:v>0</c:v>
                </c:pt>
                <c:pt idx="8">
                  <c:v>15</c:v>
                </c:pt>
              </c:numCache>
            </c:numRef>
          </c:val>
        </c:ser>
        <c:ser>
          <c:idx val="1"/>
          <c:order val="1"/>
          <c:tx>
            <c:strRef>
              <c:f>'AB per land'!$C$1</c:f>
              <c:strCache>
                <c:ptCount val="1"/>
                <c:pt idx="0">
                  <c:v>Children IL</c:v>
                </c:pt>
              </c:strCache>
            </c:strRef>
          </c:tx>
          <c:invertIfNegative val="0"/>
          <c:cat>
            <c:strRef>
              <c:f>'AB per land'!$A$3:$A$11</c:f>
              <c:strCache>
                <c:ptCount val="9"/>
                <c:pt idx="0">
                  <c:v>Amoxicillin</c:v>
                </c:pt>
                <c:pt idx="1">
                  <c:v>Amoxicillin/clavulanate</c:v>
                </c:pt>
                <c:pt idx="2">
                  <c:v>Azytromicin</c:v>
                </c:pt>
                <c:pt idx="3">
                  <c:v>Ceftriaxon</c:v>
                </c:pt>
                <c:pt idx="4">
                  <c:v>Cefuroxim</c:v>
                </c:pt>
                <c:pt idx="5">
                  <c:v>Ciprofloxacin</c:v>
                </c:pt>
                <c:pt idx="6">
                  <c:v>Doxycycline</c:v>
                </c:pt>
                <c:pt idx="7">
                  <c:v>Roxithromycin</c:v>
                </c:pt>
                <c:pt idx="8">
                  <c:v>Other</c:v>
                </c:pt>
              </c:strCache>
            </c:strRef>
          </c:cat>
          <c:val>
            <c:numRef>
              <c:f>'AB per land'!$C$3:$C$11</c:f>
              <c:numCache>
                <c:formatCode>General</c:formatCode>
                <c:ptCount val="9"/>
                <c:pt idx="0">
                  <c:v>41</c:v>
                </c:pt>
                <c:pt idx="1">
                  <c:v>10</c:v>
                </c:pt>
                <c:pt idx="2">
                  <c:v>16</c:v>
                </c:pt>
                <c:pt idx="3">
                  <c:v>14</c:v>
                </c:pt>
                <c:pt idx="4">
                  <c:v>21</c:v>
                </c:pt>
                <c:pt idx="5">
                  <c:v>1</c:v>
                </c:pt>
                <c:pt idx="6">
                  <c:v>0</c:v>
                </c:pt>
                <c:pt idx="7">
                  <c:v>2</c:v>
                </c:pt>
                <c:pt idx="8">
                  <c:v>10</c:v>
                </c:pt>
              </c:numCache>
            </c:numRef>
          </c:val>
        </c:ser>
        <c:ser>
          <c:idx val="2"/>
          <c:order val="2"/>
          <c:tx>
            <c:strRef>
              <c:f>'AB per land'!$D$1</c:f>
              <c:strCache>
                <c:ptCount val="1"/>
                <c:pt idx="0">
                  <c:v>Adults NL</c:v>
                </c:pt>
              </c:strCache>
            </c:strRef>
          </c:tx>
          <c:invertIfNegative val="0"/>
          <c:cat>
            <c:strRef>
              <c:f>'AB per land'!$A$3:$A$11</c:f>
              <c:strCache>
                <c:ptCount val="9"/>
                <c:pt idx="0">
                  <c:v>Amoxicillin</c:v>
                </c:pt>
                <c:pt idx="1">
                  <c:v>Amoxicillin/clavulanate</c:v>
                </c:pt>
                <c:pt idx="2">
                  <c:v>Azytromicin</c:v>
                </c:pt>
                <c:pt idx="3">
                  <c:v>Ceftriaxon</c:v>
                </c:pt>
                <c:pt idx="4">
                  <c:v>Cefuroxim</c:v>
                </c:pt>
                <c:pt idx="5">
                  <c:v>Ciprofloxacin</c:v>
                </c:pt>
                <c:pt idx="6">
                  <c:v>Doxycycline</c:v>
                </c:pt>
                <c:pt idx="7">
                  <c:v>Roxithromycin</c:v>
                </c:pt>
                <c:pt idx="8">
                  <c:v>Other</c:v>
                </c:pt>
              </c:strCache>
            </c:strRef>
          </c:cat>
          <c:val>
            <c:numRef>
              <c:f>'AB per land'!$D$3:$D$11</c:f>
              <c:numCache>
                <c:formatCode>General</c:formatCode>
                <c:ptCount val="9"/>
                <c:pt idx="0">
                  <c:v>50</c:v>
                </c:pt>
                <c:pt idx="1">
                  <c:v>39</c:v>
                </c:pt>
                <c:pt idx="2">
                  <c:v>6</c:v>
                </c:pt>
                <c:pt idx="3">
                  <c:v>12</c:v>
                </c:pt>
                <c:pt idx="4">
                  <c:v>4</c:v>
                </c:pt>
                <c:pt idx="5">
                  <c:v>29</c:v>
                </c:pt>
                <c:pt idx="6">
                  <c:v>17</c:v>
                </c:pt>
                <c:pt idx="7">
                  <c:v>0</c:v>
                </c:pt>
                <c:pt idx="8">
                  <c:v>34</c:v>
                </c:pt>
              </c:numCache>
            </c:numRef>
          </c:val>
        </c:ser>
        <c:ser>
          <c:idx val="3"/>
          <c:order val="3"/>
          <c:tx>
            <c:strRef>
              <c:f>'AB per land'!$E$1</c:f>
              <c:strCache>
                <c:ptCount val="1"/>
                <c:pt idx="0">
                  <c:v>Adults IL</c:v>
                </c:pt>
              </c:strCache>
            </c:strRef>
          </c:tx>
          <c:invertIfNegative val="0"/>
          <c:cat>
            <c:strRef>
              <c:f>'AB per land'!$A$3:$A$11</c:f>
              <c:strCache>
                <c:ptCount val="9"/>
                <c:pt idx="0">
                  <c:v>Amoxicillin</c:v>
                </c:pt>
                <c:pt idx="1">
                  <c:v>Amoxicillin/clavulanate</c:v>
                </c:pt>
                <c:pt idx="2">
                  <c:v>Azytromicin</c:v>
                </c:pt>
                <c:pt idx="3">
                  <c:v>Ceftriaxon</c:v>
                </c:pt>
                <c:pt idx="4">
                  <c:v>Cefuroxim</c:v>
                </c:pt>
                <c:pt idx="5">
                  <c:v>Ciprofloxacin</c:v>
                </c:pt>
                <c:pt idx="6">
                  <c:v>Doxycycline</c:v>
                </c:pt>
                <c:pt idx="7">
                  <c:v>Roxithromycin</c:v>
                </c:pt>
                <c:pt idx="8">
                  <c:v>Other</c:v>
                </c:pt>
              </c:strCache>
            </c:strRef>
          </c:cat>
          <c:val>
            <c:numRef>
              <c:f>'AB per land'!$E$3:$E$11</c:f>
              <c:numCache>
                <c:formatCode>General</c:formatCode>
                <c:ptCount val="9"/>
                <c:pt idx="0">
                  <c:v>3</c:v>
                </c:pt>
                <c:pt idx="1">
                  <c:v>1</c:v>
                </c:pt>
                <c:pt idx="2">
                  <c:v>12</c:v>
                </c:pt>
                <c:pt idx="3">
                  <c:v>45</c:v>
                </c:pt>
                <c:pt idx="4">
                  <c:v>32</c:v>
                </c:pt>
                <c:pt idx="5">
                  <c:v>7</c:v>
                </c:pt>
                <c:pt idx="6">
                  <c:v>8</c:v>
                </c:pt>
                <c:pt idx="7">
                  <c:v>56</c:v>
                </c:pt>
                <c:pt idx="8">
                  <c:v>14</c:v>
                </c:pt>
              </c:numCache>
            </c:numRef>
          </c:val>
        </c:ser>
        <c:dLbls>
          <c:showLegendKey val="0"/>
          <c:showVal val="0"/>
          <c:showCatName val="0"/>
          <c:showSerName val="0"/>
          <c:showPercent val="0"/>
          <c:showBubbleSize val="0"/>
        </c:dLbls>
        <c:gapWidth val="300"/>
        <c:axId val="158633344"/>
        <c:axId val="169321600"/>
      </c:barChart>
      <c:catAx>
        <c:axId val="158633344"/>
        <c:scaling>
          <c:orientation val="minMax"/>
        </c:scaling>
        <c:delete val="0"/>
        <c:axPos val="b"/>
        <c:title>
          <c:tx>
            <c:rich>
              <a:bodyPr/>
              <a:lstStyle/>
              <a:p>
                <a:pPr>
                  <a:defRPr/>
                </a:pPr>
                <a:r>
                  <a:rPr lang="nl-NL"/>
                  <a:t>Antibiotic agent</a:t>
                </a:r>
              </a:p>
            </c:rich>
          </c:tx>
          <c:layout>
            <c:manualLayout>
              <c:xMode val="edge"/>
              <c:yMode val="edge"/>
              <c:x val="0.42502263437463988"/>
              <c:y val="0.87661152958477262"/>
            </c:manualLayout>
          </c:layout>
          <c:overlay val="0"/>
        </c:title>
        <c:numFmt formatCode="General" sourceLinked="0"/>
        <c:majorTickMark val="none"/>
        <c:minorTickMark val="none"/>
        <c:tickLblPos val="nextTo"/>
        <c:crossAx val="169321600"/>
        <c:crosses val="autoZero"/>
        <c:auto val="1"/>
        <c:lblAlgn val="ctr"/>
        <c:lblOffset val="100"/>
        <c:noMultiLvlLbl val="0"/>
      </c:catAx>
      <c:valAx>
        <c:axId val="169321600"/>
        <c:scaling>
          <c:orientation val="minMax"/>
        </c:scaling>
        <c:delete val="0"/>
        <c:axPos val="l"/>
        <c:title>
          <c:tx>
            <c:rich>
              <a:bodyPr/>
              <a:lstStyle/>
              <a:p>
                <a:pPr>
                  <a:defRPr/>
                </a:pPr>
                <a:r>
                  <a:rPr lang="nl-NL"/>
                  <a:t>Number</a:t>
                </a:r>
                <a:r>
                  <a:rPr lang="nl-NL" baseline="0"/>
                  <a:t> of a</a:t>
                </a:r>
                <a:r>
                  <a:rPr lang="nl-NL"/>
                  <a:t>gent</a:t>
                </a:r>
                <a:r>
                  <a:rPr lang="nl-NL" baseline="0"/>
                  <a:t> prescriptions</a:t>
                </a:r>
                <a:endParaRPr lang="nl-NL"/>
              </a:p>
            </c:rich>
          </c:tx>
          <c:layout>
            <c:manualLayout>
              <c:xMode val="edge"/>
              <c:yMode val="edge"/>
              <c:x val="3.1432219018998925E-2"/>
              <c:y val="0.17223212304736885"/>
            </c:manualLayout>
          </c:layout>
          <c:overlay val="0"/>
        </c:title>
        <c:numFmt formatCode="General" sourceLinked="1"/>
        <c:majorTickMark val="out"/>
        <c:minorTickMark val="none"/>
        <c:tickLblPos val="nextTo"/>
        <c:crossAx val="158633344"/>
        <c:crosses val="autoZero"/>
        <c:crossBetween val="between"/>
      </c:valAx>
      <c:spPr>
        <a:noFill/>
        <a:ln w="25400">
          <a:noFill/>
        </a:ln>
      </c:spPr>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1592</Words>
  <Characters>8758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10330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Houten, C.B. van</dc:creator>
  <cp:lastModifiedBy>CvH</cp:lastModifiedBy>
  <cp:revision>3</cp:revision>
  <dcterms:created xsi:type="dcterms:W3CDTF">2018-11-30T13:39:00Z</dcterms:created>
  <dcterms:modified xsi:type="dcterms:W3CDTF">2018-11-30T13:40:00Z</dcterms:modified>
</cp:coreProperties>
</file>