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EB93C" w14:textId="3DEE120C" w:rsidR="00A13DC9" w:rsidRPr="00F61402" w:rsidRDefault="00A13DC9" w:rsidP="00A13DC9">
      <w:pPr>
        <w:rPr>
          <w:rFonts w:ascii="Times New Roman" w:hAnsi="Times New Roman" w:cs="Times New Roman"/>
          <w:lang w:val="en-US"/>
        </w:rPr>
      </w:pPr>
      <w:bookmarkStart w:id="0" w:name="_Hlk125108734"/>
      <w:r w:rsidRPr="00F61402">
        <w:rPr>
          <w:rFonts w:ascii="Times New Roman" w:hAnsi="Times New Roman" w:cs="Times New Roman"/>
          <w:b/>
          <w:lang w:val="en-US"/>
        </w:rPr>
        <w:t>Table S</w:t>
      </w:r>
      <w:r w:rsidR="00AD2E7F">
        <w:rPr>
          <w:rFonts w:ascii="Times New Roman" w:hAnsi="Times New Roman" w:cs="Times New Roman"/>
          <w:b/>
          <w:lang w:val="en-US"/>
        </w:rPr>
        <w:t>2</w:t>
      </w:r>
      <w:r w:rsidRPr="00F61402">
        <w:rPr>
          <w:rFonts w:ascii="Times New Roman" w:hAnsi="Times New Roman" w:cs="Times New Roman"/>
          <w:b/>
          <w:lang w:val="en-US"/>
        </w:rPr>
        <w:t>.</w:t>
      </w:r>
      <w:r w:rsidRPr="00F61402">
        <w:rPr>
          <w:rFonts w:ascii="Times New Roman" w:hAnsi="Times New Roman" w:cs="Times New Roman"/>
          <w:lang w:val="en-US"/>
        </w:rPr>
        <w:t xml:space="preserve"> Amino acid sequence identities/similarities of putative proteins encoded by the </w:t>
      </w:r>
      <w:r w:rsidR="00D03C33">
        <w:rPr>
          <w:rFonts w:ascii="Times New Roman" w:hAnsi="Times New Roman" w:cs="Times New Roman"/>
          <w:lang w:val="en-US"/>
        </w:rPr>
        <w:t xml:space="preserve">pEfm700907-vanA </w:t>
      </w:r>
      <w:r w:rsidRPr="00F61402">
        <w:rPr>
          <w:rFonts w:ascii="Times New Roman" w:hAnsi="Times New Roman" w:cs="Times New Roman"/>
          <w:lang w:val="en-US"/>
        </w:rPr>
        <w:t>(GenBank accession no.</w:t>
      </w:r>
      <w:r w:rsidRPr="00F61402">
        <w:rPr>
          <w:lang w:val="en-US"/>
        </w:rPr>
        <w:t xml:space="preserve"> </w:t>
      </w:r>
      <w:r w:rsidR="00FD64F1" w:rsidRPr="00FD64F1">
        <w:rPr>
          <w:rFonts w:ascii="Times New Roman" w:hAnsi="Times New Roman" w:cs="Times New Roman"/>
          <w:lang w:val="en-US"/>
        </w:rPr>
        <w:t>OR208591</w:t>
      </w:r>
      <w:r w:rsidRPr="00F61402">
        <w:rPr>
          <w:rFonts w:ascii="Times New Roman" w:hAnsi="Times New Roman" w:cs="Times New Roman"/>
          <w:lang w:val="en-US"/>
        </w:rPr>
        <w:t>)</w:t>
      </w:r>
      <w:r w:rsidR="00F31F54">
        <w:rPr>
          <w:rFonts w:ascii="Times New Roman" w:hAnsi="Times New Roman" w:cs="Times New Roman"/>
          <w:lang w:val="en-US"/>
        </w:rPr>
        <w:t xml:space="preserve"> of the </w:t>
      </w:r>
      <w:r w:rsidR="00F31F54" w:rsidRPr="00F31F54">
        <w:rPr>
          <w:rFonts w:ascii="Times New Roman" w:hAnsi="Times New Roman" w:cs="Times New Roman"/>
          <w:i/>
          <w:iCs/>
          <w:lang w:val="en-US"/>
        </w:rPr>
        <w:t>E. faecium</w:t>
      </w:r>
      <w:r w:rsidR="00F31F54">
        <w:rPr>
          <w:rFonts w:ascii="Times New Roman" w:hAnsi="Times New Roman" w:cs="Times New Roman"/>
          <w:lang w:val="en-US"/>
        </w:rPr>
        <w:t xml:space="preserve"> 700907</w:t>
      </w:r>
      <w:r w:rsidRPr="00F61402">
        <w:rPr>
          <w:rFonts w:ascii="Times New Roman" w:hAnsi="Times New Roman" w:cs="Times New Roman"/>
          <w:lang w:val="en-US"/>
        </w:rPr>
        <w:t>.</w:t>
      </w:r>
    </w:p>
    <w:p w14:paraId="68A53386" w14:textId="77777777" w:rsidR="00A13DC9" w:rsidRPr="00F61402" w:rsidRDefault="00A13DC9" w:rsidP="00A13DC9">
      <w:pPr>
        <w:tabs>
          <w:tab w:val="left" w:pos="1418"/>
          <w:tab w:val="left" w:pos="2127"/>
          <w:tab w:val="left" w:pos="2835"/>
          <w:tab w:val="left" w:pos="6237"/>
          <w:tab w:val="left" w:pos="12191"/>
          <w:tab w:val="left" w:pos="13500"/>
        </w:tabs>
        <w:spacing w:after="0"/>
        <w:ind w:right="-45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BLASTP analysis</w:t>
      </w:r>
      <w:r w:rsidRPr="00F61402">
        <w:rPr>
          <w:rFonts w:ascii="Times New Roman" w:hAnsi="Times New Roman" w:cs="Times New Roman"/>
          <w:bCs/>
          <w:i/>
          <w:position w:val="6"/>
          <w:sz w:val="18"/>
          <w:szCs w:val="18"/>
          <w:lang w:val="en-US"/>
        </w:rPr>
        <w:t>a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Size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</w:t>
      </w:r>
    </w:p>
    <w:p w14:paraId="24B677E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ORF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Start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Stop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(amino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Predicted function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% Amino acid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</w:p>
    <w:p w14:paraId="07233CDB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(bp) 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(bp)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acids)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Most significant database match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Accession no.</w:t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identity (% amino</w:t>
      </w:r>
    </w:p>
    <w:p w14:paraId="6DE23FCC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325"/>
        </w:tabs>
        <w:spacing w:after="0"/>
        <w:ind w:right="-595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ab/>
        <w:t>acid similarity)</w:t>
      </w:r>
    </w:p>
    <w:p w14:paraId="1BB675B0" w14:textId="77777777" w:rsidR="00A13DC9" w:rsidRPr="00F61402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1CDAF17" w14:textId="6582C9C0" w:rsidR="00A13DC9" w:rsidRPr="00690807" w:rsidRDefault="00A13DC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sz w:val="18"/>
          <w:szCs w:val="18"/>
          <w:lang w:val="en-GB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041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</w:t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RepA [</w:t>
      </w:r>
      <w:r w:rsidR="00D03C33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faecium</w:t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BDP48539.1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03C3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AC2CA25" w14:textId="117C5763" w:rsidR="00A13DC9" w:rsidRPr="00690807" w:rsidRDefault="00D03C33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Δ</w:t>
      </w:r>
      <w:r w:rsidR="00A13DC9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2250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1657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197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D472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FF017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-like element IS</w:t>
      </w:r>
      <w:r w:rsidR="00FF017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1216</w:t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transposase, partial [</w:t>
      </w:r>
      <w:r w:rsidR="00FF017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WP_080489831.1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FF017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A13DC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) </w:t>
      </w:r>
    </w:p>
    <w:p w14:paraId="6DD1972D" w14:textId="67203346" w:rsidR="00A13DC9" w:rsidRPr="00690807" w:rsidRDefault="009E22D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2292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2978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228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IS6 family transposase [</w:t>
      </w: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Enterococcus faecalis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ARQ19070.1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73A39A9A" w14:textId="48AE5E78" w:rsidR="00B67B9F" w:rsidRPr="00690807" w:rsidRDefault="00B67B9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3</w:t>
      </w:r>
      <w:r w:rsidR="00220D72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736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20D72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3026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20D72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236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20D72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Plasmid replication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Replication initiation protein [</w:t>
      </w:r>
      <w:r w:rsidR="007F184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HAP9036387.1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31F024A" w14:textId="24731281" w:rsidR="00800A4F" w:rsidRPr="00690807" w:rsidRDefault="00800A4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5161</w:t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5445</w:t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94</w:t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7F184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WP_266119626.1</w:t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F184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="007E2DC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58C5569D" w14:textId="0F0570A6" w:rsidR="007E2DCD" w:rsidRPr="00690807" w:rsidRDefault="007E2DCD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orf6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405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6199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55</w:t>
      </w:r>
      <w:r w:rsidR="0008405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13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0104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405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0104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C0104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="00C0104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C0104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faecalis</w:t>
      </w:r>
      <w:r w:rsidR="00C0104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EGO8392756.1</w:t>
      </w:r>
      <w:r w:rsidR="00F244C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06330607" w14:textId="6781E5BE" w:rsidR="00F244C4" w:rsidRPr="00690807" w:rsidRDefault="00F244C4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6496</w:t>
      </w:r>
      <w:r w:rsidR="00B94A1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7464</w:t>
      </w:r>
      <w:r w:rsidR="0093756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322</w:t>
      </w:r>
      <w:r w:rsidR="0093756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94A1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D-lactate dehydrogenase VanH</w:t>
      </w:r>
      <w:r w:rsidR="0093756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Vancomycin resistance protein VanH [</w:t>
      </w:r>
      <w:r w:rsidR="00F63BC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3756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Q05709.1</w:t>
      </w:r>
      <w:r w:rsidR="0093756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12435BF" w14:textId="419248CF" w:rsidR="001A40CF" w:rsidRPr="00690807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7457</w:t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8488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343</w:t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D-alanine--(R)-lactate ligase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D-alanine--(R)-lactate ligase VanA [</w:t>
      </w:r>
      <w:r w:rsidR="00F63BC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F63BC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HBM8952485.1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F225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4A13838F" w14:textId="657C30AA" w:rsidR="001A40CF" w:rsidRPr="00690807" w:rsidRDefault="001A40C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8494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9102</w:t>
      </w:r>
      <w:r w:rsidR="00E7175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202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D-alanyl-D-alanine dipeptidase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Vancomycin B-type resistance protein VanX [</w:t>
      </w:r>
      <w:r w:rsidR="0096126B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Q06241.1</w:t>
      </w:r>
      <w:r w:rsidR="0096126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7175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14162780" w14:textId="2D30760B" w:rsidR="00F244C4" w:rsidRPr="00690807" w:rsidRDefault="00E7175A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10130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9222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302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bookmarkStart w:id="1" w:name="_Hlk125729518"/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</w:t>
      </w:r>
      <w:r w:rsidR="00B81DF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982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bookmarkEnd w:id="1"/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B81DF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Efm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1, transposase [</w:t>
      </w:r>
      <w:r w:rsidR="00B81DF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Aus0004]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AFC62375.1 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93B302C" w14:textId="5D7A0526" w:rsidR="00680D19" w:rsidRPr="00690807" w:rsidRDefault="00680D19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10578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11489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303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F68C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D-Ala-D-Ala dipeptidase/carboxypeptidase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DD-carboxypeptidase [</w:t>
      </w:r>
      <w:r w:rsidR="00B81DF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P37711.1 </w:t>
      </w:r>
      <w:r w:rsidR="00B81DF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7B6F71B9" w14:textId="20641E81" w:rsidR="00592028" w:rsidRPr="00690807" w:rsidRDefault="00592028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11642</w:t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12127</w:t>
      </w:r>
      <w:r w:rsidR="00AA05E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161</w:t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Teicoplanin resistance protein VanZ</w:t>
      </w:r>
      <w:r w:rsidR="00AA05E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Protein VanZ [</w:t>
      </w:r>
      <w:r w:rsidR="00C20EA3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Q06242.2 </w:t>
      </w:r>
      <w:r w:rsidR="00C20EA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A05E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5C522905" w14:textId="72FE89FB" w:rsidR="00C414C7" w:rsidRPr="00690807" w:rsidRDefault="00AA05E7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</w:t>
      </w:r>
      <w:r w:rsidR="00C414C7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C414C7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ab/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14292</w:t>
      </w:r>
      <w:r w:rsidR="00C414C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12</w:t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65</w:t>
      </w:r>
      <w:r w:rsidR="00C414C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546</w:t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ion reductase</w:t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reductase MerA [</w:t>
      </w:r>
      <w:r w:rsidR="001C700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Com15]</w:t>
      </w:r>
      <w:r w:rsidR="00C414C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EEV63163.1 </w:t>
      </w:r>
      <w:r w:rsidR="001C70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414C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57464C24" w14:textId="081EC56D" w:rsidR="00AA05E7" w:rsidRPr="00690807" w:rsidRDefault="00250F5C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04AB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14704</w:t>
      </w:r>
      <w:r w:rsidR="00504AB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14306</w:t>
      </w:r>
      <w:r w:rsidR="00504AB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132</w:t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Mercuric resistance regulatory protein, MerR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MerR family transcriptional regulator [</w:t>
      </w:r>
      <w:r w:rsidR="00B270BB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Com15] </w:t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EEV63162.1 </w:t>
      </w:r>
      <w:r w:rsidR="00B270B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EDBC805" w14:textId="09C9D776" w:rsidR="005F183F" w:rsidRPr="00690807" w:rsidRDefault="005F183F" w:rsidP="00A13DC9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15021</w:t>
      </w:r>
      <w:r w:rsidR="004A20D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15572</w:t>
      </w:r>
      <w:r w:rsidR="000D1D5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20D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183</w:t>
      </w:r>
      <w:r w:rsidR="004A20D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Tyrosine recombinase</w:t>
      </w:r>
      <w:r w:rsidR="004A20D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Phage integrase [</w:t>
      </w:r>
      <w:r w:rsidR="003D6E0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ATCC 8459]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AGE31333.1 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D1D5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7BC0767" w14:textId="77DBDFAD" w:rsidR="003D6E0C" w:rsidRPr="00690807" w:rsidRDefault="000D1D5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15885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16427</w:t>
      </w:r>
      <w:r w:rsidR="002855CF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180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 T641_10295 [</w:t>
      </w:r>
      <w:r w:rsidR="003D6E0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MRSN 4777] 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KKJ72108.1 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2855CF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48D30B5D" w14:textId="2D11F7CF" w:rsidR="0017444E" w:rsidRPr="00690807" w:rsidRDefault="002B51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16938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17228</w:t>
      </w:r>
      <w:r w:rsidR="004A50E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3D6E0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Transposase [</w:t>
      </w:r>
      <w:r w:rsidR="003D6E0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] 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 xml:space="preserve">ALZ53562.1 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E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685E138B" w14:textId="475B1CCC" w:rsidR="003D6E0C" w:rsidRPr="00690807" w:rsidRDefault="00325086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17264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18100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278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IS</w:t>
      </w:r>
      <w:r w:rsidR="009242B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family transposase [</w:t>
      </w:r>
      <w:r w:rsidR="009242B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E. faecium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3D6E0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WP_154213969.1 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924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F3272CB" w14:textId="5D287FC4" w:rsidR="0085786D" w:rsidRPr="00690807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orf19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8294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</w:t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8560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YfhO family protein [</w:t>
      </w:r>
      <w:r w:rsidR="00846659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MBH0800404.1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4665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 (100)</w:t>
      </w:r>
    </w:p>
    <w:p w14:paraId="1D675DA8" w14:textId="3B5A9E1B" w:rsidR="007E6439" w:rsidRPr="00690807" w:rsidRDefault="0085786D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20757</w:t>
      </w:r>
      <w:r w:rsidR="00A8600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19462</w:t>
      </w:r>
      <w:r w:rsidR="00A8600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431</w:t>
      </w:r>
      <w:r w:rsidR="00A8600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ISEfa5 family transposase</w:t>
      </w:r>
      <w:r w:rsidR="00A8600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ISL3-like element ISEfa5 family transposase [</w:t>
      </w:r>
      <w:r w:rsidR="005B564A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="00A8600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WP_199004470.1</w:t>
      </w:r>
      <w:r w:rsidR="007E643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="007E643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B564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="007E643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EC8C12C" w14:textId="249CBA60" w:rsidR="00B932DB" w:rsidRPr="00690807" w:rsidRDefault="00B932DB" w:rsidP="004A50ED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30710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495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21050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5D6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21946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5D6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298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5D6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ParA family protein [</w:t>
      </w:r>
      <w:r w:rsidR="00E25D60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E25D6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25D6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WP_002326827.1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23BB094" w14:textId="289B2E9F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B32B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B3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22044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B32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22253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4080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69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8A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T</w:t>
      </w:r>
      <w:r w:rsidR="0054080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ranscriptional regulator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Omega protein [</w:t>
      </w:r>
      <w:r w:rsidR="00C506CE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506C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MBK4807767.1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506C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C506C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16F1E3D4" w14:textId="23A05E5C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750B5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22271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22543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Epsilon antitoxin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Antitoxin [</w:t>
      </w:r>
      <w:r w:rsidR="00750B56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WP_104770826.1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750B5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1C052052" w14:textId="1CC3C7A6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09531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22545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23408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287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Zeta toxin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Zeta toxin family protein [</w:t>
      </w:r>
      <w:r w:rsidR="001A6937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A693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                                            WP_113827883.1     99 (99)</w:t>
      </w:r>
    </w:p>
    <w:p w14:paraId="2980B7D4" w14:textId="51A032A8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lastRenderedPageBreak/>
        <w:t>orf</w:t>
      </w:r>
      <w:r w:rsidR="00B434DC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34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23965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434DC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</w:t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4651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0828BE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0828B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A190433" w14:textId="377A1F73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C23E87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25162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24674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162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Plasmid replication initiation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Replication protein Rep [</w:t>
      </w:r>
      <w:r w:rsidR="00C23E87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AWB15732.1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</w:t>
      </w:r>
      <w:r w:rsidR="00C23E8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714BB585" w14:textId="77777777" w:rsidR="004540B1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BE5094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26748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26323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4540B1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EGP5549539.1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540B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F87FE6C" w14:textId="66C69E3B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A2CE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27822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27406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138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1A2CE6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WP_195424410.1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A2C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3F384A47" w14:textId="59AD12CB" w:rsidR="00F8772C" w:rsidRPr="00690807" w:rsidRDefault="00F8772C" w:rsidP="00F8772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orf2</w:t>
      </w:r>
      <w:r w:rsidR="00A03170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28978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28481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165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DUF536 domain-containing protein [</w:t>
      </w:r>
      <w:r w:rsidR="00A03170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WP_002347002.1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0317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5FEDD1AD" w14:textId="0A7809A6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C31E6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29585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30271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B1761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B17614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B17614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C31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DC31E6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4191CE96" w14:textId="5CFCA4BE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E4F9A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31315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30305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336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3E4F9A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MCZ1334167.1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3E4F9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0AE65A6" w14:textId="77777777" w:rsidR="006A5ECB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5263E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26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32308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26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31622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526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6A5ECB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6A5EC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</w:t>
      </w:r>
    </w:p>
    <w:p w14:paraId="11AF2A2F" w14:textId="79C740FF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DD1D7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33532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34341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269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IS30 family transposase [</w:t>
      </w:r>
      <w:r w:rsidR="00DD1D78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WP_228012590.1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1D7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07F210D0" w14:textId="471C48DC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4A50AD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A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34428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A50A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35033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201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Fic domain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Fic family protein [Enterococcus faecium]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WP_139910168.1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4073A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C7BB6D4" w14:textId="0DC7B3DF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21D08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35049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35621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109 </w:t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Site-specific recombinase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recombinase family protein [</w:t>
      </w:r>
      <w:r w:rsidR="00821D08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HAQ4760375.1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821D08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6121D6DA" w14:textId="0803CC8C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59108A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37013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36054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319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Integrase, catalytic region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IS30-like element IS1252 family transposase [</w:t>
      </w:r>
      <w:r w:rsidR="0059108A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MBJ1016605.1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59108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7D2EC8C" w14:textId="77777777" w:rsidR="00DD2043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76755D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6755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37827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6755D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37141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228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 family transposase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IS6-like element IS1216 family transposase [</w:t>
      </w:r>
      <w:r w:rsidR="00DD2043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MCZ2247035.1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D204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 (99)</w:t>
      </w:r>
    </w:p>
    <w:p w14:paraId="6A3C6281" w14:textId="513FDA97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674D0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37883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38578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231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Hypothetical protein [</w:t>
      </w:r>
      <w:r w:rsidR="000674D0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</w:t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674D0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WP_002326819.1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299BCBA0" w14:textId="446E5C59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30027B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39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39269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39538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YefM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Toxin-antitoxin system Phd/YefM family antitoxin [</w:t>
      </w:r>
      <w:r w:rsidR="0030027B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EGP5080672.1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0027B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(98)</w:t>
      </w:r>
    </w:p>
    <w:p w14:paraId="58DF8E04" w14:textId="1E8CE7E3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0831BA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31B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39531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31B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39788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85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831BA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YoeB toxin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Txe/YoeB family addiction module toxin [</w:t>
      </w:r>
      <w:r w:rsidR="00073FC3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073FC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073FC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MBK4852254.1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</w:p>
    <w:p w14:paraId="135827F1" w14:textId="0681C465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EC40F1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40247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41251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EC40F1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334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Hypothetical protein, partial [</w:t>
      </w:r>
      <w:r w:rsidR="00C90A3E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C90A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WP_230853401.1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C90A3E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 (100)</w:t>
      </w:r>
    </w:p>
    <w:p w14:paraId="3800FF06" w14:textId="0A69F44C" w:rsidR="000C7CDC" w:rsidRPr="00690807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F22AC5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42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42030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41416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204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Site-specific recombinase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Recombinase family protein [</w:t>
      </w:r>
      <w:r w:rsidR="00F22AC5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Bacteria</w:t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F22AC5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WP_001261742.1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100 (100)</w:t>
      </w: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 xml:space="preserve"> orf</w:t>
      </w:r>
      <w:r w:rsidR="00D96399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43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42480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43805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441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ImpB/MucB/SamB family protein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Y-family DNA polymerase [</w:t>
      </w:r>
      <w:r w:rsidR="00D96399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HAQ7475362.1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D96399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(100)</w:t>
      </w:r>
    </w:p>
    <w:p w14:paraId="1944650B" w14:textId="357C1F08" w:rsidR="000C7CDC" w:rsidRPr="003E0F03" w:rsidRDefault="000C7CDC" w:rsidP="000C7CD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157997" w:rsidRPr="0069080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44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5799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44460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15799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44750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96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R</w:t>
      </w:r>
      <w:r w:rsidR="00157997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eplication control protein PrgN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Type III secretion system protein PrgN [</w:t>
      </w:r>
      <w:r w:rsidR="003E0F03" w:rsidRPr="0069080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HBD0771398.1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3E0F03" w:rsidRPr="00690807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69080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35482BE3" w14:textId="38B82951" w:rsidR="00586ED7" w:rsidRPr="00C43137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C4313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8A1FCD" w:rsidRPr="00C43137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45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45118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45906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262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8A1FCD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Partitioning protein ParA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ParA family protein [</w:t>
      </w:r>
      <w:r w:rsidR="00792D06" w:rsidRPr="00C43137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HAP6146794.1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792D06" w:rsidRPr="00C43137">
        <w:rPr>
          <w:rFonts w:ascii="Times New Roman" w:hAnsi="Times New Roman" w:cs="Times New Roman"/>
          <w:bCs/>
          <w:sz w:val="18"/>
          <w:szCs w:val="18"/>
          <w:lang w:val="en-US"/>
        </w:rPr>
        <w:t>99</w:t>
      </w:r>
      <w:r w:rsidRPr="00C43137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2CC876B6" w14:textId="11187C14" w:rsidR="00586ED7" w:rsidRPr="00F8772C" w:rsidRDefault="00586ED7" w:rsidP="00586ED7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1766"/>
          <w:tab w:val="left" w:pos="13325"/>
        </w:tabs>
        <w:spacing w:after="60" w:line="240" w:lineRule="exact"/>
        <w:rPr>
          <w:rFonts w:ascii="Times New Roman" w:hAnsi="Times New Roman" w:cs="Times New Roman"/>
          <w:bCs/>
          <w:sz w:val="18"/>
          <w:szCs w:val="18"/>
          <w:highlight w:val="yellow"/>
          <w:lang w:val="en-US"/>
        </w:rPr>
      </w:pPr>
      <w:r w:rsidRPr="00A803F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orf</w:t>
      </w:r>
      <w:r w:rsidR="00A803FE" w:rsidRPr="00A803FE">
        <w:rPr>
          <w:rFonts w:ascii="Times New Roman" w:hAnsi="Times New Roman" w:cs="Times New Roman"/>
          <w:bCs/>
          <w:i/>
          <w:iCs/>
          <w:sz w:val="18"/>
          <w:szCs w:val="18"/>
          <w:lang w:val="en-US"/>
        </w:rPr>
        <w:t>46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45890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46219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109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  <w:t>Hypothetical protein, partial [</w:t>
      </w:r>
      <w:r w:rsidR="00A803FE" w:rsidRPr="00A803FE">
        <w:rPr>
          <w:rFonts w:ascii="Times New Roman" w:hAnsi="Times New Roman" w:cs="Times New Roman"/>
          <w:bCs/>
          <w:i/>
          <w:sz w:val="18"/>
          <w:szCs w:val="18"/>
          <w:lang w:val="en-US"/>
        </w:rPr>
        <w:t>Enterococcus faecium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>]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WP_154494709.1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ab/>
        <w:t>9</w:t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9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 xml:space="preserve"> (</w:t>
      </w:r>
      <w:r w:rsidR="00A803FE" w:rsidRPr="00A803FE">
        <w:rPr>
          <w:rFonts w:ascii="Times New Roman" w:hAnsi="Times New Roman" w:cs="Times New Roman"/>
          <w:bCs/>
          <w:sz w:val="18"/>
          <w:szCs w:val="18"/>
          <w:lang w:val="en-US"/>
        </w:rPr>
        <w:t>100</w:t>
      </w:r>
      <w:r w:rsidRPr="00A803FE">
        <w:rPr>
          <w:rFonts w:ascii="Times New Roman" w:hAnsi="Times New Roman" w:cs="Times New Roman"/>
          <w:bCs/>
          <w:sz w:val="18"/>
          <w:szCs w:val="18"/>
          <w:lang w:val="en-US"/>
        </w:rPr>
        <w:t>)</w:t>
      </w:r>
    </w:p>
    <w:p w14:paraId="067585F1" w14:textId="581F579A" w:rsidR="0035376C" w:rsidRDefault="0035376C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F61402">
        <w:rPr>
          <w:rFonts w:ascii="Times New Roman" w:hAnsi="Times New Roman" w:cs="Times New Roman"/>
          <w:bCs/>
          <w:sz w:val="18"/>
          <w:szCs w:val="18"/>
          <w:lang w:val="en-US"/>
        </w:rPr>
        <w:t>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7D58E51" w14:textId="56C19EA7" w:rsidR="00C66BA9" w:rsidRPr="00B932DB" w:rsidRDefault="00C66BA9" w:rsidP="0035376C">
      <w:pPr>
        <w:tabs>
          <w:tab w:val="left" w:pos="709"/>
          <w:tab w:val="left" w:pos="1418"/>
          <w:tab w:val="left" w:pos="2127"/>
          <w:tab w:val="left" w:pos="2835"/>
          <w:tab w:val="left" w:pos="6237"/>
          <w:tab w:val="left" w:pos="12191"/>
          <w:tab w:val="left" w:pos="13608"/>
        </w:tabs>
        <w:ind w:right="-881"/>
        <w:rPr>
          <w:rFonts w:ascii="Times New Roman" w:hAnsi="Times New Roman" w:cs="Times New Roman"/>
          <w:bCs/>
          <w:sz w:val="18"/>
          <w:szCs w:val="18"/>
          <w:lang w:val="en-US"/>
        </w:rPr>
      </w:pPr>
      <w:r w:rsidRPr="00687E06">
        <w:rPr>
          <w:rFonts w:ascii="Times New Roman" w:hAnsi="Times New Roman" w:cs="Times New Roman"/>
          <w:i/>
          <w:iCs/>
          <w:sz w:val="16"/>
          <w:szCs w:val="16"/>
          <w:vertAlign w:val="superscript"/>
          <w:lang w:val="en-US"/>
        </w:rPr>
        <w:t>a</w:t>
      </w:r>
      <w:r w:rsidRPr="00687E06">
        <w:rPr>
          <w:rFonts w:ascii="Times New Roman" w:hAnsi="Times New Roman" w:cs="Times New Roman"/>
          <w:sz w:val="16"/>
          <w:szCs w:val="16"/>
          <w:lang w:val="en-US"/>
        </w:rPr>
        <w:t>For each ORF, only the most significant identity detected is listed</w:t>
      </w:r>
      <w:bookmarkEnd w:id="0"/>
    </w:p>
    <w:sectPr w:rsidR="00C66BA9" w:rsidRPr="00B932DB" w:rsidSect="00A13DC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F1D"/>
    <w:rsid w:val="00020B51"/>
    <w:rsid w:val="000674D0"/>
    <w:rsid w:val="00073FC3"/>
    <w:rsid w:val="000828BE"/>
    <w:rsid w:val="000831BA"/>
    <w:rsid w:val="00084051"/>
    <w:rsid w:val="00095316"/>
    <w:rsid w:val="000C7CDC"/>
    <w:rsid w:val="000D1D5D"/>
    <w:rsid w:val="00144BFA"/>
    <w:rsid w:val="00157997"/>
    <w:rsid w:val="001A2CE6"/>
    <w:rsid w:val="001A40CF"/>
    <w:rsid w:val="001A495D"/>
    <w:rsid w:val="001A6937"/>
    <w:rsid w:val="001C700C"/>
    <w:rsid w:val="001F2255"/>
    <w:rsid w:val="001F4D06"/>
    <w:rsid w:val="00220D72"/>
    <w:rsid w:val="002504FA"/>
    <w:rsid w:val="00250F5C"/>
    <w:rsid w:val="00281826"/>
    <w:rsid w:val="002855CF"/>
    <w:rsid w:val="0029186E"/>
    <w:rsid w:val="002B516D"/>
    <w:rsid w:val="0030027B"/>
    <w:rsid w:val="00325086"/>
    <w:rsid w:val="0035376C"/>
    <w:rsid w:val="0039463B"/>
    <w:rsid w:val="003C64F1"/>
    <w:rsid w:val="003D6E0C"/>
    <w:rsid w:val="003D7EC2"/>
    <w:rsid w:val="003E0F03"/>
    <w:rsid w:val="003E4F9A"/>
    <w:rsid w:val="004073AE"/>
    <w:rsid w:val="004540B1"/>
    <w:rsid w:val="004A20DE"/>
    <w:rsid w:val="004A50AD"/>
    <w:rsid w:val="004A50ED"/>
    <w:rsid w:val="004C6542"/>
    <w:rsid w:val="00504AB4"/>
    <w:rsid w:val="00526B2D"/>
    <w:rsid w:val="0054080A"/>
    <w:rsid w:val="00544419"/>
    <w:rsid w:val="0055782D"/>
    <w:rsid w:val="0056286F"/>
    <w:rsid w:val="00576A94"/>
    <w:rsid w:val="00586ED7"/>
    <w:rsid w:val="0059108A"/>
    <w:rsid w:val="00592028"/>
    <w:rsid w:val="005B564A"/>
    <w:rsid w:val="005F183F"/>
    <w:rsid w:val="005F241E"/>
    <w:rsid w:val="006078A5"/>
    <w:rsid w:val="00661F1D"/>
    <w:rsid w:val="006624E1"/>
    <w:rsid w:val="00680D19"/>
    <w:rsid w:val="00690807"/>
    <w:rsid w:val="006A2E0A"/>
    <w:rsid w:val="006A5ECB"/>
    <w:rsid w:val="006B09A3"/>
    <w:rsid w:val="006D1034"/>
    <w:rsid w:val="00724E43"/>
    <w:rsid w:val="00743A75"/>
    <w:rsid w:val="007508A6"/>
    <w:rsid w:val="00750B56"/>
    <w:rsid w:val="0075263E"/>
    <w:rsid w:val="007543F3"/>
    <w:rsid w:val="0076755D"/>
    <w:rsid w:val="00792D06"/>
    <w:rsid w:val="007E2DCD"/>
    <w:rsid w:val="007E6439"/>
    <w:rsid w:val="007E6C52"/>
    <w:rsid w:val="007F1846"/>
    <w:rsid w:val="00800A4F"/>
    <w:rsid w:val="0080536A"/>
    <w:rsid w:val="00821D08"/>
    <w:rsid w:val="00823063"/>
    <w:rsid w:val="00824930"/>
    <w:rsid w:val="00846659"/>
    <w:rsid w:val="0085786D"/>
    <w:rsid w:val="00882339"/>
    <w:rsid w:val="008A1FCD"/>
    <w:rsid w:val="008C0041"/>
    <w:rsid w:val="008D4A3D"/>
    <w:rsid w:val="008F1D00"/>
    <w:rsid w:val="009242BE"/>
    <w:rsid w:val="00937563"/>
    <w:rsid w:val="0096126B"/>
    <w:rsid w:val="009732F6"/>
    <w:rsid w:val="009E22D8"/>
    <w:rsid w:val="00A03170"/>
    <w:rsid w:val="00A13DC9"/>
    <w:rsid w:val="00A21E10"/>
    <w:rsid w:val="00A30710"/>
    <w:rsid w:val="00A476F0"/>
    <w:rsid w:val="00A803FE"/>
    <w:rsid w:val="00A86004"/>
    <w:rsid w:val="00A94D6F"/>
    <w:rsid w:val="00AA05E7"/>
    <w:rsid w:val="00AC1267"/>
    <w:rsid w:val="00AD2E7F"/>
    <w:rsid w:val="00AD4721"/>
    <w:rsid w:val="00B15CEB"/>
    <w:rsid w:val="00B17614"/>
    <w:rsid w:val="00B270BB"/>
    <w:rsid w:val="00B434DC"/>
    <w:rsid w:val="00B67B9F"/>
    <w:rsid w:val="00B81DF8"/>
    <w:rsid w:val="00B932DB"/>
    <w:rsid w:val="00B94A1A"/>
    <w:rsid w:val="00BD258F"/>
    <w:rsid w:val="00BE5094"/>
    <w:rsid w:val="00BF68C0"/>
    <w:rsid w:val="00C0104E"/>
    <w:rsid w:val="00C207E0"/>
    <w:rsid w:val="00C20EA3"/>
    <w:rsid w:val="00C23E87"/>
    <w:rsid w:val="00C414C7"/>
    <w:rsid w:val="00C43137"/>
    <w:rsid w:val="00C506CE"/>
    <w:rsid w:val="00C66BA9"/>
    <w:rsid w:val="00C90A3E"/>
    <w:rsid w:val="00CF65B8"/>
    <w:rsid w:val="00D03C33"/>
    <w:rsid w:val="00D26671"/>
    <w:rsid w:val="00D331BF"/>
    <w:rsid w:val="00D6342A"/>
    <w:rsid w:val="00D96399"/>
    <w:rsid w:val="00DB32BE"/>
    <w:rsid w:val="00DC31E6"/>
    <w:rsid w:val="00DD1D78"/>
    <w:rsid w:val="00DD2043"/>
    <w:rsid w:val="00E25D60"/>
    <w:rsid w:val="00E7175A"/>
    <w:rsid w:val="00E86CB3"/>
    <w:rsid w:val="00EC40F1"/>
    <w:rsid w:val="00F22AC5"/>
    <w:rsid w:val="00F244C4"/>
    <w:rsid w:val="00F31F54"/>
    <w:rsid w:val="00F33E7E"/>
    <w:rsid w:val="00F63BCC"/>
    <w:rsid w:val="00F675A9"/>
    <w:rsid w:val="00F8772C"/>
    <w:rsid w:val="00FD64F1"/>
    <w:rsid w:val="00FF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1A6DD"/>
  <w15:docId w15:val="{1A56DCB7-14EF-4AC4-B851-D2117DD4B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3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8299</TotalTime>
  <Pages>2</Pages>
  <Words>735</Words>
  <Characters>5818</Characters>
  <Application>Microsoft Office Word</Application>
  <DocSecurity>0</DocSecurity>
  <Lines>57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BRENCIANI</dc:creator>
  <cp:keywords/>
  <dc:description/>
  <cp:lastModifiedBy>ANDREA BRENCIANI</cp:lastModifiedBy>
  <cp:revision>108</cp:revision>
  <dcterms:created xsi:type="dcterms:W3CDTF">2023-01-19T14:11:00Z</dcterms:created>
  <dcterms:modified xsi:type="dcterms:W3CDTF">2023-07-11T07:55:00Z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c07e0ead6eb0a3cb800e729c1a29513e696a8a63c7813a257f0307737393d3bb</vt:lpwstr>
  </property>
</Properties>
</file>