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1E84A" w14:textId="77777777" w:rsidR="00A354F6" w:rsidRDefault="00A354F6" w:rsidP="00A354F6">
      <w:pPr>
        <w:spacing w:line="360" w:lineRule="auto"/>
        <w:rPr>
          <w:rFonts w:ascii="Times New Roman" w:eastAsia="SimSun" w:hAnsi="Times New Roman" w:cs="Times New Roman"/>
          <w:b/>
          <w:bCs/>
          <w:color w:val="333333"/>
          <w:sz w:val="21"/>
          <w:szCs w:val="21"/>
          <w:shd w:val="clear" w:color="auto" w:fill="FFFFFF"/>
          <w:lang w:eastAsia="zh-CN"/>
        </w:rPr>
      </w:pPr>
      <w:r w:rsidRPr="006C7739">
        <w:rPr>
          <w:rFonts w:ascii="Times New Roman" w:eastAsia="SimSun" w:hAnsi="Times New Roman" w:cs="Times New Roman"/>
          <w:b/>
          <w:bCs/>
          <w:color w:val="333333"/>
          <w:sz w:val="21"/>
          <w:szCs w:val="21"/>
          <w:shd w:val="clear" w:color="auto" w:fill="FFFFFF"/>
          <w:lang w:eastAsia="zh-CN"/>
        </w:rPr>
        <w:t xml:space="preserve">Supplementary Table S1. </w:t>
      </w:r>
      <w:r w:rsidRPr="0044560C">
        <w:rPr>
          <w:rFonts w:ascii="Times New Roman" w:eastAsia="SimSun" w:hAnsi="Times New Roman" w:cs="Times New Roman"/>
          <w:color w:val="333333"/>
          <w:sz w:val="21"/>
          <w:szCs w:val="21"/>
          <w:shd w:val="clear" w:color="auto" w:fill="FFFFFF"/>
          <w:lang w:eastAsia="zh-CN"/>
        </w:rPr>
        <w:t xml:space="preserve">Comparison of infection-related complications between survivors and </w:t>
      </w:r>
      <w:proofErr w:type="spellStart"/>
      <w:r>
        <w:rPr>
          <w:rFonts w:ascii="Times New Roman" w:eastAsia="SimSun" w:hAnsi="Times New Roman" w:cs="Times New Roman"/>
          <w:color w:val="333333"/>
          <w:sz w:val="21"/>
          <w:szCs w:val="21"/>
          <w:lang w:eastAsia="zh-CN"/>
        </w:rPr>
        <w:t>nonsurvivors</w:t>
      </w:r>
      <w:proofErr w:type="spellEnd"/>
      <w:r w:rsidRPr="0044560C">
        <w:rPr>
          <w:rFonts w:ascii="Times New Roman" w:eastAsia="SimSun" w:hAnsi="Times New Roman" w:cs="Times New Roman"/>
          <w:color w:val="333333"/>
          <w:sz w:val="21"/>
          <w:szCs w:val="21"/>
          <w:shd w:val="clear" w:color="auto" w:fill="FFFFFF"/>
          <w:lang w:eastAsia="zh-CN"/>
        </w:rPr>
        <w:t xml:space="preserve"> among neonates with gram-negative bloodstream infection</w:t>
      </w:r>
    </w:p>
    <w:tbl>
      <w:tblPr>
        <w:tblStyle w:val="TabloKlavuzu"/>
        <w:tblW w:w="8931" w:type="dxa"/>
        <w:tblInd w:w="-5" w:type="dxa"/>
        <w:tblLook w:val="04A0" w:firstRow="1" w:lastRow="0" w:firstColumn="1" w:lastColumn="0" w:noHBand="0" w:noVBand="1"/>
      </w:tblPr>
      <w:tblGrid>
        <w:gridCol w:w="3402"/>
        <w:gridCol w:w="1276"/>
        <w:gridCol w:w="1559"/>
        <w:gridCol w:w="1741"/>
        <w:gridCol w:w="953"/>
      </w:tblGrid>
      <w:tr w:rsidR="00A354F6" w14:paraId="4B0E8DD8" w14:textId="77777777" w:rsidTr="00EE26E3">
        <w:trPr>
          <w:trHeight w:val="535"/>
        </w:trPr>
        <w:tc>
          <w:tcPr>
            <w:tcW w:w="3402" w:type="dxa"/>
          </w:tcPr>
          <w:p w14:paraId="7DE912BB" w14:textId="77777777" w:rsidR="00A354F6" w:rsidRPr="00D010DD" w:rsidRDefault="00A354F6" w:rsidP="00EE26E3">
            <w:pPr>
              <w:spacing w:line="360" w:lineRule="auto"/>
              <w:rPr>
                <w:b/>
                <w:bCs/>
                <w:color w:val="333333"/>
                <w:sz w:val="21"/>
                <w:szCs w:val="21"/>
                <w:shd w:val="clear" w:color="auto" w:fill="FFFFFF"/>
                <w:lang w:eastAsia="zh-CN"/>
              </w:rPr>
            </w:pPr>
            <w:r w:rsidRPr="00D010DD">
              <w:rPr>
                <w:b/>
                <w:bCs/>
                <w:color w:val="333333"/>
                <w:sz w:val="21"/>
                <w:szCs w:val="21"/>
                <w:shd w:val="clear" w:color="auto" w:fill="FFFFFF"/>
                <w:lang w:eastAsia="zh-CN"/>
              </w:rPr>
              <w:t>Variable</w:t>
            </w:r>
          </w:p>
        </w:tc>
        <w:tc>
          <w:tcPr>
            <w:tcW w:w="1276" w:type="dxa"/>
          </w:tcPr>
          <w:p w14:paraId="71808472" w14:textId="77777777" w:rsidR="00A354F6" w:rsidRPr="00D010DD" w:rsidRDefault="00A354F6" w:rsidP="00EE26E3">
            <w:pPr>
              <w:spacing w:line="360" w:lineRule="auto"/>
              <w:rPr>
                <w:b/>
                <w:bCs/>
                <w:color w:val="333333"/>
                <w:sz w:val="21"/>
                <w:szCs w:val="21"/>
                <w:shd w:val="clear" w:color="auto" w:fill="FFFFFF"/>
                <w:lang w:eastAsia="zh-CN"/>
              </w:rPr>
            </w:pPr>
            <w:r w:rsidRPr="00D010DD">
              <w:rPr>
                <w:b/>
                <w:bCs/>
                <w:color w:val="333333"/>
                <w:sz w:val="21"/>
                <w:szCs w:val="21"/>
                <w:shd w:val="clear" w:color="auto" w:fill="FFFFFF"/>
                <w:lang w:eastAsia="zh-CN"/>
              </w:rPr>
              <w:t>Total (n=197)</w:t>
            </w:r>
          </w:p>
        </w:tc>
        <w:tc>
          <w:tcPr>
            <w:tcW w:w="1559" w:type="dxa"/>
          </w:tcPr>
          <w:p w14:paraId="6A65F4A2" w14:textId="77777777" w:rsidR="00A354F6" w:rsidRPr="00D010DD" w:rsidRDefault="00A354F6" w:rsidP="00EE26E3">
            <w:pPr>
              <w:spacing w:line="360" w:lineRule="auto"/>
              <w:rPr>
                <w:b/>
                <w:bCs/>
                <w:color w:val="333333"/>
                <w:sz w:val="21"/>
                <w:szCs w:val="21"/>
                <w:shd w:val="clear" w:color="auto" w:fill="FFFFFF"/>
                <w:lang w:val="en-GB" w:eastAsia="zh-CN"/>
              </w:rPr>
            </w:pPr>
            <w:r w:rsidRPr="00D010DD">
              <w:rPr>
                <w:b/>
                <w:bCs/>
                <w:color w:val="333333"/>
                <w:sz w:val="21"/>
                <w:szCs w:val="21"/>
                <w:shd w:val="clear" w:color="auto" w:fill="FFFFFF"/>
                <w:lang w:eastAsia="zh-CN"/>
              </w:rPr>
              <w:t>Survivors</w:t>
            </w:r>
          </w:p>
          <w:p w14:paraId="6466E85B" w14:textId="77777777" w:rsidR="00A354F6" w:rsidRPr="00D010DD" w:rsidRDefault="00A354F6" w:rsidP="00EE26E3">
            <w:pPr>
              <w:spacing w:line="360" w:lineRule="auto"/>
              <w:rPr>
                <w:b/>
                <w:bCs/>
                <w:color w:val="333333"/>
                <w:sz w:val="21"/>
                <w:szCs w:val="21"/>
                <w:shd w:val="clear" w:color="auto" w:fill="FFFFFF"/>
                <w:lang w:eastAsia="zh-CN"/>
              </w:rPr>
            </w:pPr>
            <w:r w:rsidRPr="00D010DD">
              <w:rPr>
                <w:b/>
                <w:bCs/>
                <w:color w:val="333333"/>
                <w:sz w:val="21"/>
                <w:szCs w:val="21"/>
                <w:shd w:val="clear" w:color="auto" w:fill="FFFFFF"/>
                <w:lang w:eastAsia="zh-CN"/>
              </w:rPr>
              <w:t>(n=114)</w:t>
            </w:r>
          </w:p>
        </w:tc>
        <w:tc>
          <w:tcPr>
            <w:tcW w:w="1741" w:type="dxa"/>
          </w:tcPr>
          <w:p w14:paraId="5AECCE6A" w14:textId="77777777" w:rsidR="00A354F6" w:rsidRPr="00D010DD" w:rsidRDefault="00A354F6" w:rsidP="00EE26E3">
            <w:pPr>
              <w:spacing w:line="360" w:lineRule="auto"/>
              <w:rPr>
                <w:b/>
                <w:bCs/>
                <w:color w:val="333333"/>
                <w:sz w:val="21"/>
                <w:szCs w:val="21"/>
                <w:shd w:val="clear" w:color="auto" w:fill="FFFFFF"/>
                <w:lang w:val="en-GB" w:eastAsia="zh-CN"/>
              </w:rPr>
            </w:pPr>
            <w:proofErr w:type="spellStart"/>
            <w:r w:rsidRPr="00D010DD">
              <w:rPr>
                <w:b/>
                <w:bCs/>
                <w:color w:val="333333"/>
                <w:sz w:val="21"/>
                <w:szCs w:val="21"/>
                <w:shd w:val="clear" w:color="auto" w:fill="FFFFFF"/>
                <w:lang w:eastAsia="zh-CN"/>
              </w:rPr>
              <w:t>Nonsurvivors</w:t>
            </w:r>
            <w:proofErr w:type="spellEnd"/>
          </w:p>
          <w:p w14:paraId="49B78CCD" w14:textId="77777777" w:rsidR="00A354F6" w:rsidRPr="00D010DD" w:rsidRDefault="00A354F6" w:rsidP="00EE26E3">
            <w:pPr>
              <w:spacing w:line="360" w:lineRule="auto"/>
              <w:rPr>
                <w:b/>
                <w:bCs/>
                <w:color w:val="333333"/>
                <w:sz w:val="21"/>
                <w:szCs w:val="21"/>
                <w:shd w:val="clear" w:color="auto" w:fill="FFFFFF"/>
                <w:lang w:eastAsia="zh-CN"/>
              </w:rPr>
            </w:pPr>
            <w:r w:rsidRPr="00D010DD">
              <w:rPr>
                <w:b/>
                <w:bCs/>
                <w:color w:val="333333"/>
                <w:sz w:val="21"/>
                <w:szCs w:val="21"/>
                <w:shd w:val="clear" w:color="auto" w:fill="FFFFFF"/>
                <w:lang w:eastAsia="zh-CN"/>
              </w:rPr>
              <w:t>(n=83)</w:t>
            </w:r>
          </w:p>
        </w:tc>
        <w:tc>
          <w:tcPr>
            <w:tcW w:w="953" w:type="dxa"/>
          </w:tcPr>
          <w:p w14:paraId="21A17B93" w14:textId="77777777" w:rsidR="00A354F6" w:rsidRPr="00D010DD" w:rsidRDefault="00A354F6" w:rsidP="00EE26E3">
            <w:pPr>
              <w:spacing w:line="360" w:lineRule="auto"/>
              <w:jc w:val="right"/>
              <w:rPr>
                <w:b/>
                <w:bCs/>
                <w:color w:val="333333"/>
                <w:sz w:val="21"/>
                <w:szCs w:val="21"/>
                <w:shd w:val="clear" w:color="auto" w:fill="FFFFFF"/>
                <w:lang w:eastAsia="zh-CN"/>
              </w:rPr>
            </w:pPr>
            <w:r w:rsidRPr="00D010DD">
              <w:rPr>
                <w:b/>
                <w:bCs/>
                <w:color w:val="333333"/>
                <w:sz w:val="21"/>
                <w:szCs w:val="21"/>
                <w:shd w:val="clear" w:color="auto" w:fill="FFFFFF"/>
                <w:lang w:eastAsia="zh-CN"/>
              </w:rPr>
              <w:t>p</w:t>
            </w:r>
          </w:p>
        </w:tc>
      </w:tr>
      <w:tr w:rsidR="00A354F6" w14:paraId="4B0F795B" w14:textId="77777777" w:rsidTr="00EE26E3">
        <w:trPr>
          <w:trHeight w:val="584"/>
        </w:trPr>
        <w:tc>
          <w:tcPr>
            <w:tcW w:w="3402" w:type="dxa"/>
          </w:tcPr>
          <w:p w14:paraId="08647056" w14:textId="77777777" w:rsidR="00A354F6" w:rsidRPr="00D010DD" w:rsidRDefault="00A354F6" w:rsidP="00EE26E3">
            <w:pPr>
              <w:spacing w:line="360" w:lineRule="auto"/>
              <w:rPr>
                <w:b/>
                <w:bCs/>
                <w:color w:val="333333"/>
                <w:sz w:val="21"/>
                <w:szCs w:val="21"/>
                <w:shd w:val="clear" w:color="auto" w:fill="FFFFFF"/>
                <w:lang w:eastAsia="zh-CN"/>
              </w:rPr>
            </w:pPr>
            <w:r w:rsidRPr="00D010DD">
              <w:rPr>
                <w:b/>
                <w:bCs/>
                <w:color w:val="333333"/>
                <w:sz w:val="21"/>
                <w:szCs w:val="21"/>
                <w:shd w:val="clear" w:color="auto" w:fill="FFFFFF"/>
                <w:lang w:eastAsia="zh-CN"/>
              </w:rPr>
              <w:t>Any complication, n (%)</w:t>
            </w:r>
          </w:p>
        </w:tc>
        <w:tc>
          <w:tcPr>
            <w:tcW w:w="1276" w:type="dxa"/>
          </w:tcPr>
          <w:p w14:paraId="1036570E" w14:textId="77777777" w:rsidR="00A354F6" w:rsidRPr="00D010DD" w:rsidRDefault="00A354F6" w:rsidP="00EE26E3">
            <w:pPr>
              <w:spacing w:line="360" w:lineRule="auto"/>
              <w:rPr>
                <w:b/>
                <w:bCs/>
                <w:color w:val="333333"/>
                <w:sz w:val="21"/>
                <w:szCs w:val="21"/>
                <w:shd w:val="clear" w:color="auto" w:fill="FFFFFF"/>
                <w:lang w:eastAsia="zh-CN"/>
              </w:rPr>
            </w:pPr>
            <w:r w:rsidRPr="00D010DD">
              <w:rPr>
                <w:color w:val="333333"/>
                <w:sz w:val="21"/>
                <w:szCs w:val="21"/>
                <w:shd w:val="clear" w:color="auto" w:fill="FFFFFF"/>
                <w:lang w:eastAsia="zh-CN"/>
              </w:rPr>
              <w:t>100 (50.8)</w:t>
            </w:r>
          </w:p>
        </w:tc>
        <w:tc>
          <w:tcPr>
            <w:tcW w:w="1559" w:type="dxa"/>
          </w:tcPr>
          <w:p w14:paraId="0FB67653" w14:textId="77777777" w:rsidR="00A354F6" w:rsidRPr="00D010DD" w:rsidRDefault="00A354F6" w:rsidP="00EE26E3">
            <w:pPr>
              <w:spacing w:line="360" w:lineRule="auto"/>
              <w:rPr>
                <w:b/>
                <w:bCs/>
                <w:color w:val="333333"/>
                <w:sz w:val="21"/>
                <w:szCs w:val="21"/>
                <w:shd w:val="clear" w:color="auto" w:fill="FFFFFF"/>
                <w:lang w:eastAsia="zh-CN"/>
              </w:rPr>
            </w:pPr>
            <w:r w:rsidRPr="00D010DD">
              <w:rPr>
                <w:color w:val="333333"/>
                <w:sz w:val="21"/>
                <w:szCs w:val="21"/>
                <w:shd w:val="clear" w:color="auto" w:fill="FFFFFF"/>
                <w:lang w:eastAsia="zh-CN"/>
              </w:rPr>
              <w:t>35 (30.7)</w:t>
            </w:r>
          </w:p>
        </w:tc>
        <w:tc>
          <w:tcPr>
            <w:tcW w:w="1741" w:type="dxa"/>
          </w:tcPr>
          <w:p w14:paraId="65E61781" w14:textId="77777777" w:rsidR="00A354F6" w:rsidRPr="00D010DD" w:rsidRDefault="00A354F6" w:rsidP="00EE26E3">
            <w:pPr>
              <w:spacing w:line="360" w:lineRule="auto"/>
              <w:rPr>
                <w:b/>
                <w:bCs/>
                <w:color w:val="333333"/>
                <w:sz w:val="21"/>
                <w:szCs w:val="21"/>
                <w:shd w:val="clear" w:color="auto" w:fill="FFFFFF"/>
                <w:lang w:eastAsia="zh-CN"/>
              </w:rPr>
            </w:pPr>
            <w:r w:rsidRPr="00D010DD">
              <w:rPr>
                <w:color w:val="333333"/>
                <w:sz w:val="21"/>
                <w:szCs w:val="21"/>
                <w:shd w:val="clear" w:color="auto" w:fill="FFFFFF"/>
                <w:lang w:eastAsia="zh-CN"/>
              </w:rPr>
              <w:t>65 (78.3)</w:t>
            </w:r>
          </w:p>
        </w:tc>
        <w:tc>
          <w:tcPr>
            <w:tcW w:w="953" w:type="dxa"/>
          </w:tcPr>
          <w:p w14:paraId="4720A966" w14:textId="77777777" w:rsidR="00A354F6" w:rsidRPr="00D010DD" w:rsidRDefault="00A354F6" w:rsidP="00EE26E3">
            <w:pPr>
              <w:spacing w:line="360" w:lineRule="auto"/>
              <w:jc w:val="right"/>
              <w:rPr>
                <w:color w:val="333333"/>
                <w:sz w:val="21"/>
                <w:szCs w:val="21"/>
                <w:shd w:val="clear" w:color="auto" w:fill="FFFFFF"/>
                <w:lang w:eastAsia="zh-CN"/>
              </w:rPr>
            </w:pPr>
            <w:r>
              <w:rPr>
                <w:color w:val="333333"/>
                <w:sz w:val="21"/>
                <w:szCs w:val="21"/>
                <w:shd w:val="clear" w:color="auto" w:fill="FFFFFF"/>
                <w:lang w:eastAsia="zh-CN"/>
              </w:rPr>
              <w:t>&lt;0.001</w:t>
            </w:r>
          </w:p>
        </w:tc>
      </w:tr>
      <w:tr w:rsidR="00A354F6" w14:paraId="6F00BFA4" w14:textId="77777777" w:rsidTr="00EE26E3">
        <w:trPr>
          <w:trHeight w:val="577"/>
        </w:trPr>
        <w:tc>
          <w:tcPr>
            <w:tcW w:w="3402" w:type="dxa"/>
          </w:tcPr>
          <w:p w14:paraId="2BAF86F4" w14:textId="77777777" w:rsidR="00A354F6" w:rsidRPr="00D010DD" w:rsidRDefault="00A354F6" w:rsidP="00EE26E3">
            <w:pPr>
              <w:spacing w:line="360" w:lineRule="auto"/>
              <w:rPr>
                <w:b/>
                <w:bCs/>
                <w:color w:val="333333"/>
                <w:sz w:val="21"/>
                <w:szCs w:val="21"/>
                <w:shd w:val="clear" w:color="auto" w:fill="FFFFFF"/>
                <w:lang w:eastAsia="zh-CN"/>
              </w:rPr>
            </w:pPr>
            <w:r w:rsidRPr="00D010DD">
              <w:rPr>
                <w:b/>
                <w:bCs/>
                <w:color w:val="333333"/>
                <w:sz w:val="21"/>
                <w:szCs w:val="21"/>
                <w:shd w:val="clear" w:color="auto" w:fill="FFFFFF"/>
                <w:lang w:eastAsia="zh-CN"/>
              </w:rPr>
              <w:t>Septic shock, n (%)</w:t>
            </w:r>
          </w:p>
        </w:tc>
        <w:tc>
          <w:tcPr>
            <w:tcW w:w="1276" w:type="dxa"/>
          </w:tcPr>
          <w:p w14:paraId="07D911E4" w14:textId="77777777" w:rsidR="00A354F6" w:rsidRPr="00D010DD" w:rsidRDefault="00A354F6" w:rsidP="00EE26E3">
            <w:pPr>
              <w:spacing w:line="360" w:lineRule="auto"/>
              <w:rPr>
                <w:b/>
                <w:bCs/>
                <w:color w:val="333333"/>
                <w:sz w:val="21"/>
                <w:szCs w:val="21"/>
                <w:shd w:val="clear" w:color="auto" w:fill="FFFFFF"/>
                <w:lang w:eastAsia="zh-CN"/>
              </w:rPr>
            </w:pPr>
            <w:r w:rsidRPr="00D010DD">
              <w:rPr>
                <w:color w:val="333333"/>
                <w:sz w:val="21"/>
                <w:szCs w:val="21"/>
                <w:shd w:val="clear" w:color="auto" w:fill="FFFFFF"/>
                <w:lang w:eastAsia="zh-CN"/>
              </w:rPr>
              <w:t>37 (18.8)</w:t>
            </w:r>
          </w:p>
        </w:tc>
        <w:tc>
          <w:tcPr>
            <w:tcW w:w="1559" w:type="dxa"/>
          </w:tcPr>
          <w:p w14:paraId="2D9003BD" w14:textId="77777777" w:rsidR="00A354F6" w:rsidRPr="00D010DD" w:rsidRDefault="00A354F6" w:rsidP="00EE26E3">
            <w:pPr>
              <w:spacing w:line="360" w:lineRule="auto"/>
              <w:rPr>
                <w:b/>
                <w:bCs/>
                <w:color w:val="333333"/>
                <w:sz w:val="21"/>
                <w:szCs w:val="21"/>
                <w:shd w:val="clear" w:color="auto" w:fill="FFFFFF"/>
                <w:lang w:eastAsia="zh-CN"/>
              </w:rPr>
            </w:pPr>
            <w:r w:rsidRPr="00D010DD">
              <w:rPr>
                <w:color w:val="333333"/>
                <w:sz w:val="21"/>
                <w:szCs w:val="21"/>
                <w:shd w:val="clear" w:color="auto" w:fill="FFFFFF"/>
                <w:lang w:eastAsia="zh-CN"/>
              </w:rPr>
              <w:t>3 (2.6)</w:t>
            </w:r>
          </w:p>
        </w:tc>
        <w:tc>
          <w:tcPr>
            <w:tcW w:w="1741" w:type="dxa"/>
          </w:tcPr>
          <w:p w14:paraId="08EC2E13" w14:textId="77777777" w:rsidR="00A354F6" w:rsidRPr="00D010DD" w:rsidRDefault="00A354F6" w:rsidP="00EE26E3">
            <w:pPr>
              <w:spacing w:line="360" w:lineRule="auto"/>
              <w:rPr>
                <w:b/>
                <w:bCs/>
                <w:color w:val="333333"/>
                <w:sz w:val="21"/>
                <w:szCs w:val="21"/>
                <w:shd w:val="clear" w:color="auto" w:fill="FFFFFF"/>
                <w:lang w:eastAsia="zh-CN"/>
              </w:rPr>
            </w:pPr>
            <w:r w:rsidRPr="00D010DD">
              <w:rPr>
                <w:color w:val="333333"/>
                <w:sz w:val="21"/>
                <w:szCs w:val="21"/>
                <w:shd w:val="clear" w:color="auto" w:fill="FFFFFF"/>
                <w:lang w:eastAsia="zh-CN"/>
              </w:rPr>
              <w:t>34 (41.0)</w:t>
            </w:r>
          </w:p>
        </w:tc>
        <w:tc>
          <w:tcPr>
            <w:tcW w:w="953" w:type="dxa"/>
          </w:tcPr>
          <w:p w14:paraId="67B03C28" w14:textId="77777777" w:rsidR="00A354F6" w:rsidRPr="00D010DD" w:rsidRDefault="00A354F6" w:rsidP="00EE26E3">
            <w:pPr>
              <w:spacing w:line="360" w:lineRule="auto"/>
              <w:jc w:val="right"/>
              <w:rPr>
                <w:b/>
                <w:bCs/>
                <w:color w:val="333333"/>
                <w:sz w:val="21"/>
                <w:szCs w:val="21"/>
                <w:shd w:val="clear" w:color="auto" w:fill="FFFFFF"/>
                <w:lang w:eastAsia="zh-CN"/>
              </w:rPr>
            </w:pPr>
            <w:r>
              <w:rPr>
                <w:color w:val="333333"/>
                <w:sz w:val="21"/>
                <w:szCs w:val="21"/>
                <w:shd w:val="clear" w:color="auto" w:fill="FFFFFF"/>
                <w:lang w:eastAsia="zh-CN"/>
              </w:rPr>
              <w:t>&lt;0.001</w:t>
            </w:r>
          </w:p>
        </w:tc>
      </w:tr>
      <w:tr w:rsidR="00A354F6" w14:paraId="308E2C7C" w14:textId="77777777" w:rsidTr="00EE26E3">
        <w:trPr>
          <w:trHeight w:val="577"/>
        </w:trPr>
        <w:tc>
          <w:tcPr>
            <w:tcW w:w="3402" w:type="dxa"/>
          </w:tcPr>
          <w:p w14:paraId="0AC4F31D" w14:textId="77777777" w:rsidR="00A354F6" w:rsidRPr="00D010DD" w:rsidRDefault="00A354F6" w:rsidP="00EE26E3">
            <w:pPr>
              <w:spacing w:line="360" w:lineRule="auto"/>
              <w:rPr>
                <w:b/>
                <w:bCs/>
                <w:color w:val="333333"/>
                <w:sz w:val="21"/>
                <w:szCs w:val="21"/>
                <w:shd w:val="clear" w:color="auto" w:fill="FFFFFF"/>
                <w:lang w:eastAsia="zh-CN"/>
              </w:rPr>
            </w:pPr>
            <w:r w:rsidRPr="00D010DD">
              <w:rPr>
                <w:b/>
                <w:bCs/>
                <w:color w:val="333333"/>
                <w:sz w:val="21"/>
                <w:szCs w:val="21"/>
                <w:shd w:val="clear" w:color="auto" w:fill="FFFFFF"/>
                <w:lang w:eastAsia="zh-CN"/>
              </w:rPr>
              <w:t>Gastrointestinal, n (%)</w:t>
            </w:r>
          </w:p>
        </w:tc>
        <w:tc>
          <w:tcPr>
            <w:tcW w:w="1276" w:type="dxa"/>
          </w:tcPr>
          <w:p w14:paraId="40AF4ED1" w14:textId="77777777" w:rsidR="00A354F6" w:rsidRPr="00D010DD" w:rsidRDefault="00A354F6" w:rsidP="00EE26E3">
            <w:pPr>
              <w:spacing w:line="360" w:lineRule="auto"/>
              <w:rPr>
                <w:b/>
                <w:bCs/>
                <w:color w:val="333333"/>
                <w:sz w:val="21"/>
                <w:szCs w:val="21"/>
                <w:shd w:val="clear" w:color="auto" w:fill="FFFFFF"/>
                <w:lang w:eastAsia="zh-CN"/>
              </w:rPr>
            </w:pPr>
            <w:r w:rsidRPr="00D010DD">
              <w:rPr>
                <w:color w:val="333333"/>
                <w:sz w:val="21"/>
                <w:szCs w:val="21"/>
                <w:shd w:val="clear" w:color="auto" w:fill="FFFFFF"/>
                <w:lang w:eastAsia="zh-CN"/>
              </w:rPr>
              <w:t>22 (11.2)</w:t>
            </w:r>
          </w:p>
        </w:tc>
        <w:tc>
          <w:tcPr>
            <w:tcW w:w="1559" w:type="dxa"/>
          </w:tcPr>
          <w:p w14:paraId="206F7302" w14:textId="77777777" w:rsidR="00A354F6" w:rsidRPr="00D010DD" w:rsidRDefault="00A354F6" w:rsidP="00EE26E3">
            <w:pPr>
              <w:spacing w:line="360" w:lineRule="auto"/>
              <w:rPr>
                <w:b/>
                <w:bCs/>
                <w:color w:val="333333"/>
                <w:sz w:val="21"/>
                <w:szCs w:val="21"/>
                <w:shd w:val="clear" w:color="auto" w:fill="FFFFFF"/>
                <w:lang w:eastAsia="zh-CN"/>
              </w:rPr>
            </w:pPr>
            <w:r w:rsidRPr="00D010DD">
              <w:rPr>
                <w:color w:val="333333"/>
                <w:sz w:val="21"/>
                <w:szCs w:val="21"/>
                <w:shd w:val="clear" w:color="auto" w:fill="FFFFFF"/>
                <w:lang w:eastAsia="zh-CN"/>
              </w:rPr>
              <w:t>15 (13.2)</w:t>
            </w:r>
          </w:p>
        </w:tc>
        <w:tc>
          <w:tcPr>
            <w:tcW w:w="1741" w:type="dxa"/>
          </w:tcPr>
          <w:p w14:paraId="6E9BC75A" w14:textId="77777777" w:rsidR="00A354F6" w:rsidRPr="00D010DD" w:rsidRDefault="00A354F6" w:rsidP="00EE26E3">
            <w:pPr>
              <w:spacing w:line="360" w:lineRule="auto"/>
              <w:rPr>
                <w:b/>
                <w:bCs/>
                <w:color w:val="333333"/>
                <w:sz w:val="21"/>
                <w:szCs w:val="21"/>
                <w:shd w:val="clear" w:color="auto" w:fill="FFFFFF"/>
                <w:lang w:eastAsia="zh-CN"/>
              </w:rPr>
            </w:pPr>
            <w:r w:rsidRPr="00D010DD">
              <w:rPr>
                <w:color w:val="333333"/>
                <w:sz w:val="21"/>
                <w:szCs w:val="21"/>
                <w:shd w:val="clear" w:color="auto" w:fill="FFFFFF"/>
                <w:lang w:eastAsia="zh-CN"/>
              </w:rPr>
              <w:t>7 (8.4)</w:t>
            </w:r>
          </w:p>
        </w:tc>
        <w:tc>
          <w:tcPr>
            <w:tcW w:w="953" w:type="dxa"/>
          </w:tcPr>
          <w:p w14:paraId="693BA74D" w14:textId="77777777" w:rsidR="00A354F6" w:rsidRPr="00D010DD" w:rsidRDefault="00A354F6" w:rsidP="00EE26E3">
            <w:pPr>
              <w:spacing w:line="360" w:lineRule="auto"/>
              <w:jc w:val="right"/>
              <w:rPr>
                <w:color w:val="333333"/>
                <w:sz w:val="21"/>
                <w:szCs w:val="21"/>
                <w:shd w:val="clear" w:color="auto" w:fill="FFFFFF"/>
                <w:lang w:eastAsia="zh-CN"/>
              </w:rPr>
            </w:pPr>
            <w:r w:rsidRPr="00D010DD">
              <w:rPr>
                <w:color w:val="333333"/>
                <w:sz w:val="21"/>
                <w:szCs w:val="21"/>
                <w:shd w:val="clear" w:color="auto" w:fill="FFFFFF"/>
                <w:lang w:eastAsia="zh-CN"/>
              </w:rPr>
              <w:t>0.299</w:t>
            </w:r>
          </w:p>
        </w:tc>
      </w:tr>
      <w:tr w:rsidR="00A354F6" w14:paraId="2BE4B7E0" w14:textId="77777777" w:rsidTr="00EE26E3">
        <w:trPr>
          <w:trHeight w:val="577"/>
        </w:trPr>
        <w:tc>
          <w:tcPr>
            <w:tcW w:w="3402" w:type="dxa"/>
          </w:tcPr>
          <w:p w14:paraId="594D6005" w14:textId="77777777" w:rsidR="00A354F6" w:rsidRPr="00D010DD" w:rsidRDefault="00A354F6" w:rsidP="00EE26E3">
            <w:pPr>
              <w:spacing w:line="360" w:lineRule="auto"/>
              <w:rPr>
                <w:b/>
                <w:bCs/>
                <w:color w:val="333333"/>
                <w:sz w:val="21"/>
                <w:szCs w:val="21"/>
                <w:shd w:val="clear" w:color="auto" w:fill="FFFFFF"/>
                <w:lang w:eastAsia="zh-CN"/>
              </w:rPr>
            </w:pPr>
            <w:r w:rsidRPr="00D010DD">
              <w:rPr>
                <w:b/>
                <w:bCs/>
                <w:color w:val="333333"/>
                <w:sz w:val="21"/>
                <w:szCs w:val="21"/>
                <w:shd w:val="clear" w:color="auto" w:fill="FFFFFF"/>
                <w:lang w:eastAsia="zh-CN"/>
              </w:rPr>
              <w:t>Respiratory complications, n (%)</w:t>
            </w:r>
          </w:p>
        </w:tc>
        <w:tc>
          <w:tcPr>
            <w:tcW w:w="1276" w:type="dxa"/>
          </w:tcPr>
          <w:p w14:paraId="08698AE5" w14:textId="77777777" w:rsidR="00A354F6" w:rsidRPr="00D010DD" w:rsidRDefault="00A354F6" w:rsidP="00EE26E3">
            <w:pPr>
              <w:spacing w:line="360" w:lineRule="auto"/>
              <w:rPr>
                <w:b/>
                <w:bCs/>
                <w:color w:val="333333"/>
                <w:sz w:val="21"/>
                <w:szCs w:val="21"/>
                <w:shd w:val="clear" w:color="auto" w:fill="FFFFFF"/>
                <w:lang w:eastAsia="zh-CN"/>
              </w:rPr>
            </w:pPr>
            <w:r w:rsidRPr="00D010DD">
              <w:rPr>
                <w:color w:val="333333"/>
                <w:sz w:val="21"/>
                <w:szCs w:val="21"/>
                <w:shd w:val="clear" w:color="auto" w:fill="FFFFFF"/>
                <w:lang w:eastAsia="zh-CN"/>
              </w:rPr>
              <w:t>18 (9.1)</w:t>
            </w:r>
          </w:p>
        </w:tc>
        <w:tc>
          <w:tcPr>
            <w:tcW w:w="1559" w:type="dxa"/>
          </w:tcPr>
          <w:p w14:paraId="540215F5" w14:textId="77777777" w:rsidR="00A354F6" w:rsidRPr="00D010DD" w:rsidRDefault="00A354F6" w:rsidP="00EE26E3">
            <w:pPr>
              <w:spacing w:line="360" w:lineRule="auto"/>
              <w:rPr>
                <w:b/>
                <w:bCs/>
                <w:color w:val="333333"/>
                <w:sz w:val="21"/>
                <w:szCs w:val="21"/>
                <w:shd w:val="clear" w:color="auto" w:fill="FFFFFF"/>
                <w:lang w:eastAsia="zh-CN"/>
              </w:rPr>
            </w:pPr>
            <w:r w:rsidRPr="00D010DD">
              <w:rPr>
                <w:color w:val="333333"/>
                <w:sz w:val="21"/>
                <w:szCs w:val="21"/>
                <w:shd w:val="clear" w:color="auto" w:fill="FFFFFF"/>
                <w:lang w:eastAsia="zh-CN"/>
              </w:rPr>
              <w:t>6 (5.3)</w:t>
            </w:r>
          </w:p>
        </w:tc>
        <w:tc>
          <w:tcPr>
            <w:tcW w:w="1741" w:type="dxa"/>
          </w:tcPr>
          <w:p w14:paraId="6F113CA1" w14:textId="77777777" w:rsidR="00A354F6" w:rsidRPr="00D010DD" w:rsidRDefault="00A354F6" w:rsidP="00EE26E3">
            <w:pPr>
              <w:spacing w:line="360" w:lineRule="auto"/>
              <w:rPr>
                <w:b/>
                <w:bCs/>
                <w:color w:val="333333"/>
                <w:sz w:val="21"/>
                <w:szCs w:val="21"/>
                <w:shd w:val="clear" w:color="auto" w:fill="FFFFFF"/>
                <w:lang w:eastAsia="zh-CN"/>
              </w:rPr>
            </w:pPr>
            <w:r w:rsidRPr="00D010DD">
              <w:rPr>
                <w:color w:val="333333"/>
                <w:sz w:val="21"/>
                <w:szCs w:val="21"/>
                <w:shd w:val="clear" w:color="auto" w:fill="FFFFFF"/>
                <w:lang w:eastAsia="zh-CN"/>
              </w:rPr>
              <w:t>12 (14.5)</w:t>
            </w:r>
          </w:p>
        </w:tc>
        <w:tc>
          <w:tcPr>
            <w:tcW w:w="953" w:type="dxa"/>
          </w:tcPr>
          <w:p w14:paraId="034FEA86" w14:textId="77777777" w:rsidR="00A354F6" w:rsidRPr="00D010DD" w:rsidRDefault="00A354F6" w:rsidP="00EE26E3">
            <w:pPr>
              <w:spacing w:line="360" w:lineRule="auto"/>
              <w:jc w:val="right"/>
              <w:rPr>
                <w:color w:val="333333"/>
                <w:sz w:val="21"/>
                <w:szCs w:val="21"/>
                <w:shd w:val="clear" w:color="auto" w:fill="FFFFFF"/>
                <w:lang w:eastAsia="zh-CN"/>
              </w:rPr>
            </w:pPr>
            <w:r w:rsidRPr="00D010DD">
              <w:rPr>
                <w:color w:val="333333"/>
                <w:sz w:val="21"/>
                <w:szCs w:val="21"/>
                <w:shd w:val="clear" w:color="auto" w:fill="FFFFFF"/>
                <w:lang w:eastAsia="zh-CN"/>
              </w:rPr>
              <w:t>0.027</w:t>
            </w:r>
          </w:p>
        </w:tc>
      </w:tr>
      <w:tr w:rsidR="00A354F6" w14:paraId="4B63B004" w14:textId="77777777" w:rsidTr="00EE26E3">
        <w:trPr>
          <w:trHeight w:val="577"/>
        </w:trPr>
        <w:tc>
          <w:tcPr>
            <w:tcW w:w="3402" w:type="dxa"/>
          </w:tcPr>
          <w:p w14:paraId="006ED1C4" w14:textId="77777777" w:rsidR="00A354F6" w:rsidRPr="00D010DD" w:rsidRDefault="00A354F6" w:rsidP="00EE26E3">
            <w:pPr>
              <w:spacing w:line="360" w:lineRule="auto"/>
              <w:rPr>
                <w:b/>
                <w:bCs/>
                <w:color w:val="333333"/>
                <w:sz w:val="21"/>
                <w:szCs w:val="21"/>
                <w:shd w:val="clear" w:color="auto" w:fill="FFFFFF"/>
                <w:lang w:eastAsia="zh-CN"/>
              </w:rPr>
            </w:pPr>
            <w:r w:rsidRPr="00D010DD">
              <w:rPr>
                <w:b/>
                <w:bCs/>
                <w:color w:val="333333"/>
                <w:sz w:val="21"/>
                <w:szCs w:val="21"/>
                <w:shd w:val="clear" w:color="auto" w:fill="FFFFFF"/>
                <w:lang w:eastAsia="zh-CN"/>
              </w:rPr>
              <w:t>Neurological complications, n (%)</w:t>
            </w:r>
          </w:p>
        </w:tc>
        <w:tc>
          <w:tcPr>
            <w:tcW w:w="1276" w:type="dxa"/>
          </w:tcPr>
          <w:p w14:paraId="3671F7F6" w14:textId="77777777" w:rsidR="00A354F6" w:rsidRPr="00D010DD" w:rsidRDefault="00A354F6" w:rsidP="00EE26E3">
            <w:pPr>
              <w:spacing w:line="360" w:lineRule="auto"/>
              <w:rPr>
                <w:b/>
                <w:bCs/>
                <w:color w:val="333333"/>
                <w:sz w:val="21"/>
                <w:szCs w:val="21"/>
                <w:shd w:val="clear" w:color="auto" w:fill="FFFFFF"/>
                <w:lang w:eastAsia="zh-CN"/>
              </w:rPr>
            </w:pPr>
            <w:r w:rsidRPr="00D010DD">
              <w:rPr>
                <w:color w:val="333333"/>
                <w:sz w:val="21"/>
                <w:szCs w:val="21"/>
                <w:shd w:val="clear" w:color="auto" w:fill="FFFFFF"/>
                <w:lang w:eastAsia="zh-CN"/>
              </w:rPr>
              <w:t>10 (5.1)</w:t>
            </w:r>
          </w:p>
        </w:tc>
        <w:tc>
          <w:tcPr>
            <w:tcW w:w="1559" w:type="dxa"/>
          </w:tcPr>
          <w:p w14:paraId="4D427534" w14:textId="77777777" w:rsidR="00A354F6" w:rsidRPr="00D010DD" w:rsidRDefault="00A354F6" w:rsidP="00EE26E3">
            <w:pPr>
              <w:spacing w:line="360" w:lineRule="auto"/>
              <w:rPr>
                <w:b/>
                <w:bCs/>
                <w:color w:val="333333"/>
                <w:sz w:val="21"/>
                <w:szCs w:val="21"/>
                <w:shd w:val="clear" w:color="auto" w:fill="FFFFFF"/>
                <w:lang w:eastAsia="zh-CN"/>
              </w:rPr>
            </w:pPr>
            <w:r w:rsidRPr="00D010DD">
              <w:rPr>
                <w:color w:val="333333"/>
                <w:sz w:val="21"/>
                <w:szCs w:val="21"/>
                <w:shd w:val="clear" w:color="auto" w:fill="FFFFFF"/>
                <w:lang w:eastAsia="zh-CN"/>
              </w:rPr>
              <w:t>8 (7.0)</w:t>
            </w:r>
          </w:p>
        </w:tc>
        <w:tc>
          <w:tcPr>
            <w:tcW w:w="1741" w:type="dxa"/>
          </w:tcPr>
          <w:p w14:paraId="09973338" w14:textId="77777777" w:rsidR="00A354F6" w:rsidRPr="00D010DD" w:rsidRDefault="00A354F6" w:rsidP="00EE26E3">
            <w:pPr>
              <w:spacing w:line="360" w:lineRule="auto"/>
              <w:rPr>
                <w:b/>
                <w:bCs/>
                <w:color w:val="333333"/>
                <w:sz w:val="21"/>
                <w:szCs w:val="21"/>
                <w:shd w:val="clear" w:color="auto" w:fill="FFFFFF"/>
                <w:lang w:eastAsia="zh-CN"/>
              </w:rPr>
            </w:pPr>
            <w:r w:rsidRPr="00D010DD">
              <w:rPr>
                <w:color w:val="333333"/>
                <w:sz w:val="21"/>
                <w:szCs w:val="21"/>
                <w:shd w:val="clear" w:color="auto" w:fill="FFFFFF"/>
                <w:lang w:eastAsia="zh-CN"/>
              </w:rPr>
              <w:t>2 (2.4)</w:t>
            </w:r>
          </w:p>
        </w:tc>
        <w:tc>
          <w:tcPr>
            <w:tcW w:w="953" w:type="dxa"/>
          </w:tcPr>
          <w:p w14:paraId="0894B155" w14:textId="77777777" w:rsidR="00A354F6" w:rsidRPr="00D010DD" w:rsidRDefault="00A354F6" w:rsidP="00EE26E3">
            <w:pPr>
              <w:spacing w:line="360" w:lineRule="auto"/>
              <w:jc w:val="right"/>
              <w:rPr>
                <w:color w:val="333333"/>
                <w:sz w:val="21"/>
                <w:szCs w:val="21"/>
                <w:shd w:val="clear" w:color="auto" w:fill="FFFFFF"/>
                <w:lang w:eastAsia="zh-CN"/>
              </w:rPr>
            </w:pPr>
            <w:r w:rsidRPr="00D010DD">
              <w:rPr>
                <w:color w:val="333333"/>
                <w:sz w:val="21"/>
                <w:szCs w:val="21"/>
                <w:shd w:val="clear" w:color="auto" w:fill="FFFFFF"/>
                <w:lang w:eastAsia="zh-CN"/>
              </w:rPr>
              <w:t>0.196</w:t>
            </w:r>
          </w:p>
        </w:tc>
      </w:tr>
      <w:tr w:rsidR="00A354F6" w14:paraId="6243DAA3" w14:textId="77777777" w:rsidTr="00EE26E3">
        <w:trPr>
          <w:trHeight w:val="577"/>
        </w:trPr>
        <w:tc>
          <w:tcPr>
            <w:tcW w:w="3402" w:type="dxa"/>
          </w:tcPr>
          <w:p w14:paraId="4A6474C0" w14:textId="77777777" w:rsidR="00A354F6" w:rsidRPr="00D010DD" w:rsidRDefault="00A354F6" w:rsidP="00EE26E3">
            <w:pPr>
              <w:spacing w:line="360" w:lineRule="auto"/>
              <w:rPr>
                <w:b/>
                <w:bCs/>
                <w:color w:val="333333"/>
                <w:sz w:val="21"/>
                <w:szCs w:val="21"/>
                <w:shd w:val="clear" w:color="auto" w:fill="FFFFFF"/>
                <w:lang w:eastAsia="zh-CN"/>
              </w:rPr>
            </w:pPr>
            <w:r w:rsidRPr="00D010DD">
              <w:rPr>
                <w:b/>
                <w:bCs/>
                <w:color w:val="333333"/>
                <w:sz w:val="21"/>
                <w:szCs w:val="21"/>
                <w:shd w:val="clear" w:color="auto" w:fill="FFFFFF"/>
                <w:lang w:eastAsia="zh-CN"/>
              </w:rPr>
              <w:t>Renal complications, n (%)</w:t>
            </w:r>
          </w:p>
        </w:tc>
        <w:tc>
          <w:tcPr>
            <w:tcW w:w="1276" w:type="dxa"/>
          </w:tcPr>
          <w:p w14:paraId="0ADFC7CA" w14:textId="77777777" w:rsidR="00A354F6" w:rsidRPr="00D010DD" w:rsidRDefault="00A354F6" w:rsidP="00EE26E3">
            <w:pPr>
              <w:spacing w:line="360" w:lineRule="auto"/>
              <w:rPr>
                <w:b/>
                <w:bCs/>
                <w:color w:val="333333"/>
                <w:sz w:val="21"/>
                <w:szCs w:val="21"/>
                <w:shd w:val="clear" w:color="auto" w:fill="FFFFFF"/>
                <w:lang w:eastAsia="zh-CN"/>
              </w:rPr>
            </w:pPr>
            <w:r w:rsidRPr="00D010DD">
              <w:rPr>
                <w:color w:val="333333"/>
                <w:sz w:val="21"/>
                <w:szCs w:val="21"/>
                <w:shd w:val="clear" w:color="auto" w:fill="FFFFFF"/>
                <w:lang w:eastAsia="zh-CN"/>
              </w:rPr>
              <w:t>13 (6.6)</w:t>
            </w:r>
          </w:p>
        </w:tc>
        <w:tc>
          <w:tcPr>
            <w:tcW w:w="1559" w:type="dxa"/>
          </w:tcPr>
          <w:p w14:paraId="46004249" w14:textId="77777777" w:rsidR="00A354F6" w:rsidRPr="00D010DD" w:rsidRDefault="00A354F6" w:rsidP="00EE26E3">
            <w:pPr>
              <w:spacing w:line="360" w:lineRule="auto"/>
              <w:rPr>
                <w:b/>
                <w:bCs/>
                <w:color w:val="333333"/>
                <w:sz w:val="21"/>
                <w:szCs w:val="21"/>
                <w:shd w:val="clear" w:color="auto" w:fill="FFFFFF"/>
                <w:lang w:eastAsia="zh-CN"/>
              </w:rPr>
            </w:pPr>
            <w:r w:rsidRPr="00D010DD">
              <w:rPr>
                <w:color w:val="333333"/>
                <w:sz w:val="21"/>
                <w:szCs w:val="21"/>
                <w:shd w:val="clear" w:color="auto" w:fill="FFFFFF"/>
                <w:lang w:eastAsia="zh-CN"/>
              </w:rPr>
              <w:t>3 (2.6)</w:t>
            </w:r>
          </w:p>
        </w:tc>
        <w:tc>
          <w:tcPr>
            <w:tcW w:w="1741" w:type="dxa"/>
          </w:tcPr>
          <w:p w14:paraId="12FBC350" w14:textId="77777777" w:rsidR="00A354F6" w:rsidRPr="00D010DD" w:rsidRDefault="00A354F6" w:rsidP="00EE26E3">
            <w:pPr>
              <w:spacing w:line="360" w:lineRule="auto"/>
              <w:rPr>
                <w:b/>
                <w:bCs/>
                <w:color w:val="333333"/>
                <w:sz w:val="21"/>
                <w:szCs w:val="21"/>
                <w:shd w:val="clear" w:color="auto" w:fill="FFFFFF"/>
                <w:lang w:eastAsia="zh-CN"/>
              </w:rPr>
            </w:pPr>
            <w:r w:rsidRPr="00D010DD">
              <w:rPr>
                <w:color w:val="333333"/>
                <w:sz w:val="21"/>
                <w:szCs w:val="21"/>
                <w:shd w:val="clear" w:color="auto" w:fill="FFFFFF"/>
                <w:lang w:eastAsia="zh-CN"/>
              </w:rPr>
              <w:t>10 (12.0)</w:t>
            </w:r>
          </w:p>
        </w:tc>
        <w:tc>
          <w:tcPr>
            <w:tcW w:w="953" w:type="dxa"/>
          </w:tcPr>
          <w:p w14:paraId="5F8090E7" w14:textId="77777777" w:rsidR="00A354F6" w:rsidRPr="00D010DD" w:rsidRDefault="00A354F6" w:rsidP="00EE26E3">
            <w:pPr>
              <w:spacing w:line="360" w:lineRule="auto"/>
              <w:jc w:val="right"/>
              <w:rPr>
                <w:color w:val="333333"/>
                <w:sz w:val="21"/>
                <w:szCs w:val="21"/>
                <w:shd w:val="clear" w:color="auto" w:fill="FFFFFF"/>
                <w:lang w:eastAsia="zh-CN"/>
              </w:rPr>
            </w:pPr>
            <w:r w:rsidRPr="00D010DD">
              <w:rPr>
                <w:color w:val="333333"/>
                <w:sz w:val="21"/>
                <w:szCs w:val="21"/>
                <w:shd w:val="clear" w:color="auto" w:fill="FFFFFF"/>
                <w:lang w:eastAsia="zh-CN"/>
              </w:rPr>
              <w:t>0.009</w:t>
            </w:r>
          </w:p>
        </w:tc>
      </w:tr>
    </w:tbl>
    <w:p w14:paraId="280915A1" w14:textId="77777777" w:rsidR="00BC5F0F" w:rsidRDefault="00BC5F0F"/>
    <w:sectPr w:rsidR="00BC5F0F" w:rsidSect="00945A4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F38"/>
    <w:rsid w:val="00327762"/>
    <w:rsid w:val="006E66A9"/>
    <w:rsid w:val="008E3F38"/>
    <w:rsid w:val="00945A42"/>
    <w:rsid w:val="00A354F6"/>
    <w:rsid w:val="00BC5F0F"/>
    <w:rsid w:val="00E93FFF"/>
    <w:rsid w:val="00FD2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5DAA0A-E70C-4102-A731-C1F1E4174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54F6"/>
    <w:rPr>
      <w:lang w:val="en-US"/>
    </w:rPr>
  </w:style>
  <w:style w:type="paragraph" w:styleId="Balk1">
    <w:name w:val="heading 1"/>
    <w:basedOn w:val="Normal"/>
    <w:next w:val="Normal"/>
    <w:link w:val="Balk1Char"/>
    <w:uiPriority w:val="9"/>
    <w:qFormat/>
    <w:rsid w:val="008E3F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GB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E3F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E3F3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  <w:lang w:val="en-GB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E3F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lang w:val="en-GB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E3F3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  <w:lang w:val="en-GB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E3F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GB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E3F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GB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E3F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GB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E3F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GB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E3F3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E3F3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E3F3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E3F38"/>
    <w:rPr>
      <w:rFonts w:eastAsiaTheme="majorEastAsia" w:cstheme="majorBidi"/>
      <w:i/>
      <w:iCs/>
      <w:color w:val="2E74B5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E3F38"/>
    <w:rPr>
      <w:rFonts w:eastAsiaTheme="majorEastAsia" w:cstheme="majorBidi"/>
      <w:color w:val="2E74B5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E3F38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E3F38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E3F38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E3F38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E3F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E3F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E3F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character" w:customStyle="1" w:styleId="AltyazChar">
    <w:name w:val="Altyazı Char"/>
    <w:basedOn w:val="VarsaylanParagrafYazTipi"/>
    <w:link w:val="Altyaz"/>
    <w:uiPriority w:val="11"/>
    <w:rsid w:val="008E3F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E3F38"/>
    <w:pPr>
      <w:spacing w:before="160"/>
      <w:jc w:val="center"/>
    </w:pPr>
    <w:rPr>
      <w:i/>
      <w:iCs/>
      <w:color w:val="404040" w:themeColor="text1" w:themeTint="BF"/>
      <w:lang w:val="en-GB"/>
    </w:rPr>
  </w:style>
  <w:style w:type="character" w:customStyle="1" w:styleId="AlntChar">
    <w:name w:val="Alıntı Char"/>
    <w:basedOn w:val="VarsaylanParagrafYazTipi"/>
    <w:link w:val="Alnt"/>
    <w:uiPriority w:val="29"/>
    <w:rsid w:val="008E3F38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E3F38"/>
    <w:pPr>
      <w:ind w:left="720"/>
      <w:contextualSpacing/>
    </w:pPr>
    <w:rPr>
      <w:lang w:val="en-GB"/>
    </w:rPr>
  </w:style>
  <w:style w:type="character" w:styleId="GlVurgulama">
    <w:name w:val="Intense Emphasis"/>
    <w:basedOn w:val="VarsaylanParagrafYazTipi"/>
    <w:uiPriority w:val="21"/>
    <w:qFormat/>
    <w:rsid w:val="008E3F38"/>
    <w:rPr>
      <w:i/>
      <w:iCs/>
      <w:color w:val="2E74B5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E3F3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  <w:lang w:val="en-GB"/>
    </w:rPr>
  </w:style>
  <w:style w:type="character" w:customStyle="1" w:styleId="GlAlntChar">
    <w:name w:val="Güçlü Alıntı Char"/>
    <w:basedOn w:val="VarsaylanParagrafYazTipi"/>
    <w:link w:val="GlAlnt"/>
    <w:uiPriority w:val="30"/>
    <w:rsid w:val="008E3F38"/>
    <w:rPr>
      <w:i/>
      <w:iCs/>
      <w:color w:val="2E74B5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E3F38"/>
    <w:rPr>
      <w:b/>
      <w:bCs/>
      <w:smallCaps/>
      <w:color w:val="2E74B5" w:themeColor="accent1" w:themeShade="BF"/>
      <w:spacing w:val="5"/>
    </w:rPr>
  </w:style>
  <w:style w:type="table" w:styleId="TabloKlavuzu">
    <w:name w:val="Table Grid"/>
    <w:basedOn w:val="NormalTablo"/>
    <w:rsid w:val="00A354F6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509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hatice turgut</dc:creator>
  <cp:keywords/>
  <dc:description/>
  <cp:lastModifiedBy>hatice turgut</cp:lastModifiedBy>
  <cp:revision>2</cp:revision>
  <dcterms:created xsi:type="dcterms:W3CDTF">2026-05-13T19:35:00Z</dcterms:created>
  <dcterms:modified xsi:type="dcterms:W3CDTF">2026-05-13T19:35:00Z</dcterms:modified>
</cp:coreProperties>
</file>