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193E" w:rsidRDefault="00CD193E" w:rsidP="007D0C87">
      <w:pPr>
        <w:pStyle w:val="Heading1"/>
      </w:pPr>
      <w:bookmarkStart w:id="0" w:name="_Toc373155909"/>
      <w:bookmarkStart w:id="1" w:name="_Toc373165530"/>
      <w:bookmarkStart w:id="2" w:name="_Toc373318616"/>
      <w:bookmarkStart w:id="3" w:name="_Toc379194334"/>
      <w:r>
        <w:t xml:space="preserve">S. </w:t>
      </w:r>
      <w:r w:rsidR="00991596">
        <w:t>Coding book</w:t>
      </w:r>
      <w:r w:rsidR="00B941FA">
        <w:t xml:space="preserve"> and overview of the analy</w:t>
      </w:r>
      <w:r w:rsidR="0065346F">
        <w:t>z</w:t>
      </w:r>
      <w:r w:rsidR="00B941FA">
        <w:t>ed documents</w:t>
      </w:r>
      <w:bookmarkEnd w:id="0"/>
      <w:bookmarkEnd w:id="1"/>
      <w:bookmarkEnd w:id="2"/>
      <w:bookmarkEnd w:id="3"/>
      <w:r w:rsidR="00B941FA">
        <w:t xml:space="preserve"> </w:t>
      </w:r>
    </w:p>
    <w:p w:rsidR="000B542C" w:rsidRDefault="000B542C" w:rsidP="000B542C">
      <w:pPr>
        <w:spacing w:after="0" w:line="240" w:lineRule="auto"/>
        <w:rPr>
          <w:b/>
        </w:rPr>
      </w:pPr>
    </w:p>
    <w:sdt>
      <w:sdtPr>
        <w:id w:val="150187457"/>
        <w:docPartObj>
          <w:docPartGallery w:val="Table of Contents"/>
          <w:docPartUnique/>
        </w:docPartObj>
      </w:sdtPr>
      <w:sdtEndPr>
        <w:rPr>
          <w:b/>
          <w:bCs/>
          <w:noProof/>
        </w:rPr>
      </w:sdtEndPr>
      <w:sdtContent>
        <w:p w:rsidR="0050316D" w:rsidRDefault="00B574D8">
          <w:pPr>
            <w:pStyle w:val="TOC1"/>
            <w:tabs>
              <w:tab w:val="right" w:leader="dot" w:pos="9350"/>
            </w:tabs>
            <w:rPr>
              <w:rFonts w:eastAsiaTheme="minorEastAsia"/>
              <w:noProof/>
              <w:lang w:eastAsia="en-CA"/>
            </w:rPr>
          </w:pPr>
          <w:r>
            <w:fldChar w:fldCharType="begin"/>
          </w:r>
          <w:r>
            <w:instrText xml:space="preserve"> TOC \o "1-3" \h \z \u </w:instrText>
          </w:r>
          <w:r>
            <w:fldChar w:fldCharType="separate"/>
          </w:r>
          <w:hyperlink w:anchor="_Toc379194334" w:history="1">
            <w:r w:rsidR="0050316D" w:rsidRPr="009E5C56">
              <w:rPr>
                <w:rStyle w:val="Hyperlink"/>
                <w:noProof/>
              </w:rPr>
              <w:t>S. Coding book and overview of the analyzed documents</w:t>
            </w:r>
            <w:r w:rsidR="0050316D">
              <w:rPr>
                <w:noProof/>
                <w:webHidden/>
              </w:rPr>
              <w:tab/>
            </w:r>
            <w:r w:rsidR="0050316D">
              <w:rPr>
                <w:noProof/>
                <w:webHidden/>
              </w:rPr>
              <w:fldChar w:fldCharType="begin"/>
            </w:r>
            <w:r w:rsidR="0050316D">
              <w:rPr>
                <w:noProof/>
                <w:webHidden/>
              </w:rPr>
              <w:instrText xml:space="preserve"> PAGEREF _Toc379194334 \h </w:instrText>
            </w:r>
            <w:r w:rsidR="0050316D">
              <w:rPr>
                <w:noProof/>
                <w:webHidden/>
              </w:rPr>
            </w:r>
            <w:r w:rsidR="0050316D">
              <w:rPr>
                <w:noProof/>
                <w:webHidden/>
              </w:rPr>
              <w:fldChar w:fldCharType="separate"/>
            </w:r>
            <w:r w:rsidR="006C39C2">
              <w:rPr>
                <w:noProof/>
                <w:webHidden/>
              </w:rPr>
              <w:t>1</w:t>
            </w:r>
            <w:r w:rsidR="0050316D">
              <w:rPr>
                <w:noProof/>
                <w:webHidden/>
              </w:rPr>
              <w:fldChar w:fldCharType="end"/>
            </w:r>
          </w:hyperlink>
        </w:p>
        <w:p w:rsidR="0050316D" w:rsidRDefault="006C39C2">
          <w:pPr>
            <w:pStyle w:val="TOC2"/>
            <w:rPr>
              <w:rFonts w:eastAsiaTheme="minorEastAsia"/>
              <w:noProof/>
              <w:lang w:eastAsia="en-CA"/>
            </w:rPr>
          </w:pPr>
          <w:hyperlink w:anchor="_Toc379194335" w:history="1">
            <w:r w:rsidR="0050316D" w:rsidRPr="009E5C56">
              <w:rPr>
                <w:rStyle w:val="Hyperlink"/>
                <w:noProof/>
              </w:rPr>
              <w:t>S1. Exclusion and Inclusion Criteria</w:t>
            </w:r>
            <w:r w:rsidR="0050316D">
              <w:rPr>
                <w:noProof/>
                <w:webHidden/>
              </w:rPr>
              <w:tab/>
            </w:r>
            <w:r w:rsidR="0050316D">
              <w:rPr>
                <w:noProof/>
                <w:webHidden/>
              </w:rPr>
              <w:fldChar w:fldCharType="begin"/>
            </w:r>
            <w:r w:rsidR="0050316D">
              <w:rPr>
                <w:noProof/>
                <w:webHidden/>
              </w:rPr>
              <w:instrText xml:space="preserve"> PAGEREF _Toc379194335 \h </w:instrText>
            </w:r>
            <w:r w:rsidR="0050316D">
              <w:rPr>
                <w:noProof/>
                <w:webHidden/>
              </w:rPr>
            </w:r>
            <w:r w:rsidR="0050316D">
              <w:rPr>
                <w:noProof/>
                <w:webHidden/>
              </w:rPr>
              <w:fldChar w:fldCharType="separate"/>
            </w:r>
            <w:r>
              <w:rPr>
                <w:noProof/>
                <w:webHidden/>
              </w:rPr>
              <w:t>1</w:t>
            </w:r>
            <w:r w:rsidR="0050316D">
              <w:rPr>
                <w:noProof/>
                <w:webHidden/>
              </w:rPr>
              <w:fldChar w:fldCharType="end"/>
            </w:r>
          </w:hyperlink>
        </w:p>
        <w:p w:rsidR="0050316D" w:rsidRDefault="006C39C2">
          <w:pPr>
            <w:pStyle w:val="TOC2"/>
            <w:rPr>
              <w:rFonts w:eastAsiaTheme="minorEastAsia"/>
              <w:noProof/>
              <w:lang w:eastAsia="en-CA"/>
            </w:rPr>
          </w:pPr>
          <w:hyperlink w:anchor="_Toc379194336" w:history="1">
            <w:r w:rsidR="0050316D" w:rsidRPr="009E5C56">
              <w:rPr>
                <w:rStyle w:val="Hyperlink"/>
                <w:noProof/>
              </w:rPr>
              <w:t>S2. Data Sources and Review</w:t>
            </w:r>
            <w:r w:rsidR="0050316D">
              <w:rPr>
                <w:noProof/>
                <w:webHidden/>
              </w:rPr>
              <w:tab/>
            </w:r>
            <w:r w:rsidR="0050316D">
              <w:rPr>
                <w:noProof/>
                <w:webHidden/>
              </w:rPr>
              <w:fldChar w:fldCharType="begin"/>
            </w:r>
            <w:r w:rsidR="0050316D">
              <w:rPr>
                <w:noProof/>
                <w:webHidden/>
              </w:rPr>
              <w:instrText xml:space="preserve"> PAGEREF _Toc379194336 \h </w:instrText>
            </w:r>
            <w:r w:rsidR="0050316D">
              <w:rPr>
                <w:noProof/>
                <w:webHidden/>
              </w:rPr>
            </w:r>
            <w:r w:rsidR="0050316D">
              <w:rPr>
                <w:noProof/>
                <w:webHidden/>
              </w:rPr>
              <w:fldChar w:fldCharType="separate"/>
            </w:r>
            <w:r>
              <w:rPr>
                <w:noProof/>
                <w:webHidden/>
              </w:rPr>
              <w:t>2</w:t>
            </w:r>
            <w:r w:rsidR="0050316D">
              <w:rPr>
                <w:noProof/>
                <w:webHidden/>
              </w:rPr>
              <w:fldChar w:fldCharType="end"/>
            </w:r>
          </w:hyperlink>
        </w:p>
        <w:p w:rsidR="0050316D" w:rsidRDefault="006C39C2">
          <w:pPr>
            <w:pStyle w:val="TOC2"/>
            <w:rPr>
              <w:rFonts w:eastAsiaTheme="minorEastAsia"/>
              <w:noProof/>
              <w:lang w:eastAsia="en-CA"/>
            </w:rPr>
          </w:pPr>
          <w:hyperlink w:anchor="_Toc379194337" w:history="1">
            <w:r w:rsidR="0050316D" w:rsidRPr="009E5C56">
              <w:rPr>
                <w:rStyle w:val="Hyperlink"/>
                <w:noProof/>
              </w:rPr>
              <w:t>S3. Project and Policy Review Questionnaire</w:t>
            </w:r>
            <w:r w:rsidR="0050316D">
              <w:rPr>
                <w:noProof/>
                <w:webHidden/>
              </w:rPr>
              <w:tab/>
            </w:r>
            <w:r w:rsidR="0050316D">
              <w:rPr>
                <w:noProof/>
                <w:webHidden/>
              </w:rPr>
              <w:fldChar w:fldCharType="begin"/>
            </w:r>
            <w:r w:rsidR="0050316D">
              <w:rPr>
                <w:noProof/>
                <w:webHidden/>
              </w:rPr>
              <w:instrText xml:space="preserve"> PAGEREF _Toc379194337 \h </w:instrText>
            </w:r>
            <w:r w:rsidR="0050316D">
              <w:rPr>
                <w:noProof/>
                <w:webHidden/>
              </w:rPr>
            </w:r>
            <w:r w:rsidR="0050316D">
              <w:rPr>
                <w:noProof/>
                <w:webHidden/>
              </w:rPr>
              <w:fldChar w:fldCharType="separate"/>
            </w:r>
            <w:r>
              <w:rPr>
                <w:noProof/>
                <w:webHidden/>
              </w:rPr>
              <w:t>5</w:t>
            </w:r>
            <w:r w:rsidR="0050316D">
              <w:rPr>
                <w:noProof/>
                <w:webHidden/>
              </w:rPr>
              <w:fldChar w:fldCharType="end"/>
            </w:r>
          </w:hyperlink>
        </w:p>
        <w:p w:rsidR="0050316D" w:rsidRDefault="006C39C2">
          <w:pPr>
            <w:pStyle w:val="TOC2"/>
            <w:rPr>
              <w:rFonts w:eastAsiaTheme="minorEastAsia"/>
              <w:noProof/>
              <w:lang w:eastAsia="en-CA"/>
            </w:rPr>
          </w:pPr>
          <w:hyperlink w:anchor="_Toc379194338" w:history="1">
            <w:r w:rsidR="0050316D" w:rsidRPr="009E5C56">
              <w:rPr>
                <w:rStyle w:val="Hyperlink"/>
                <w:noProof/>
              </w:rPr>
              <w:t xml:space="preserve">S4. Overview of Included Multi-Country: Global </w:t>
            </w:r>
            <w:bookmarkStart w:id="4" w:name="_GoBack"/>
            <w:bookmarkEnd w:id="4"/>
            <w:r w:rsidR="0050316D" w:rsidRPr="009E5C56">
              <w:rPr>
                <w:rStyle w:val="Hyperlink"/>
                <w:noProof/>
              </w:rPr>
              <w:t>and Regional Projects</w:t>
            </w:r>
            <w:r w:rsidR="0050316D">
              <w:rPr>
                <w:noProof/>
                <w:webHidden/>
              </w:rPr>
              <w:tab/>
            </w:r>
            <w:r w:rsidR="0050316D">
              <w:rPr>
                <w:noProof/>
                <w:webHidden/>
              </w:rPr>
              <w:fldChar w:fldCharType="begin"/>
            </w:r>
            <w:r w:rsidR="0050316D">
              <w:rPr>
                <w:noProof/>
                <w:webHidden/>
              </w:rPr>
              <w:instrText xml:space="preserve"> PAGEREF _Toc379194338 \h </w:instrText>
            </w:r>
            <w:r w:rsidR="0050316D">
              <w:rPr>
                <w:noProof/>
                <w:webHidden/>
              </w:rPr>
            </w:r>
            <w:r w:rsidR="0050316D">
              <w:rPr>
                <w:noProof/>
                <w:webHidden/>
              </w:rPr>
              <w:fldChar w:fldCharType="separate"/>
            </w:r>
            <w:r>
              <w:rPr>
                <w:noProof/>
                <w:webHidden/>
              </w:rPr>
              <w:t>13</w:t>
            </w:r>
            <w:r w:rsidR="0050316D">
              <w:rPr>
                <w:noProof/>
                <w:webHidden/>
              </w:rPr>
              <w:fldChar w:fldCharType="end"/>
            </w:r>
          </w:hyperlink>
        </w:p>
        <w:p w:rsidR="0050316D" w:rsidRDefault="006C39C2">
          <w:pPr>
            <w:pStyle w:val="TOC2"/>
            <w:rPr>
              <w:rFonts w:eastAsiaTheme="minorEastAsia"/>
              <w:noProof/>
              <w:lang w:eastAsia="en-CA"/>
            </w:rPr>
          </w:pPr>
          <w:hyperlink w:anchor="_Toc379194339" w:history="1">
            <w:r w:rsidR="0050316D" w:rsidRPr="009E5C56">
              <w:rPr>
                <w:rStyle w:val="Hyperlink"/>
                <w:noProof/>
              </w:rPr>
              <w:t>S5. Overview of Included National Projects for Each Country</w:t>
            </w:r>
            <w:r w:rsidR="0050316D">
              <w:rPr>
                <w:noProof/>
                <w:webHidden/>
              </w:rPr>
              <w:tab/>
            </w:r>
            <w:r w:rsidR="0050316D">
              <w:rPr>
                <w:noProof/>
                <w:webHidden/>
              </w:rPr>
              <w:fldChar w:fldCharType="begin"/>
            </w:r>
            <w:r w:rsidR="0050316D">
              <w:rPr>
                <w:noProof/>
                <w:webHidden/>
              </w:rPr>
              <w:instrText xml:space="preserve"> PAGEREF _Toc379194339 \h </w:instrText>
            </w:r>
            <w:r w:rsidR="0050316D">
              <w:rPr>
                <w:noProof/>
                <w:webHidden/>
              </w:rPr>
            </w:r>
            <w:r w:rsidR="0050316D">
              <w:rPr>
                <w:noProof/>
                <w:webHidden/>
              </w:rPr>
              <w:fldChar w:fldCharType="separate"/>
            </w:r>
            <w:r>
              <w:rPr>
                <w:noProof/>
                <w:webHidden/>
              </w:rPr>
              <w:t>20</w:t>
            </w:r>
            <w:r w:rsidR="0050316D">
              <w:rPr>
                <w:noProof/>
                <w:webHidden/>
              </w:rPr>
              <w:fldChar w:fldCharType="end"/>
            </w:r>
          </w:hyperlink>
        </w:p>
        <w:p w:rsidR="0050316D" w:rsidRDefault="006C39C2">
          <w:pPr>
            <w:pStyle w:val="TOC2"/>
            <w:rPr>
              <w:rFonts w:eastAsiaTheme="minorEastAsia"/>
              <w:noProof/>
              <w:lang w:eastAsia="en-CA"/>
            </w:rPr>
          </w:pPr>
          <w:hyperlink w:anchor="_Toc379194340" w:history="1">
            <w:r w:rsidR="0050316D" w:rsidRPr="009E5C56">
              <w:rPr>
                <w:rStyle w:val="Hyperlink"/>
                <w:noProof/>
              </w:rPr>
              <w:t>S6. Overview by Included National Policy and Strategic Documents</w:t>
            </w:r>
            <w:r w:rsidR="0050316D">
              <w:rPr>
                <w:noProof/>
                <w:webHidden/>
              </w:rPr>
              <w:tab/>
            </w:r>
            <w:r w:rsidR="0050316D">
              <w:rPr>
                <w:noProof/>
                <w:webHidden/>
              </w:rPr>
              <w:fldChar w:fldCharType="begin"/>
            </w:r>
            <w:r w:rsidR="0050316D">
              <w:rPr>
                <w:noProof/>
                <w:webHidden/>
              </w:rPr>
              <w:instrText xml:space="preserve"> PAGEREF _Toc379194340 \h </w:instrText>
            </w:r>
            <w:r w:rsidR="0050316D">
              <w:rPr>
                <w:noProof/>
                <w:webHidden/>
              </w:rPr>
            </w:r>
            <w:r w:rsidR="0050316D">
              <w:rPr>
                <w:noProof/>
                <w:webHidden/>
              </w:rPr>
              <w:fldChar w:fldCharType="separate"/>
            </w:r>
            <w:r>
              <w:rPr>
                <w:noProof/>
                <w:webHidden/>
              </w:rPr>
              <w:t>35</w:t>
            </w:r>
            <w:r w:rsidR="0050316D">
              <w:rPr>
                <w:noProof/>
                <w:webHidden/>
              </w:rPr>
              <w:fldChar w:fldCharType="end"/>
            </w:r>
          </w:hyperlink>
        </w:p>
        <w:p w:rsidR="00B574D8" w:rsidRDefault="00B574D8">
          <w:r>
            <w:rPr>
              <w:b/>
              <w:bCs/>
              <w:noProof/>
            </w:rPr>
            <w:fldChar w:fldCharType="end"/>
          </w:r>
        </w:p>
      </w:sdtContent>
    </w:sdt>
    <w:p w:rsidR="000B542C" w:rsidRPr="000B542C" w:rsidRDefault="00B941FA" w:rsidP="00E5531B">
      <w:pPr>
        <w:pStyle w:val="Heading2"/>
      </w:pPr>
      <w:bookmarkStart w:id="5" w:name="_Toc379194335"/>
      <w:r>
        <w:t xml:space="preserve">S1. </w:t>
      </w:r>
      <w:r w:rsidR="000B542C" w:rsidRPr="000B542C">
        <w:t xml:space="preserve">Exclusion and </w:t>
      </w:r>
      <w:r w:rsidR="00D349B7">
        <w:t>I</w:t>
      </w:r>
      <w:r w:rsidR="000B542C" w:rsidRPr="000B542C">
        <w:t xml:space="preserve">nclusion </w:t>
      </w:r>
      <w:r w:rsidR="00D349B7">
        <w:t>C</w:t>
      </w:r>
      <w:r w:rsidR="000B542C" w:rsidRPr="000B542C">
        <w:t>riteria</w:t>
      </w:r>
      <w:bookmarkEnd w:id="5"/>
      <w:r w:rsidR="000B542C" w:rsidRPr="000B542C">
        <w:t xml:space="preserve"> </w:t>
      </w:r>
    </w:p>
    <w:p w:rsidR="00512371" w:rsidRPr="00B574D8" w:rsidRDefault="00D87FB7" w:rsidP="00D87FB7">
      <w:pPr>
        <w:spacing w:after="0" w:line="240" w:lineRule="auto"/>
      </w:pPr>
      <w:r w:rsidRPr="00D87FB7">
        <w:t>The methodological approach used in this review was built on our focus on internationally funded projects and national policy documents directly aimed at adaptation.</w:t>
      </w:r>
      <w:r w:rsidR="00512371" w:rsidRPr="00D87FB7">
        <w:t xml:space="preserve"> Adaptation</w:t>
      </w:r>
      <w:r w:rsidR="00512371" w:rsidRPr="00B574D8">
        <w:t xml:space="preserve"> action within the review is therefore defined as </w:t>
      </w:r>
      <w:r w:rsidR="00512371" w:rsidRPr="00B574D8">
        <w:rPr>
          <w:i/>
          <w:iCs/>
        </w:rPr>
        <w:t>policies, programs and projects designed and implemented specifically to address the current and projected impacts of climate change</w:t>
      </w:r>
      <w:r w:rsidR="00512371" w:rsidRPr="00B574D8">
        <w:t xml:space="preserve">. As such, specific reference has been made to supporting adaptation to climate change, and/or climate </w:t>
      </w:r>
      <w:r w:rsidR="00A945B1">
        <w:t>resilience</w:t>
      </w:r>
      <w:r>
        <w:t xml:space="preserve">/vulnerability </w:t>
      </w:r>
      <w:r w:rsidR="00512371" w:rsidRPr="00B574D8">
        <w:t xml:space="preserve">reduction in the objectives and/or rationale of each policy, program or project included in the study. </w:t>
      </w:r>
    </w:p>
    <w:p w:rsidR="00512371" w:rsidRPr="00B574D8" w:rsidRDefault="00512371" w:rsidP="00862609">
      <w:pPr>
        <w:pStyle w:val="Default"/>
        <w:rPr>
          <w:rFonts w:asciiTheme="minorHAnsi" w:hAnsiTheme="minorHAnsi"/>
          <w:sz w:val="22"/>
          <w:szCs w:val="22"/>
        </w:rPr>
      </w:pPr>
    </w:p>
    <w:p w:rsidR="000B542C" w:rsidRPr="00EE6137" w:rsidRDefault="00512371" w:rsidP="00862609">
      <w:pPr>
        <w:spacing w:after="0" w:line="240" w:lineRule="auto"/>
      </w:pPr>
      <w:r w:rsidRPr="00B574D8">
        <w:t xml:space="preserve">To further focus </w:t>
      </w:r>
      <w:r w:rsidRPr="00EE6137">
        <w:t xml:space="preserve">the study, adaptation actions have been deemed to be “current” if they were ongoing or completed in 2006 or later. </w:t>
      </w:r>
      <w:r w:rsidR="00D349B7" w:rsidRPr="00EE6137">
        <w:t>T</w:t>
      </w:r>
      <w:r w:rsidRPr="00EE6137">
        <w:t>he review</w:t>
      </w:r>
      <w:r w:rsidR="00D349B7" w:rsidRPr="00EE6137">
        <w:t xml:space="preserve"> therefore</w:t>
      </w:r>
      <w:r w:rsidRPr="00EE6137">
        <w:t xml:space="preserve"> does not include a range of projects</w:t>
      </w:r>
      <w:r w:rsidR="00A64BD3" w:rsidRPr="00EE6137">
        <w:t xml:space="preserve">, policies and strategies </w:t>
      </w:r>
      <w:r w:rsidRPr="00EE6137">
        <w:t>completed</w:t>
      </w:r>
      <w:r w:rsidR="00A64BD3" w:rsidRPr="00EE6137">
        <w:t>/adopted</w:t>
      </w:r>
      <w:r w:rsidRPr="00EE6137">
        <w:t xml:space="preserve"> prior to 2006 that may have contributed to building local and national adaptive capacities. </w:t>
      </w:r>
    </w:p>
    <w:p w:rsidR="00A64BD3" w:rsidRPr="00EE6137" w:rsidRDefault="00A64BD3" w:rsidP="00862609">
      <w:pPr>
        <w:spacing w:after="0" w:line="240" w:lineRule="auto"/>
      </w:pPr>
    </w:p>
    <w:p w:rsidR="00EC115F" w:rsidRPr="00EE6137" w:rsidRDefault="00A64BD3" w:rsidP="00862609">
      <w:pPr>
        <w:spacing w:after="0" w:line="240" w:lineRule="auto"/>
      </w:pPr>
      <w:r w:rsidRPr="00EE6137">
        <w:t>In terms of the analyzed projects</w:t>
      </w:r>
      <w:r w:rsidR="000B542C" w:rsidRPr="00EE6137">
        <w:t xml:space="preserve">, only projects with adequate documentation </w:t>
      </w:r>
      <w:r w:rsidR="00B941FA" w:rsidRPr="00EE6137">
        <w:t>were included in the review. Such documentation included project title, objectives, funder, countries involved and abstract/description of the key goals and plann</w:t>
      </w:r>
      <w:r w:rsidRPr="00EE6137">
        <w:t xml:space="preserve">ed activities in the projects. </w:t>
      </w:r>
      <w:r w:rsidR="00B941FA" w:rsidRPr="00EE6137">
        <w:t>Project</w:t>
      </w:r>
      <w:r w:rsidRPr="00EE6137">
        <w:t xml:space="preserve">s with </w:t>
      </w:r>
      <w:r w:rsidR="00B941FA" w:rsidRPr="00EE6137">
        <w:t xml:space="preserve">brief </w:t>
      </w:r>
      <w:r w:rsidRPr="00EE6137">
        <w:t xml:space="preserve">that </w:t>
      </w:r>
      <w:r w:rsidR="00B941FA" w:rsidRPr="00EE6137">
        <w:t>provides limited information omitting such things as the countries involved, objectives and description</w:t>
      </w:r>
      <w:r w:rsidRPr="00EE6137">
        <w:t xml:space="preserve"> were excluded from the review</w:t>
      </w:r>
      <w:r w:rsidR="00B941FA" w:rsidRPr="00EE6137">
        <w:t xml:space="preserve">. </w:t>
      </w:r>
    </w:p>
    <w:p w:rsidR="00EC115F" w:rsidRPr="00EE6137" w:rsidRDefault="00EC115F" w:rsidP="00862609">
      <w:pPr>
        <w:spacing w:after="0" w:line="240" w:lineRule="auto"/>
      </w:pPr>
    </w:p>
    <w:p w:rsidR="00F37A3E" w:rsidRPr="00EE6137" w:rsidRDefault="00B941FA" w:rsidP="006C39C2">
      <w:pPr>
        <w:spacing w:after="0" w:line="240" w:lineRule="auto"/>
      </w:pPr>
      <w:r w:rsidRPr="00EE6137">
        <w:t xml:space="preserve">For policy </w:t>
      </w:r>
      <w:r w:rsidR="00EC115F" w:rsidRPr="00EE6137">
        <w:t xml:space="preserve">and strategic </w:t>
      </w:r>
      <w:r w:rsidRPr="00EE6137">
        <w:t xml:space="preserve">documents, </w:t>
      </w:r>
      <w:r w:rsidR="00A64BD3" w:rsidRPr="00EE6137">
        <w:t>only</w:t>
      </w:r>
      <w:r w:rsidRPr="00EE6137">
        <w:t xml:space="preserve"> full policy documents in the selected areas for the 42 countries were considered. National policy documents published by the country’s government agencies for the following categories </w:t>
      </w:r>
      <w:r w:rsidR="002F06CC" w:rsidRPr="00EE6137">
        <w:t xml:space="preserve">and a number of documents per category </w:t>
      </w:r>
      <w:r w:rsidRPr="00EE6137">
        <w:t xml:space="preserve">were considered: </w:t>
      </w:r>
    </w:p>
    <w:p w:rsidR="00F37A3E" w:rsidRPr="00EE6137" w:rsidRDefault="00B941FA" w:rsidP="006C39C2">
      <w:pPr>
        <w:pStyle w:val="ListParagraph"/>
        <w:numPr>
          <w:ilvl w:val="0"/>
          <w:numId w:val="83"/>
        </w:numPr>
        <w:spacing w:after="0" w:line="240" w:lineRule="auto"/>
        <w:rPr>
          <w:rFonts w:ascii="Times New Roman" w:hAnsi="Times New Roman"/>
          <w:sz w:val="24"/>
          <w:szCs w:val="24"/>
          <w:lang w:val="en-US"/>
        </w:rPr>
      </w:pPr>
      <w:r w:rsidRPr="00EE6137">
        <w:t>National Communications</w:t>
      </w:r>
      <w:r w:rsidR="001861D5" w:rsidRPr="00EE6137">
        <w:t xml:space="preserve"> (one document per country if available)</w:t>
      </w:r>
      <w:r w:rsidRPr="00EE6137">
        <w:t xml:space="preserve">, </w:t>
      </w:r>
    </w:p>
    <w:p w:rsidR="00F37A3E" w:rsidRPr="00EE6137" w:rsidRDefault="00D349B7" w:rsidP="006C39C2">
      <w:pPr>
        <w:pStyle w:val="ListParagraph"/>
        <w:numPr>
          <w:ilvl w:val="0"/>
          <w:numId w:val="83"/>
        </w:numPr>
        <w:spacing w:after="0" w:line="240" w:lineRule="auto"/>
        <w:rPr>
          <w:rFonts w:ascii="Times New Roman" w:hAnsi="Times New Roman"/>
          <w:sz w:val="24"/>
          <w:szCs w:val="24"/>
          <w:lang w:val="en-US"/>
        </w:rPr>
      </w:pPr>
      <w:r w:rsidRPr="00EE6137">
        <w:t>National Adaptation Programs of Action (</w:t>
      </w:r>
      <w:r w:rsidR="00B941FA" w:rsidRPr="00EE6137">
        <w:t>NAPAs</w:t>
      </w:r>
      <w:r w:rsidRPr="00EE6137">
        <w:t>)</w:t>
      </w:r>
      <w:r w:rsidR="001861D5" w:rsidRPr="00EE6137">
        <w:t xml:space="preserve"> (one document per country if available)</w:t>
      </w:r>
      <w:r w:rsidR="00B941FA" w:rsidRPr="00EE6137">
        <w:t>, adaptation plans</w:t>
      </w:r>
      <w:r w:rsidR="001861D5" w:rsidRPr="00EE6137">
        <w:t xml:space="preserve"> (one document per country if available)</w:t>
      </w:r>
      <w:r w:rsidR="00B941FA" w:rsidRPr="00EE6137">
        <w:t xml:space="preserve">, </w:t>
      </w:r>
    </w:p>
    <w:p w:rsidR="00F37A3E" w:rsidRPr="00EE6137" w:rsidRDefault="00F37A3E" w:rsidP="006C39C2">
      <w:pPr>
        <w:pStyle w:val="ListParagraph"/>
        <w:numPr>
          <w:ilvl w:val="0"/>
          <w:numId w:val="83"/>
        </w:numPr>
        <w:spacing w:after="0" w:line="240" w:lineRule="auto"/>
        <w:rPr>
          <w:rFonts w:ascii="Times New Roman" w:hAnsi="Times New Roman"/>
          <w:sz w:val="24"/>
          <w:szCs w:val="24"/>
          <w:lang w:val="en-US"/>
        </w:rPr>
      </w:pPr>
      <w:r w:rsidRPr="00EE6137">
        <w:t xml:space="preserve">Sectorial policy and strategic documents - </w:t>
      </w:r>
      <w:r w:rsidR="00B941FA" w:rsidRPr="00EE6137">
        <w:t xml:space="preserve">agricultural and development plans, other resource plans </w:t>
      </w:r>
      <w:r w:rsidR="001861D5" w:rsidRPr="00EE6137">
        <w:t xml:space="preserve">on </w:t>
      </w:r>
      <w:r w:rsidR="00B941FA" w:rsidRPr="00EE6137">
        <w:t>water, livestock, food security</w:t>
      </w:r>
      <w:r w:rsidR="001861D5" w:rsidRPr="00EE6137">
        <w:t xml:space="preserve">  (two documents per country</w:t>
      </w:r>
      <w:r w:rsidR="00B941FA" w:rsidRPr="00EE6137">
        <w:t xml:space="preserve"> </w:t>
      </w:r>
      <w:r w:rsidR="001861D5" w:rsidRPr="00EE6137">
        <w:t xml:space="preserve">following the listed order), </w:t>
      </w:r>
      <w:r w:rsidR="00EE6137" w:rsidRPr="00EE6137">
        <w:t xml:space="preserve"> because documents published prior 2006 were excluded less than 20% of the countries had more than two documents available in this category and thus we prioritize among them following the listed order,</w:t>
      </w:r>
    </w:p>
    <w:p w:rsidR="00F37A3E" w:rsidRPr="00EE6137" w:rsidRDefault="00F37A3E" w:rsidP="006C39C2">
      <w:pPr>
        <w:pStyle w:val="ListParagraph"/>
        <w:numPr>
          <w:ilvl w:val="0"/>
          <w:numId w:val="83"/>
        </w:numPr>
        <w:spacing w:after="0" w:line="240" w:lineRule="auto"/>
        <w:rPr>
          <w:rFonts w:ascii="Times New Roman" w:hAnsi="Times New Roman"/>
          <w:sz w:val="24"/>
          <w:szCs w:val="24"/>
          <w:lang w:val="en-US"/>
        </w:rPr>
      </w:pPr>
      <w:r w:rsidRPr="00EE6137">
        <w:t>P</w:t>
      </w:r>
      <w:r w:rsidR="00B941FA" w:rsidRPr="00EE6137">
        <w:t>overty reduction strategies</w:t>
      </w:r>
      <w:r w:rsidR="001861D5" w:rsidRPr="00EE6137">
        <w:t xml:space="preserve"> (one document per country if available),</w:t>
      </w:r>
      <w:r w:rsidR="00B941FA" w:rsidRPr="00EE6137">
        <w:t xml:space="preserve"> </w:t>
      </w:r>
    </w:p>
    <w:p w:rsidR="00F37A3E" w:rsidRPr="00EE6137" w:rsidRDefault="00F37A3E" w:rsidP="006C39C2">
      <w:pPr>
        <w:pStyle w:val="ListParagraph"/>
        <w:numPr>
          <w:ilvl w:val="0"/>
          <w:numId w:val="83"/>
        </w:numPr>
        <w:spacing w:after="0" w:line="240" w:lineRule="auto"/>
        <w:rPr>
          <w:rFonts w:ascii="Times New Roman" w:hAnsi="Times New Roman"/>
          <w:sz w:val="24"/>
          <w:szCs w:val="24"/>
          <w:lang w:val="en-US"/>
        </w:rPr>
      </w:pPr>
      <w:r w:rsidRPr="00EE6137">
        <w:lastRenderedPageBreak/>
        <w:t xml:space="preserve">National action </w:t>
      </w:r>
      <w:r w:rsidR="00B941FA" w:rsidRPr="00EE6137">
        <w:t>plans to combat desertification</w:t>
      </w:r>
      <w:r w:rsidR="001861D5" w:rsidRPr="00EE6137">
        <w:t xml:space="preserve"> (one document per country if available)</w:t>
      </w:r>
      <w:r w:rsidR="00B941FA" w:rsidRPr="00EE6137">
        <w:t xml:space="preserve">. </w:t>
      </w:r>
    </w:p>
    <w:p w:rsidR="00F37A3E" w:rsidRPr="00EE6137" w:rsidRDefault="00F37A3E" w:rsidP="006C39C2">
      <w:pPr>
        <w:spacing w:after="0" w:line="240" w:lineRule="auto"/>
        <w:ind w:left="360"/>
      </w:pPr>
    </w:p>
    <w:p w:rsidR="00EE6137" w:rsidRPr="00EE6137" w:rsidRDefault="00F37A3E" w:rsidP="006C39C2">
      <w:pPr>
        <w:spacing w:after="0" w:line="240" w:lineRule="auto"/>
      </w:pPr>
      <w:r w:rsidRPr="00EE6137">
        <w:t xml:space="preserve">The total number of selected documents per country was </w:t>
      </w:r>
      <w:proofErr w:type="gramStart"/>
      <w:r w:rsidR="00B941FA" w:rsidRPr="00EE6137">
        <w:t>maximum</w:t>
      </w:r>
      <w:proofErr w:type="gramEnd"/>
      <w:r w:rsidR="00B941FA" w:rsidRPr="00EE6137">
        <w:t xml:space="preserve"> of seven documents. </w:t>
      </w:r>
    </w:p>
    <w:p w:rsidR="00A64BD3" w:rsidRPr="00F37A3E" w:rsidRDefault="00D349B7" w:rsidP="006C39C2">
      <w:pPr>
        <w:spacing w:after="0" w:line="240" w:lineRule="auto"/>
      </w:pPr>
      <w:r w:rsidRPr="00EE6137">
        <w:t>Incomplete p</w:t>
      </w:r>
      <w:r w:rsidR="00A64BD3" w:rsidRPr="00EE6137">
        <w:t xml:space="preserve">olicy </w:t>
      </w:r>
      <w:r w:rsidR="00862609" w:rsidRPr="00EE6137">
        <w:t>documents</w:t>
      </w:r>
      <w:r w:rsidRPr="00EE6137">
        <w:t>,</w:t>
      </w:r>
      <w:r w:rsidR="00862609" w:rsidRPr="00EE6137">
        <w:t xml:space="preserve"> such as </w:t>
      </w:r>
      <w:r w:rsidR="00A64BD3" w:rsidRPr="00EE6137">
        <w:t>excerpts from national policy documents</w:t>
      </w:r>
      <w:r w:rsidR="00862609" w:rsidRPr="00EE6137">
        <w:t xml:space="preserve"> and brief overviews published in secondary sources</w:t>
      </w:r>
      <w:r w:rsidRPr="00EE6137">
        <w:t>,</w:t>
      </w:r>
      <w:r w:rsidR="00A64BD3" w:rsidRPr="00EE6137">
        <w:t xml:space="preserve"> were excluded.</w:t>
      </w:r>
      <w:r w:rsidR="00A64BD3" w:rsidRPr="00F37A3E">
        <w:rPr>
          <w:rFonts w:ascii="Times New Roman" w:hAnsi="Times New Roman"/>
          <w:sz w:val="24"/>
          <w:szCs w:val="24"/>
        </w:rPr>
        <w:t xml:space="preserve"> </w:t>
      </w:r>
    </w:p>
    <w:p w:rsidR="00862609" w:rsidRDefault="00862609" w:rsidP="00862609">
      <w:pPr>
        <w:spacing w:after="0" w:line="240" w:lineRule="auto"/>
        <w:rPr>
          <w:i/>
        </w:rPr>
      </w:pPr>
    </w:p>
    <w:p w:rsidR="00E5531B" w:rsidRDefault="00E5531B" w:rsidP="000B542C"/>
    <w:p w:rsidR="0075612E" w:rsidRDefault="0075612E" w:rsidP="00E5531B">
      <w:pPr>
        <w:pStyle w:val="Heading2"/>
      </w:pPr>
      <w:bookmarkStart w:id="6" w:name="_Toc379194336"/>
      <w:r>
        <w:t xml:space="preserve">S2. Data </w:t>
      </w:r>
      <w:r w:rsidR="00D349B7">
        <w:t xml:space="preserve">Sources </w:t>
      </w:r>
      <w:r w:rsidR="008963A9">
        <w:t xml:space="preserve">and </w:t>
      </w:r>
      <w:r w:rsidR="00D349B7">
        <w:t>Review</w:t>
      </w:r>
      <w:bookmarkEnd w:id="6"/>
      <w:r w:rsidR="00D349B7">
        <w:t xml:space="preserve"> </w:t>
      </w:r>
    </w:p>
    <w:p w:rsidR="008D0318" w:rsidRPr="001F1323" w:rsidRDefault="008D0318" w:rsidP="00FB739A">
      <w:pPr>
        <w:pStyle w:val="Default"/>
        <w:rPr>
          <w:rFonts w:asciiTheme="minorHAnsi" w:hAnsiTheme="minorHAnsi" w:cs="Times New Roman"/>
          <w:color w:val="000000" w:themeColor="text1"/>
          <w:sz w:val="22"/>
          <w:szCs w:val="22"/>
        </w:rPr>
      </w:pPr>
    </w:p>
    <w:p w:rsidR="008D0318" w:rsidRPr="001F1323" w:rsidRDefault="00FB739A" w:rsidP="00FB739A">
      <w:pPr>
        <w:pStyle w:val="Default"/>
        <w:rPr>
          <w:rFonts w:asciiTheme="minorHAnsi" w:hAnsiTheme="minorHAnsi" w:cs="Times New Roman"/>
          <w:color w:val="000000" w:themeColor="text1"/>
          <w:sz w:val="22"/>
          <w:szCs w:val="22"/>
        </w:rPr>
      </w:pPr>
      <w:r w:rsidRPr="001F1323">
        <w:rPr>
          <w:rFonts w:asciiTheme="minorHAnsi" w:hAnsiTheme="minorHAnsi" w:cs="Times New Roman"/>
          <w:color w:val="000000" w:themeColor="text1"/>
          <w:sz w:val="22"/>
          <w:szCs w:val="22"/>
        </w:rPr>
        <w:t>To collect the information about the projects we used specific website</w:t>
      </w:r>
      <w:r w:rsidR="00D87FB7">
        <w:rPr>
          <w:rFonts w:asciiTheme="minorHAnsi" w:hAnsiTheme="minorHAnsi" w:cs="Times New Roman"/>
          <w:color w:val="000000" w:themeColor="text1"/>
          <w:sz w:val="22"/>
          <w:szCs w:val="22"/>
        </w:rPr>
        <w:t>s</w:t>
      </w:r>
      <w:r w:rsidRPr="001F1323">
        <w:rPr>
          <w:rFonts w:asciiTheme="minorHAnsi" w:hAnsiTheme="minorHAnsi" w:cs="Times New Roman"/>
          <w:color w:val="000000" w:themeColor="text1"/>
          <w:sz w:val="22"/>
          <w:szCs w:val="22"/>
        </w:rPr>
        <w:t xml:space="preserve"> of the organizations</w:t>
      </w:r>
      <w:r w:rsidR="00885C61" w:rsidRPr="001F1323">
        <w:rPr>
          <w:rFonts w:asciiTheme="minorHAnsi" w:hAnsiTheme="minorHAnsi" w:cs="Times New Roman"/>
          <w:color w:val="000000" w:themeColor="text1"/>
          <w:sz w:val="22"/>
          <w:szCs w:val="22"/>
        </w:rPr>
        <w:t xml:space="preserve"> (listed in Table </w:t>
      </w:r>
      <w:r w:rsidR="0094660C">
        <w:rPr>
          <w:rFonts w:asciiTheme="minorHAnsi" w:hAnsiTheme="minorHAnsi" w:cs="Times New Roman"/>
          <w:color w:val="000000" w:themeColor="text1"/>
          <w:sz w:val="22"/>
          <w:szCs w:val="22"/>
        </w:rPr>
        <w:t>S</w:t>
      </w:r>
      <w:r w:rsidR="00885C61" w:rsidRPr="001F1323">
        <w:rPr>
          <w:rFonts w:asciiTheme="minorHAnsi" w:hAnsiTheme="minorHAnsi" w:cs="Times New Roman"/>
          <w:color w:val="000000" w:themeColor="text1"/>
          <w:sz w:val="22"/>
          <w:szCs w:val="22"/>
        </w:rPr>
        <w:t>1)</w:t>
      </w:r>
      <w:r w:rsidR="008D0318" w:rsidRPr="001F1323">
        <w:rPr>
          <w:rFonts w:asciiTheme="minorHAnsi" w:hAnsiTheme="minorHAnsi" w:cs="Times New Roman"/>
          <w:color w:val="000000" w:themeColor="text1"/>
          <w:sz w:val="22"/>
          <w:szCs w:val="22"/>
        </w:rPr>
        <w:t xml:space="preserve">, and a </w:t>
      </w:r>
      <w:r w:rsidR="008D0318" w:rsidRPr="001F1323">
        <w:rPr>
          <w:rFonts w:asciiTheme="minorHAnsi" w:hAnsiTheme="minorHAnsi" w:cs="Times New Roman"/>
          <w:sz w:val="22"/>
          <w:szCs w:val="22"/>
          <w:lang w:val="en"/>
        </w:rPr>
        <w:t>knowledge-sharing platform on country</w:t>
      </w:r>
      <w:r w:rsidR="00D349B7">
        <w:rPr>
          <w:rFonts w:asciiTheme="minorHAnsi" w:hAnsiTheme="minorHAnsi" w:cs="Times New Roman"/>
          <w:sz w:val="22"/>
          <w:szCs w:val="22"/>
          <w:lang w:val="en"/>
        </w:rPr>
        <w:t>-</w:t>
      </w:r>
      <w:r w:rsidR="008D0318" w:rsidRPr="001F1323">
        <w:rPr>
          <w:rFonts w:asciiTheme="minorHAnsi" w:hAnsiTheme="minorHAnsi" w:cs="Times New Roman"/>
          <w:sz w:val="22"/>
          <w:szCs w:val="22"/>
          <w:lang w:val="en"/>
        </w:rPr>
        <w:t>led programs and projects</w:t>
      </w:r>
      <w:r w:rsidRPr="001F1323">
        <w:rPr>
          <w:rFonts w:asciiTheme="minorHAnsi" w:hAnsiTheme="minorHAnsi" w:cs="Times New Roman"/>
          <w:color w:val="000000" w:themeColor="text1"/>
          <w:sz w:val="22"/>
          <w:szCs w:val="22"/>
        </w:rPr>
        <w:t xml:space="preserve">. </w:t>
      </w:r>
      <w:r w:rsidR="008D0318" w:rsidRPr="001F1323">
        <w:rPr>
          <w:rFonts w:asciiTheme="minorHAnsi" w:hAnsiTheme="minorHAnsi" w:cs="Times New Roman"/>
          <w:color w:val="000000" w:themeColor="text1"/>
          <w:sz w:val="22"/>
          <w:szCs w:val="22"/>
        </w:rPr>
        <w:t xml:space="preserve">This process </w:t>
      </w:r>
      <w:r w:rsidR="00D349B7">
        <w:rPr>
          <w:rFonts w:asciiTheme="minorHAnsi" w:hAnsiTheme="minorHAnsi" w:cs="Times New Roman"/>
          <w:color w:val="000000" w:themeColor="text1"/>
          <w:sz w:val="22"/>
          <w:szCs w:val="22"/>
        </w:rPr>
        <w:t xml:space="preserve">was </w:t>
      </w:r>
      <w:r w:rsidR="008D0318" w:rsidRPr="001F1323">
        <w:rPr>
          <w:rFonts w:asciiTheme="minorHAnsi" w:hAnsiTheme="minorHAnsi" w:cs="Times New Roman"/>
          <w:color w:val="000000" w:themeColor="text1"/>
          <w:sz w:val="22"/>
          <w:szCs w:val="22"/>
        </w:rPr>
        <w:t>completed in</w:t>
      </w:r>
      <w:r w:rsidR="00D349B7">
        <w:rPr>
          <w:rFonts w:asciiTheme="minorHAnsi" w:hAnsiTheme="minorHAnsi" w:cs="Times New Roman"/>
          <w:color w:val="000000" w:themeColor="text1"/>
          <w:sz w:val="22"/>
          <w:szCs w:val="22"/>
        </w:rPr>
        <w:t xml:space="preserve"> the</w:t>
      </w:r>
      <w:r w:rsidR="008D0318" w:rsidRPr="001F1323">
        <w:rPr>
          <w:rFonts w:asciiTheme="minorHAnsi" w:hAnsiTheme="minorHAnsi" w:cs="Times New Roman"/>
          <w:color w:val="000000" w:themeColor="text1"/>
          <w:sz w:val="22"/>
          <w:szCs w:val="22"/>
        </w:rPr>
        <w:t xml:space="preserve"> </w:t>
      </w:r>
      <w:r w:rsidR="00F926BC">
        <w:rPr>
          <w:rFonts w:asciiTheme="minorHAnsi" w:hAnsiTheme="minorHAnsi" w:cs="Times New Roman"/>
          <w:color w:val="000000" w:themeColor="text1"/>
          <w:sz w:val="22"/>
          <w:szCs w:val="22"/>
        </w:rPr>
        <w:t xml:space="preserve">following </w:t>
      </w:r>
      <w:r w:rsidR="008D0318" w:rsidRPr="001F1323">
        <w:rPr>
          <w:rFonts w:asciiTheme="minorHAnsi" w:hAnsiTheme="minorHAnsi" w:cs="Times New Roman"/>
          <w:color w:val="000000" w:themeColor="text1"/>
          <w:sz w:val="22"/>
          <w:szCs w:val="22"/>
        </w:rPr>
        <w:t>steps:</w:t>
      </w:r>
    </w:p>
    <w:p w:rsidR="008D0318" w:rsidRDefault="008D0318" w:rsidP="00C765DF">
      <w:pPr>
        <w:pStyle w:val="Default"/>
        <w:numPr>
          <w:ilvl w:val="0"/>
          <w:numId w:val="19"/>
        </w:numPr>
        <w:rPr>
          <w:rFonts w:asciiTheme="minorHAnsi" w:hAnsiTheme="minorHAnsi" w:cs="Times New Roman"/>
          <w:color w:val="000000" w:themeColor="text1"/>
          <w:sz w:val="22"/>
          <w:szCs w:val="22"/>
        </w:rPr>
      </w:pPr>
      <w:r w:rsidRPr="001F1323">
        <w:rPr>
          <w:rFonts w:asciiTheme="minorHAnsi" w:hAnsiTheme="minorHAnsi" w:cs="Times New Roman"/>
          <w:color w:val="000000" w:themeColor="text1"/>
          <w:sz w:val="22"/>
          <w:szCs w:val="22"/>
        </w:rPr>
        <w:t>We searched the websites of the s</w:t>
      </w:r>
      <w:r w:rsidR="00F926BC">
        <w:rPr>
          <w:rFonts w:asciiTheme="minorHAnsi" w:hAnsiTheme="minorHAnsi" w:cs="Times New Roman"/>
          <w:color w:val="000000" w:themeColor="text1"/>
          <w:sz w:val="22"/>
          <w:szCs w:val="22"/>
        </w:rPr>
        <w:t xml:space="preserve">elected </w:t>
      </w:r>
      <w:r w:rsidRPr="001F1323">
        <w:rPr>
          <w:rFonts w:asciiTheme="minorHAnsi" w:hAnsiTheme="minorHAnsi" w:cs="Times New Roman"/>
          <w:color w:val="000000" w:themeColor="text1"/>
          <w:sz w:val="22"/>
          <w:szCs w:val="22"/>
        </w:rPr>
        <w:t>organizations and agencies</w:t>
      </w:r>
      <w:r w:rsidR="00A945B1">
        <w:rPr>
          <w:rFonts w:asciiTheme="minorHAnsi" w:hAnsiTheme="minorHAnsi" w:cs="Times New Roman"/>
          <w:color w:val="000000" w:themeColor="text1"/>
          <w:sz w:val="22"/>
          <w:szCs w:val="22"/>
        </w:rPr>
        <w:t xml:space="preserve"> (Table S1)</w:t>
      </w:r>
      <w:r w:rsidRPr="001F1323">
        <w:rPr>
          <w:rFonts w:asciiTheme="minorHAnsi" w:hAnsiTheme="minorHAnsi" w:cs="Times New Roman"/>
          <w:color w:val="000000" w:themeColor="text1"/>
          <w:sz w:val="22"/>
          <w:szCs w:val="22"/>
        </w:rPr>
        <w:t xml:space="preserve">. </w:t>
      </w:r>
      <w:r w:rsidR="00FB739A" w:rsidRPr="001F1323">
        <w:rPr>
          <w:rFonts w:asciiTheme="minorHAnsi" w:hAnsiTheme="minorHAnsi" w:cs="Times New Roman"/>
          <w:color w:val="000000" w:themeColor="text1"/>
          <w:sz w:val="22"/>
          <w:szCs w:val="22"/>
        </w:rPr>
        <w:t>These websites were se</w:t>
      </w:r>
      <w:r w:rsidR="00BE7816" w:rsidRPr="001F1323">
        <w:rPr>
          <w:rFonts w:asciiTheme="minorHAnsi" w:hAnsiTheme="minorHAnsi" w:cs="Times New Roman"/>
          <w:color w:val="000000" w:themeColor="text1"/>
          <w:sz w:val="22"/>
          <w:szCs w:val="22"/>
        </w:rPr>
        <w:t xml:space="preserve">arched </w:t>
      </w:r>
      <w:r w:rsidR="00F926BC">
        <w:rPr>
          <w:rFonts w:asciiTheme="minorHAnsi" w:hAnsiTheme="minorHAnsi" w:cs="Times New Roman"/>
          <w:color w:val="000000" w:themeColor="text1"/>
          <w:sz w:val="22"/>
          <w:szCs w:val="22"/>
        </w:rPr>
        <w:t xml:space="preserve">for keywords </w:t>
      </w:r>
      <w:r w:rsidR="00BE7816" w:rsidRPr="001F1323">
        <w:rPr>
          <w:rFonts w:asciiTheme="minorHAnsi" w:hAnsiTheme="minorHAnsi" w:cs="Times New Roman"/>
          <w:color w:val="000000" w:themeColor="text1"/>
          <w:sz w:val="22"/>
          <w:szCs w:val="22"/>
        </w:rPr>
        <w:t xml:space="preserve">by </w:t>
      </w:r>
      <w:r w:rsidR="00B941FA" w:rsidRPr="001F1323">
        <w:rPr>
          <w:rFonts w:asciiTheme="minorHAnsi" w:hAnsiTheme="minorHAnsi" w:cs="Times New Roman"/>
          <w:color w:val="000000" w:themeColor="text1"/>
          <w:sz w:val="22"/>
          <w:szCs w:val="22"/>
        </w:rPr>
        <w:t xml:space="preserve">the country </w:t>
      </w:r>
      <w:r w:rsidR="00B941FA" w:rsidRPr="005F21D0">
        <w:rPr>
          <w:rFonts w:asciiTheme="minorHAnsi" w:hAnsiTheme="minorHAnsi" w:cs="Times New Roman"/>
          <w:color w:val="000000" w:themeColor="text1"/>
          <w:sz w:val="22"/>
          <w:szCs w:val="22"/>
        </w:rPr>
        <w:t xml:space="preserve">names AND adaptation or </w:t>
      </w:r>
      <w:r w:rsidR="00B941FA" w:rsidRPr="005F21D0">
        <w:rPr>
          <w:rFonts w:asciiTheme="minorHAnsi" w:hAnsiTheme="minorHAnsi"/>
          <w:sz w:val="22"/>
          <w:szCs w:val="22"/>
        </w:rPr>
        <w:t xml:space="preserve">adaptive capacity </w:t>
      </w:r>
      <w:r w:rsidR="00D349B7">
        <w:rPr>
          <w:rFonts w:asciiTheme="minorHAnsi" w:hAnsiTheme="minorHAnsi"/>
          <w:sz w:val="22"/>
          <w:szCs w:val="22"/>
        </w:rPr>
        <w:t>OR</w:t>
      </w:r>
      <w:r w:rsidR="00D349B7" w:rsidRPr="005F21D0">
        <w:rPr>
          <w:rFonts w:asciiTheme="minorHAnsi" w:hAnsiTheme="minorHAnsi"/>
          <w:sz w:val="22"/>
          <w:szCs w:val="22"/>
        </w:rPr>
        <w:t xml:space="preserve"> </w:t>
      </w:r>
      <w:r w:rsidR="00B941FA" w:rsidRPr="005F21D0">
        <w:rPr>
          <w:rFonts w:asciiTheme="minorHAnsi" w:hAnsiTheme="minorHAnsi"/>
          <w:sz w:val="22"/>
          <w:szCs w:val="22"/>
        </w:rPr>
        <w:t xml:space="preserve">resilience to climate change </w:t>
      </w:r>
      <w:r w:rsidR="00D349B7">
        <w:rPr>
          <w:rFonts w:asciiTheme="minorHAnsi" w:hAnsiTheme="minorHAnsi"/>
          <w:sz w:val="22"/>
          <w:szCs w:val="22"/>
        </w:rPr>
        <w:t>OR</w:t>
      </w:r>
      <w:r w:rsidR="00D349B7" w:rsidRPr="005F21D0">
        <w:rPr>
          <w:rFonts w:asciiTheme="minorHAnsi" w:hAnsiTheme="minorHAnsi"/>
          <w:sz w:val="22"/>
          <w:szCs w:val="22"/>
        </w:rPr>
        <w:t xml:space="preserve"> </w:t>
      </w:r>
      <w:r w:rsidR="00B941FA" w:rsidRPr="005F21D0">
        <w:rPr>
          <w:rFonts w:asciiTheme="minorHAnsi" w:hAnsiTheme="minorHAnsi"/>
          <w:sz w:val="22"/>
          <w:szCs w:val="22"/>
        </w:rPr>
        <w:t>vulnerability</w:t>
      </w:r>
      <w:r w:rsidR="00945139" w:rsidRPr="005F21D0">
        <w:rPr>
          <w:rFonts w:asciiTheme="minorHAnsi" w:hAnsiTheme="minorHAnsi"/>
          <w:sz w:val="22"/>
          <w:szCs w:val="22"/>
        </w:rPr>
        <w:t xml:space="preserve"> reduction</w:t>
      </w:r>
      <w:r w:rsidR="00B941FA" w:rsidRPr="005F21D0">
        <w:rPr>
          <w:rFonts w:asciiTheme="minorHAnsi" w:hAnsiTheme="minorHAnsi"/>
          <w:sz w:val="22"/>
          <w:szCs w:val="22"/>
        </w:rPr>
        <w:t xml:space="preserve"> </w:t>
      </w:r>
      <w:r w:rsidR="005F21D0">
        <w:rPr>
          <w:rFonts w:asciiTheme="minorHAnsi" w:hAnsiTheme="minorHAnsi"/>
          <w:sz w:val="22"/>
          <w:szCs w:val="22"/>
        </w:rPr>
        <w:t>and</w:t>
      </w:r>
      <w:r w:rsidR="00B941FA" w:rsidRPr="005F21D0">
        <w:rPr>
          <w:rFonts w:asciiTheme="minorHAnsi" w:hAnsiTheme="minorHAnsi"/>
          <w:sz w:val="22"/>
          <w:szCs w:val="22"/>
        </w:rPr>
        <w:t xml:space="preserve"> climate change</w:t>
      </w:r>
      <w:r w:rsidR="00BE7816" w:rsidRPr="005F21D0">
        <w:rPr>
          <w:rFonts w:asciiTheme="minorHAnsi" w:hAnsiTheme="minorHAnsi" w:cs="Times New Roman"/>
          <w:color w:val="000000" w:themeColor="text1"/>
          <w:sz w:val="22"/>
          <w:szCs w:val="22"/>
        </w:rPr>
        <w:t xml:space="preserve">. </w:t>
      </w:r>
      <w:r w:rsidR="009909BC">
        <w:rPr>
          <w:rFonts w:asciiTheme="minorHAnsi" w:hAnsiTheme="minorHAnsi" w:cs="Times New Roman"/>
          <w:color w:val="000000" w:themeColor="text1"/>
          <w:sz w:val="22"/>
          <w:szCs w:val="22"/>
        </w:rPr>
        <w:t>The duration of a</w:t>
      </w:r>
      <w:r w:rsidR="00F926BC">
        <w:rPr>
          <w:rFonts w:asciiTheme="minorHAnsi" w:hAnsiTheme="minorHAnsi" w:cs="Times New Roman"/>
          <w:color w:val="000000" w:themeColor="text1"/>
          <w:sz w:val="22"/>
          <w:szCs w:val="22"/>
        </w:rPr>
        <w:t xml:space="preserve">ll collected </w:t>
      </w:r>
      <w:r w:rsidR="00885C61" w:rsidRPr="005F21D0">
        <w:rPr>
          <w:rFonts w:asciiTheme="minorHAnsi" w:hAnsiTheme="minorHAnsi" w:cs="Times New Roman"/>
          <w:color w:val="000000" w:themeColor="text1"/>
          <w:sz w:val="22"/>
          <w:szCs w:val="22"/>
        </w:rPr>
        <w:t xml:space="preserve">projects </w:t>
      </w:r>
      <w:r w:rsidR="009909BC">
        <w:rPr>
          <w:rFonts w:asciiTheme="minorHAnsi" w:hAnsiTheme="minorHAnsi" w:cs="Times New Roman"/>
          <w:color w:val="000000" w:themeColor="text1"/>
          <w:sz w:val="22"/>
          <w:szCs w:val="22"/>
        </w:rPr>
        <w:t>was checked and recorded</w:t>
      </w:r>
      <w:r w:rsidR="00885C61" w:rsidRPr="005F21D0">
        <w:rPr>
          <w:rFonts w:asciiTheme="minorHAnsi" w:hAnsiTheme="minorHAnsi" w:cs="Times New Roman"/>
          <w:color w:val="000000" w:themeColor="text1"/>
          <w:sz w:val="22"/>
          <w:szCs w:val="22"/>
        </w:rPr>
        <w:t xml:space="preserve">. Projects completed prior </w:t>
      </w:r>
      <w:r w:rsidR="009909BC">
        <w:rPr>
          <w:rFonts w:asciiTheme="minorHAnsi" w:hAnsiTheme="minorHAnsi" w:cs="Times New Roman"/>
          <w:color w:val="000000" w:themeColor="text1"/>
          <w:sz w:val="22"/>
          <w:szCs w:val="22"/>
        </w:rPr>
        <w:t xml:space="preserve">to </w:t>
      </w:r>
      <w:r w:rsidR="00885C61" w:rsidRPr="005F21D0">
        <w:rPr>
          <w:rFonts w:asciiTheme="minorHAnsi" w:hAnsiTheme="minorHAnsi" w:cs="Times New Roman"/>
          <w:color w:val="000000" w:themeColor="text1"/>
          <w:sz w:val="22"/>
          <w:szCs w:val="22"/>
        </w:rPr>
        <w:t xml:space="preserve">2006 were excluded. </w:t>
      </w:r>
    </w:p>
    <w:p w:rsidR="00FB739A" w:rsidRPr="001F1323" w:rsidRDefault="008D0318" w:rsidP="00C765DF">
      <w:pPr>
        <w:pStyle w:val="Default"/>
        <w:numPr>
          <w:ilvl w:val="0"/>
          <w:numId w:val="19"/>
        </w:numPr>
        <w:rPr>
          <w:rFonts w:asciiTheme="minorHAnsi" w:hAnsiTheme="minorHAnsi" w:cs="Times New Roman"/>
          <w:color w:val="000000" w:themeColor="text1"/>
          <w:sz w:val="22"/>
          <w:szCs w:val="22"/>
        </w:rPr>
      </w:pPr>
      <w:r w:rsidRPr="005F21D0">
        <w:rPr>
          <w:rFonts w:asciiTheme="minorHAnsi" w:hAnsiTheme="minorHAnsi" w:cs="Times New Roman"/>
          <w:color w:val="000000" w:themeColor="text1"/>
          <w:sz w:val="22"/>
          <w:szCs w:val="22"/>
        </w:rPr>
        <w:t>The project</w:t>
      </w:r>
      <w:r w:rsidR="00F926BC">
        <w:rPr>
          <w:rFonts w:asciiTheme="minorHAnsi" w:hAnsiTheme="minorHAnsi" w:cs="Times New Roman"/>
          <w:color w:val="000000" w:themeColor="text1"/>
          <w:sz w:val="22"/>
          <w:szCs w:val="22"/>
        </w:rPr>
        <w:t>s</w:t>
      </w:r>
      <w:r w:rsidRPr="005F21D0">
        <w:rPr>
          <w:rFonts w:asciiTheme="minorHAnsi" w:hAnsiTheme="minorHAnsi" w:cs="Times New Roman"/>
          <w:color w:val="000000" w:themeColor="text1"/>
          <w:sz w:val="22"/>
          <w:szCs w:val="22"/>
        </w:rPr>
        <w:t xml:space="preserve"> collected through the</w:t>
      </w:r>
      <w:r w:rsidRPr="001F1323">
        <w:rPr>
          <w:rFonts w:asciiTheme="minorHAnsi" w:hAnsiTheme="minorHAnsi" w:cs="Times New Roman"/>
          <w:color w:val="000000" w:themeColor="text1"/>
          <w:sz w:val="22"/>
          <w:szCs w:val="22"/>
        </w:rPr>
        <w:t xml:space="preserve"> specific organizatio</w:t>
      </w:r>
      <w:r w:rsidR="005F21D0">
        <w:rPr>
          <w:rFonts w:asciiTheme="minorHAnsi" w:hAnsiTheme="minorHAnsi" w:cs="Times New Roman"/>
          <w:color w:val="000000" w:themeColor="text1"/>
          <w:sz w:val="22"/>
          <w:szCs w:val="22"/>
        </w:rPr>
        <w:t xml:space="preserve">ns and agencies websites were </w:t>
      </w:r>
      <w:r w:rsidRPr="001F1323">
        <w:rPr>
          <w:rFonts w:asciiTheme="minorHAnsi" w:hAnsiTheme="minorHAnsi" w:cs="Times New Roman"/>
          <w:color w:val="000000" w:themeColor="text1"/>
          <w:sz w:val="22"/>
          <w:szCs w:val="22"/>
        </w:rPr>
        <w:t xml:space="preserve">cross-checked with the information listed </w:t>
      </w:r>
      <w:r w:rsidR="009909BC">
        <w:rPr>
          <w:rFonts w:asciiTheme="minorHAnsi" w:hAnsiTheme="minorHAnsi" w:cs="Times New Roman"/>
          <w:color w:val="000000" w:themeColor="text1"/>
          <w:sz w:val="22"/>
          <w:szCs w:val="22"/>
        </w:rPr>
        <w:t>on</w:t>
      </w:r>
      <w:r w:rsidR="009909BC" w:rsidRPr="001F1323">
        <w:rPr>
          <w:rFonts w:asciiTheme="minorHAnsi" w:hAnsiTheme="minorHAnsi" w:cs="Times New Roman"/>
          <w:color w:val="000000" w:themeColor="text1"/>
          <w:sz w:val="22"/>
          <w:szCs w:val="22"/>
        </w:rPr>
        <w:t xml:space="preserve"> </w:t>
      </w:r>
      <w:r w:rsidRPr="001F1323">
        <w:rPr>
          <w:rFonts w:asciiTheme="minorHAnsi" w:hAnsiTheme="minorHAnsi" w:cs="Times New Roman"/>
          <w:color w:val="000000" w:themeColor="text1"/>
          <w:sz w:val="22"/>
          <w:szCs w:val="22"/>
        </w:rPr>
        <w:t xml:space="preserve">the </w:t>
      </w:r>
      <w:r w:rsidRPr="001F1323">
        <w:rPr>
          <w:rFonts w:asciiTheme="minorHAnsi" w:hAnsiTheme="minorHAnsi" w:cs="Times New Roman"/>
          <w:sz w:val="22"/>
          <w:szCs w:val="22"/>
          <w:lang w:val="en"/>
        </w:rPr>
        <w:t>knowledge-sharing platform on country</w:t>
      </w:r>
      <w:r w:rsidR="009909BC">
        <w:rPr>
          <w:rFonts w:asciiTheme="minorHAnsi" w:hAnsiTheme="minorHAnsi" w:cs="Times New Roman"/>
          <w:sz w:val="22"/>
          <w:szCs w:val="22"/>
          <w:lang w:val="en"/>
        </w:rPr>
        <w:t>-</w:t>
      </w:r>
      <w:r w:rsidRPr="001F1323">
        <w:rPr>
          <w:rFonts w:asciiTheme="minorHAnsi" w:hAnsiTheme="minorHAnsi" w:cs="Times New Roman"/>
          <w:sz w:val="22"/>
          <w:szCs w:val="22"/>
          <w:lang w:val="en"/>
        </w:rPr>
        <w:t>led programs and projects</w:t>
      </w:r>
      <w:r w:rsidRPr="001F1323">
        <w:rPr>
          <w:rFonts w:asciiTheme="minorHAnsi" w:hAnsiTheme="minorHAnsi" w:cs="Times New Roman"/>
          <w:color w:val="000000" w:themeColor="text1"/>
          <w:sz w:val="22"/>
          <w:szCs w:val="22"/>
        </w:rPr>
        <w:t xml:space="preserve"> </w:t>
      </w:r>
      <w:r w:rsidR="000E495B">
        <w:rPr>
          <w:rFonts w:asciiTheme="minorHAnsi" w:hAnsiTheme="minorHAnsi" w:cs="Times New Roman"/>
          <w:color w:val="000000" w:themeColor="text1"/>
          <w:sz w:val="22"/>
          <w:szCs w:val="22"/>
        </w:rPr>
        <w:t xml:space="preserve">listed </w:t>
      </w:r>
      <w:r w:rsidR="009909BC">
        <w:rPr>
          <w:rFonts w:asciiTheme="minorHAnsi" w:hAnsiTheme="minorHAnsi" w:cs="Times New Roman"/>
          <w:color w:val="000000" w:themeColor="text1"/>
          <w:sz w:val="22"/>
          <w:szCs w:val="22"/>
        </w:rPr>
        <w:t>(</w:t>
      </w:r>
      <w:r w:rsidRPr="001F1323">
        <w:rPr>
          <w:rFonts w:asciiTheme="minorHAnsi" w:hAnsiTheme="minorHAnsi" w:cs="Times New Roman"/>
          <w:color w:val="000000" w:themeColor="text1"/>
          <w:sz w:val="22"/>
          <w:szCs w:val="22"/>
        </w:rPr>
        <w:t xml:space="preserve">Adaptation Learning Mechanism </w:t>
      </w:r>
      <w:hyperlink r:id="rId9" w:history="1">
        <w:r w:rsidRPr="001F1323">
          <w:rPr>
            <w:rStyle w:val="Hyperlink"/>
            <w:rFonts w:asciiTheme="minorHAnsi" w:hAnsiTheme="minorHAnsi" w:cs="Times New Roman"/>
            <w:sz w:val="22"/>
            <w:szCs w:val="22"/>
          </w:rPr>
          <w:t>http://www.undp-alm.org/explore</w:t>
        </w:r>
      </w:hyperlink>
      <w:r w:rsidR="009909BC" w:rsidRPr="000E495B">
        <w:t>)</w:t>
      </w:r>
      <w:r w:rsidRPr="001F1323">
        <w:rPr>
          <w:rFonts w:asciiTheme="minorHAnsi" w:hAnsiTheme="minorHAnsi" w:cs="Times New Roman"/>
          <w:color w:val="000000" w:themeColor="text1"/>
          <w:sz w:val="22"/>
          <w:szCs w:val="22"/>
        </w:rPr>
        <w:t xml:space="preserve">. We </w:t>
      </w:r>
      <w:r w:rsidR="009909BC">
        <w:rPr>
          <w:rFonts w:asciiTheme="minorHAnsi" w:hAnsiTheme="minorHAnsi" w:cs="Times New Roman"/>
          <w:color w:val="000000" w:themeColor="text1"/>
          <w:sz w:val="22"/>
          <w:szCs w:val="22"/>
        </w:rPr>
        <w:t>searched</w:t>
      </w:r>
      <w:r w:rsidRPr="001F1323">
        <w:rPr>
          <w:rFonts w:asciiTheme="minorHAnsi" w:hAnsiTheme="minorHAnsi" w:cs="Times New Roman"/>
          <w:color w:val="000000" w:themeColor="text1"/>
          <w:sz w:val="22"/>
          <w:szCs w:val="22"/>
        </w:rPr>
        <w:t xml:space="preserve"> by countr</w:t>
      </w:r>
      <w:r w:rsidR="009909BC">
        <w:rPr>
          <w:rFonts w:asciiTheme="minorHAnsi" w:hAnsiTheme="minorHAnsi" w:cs="Times New Roman"/>
          <w:color w:val="000000" w:themeColor="text1"/>
          <w:sz w:val="22"/>
          <w:szCs w:val="22"/>
        </w:rPr>
        <w:t>y</w:t>
      </w:r>
      <w:r w:rsidRPr="001F1323">
        <w:rPr>
          <w:rFonts w:asciiTheme="minorHAnsi" w:hAnsiTheme="minorHAnsi" w:cs="Times New Roman"/>
          <w:color w:val="000000" w:themeColor="text1"/>
          <w:sz w:val="22"/>
          <w:szCs w:val="22"/>
        </w:rPr>
        <w:t xml:space="preserve"> name. For each country</w:t>
      </w:r>
      <w:r w:rsidR="009909BC">
        <w:rPr>
          <w:rFonts w:asciiTheme="minorHAnsi" w:hAnsiTheme="minorHAnsi" w:cs="Times New Roman"/>
          <w:color w:val="000000" w:themeColor="text1"/>
          <w:sz w:val="22"/>
          <w:szCs w:val="22"/>
        </w:rPr>
        <w:t>,</w:t>
      </w:r>
      <w:r w:rsidRPr="001F1323">
        <w:rPr>
          <w:rFonts w:asciiTheme="minorHAnsi" w:hAnsiTheme="minorHAnsi" w:cs="Times New Roman"/>
          <w:color w:val="000000" w:themeColor="text1"/>
          <w:sz w:val="22"/>
          <w:szCs w:val="22"/>
        </w:rPr>
        <w:t xml:space="preserve"> we compared our record from the </w:t>
      </w:r>
      <w:r w:rsidR="006B0AB4" w:rsidRPr="001F1323">
        <w:rPr>
          <w:rFonts w:asciiTheme="minorHAnsi" w:hAnsiTheme="minorHAnsi" w:cs="Times New Roman"/>
          <w:color w:val="000000" w:themeColor="text1"/>
          <w:sz w:val="22"/>
          <w:szCs w:val="22"/>
        </w:rPr>
        <w:t>previous</w:t>
      </w:r>
      <w:r w:rsidRPr="001F1323">
        <w:rPr>
          <w:rFonts w:asciiTheme="minorHAnsi" w:hAnsiTheme="minorHAnsi" w:cs="Times New Roman"/>
          <w:color w:val="000000" w:themeColor="text1"/>
          <w:sz w:val="22"/>
          <w:szCs w:val="22"/>
        </w:rPr>
        <w:t xml:space="preserve"> steps to make sure that all the projects </w:t>
      </w:r>
      <w:r w:rsidR="009909BC">
        <w:rPr>
          <w:rFonts w:asciiTheme="minorHAnsi" w:hAnsiTheme="minorHAnsi" w:cs="Times New Roman"/>
          <w:color w:val="000000" w:themeColor="text1"/>
          <w:sz w:val="22"/>
          <w:szCs w:val="22"/>
        </w:rPr>
        <w:t>were</w:t>
      </w:r>
      <w:r w:rsidR="009909BC" w:rsidRPr="001F1323">
        <w:rPr>
          <w:rFonts w:asciiTheme="minorHAnsi" w:hAnsiTheme="minorHAnsi" w:cs="Times New Roman"/>
          <w:color w:val="000000" w:themeColor="text1"/>
          <w:sz w:val="22"/>
          <w:szCs w:val="22"/>
        </w:rPr>
        <w:t xml:space="preserve"> </w:t>
      </w:r>
      <w:r w:rsidRPr="001F1323">
        <w:rPr>
          <w:rFonts w:asciiTheme="minorHAnsi" w:hAnsiTheme="minorHAnsi" w:cs="Times New Roman"/>
          <w:color w:val="000000" w:themeColor="text1"/>
          <w:sz w:val="22"/>
          <w:szCs w:val="22"/>
        </w:rPr>
        <w:t>listed and none</w:t>
      </w:r>
      <w:r w:rsidR="009909BC">
        <w:rPr>
          <w:rFonts w:asciiTheme="minorHAnsi" w:hAnsiTheme="minorHAnsi" w:cs="Times New Roman"/>
          <w:color w:val="000000" w:themeColor="text1"/>
          <w:sz w:val="22"/>
          <w:szCs w:val="22"/>
        </w:rPr>
        <w:t xml:space="preserve"> were</w:t>
      </w:r>
      <w:r w:rsidRPr="001F1323">
        <w:rPr>
          <w:rFonts w:asciiTheme="minorHAnsi" w:hAnsiTheme="minorHAnsi" w:cs="Times New Roman"/>
          <w:color w:val="000000" w:themeColor="text1"/>
          <w:sz w:val="22"/>
          <w:szCs w:val="22"/>
        </w:rPr>
        <w:t xml:space="preserve"> listed multiple times.</w:t>
      </w:r>
    </w:p>
    <w:p w:rsidR="006B0AB4" w:rsidRPr="001F1323" w:rsidRDefault="006B0AB4" w:rsidP="006B0AB4">
      <w:pPr>
        <w:pStyle w:val="Default"/>
        <w:rPr>
          <w:rFonts w:asciiTheme="minorHAnsi" w:hAnsiTheme="minorHAnsi" w:cs="Times New Roman"/>
          <w:color w:val="000000" w:themeColor="text1"/>
          <w:sz w:val="22"/>
          <w:szCs w:val="22"/>
        </w:rPr>
      </w:pPr>
    </w:p>
    <w:p w:rsidR="00B941FA" w:rsidRPr="001F1323" w:rsidRDefault="006B0AB4" w:rsidP="00B941FA">
      <w:pPr>
        <w:pStyle w:val="Default"/>
        <w:rPr>
          <w:rFonts w:asciiTheme="minorHAnsi" w:hAnsiTheme="minorHAnsi" w:cs="Times New Roman"/>
          <w:color w:val="000000" w:themeColor="text1"/>
          <w:sz w:val="22"/>
          <w:szCs w:val="22"/>
        </w:rPr>
      </w:pPr>
      <w:r w:rsidRPr="001F1323">
        <w:rPr>
          <w:rFonts w:asciiTheme="minorHAnsi" w:hAnsiTheme="minorHAnsi" w:cs="Times New Roman"/>
          <w:color w:val="000000" w:themeColor="text1"/>
          <w:sz w:val="22"/>
          <w:szCs w:val="22"/>
        </w:rPr>
        <w:t xml:space="preserve">To collect the key policy documents and strategies </w:t>
      </w:r>
      <w:r w:rsidR="00B941FA" w:rsidRPr="001F1323">
        <w:rPr>
          <w:rFonts w:asciiTheme="minorHAnsi" w:hAnsiTheme="minorHAnsi" w:cs="Times New Roman"/>
          <w:color w:val="000000" w:themeColor="text1"/>
          <w:sz w:val="22"/>
          <w:szCs w:val="22"/>
        </w:rPr>
        <w:t>were completed in the following steps:</w:t>
      </w:r>
    </w:p>
    <w:p w:rsidR="00B941FA" w:rsidRPr="001F1323" w:rsidRDefault="009909BC" w:rsidP="00C765DF">
      <w:pPr>
        <w:pStyle w:val="Default"/>
        <w:numPr>
          <w:ilvl w:val="0"/>
          <w:numId w:val="20"/>
        </w:numPr>
        <w:rPr>
          <w:rFonts w:asciiTheme="minorHAnsi" w:hAnsiTheme="minorHAnsi" w:cs="Times New Roman"/>
          <w:color w:val="000000" w:themeColor="text1"/>
          <w:sz w:val="22"/>
          <w:szCs w:val="22"/>
        </w:rPr>
      </w:pPr>
      <w:r>
        <w:rPr>
          <w:rFonts w:asciiTheme="minorHAnsi" w:hAnsiTheme="minorHAnsi" w:cs="Times New Roman"/>
          <w:color w:val="000000" w:themeColor="text1"/>
          <w:sz w:val="22"/>
          <w:szCs w:val="22"/>
        </w:rPr>
        <w:t>W</w:t>
      </w:r>
      <w:r w:rsidR="006B0AB4" w:rsidRPr="001F1323">
        <w:rPr>
          <w:rFonts w:asciiTheme="minorHAnsi" w:hAnsiTheme="minorHAnsi" w:cs="Times New Roman"/>
          <w:color w:val="000000" w:themeColor="text1"/>
          <w:sz w:val="22"/>
          <w:szCs w:val="22"/>
        </w:rPr>
        <w:t>e used website</w:t>
      </w:r>
      <w:r>
        <w:rPr>
          <w:rFonts w:asciiTheme="minorHAnsi" w:hAnsiTheme="minorHAnsi" w:cs="Times New Roman"/>
          <w:color w:val="000000" w:themeColor="text1"/>
          <w:sz w:val="22"/>
          <w:szCs w:val="22"/>
        </w:rPr>
        <w:t>s</w:t>
      </w:r>
      <w:r w:rsidR="006B0AB4" w:rsidRPr="001F1323">
        <w:rPr>
          <w:rFonts w:asciiTheme="minorHAnsi" w:hAnsiTheme="minorHAnsi" w:cs="Times New Roman"/>
          <w:color w:val="000000" w:themeColor="text1"/>
          <w:sz w:val="22"/>
          <w:szCs w:val="22"/>
        </w:rPr>
        <w:t xml:space="preserve"> that summarized key national document such as the country’s National Communication to UNFCCC</w:t>
      </w:r>
      <w:r>
        <w:rPr>
          <w:rFonts w:asciiTheme="minorHAnsi" w:hAnsiTheme="minorHAnsi" w:cs="Times New Roman"/>
          <w:color w:val="000000" w:themeColor="text1"/>
          <w:sz w:val="22"/>
          <w:szCs w:val="22"/>
        </w:rPr>
        <w:t>,</w:t>
      </w:r>
      <w:r w:rsidR="00F926BC">
        <w:rPr>
          <w:rStyle w:val="FootnoteReference"/>
          <w:rFonts w:asciiTheme="minorHAnsi" w:hAnsiTheme="minorHAnsi" w:cs="Times New Roman"/>
          <w:color w:val="000000" w:themeColor="text1"/>
          <w:sz w:val="22"/>
          <w:szCs w:val="22"/>
        </w:rPr>
        <w:footnoteReference w:id="1"/>
      </w:r>
      <w:r w:rsidR="006B0AB4" w:rsidRPr="001F1323">
        <w:rPr>
          <w:rFonts w:asciiTheme="minorHAnsi" w:hAnsiTheme="minorHAnsi" w:cs="Times New Roman"/>
          <w:color w:val="000000" w:themeColor="text1"/>
          <w:sz w:val="22"/>
          <w:szCs w:val="22"/>
        </w:rPr>
        <w:t xml:space="preserve"> poverty</w:t>
      </w:r>
      <w:r>
        <w:rPr>
          <w:rFonts w:asciiTheme="minorHAnsi" w:hAnsiTheme="minorHAnsi" w:cs="Times New Roman"/>
          <w:color w:val="000000" w:themeColor="text1"/>
          <w:sz w:val="22"/>
          <w:szCs w:val="22"/>
        </w:rPr>
        <w:t>-</w:t>
      </w:r>
      <w:r w:rsidR="006B0AB4" w:rsidRPr="001F1323">
        <w:rPr>
          <w:rFonts w:asciiTheme="minorHAnsi" w:hAnsiTheme="minorHAnsi" w:cs="Times New Roman"/>
          <w:color w:val="000000" w:themeColor="text1"/>
          <w:sz w:val="22"/>
          <w:szCs w:val="22"/>
        </w:rPr>
        <w:t>reduction strateg</w:t>
      </w:r>
      <w:r w:rsidR="00F926BC">
        <w:rPr>
          <w:rFonts w:asciiTheme="minorHAnsi" w:hAnsiTheme="minorHAnsi" w:cs="Times New Roman"/>
          <w:color w:val="000000" w:themeColor="text1"/>
          <w:sz w:val="22"/>
          <w:szCs w:val="22"/>
        </w:rPr>
        <w:t>y papers</w:t>
      </w:r>
      <w:r w:rsidR="00F926BC">
        <w:rPr>
          <w:rStyle w:val="FootnoteReference"/>
          <w:rFonts w:asciiTheme="minorHAnsi" w:hAnsiTheme="minorHAnsi" w:cs="Times New Roman"/>
          <w:color w:val="000000" w:themeColor="text1"/>
          <w:sz w:val="22"/>
          <w:szCs w:val="22"/>
        </w:rPr>
        <w:footnoteReference w:id="2"/>
      </w:r>
      <w:r w:rsidR="0021424A">
        <w:rPr>
          <w:rFonts w:asciiTheme="minorHAnsi" w:hAnsiTheme="minorHAnsi" w:cs="Times New Roman"/>
          <w:color w:val="000000" w:themeColor="text1"/>
          <w:sz w:val="22"/>
          <w:szCs w:val="22"/>
        </w:rPr>
        <w:t xml:space="preserve"> </w:t>
      </w:r>
      <w:r w:rsidR="006B0AB4" w:rsidRPr="001F1323">
        <w:rPr>
          <w:rFonts w:asciiTheme="minorHAnsi" w:hAnsiTheme="minorHAnsi" w:cs="Times New Roman"/>
          <w:color w:val="000000" w:themeColor="text1"/>
          <w:sz w:val="22"/>
          <w:szCs w:val="22"/>
        </w:rPr>
        <w:t>and submitted strategies to comb</w:t>
      </w:r>
      <w:r w:rsidR="00F926BC">
        <w:rPr>
          <w:rFonts w:asciiTheme="minorHAnsi" w:hAnsiTheme="minorHAnsi" w:cs="Times New Roman"/>
          <w:color w:val="000000" w:themeColor="text1"/>
          <w:sz w:val="22"/>
          <w:szCs w:val="22"/>
        </w:rPr>
        <w:t>at desertification</w:t>
      </w:r>
      <w:r w:rsidR="0065346F">
        <w:rPr>
          <w:rFonts w:asciiTheme="minorHAnsi" w:hAnsiTheme="minorHAnsi" w:cs="Times New Roman"/>
          <w:color w:val="000000" w:themeColor="text1"/>
          <w:sz w:val="22"/>
          <w:szCs w:val="22"/>
        </w:rPr>
        <w:t>.</w:t>
      </w:r>
      <w:r w:rsidR="00F926BC">
        <w:rPr>
          <w:rStyle w:val="FootnoteReference"/>
          <w:rFonts w:asciiTheme="minorHAnsi" w:hAnsiTheme="minorHAnsi" w:cs="Times New Roman"/>
          <w:color w:val="000000" w:themeColor="text1"/>
          <w:sz w:val="22"/>
          <w:szCs w:val="22"/>
        </w:rPr>
        <w:footnoteReference w:id="3"/>
      </w:r>
      <w:r w:rsidR="006B0AB4" w:rsidRPr="001F1323">
        <w:rPr>
          <w:rFonts w:asciiTheme="minorHAnsi" w:hAnsiTheme="minorHAnsi" w:cs="Times New Roman"/>
          <w:color w:val="000000" w:themeColor="text1"/>
          <w:sz w:val="22"/>
          <w:szCs w:val="22"/>
        </w:rPr>
        <w:t xml:space="preserve"> </w:t>
      </w:r>
      <w:r w:rsidR="00A945B1">
        <w:rPr>
          <w:rFonts w:asciiTheme="minorHAnsi" w:hAnsiTheme="minorHAnsi" w:cs="Times New Roman"/>
          <w:color w:val="000000" w:themeColor="text1"/>
          <w:sz w:val="22"/>
          <w:szCs w:val="22"/>
        </w:rPr>
        <w:t>We also reviewed these materials and</w:t>
      </w:r>
      <w:r w:rsidR="0065346F">
        <w:rPr>
          <w:rFonts w:asciiTheme="minorHAnsi" w:hAnsiTheme="minorHAnsi" w:cs="Times New Roman"/>
          <w:color w:val="000000" w:themeColor="text1"/>
          <w:sz w:val="22"/>
          <w:szCs w:val="22"/>
        </w:rPr>
        <w:t>,</w:t>
      </w:r>
      <w:r w:rsidR="00A945B1">
        <w:rPr>
          <w:rFonts w:asciiTheme="minorHAnsi" w:hAnsiTheme="minorHAnsi" w:cs="Times New Roman"/>
          <w:color w:val="000000" w:themeColor="text1"/>
          <w:sz w:val="22"/>
          <w:szCs w:val="22"/>
        </w:rPr>
        <w:t xml:space="preserve"> if relevant additional policy documents were listed there</w:t>
      </w:r>
      <w:r w:rsidR="0065346F">
        <w:rPr>
          <w:rFonts w:asciiTheme="minorHAnsi" w:hAnsiTheme="minorHAnsi" w:cs="Times New Roman"/>
          <w:color w:val="000000" w:themeColor="text1"/>
          <w:sz w:val="22"/>
          <w:szCs w:val="22"/>
        </w:rPr>
        <w:t xml:space="preserve">, we </w:t>
      </w:r>
      <w:r w:rsidR="00B941FA" w:rsidRPr="001F1323">
        <w:rPr>
          <w:rFonts w:asciiTheme="minorHAnsi" w:hAnsiTheme="minorHAnsi" w:cs="Times New Roman"/>
          <w:color w:val="000000" w:themeColor="text1"/>
          <w:sz w:val="22"/>
          <w:szCs w:val="22"/>
        </w:rPr>
        <w:t>retrieved them</w:t>
      </w:r>
      <w:r w:rsidR="0065346F">
        <w:rPr>
          <w:rFonts w:asciiTheme="minorHAnsi" w:hAnsiTheme="minorHAnsi" w:cs="Times New Roman"/>
          <w:color w:val="000000" w:themeColor="text1"/>
          <w:sz w:val="22"/>
          <w:szCs w:val="22"/>
        </w:rPr>
        <w:t xml:space="preserve"> where possible and </w:t>
      </w:r>
      <w:r w:rsidR="00B941FA" w:rsidRPr="001F1323">
        <w:rPr>
          <w:rFonts w:asciiTheme="minorHAnsi" w:hAnsiTheme="minorHAnsi" w:cs="Times New Roman"/>
          <w:color w:val="000000" w:themeColor="text1"/>
          <w:sz w:val="22"/>
          <w:szCs w:val="22"/>
        </w:rPr>
        <w:t>used</w:t>
      </w:r>
      <w:r w:rsidR="0065346F">
        <w:rPr>
          <w:rFonts w:asciiTheme="minorHAnsi" w:hAnsiTheme="minorHAnsi" w:cs="Times New Roman"/>
          <w:color w:val="000000" w:themeColor="text1"/>
          <w:sz w:val="22"/>
          <w:szCs w:val="22"/>
        </w:rPr>
        <w:t xml:space="preserve"> them</w:t>
      </w:r>
      <w:r w:rsidR="00B941FA" w:rsidRPr="001F1323">
        <w:rPr>
          <w:rFonts w:asciiTheme="minorHAnsi" w:hAnsiTheme="minorHAnsi" w:cs="Times New Roman"/>
          <w:color w:val="000000" w:themeColor="text1"/>
          <w:sz w:val="22"/>
          <w:szCs w:val="22"/>
        </w:rPr>
        <w:t xml:space="preserve"> in the analys</w:t>
      </w:r>
      <w:r w:rsidR="0065346F">
        <w:rPr>
          <w:rFonts w:asciiTheme="minorHAnsi" w:hAnsiTheme="minorHAnsi" w:cs="Times New Roman"/>
          <w:color w:val="000000" w:themeColor="text1"/>
          <w:sz w:val="22"/>
          <w:szCs w:val="22"/>
        </w:rPr>
        <w:t>i</w:t>
      </w:r>
      <w:r w:rsidR="00B941FA" w:rsidRPr="001F1323">
        <w:rPr>
          <w:rFonts w:asciiTheme="minorHAnsi" w:hAnsiTheme="minorHAnsi" w:cs="Times New Roman"/>
          <w:color w:val="000000" w:themeColor="text1"/>
          <w:sz w:val="22"/>
          <w:szCs w:val="22"/>
        </w:rPr>
        <w:t>s</w:t>
      </w:r>
      <w:r w:rsidR="0065346F">
        <w:rPr>
          <w:rFonts w:asciiTheme="minorHAnsi" w:hAnsiTheme="minorHAnsi" w:cs="Times New Roman"/>
          <w:color w:val="000000" w:themeColor="text1"/>
          <w:sz w:val="22"/>
          <w:szCs w:val="22"/>
        </w:rPr>
        <w:t>.</w:t>
      </w:r>
    </w:p>
    <w:p w:rsidR="00B941FA" w:rsidRPr="001F1323" w:rsidRDefault="006B0AB4" w:rsidP="00C765DF">
      <w:pPr>
        <w:pStyle w:val="Default"/>
        <w:numPr>
          <w:ilvl w:val="0"/>
          <w:numId w:val="20"/>
        </w:numPr>
        <w:rPr>
          <w:rFonts w:asciiTheme="minorHAnsi" w:hAnsiTheme="minorHAnsi" w:cs="Times New Roman"/>
          <w:color w:val="000000" w:themeColor="text1"/>
          <w:sz w:val="22"/>
          <w:szCs w:val="22"/>
        </w:rPr>
      </w:pPr>
      <w:r w:rsidRPr="001F1323">
        <w:rPr>
          <w:rFonts w:asciiTheme="minorHAnsi" w:hAnsiTheme="minorHAnsi" w:cs="Times New Roman"/>
          <w:color w:val="000000" w:themeColor="text1"/>
          <w:sz w:val="22"/>
          <w:szCs w:val="22"/>
        </w:rPr>
        <w:t>To collect the rest of the documents</w:t>
      </w:r>
      <w:r w:rsidR="0065346F">
        <w:rPr>
          <w:rFonts w:asciiTheme="minorHAnsi" w:hAnsiTheme="minorHAnsi" w:cs="Times New Roman"/>
          <w:color w:val="000000" w:themeColor="text1"/>
          <w:sz w:val="22"/>
          <w:szCs w:val="22"/>
        </w:rPr>
        <w:t>,</w:t>
      </w:r>
      <w:r w:rsidRPr="001F1323">
        <w:rPr>
          <w:rFonts w:asciiTheme="minorHAnsi" w:hAnsiTheme="minorHAnsi" w:cs="Times New Roman"/>
          <w:color w:val="000000" w:themeColor="text1"/>
          <w:sz w:val="22"/>
          <w:szCs w:val="22"/>
        </w:rPr>
        <w:t xml:space="preserve"> we used </w:t>
      </w:r>
      <w:r w:rsidR="009260F0">
        <w:rPr>
          <w:rFonts w:asciiTheme="minorHAnsi" w:hAnsiTheme="minorHAnsi" w:cs="Times New Roman"/>
          <w:color w:val="000000" w:themeColor="text1"/>
          <w:sz w:val="22"/>
          <w:szCs w:val="22"/>
        </w:rPr>
        <w:t>G</w:t>
      </w:r>
      <w:r w:rsidRPr="001F1323">
        <w:rPr>
          <w:rFonts w:asciiTheme="minorHAnsi" w:hAnsiTheme="minorHAnsi" w:cs="Times New Roman"/>
          <w:color w:val="000000" w:themeColor="text1"/>
          <w:sz w:val="22"/>
          <w:szCs w:val="22"/>
        </w:rPr>
        <w:t>oogle searches with</w:t>
      </w:r>
      <w:r w:rsidR="009260F0">
        <w:rPr>
          <w:rFonts w:asciiTheme="minorHAnsi" w:hAnsiTheme="minorHAnsi" w:cs="Times New Roman"/>
          <w:color w:val="000000" w:themeColor="text1"/>
          <w:sz w:val="22"/>
          <w:szCs w:val="22"/>
        </w:rPr>
        <w:t xml:space="preserve"> the following</w:t>
      </w:r>
      <w:r w:rsidRPr="001F1323">
        <w:rPr>
          <w:rFonts w:asciiTheme="minorHAnsi" w:hAnsiTheme="minorHAnsi" w:cs="Times New Roman"/>
          <w:color w:val="000000" w:themeColor="text1"/>
          <w:sz w:val="22"/>
          <w:szCs w:val="22"/>
        </w:rPr>
        <w:t xml:space="preserve"> keywords</w:t>
      </w:r>
      <w:r w:rsidR="009260F0">
        <w:rPr>
          <w:rFonts w:asciiTheme="minorHAnsi" w:hAnsiTheme="minorHAnsi" w:cs="Times New Roman"/>
          <w:color w:val="000000" w:themeColor="text1"/>
          <w:sz w:val="22"/>
          <w:szCs w:val="22"/>
        </w:rPr>
        <w:t>:</w:t>
      </w:r>
      <w:r w:rsidRPr="001F1323">
        <w:rPr>
          <w:rFonts w:asciiTheme="minorHAnsi" w:hAnsiTheme="minorHAnsi" w:cs="Times New Roman"/>
          <w:color w:val="000000" w:themeColor="text1"/>
          <w:sz w:val="22"/>
          <w:szCs w:val="22"/>
        </w:rPr>
        <w:t xml:space="preserve"> </w:t>
      </w:r>
      <w:r w:rsidRPr="000E495B">
        <w:rPr>
          <w:rFonts w:asciiTheme="minorHAnsi" w:hAnsiTheme="minorHAnsi" w:cs="Times New Roman"/>
          <w:i/>
          <w:color w:val="000000" w:themeColor="text1"/>
          <w:sz w:val="22"/>
          <w:szCs w:val="22"/>
        </w:rPr>
        <w:t>agriculture</w:t>
      </w:r>
      <w:r w:rsidRPr="001F1323">
        <w:rPr>
          <w:rFonts w:asciiTheme="minorHAnsi" w:hAnsiTheme="minorHAnsi" w:cs="Times New Roman"/>
          <w:color w:val="000000" w:themeColor="text1"/>
          <w:sz w:val="22"/>
          <w:szCs w:val="22"/>
        </w:rPr>
        <w:t xml:space="preserve"> AND </w:t>
      </w:r>
      <w:r w:rsidRPr="000E495B">
        <w:rPr>
          <w:rFonts w:asciiTheme="minorHAnsi" w:hAnsiTheme="minorHAnsi" w:cs="Times New Roman"/>
          <w:i/>
          <w:color w:val="000000" w:themeColor="text1"/>
          <w:sz w:val="22"/>
          <w:szCs w:val="22"/>
        </w:rPr>
        <w:t>strategy</w:t>
      </w:r>
      <w:r w:rsidRPr="001F1323">
        <w:rPr>
          <w:rFonts w:asciiTheme="minorHAnsi" w:hAnsiTheme="minorHAnsi" w:cs="Times New Roman"/>
          <w:color w:val="000000" w:themeColor="text1"/>
          <w:sz w:val="22"/>
          <w:szCs w:val="22"/>
        </w:rPr>
        <w:t xml:space="preserve"> AND </w:t>
      </w:r>
      <w:r w:rsidRPr="000E495B">
        <w:rPr>
          <w:rFonts w:asciiTheme="minorHAnsi" w:hAnsiTheme="minorHAnsi" w:cs="Times New Roman"/>
          <w:i/>
          <w:color w:val="000000" w:themeColor="text1"/>
          <w:sz w:val="22"/>
          <w:szCs w:val="22"/>
        </w:rPr>
        <w:t>country</w:t>
      </w:r>
      <w:r w:rsidRPr="001F1323">
        <w:rPr>
          <w:rFonts w:asciiTheme="minorHAnsi" w:hAnsiTheme="minorHAnsi" w:cs="Times New Roman"/>
          <w:color w:val="000000" w:themeColor="text1"/>
          <w:sz w:val="22"/>
          <w:szCs w:val="22"/>
        </w:rPr>
        <w:t xml:space="preserve"> </w:t>
      </w:r>
      <w:r w:rsidRPr="000E495B">
        <w:rPr>
          <w:rFonts w:asciiTheme="minorHAnsi" w:hAnsiTheme="minorHAnsi" w:cs="Times New Roman"/>
          <w:i/>
          <w:color w:val="000000" w:themeColor="text1"/>
          <w:sz w:val="22"/>
          <w:szCs w:val="22"/>
        </w:rPr>
        <w:t>name</w:t>
      </w:r>
      <w:r w:rsidRPr="001F1323">
        <w:rPr>
          <w:rFonts w:asciiTheme="minorHAnsi" w:hAnsiTheme="minorHAnsi" w:cs="Times New Roman"/>
          <w:color w:val="000000" w:themeColor="text1"/>
          <w:sz w:val="22"/>
          <w:szCs w:val="22"/>
        </w:rPr>
        <w:t>;</w:t>
      </w:r>
      <w:r w:rsidR="0021424A">
        <w:rPr>
          <w:rFonts w:asciiTheme="minorHAnsi" w:hAnsiTheme="minorHAnsi" w:cs="Times New Roman"/>
          <w:color w:val="000000" w:themeColor="text1"/>
          <w:sz w:val="22"/>
          <w:szCs w:val="22"/>
        </w:rPr>
        <w:t xml:space="preserve"> </w:t>
      </w:r>
      <w:r w:rsidRPr="000E495B">
        <w:rPr>
          <w:rFonts w:asciiTheme="minorHAnsi" w:hAnsiTheme="minorHAnsi" w:cs="Times New Roman"/>
          <w:i/>
          <w:color w:val="000000" w:themeColor="text1"/>
          <w:sz w:val="22"/>
          <w:szCs w:val="22"/>
        </w:rPr>
        <w:t>agriculture</w:t>
      </w:r>
      <w:r w:rsidRPr="001F1323">
        <w:rPr>
          <w:rFonts w:asciiTheme="minorHAnsi" w:hAnsiTheme="minorHAnsi" w:cs="Times New Roman"/>
          <w:color w:val="000000" w:themeColor="text1"/>
          <w:sz w:val="22"/>
          <w:szCs w:val="22"/>
        </w:rPr>
        <w:t xml:space="preserve"> AND </w:t>
      </w:r>
      <w:r w:rsidRPr="000E495B">
        <w:rPr>
          <w:rFonts w:asciiTheme="minorHAnsi" w:hAnsiTheme="minorHAnsi" w:cs="Times New Roman"/>
          <w:i/>
          <w:color w:val="000000" w:themeColor="text1"/>
          <w:sz w:val="22"/>
          <w:szCs w:val="22"/>
        </w:rPr>
        <w:t>plan</w:t>
      </w:r>
      <w:r w:rsidRPr="001F1323">
        <w:rPr>
          <w:rFonts w:asciiTheme="minorHAnsi" w:hAnsiTheme="minorHAnsi" w:cs="Times New Roman"/>
          <w:color w:val="000000" w:themeColor="text1"/>
          <w:sz w:val="22"/>
          <w:szCs w:val="22"/>
        </w:rPr>
        <w:t xml:space="preserve"> AND </w:t>
      </w:r>
      <w:r w:rsidRPr="000E495B">
        <w:rPr>
          <w:rFonts w:asciiTheme="minorHAnsi" w:hAnsiTheme="minorHAnsi" w:cs="Times New Roman"/>
          <w:i/>
          <w:color w:val="000000" w:themeColor="text1"/>
          <w:sz w:val="22"/>
          <w:szCs w:val="22"/>
        </w:rPr>
        <w:t>country name</w:t>
      </w:r>
      <w:r w:rsidRPr="001F1323">
        <w:rPr>
          <w:rFonts w:asciiTheme="minorHAnsi" w:hAnsiTheme="minorHAnsi" w:cs="Times New Roman"/>
          <w:color w:val="000000" w:themeColor="text1"/>
          <w:sz w:val="22"/>
          <w:szCs w:val="22"/>
        </w:rPr>
        <w:t>;</w:t>
      </w:r>
      <w:r w:rsidR="0021424A">
        <w:rPr>
          <w:rFonts w:asciiTheme="minorHAnsi" w:hAnsiTheme="minorHAnsi" w:cs="Times New Roman"/>
          <w:color w:val="000000" w:themeColor="text1"/>
          <w:sz w:val="22"/>
          <w:szCs w:val="22"/>
        </w:rPr>
        <w:t xml:space="preserve"> </w:t>
      </w:r>
      <w:r w:rsidRPr="000E495B">
        <w:rPr>
          <w:rFonts w:asciiTheme="minorHAnsi" w:hAnsiTheme="minorHAnsi" w:cs="Times New Roman"/>
          <w:i/>
          <w:color w:val="000000" w:themeColor="text1"/>
          <w:sz w:val="22"/>
          <w:szCs w:val="22"/>
        </w:rPr>
        <w:t>agriculture</w:t>
      </w:r>
      <w:r w:rsidRPr="001F1323">
        <w:rPr>
          <w:rFonts w:asciiTheme="minorHAnsi" w:hAnsiTheme="minorHAnsi" w:cs="Times New Roman"/>
          <w:color w:val="000000" w:themeColor="text1"/>
          <w:sz w:val="22"/>
          <w:szCs w:val="22"/>
        </w:rPr>
        <w:t xml:space="preserve"> AND </w:t>
      </w:r>
      <w:r w:rsidRPr="000E495B">
        <w:rPr>
          <w:rFonts w:asciiTheme="minorHAnsi" w:hAnsiTheme="minorHAnsi" w:cs="Times New Roman"/>
          <w:i/>
          <w:color w:val="000000" w:themeColor="text1"/>
          <w:sz w:val="22"/>
          <w:szCs w:val="22"/>
        </w:rPr>
        <w:t>policy</w:t>
      </w:r>
      <w:r w:rsidRPr="001F1323">
        <w:rPr>
          <w:rFonts w:asciiTheme="minorHAnsi" w:hAnsiTheme="minorHAnsi" w:cs="Times New Roman"/>
          <w:color w:val="000000" w:themeColor="text1"/>
          <w:sz w:val="22"/>
          <w:szCs w:val="22"/>
        </w:rPr>
        <w:t xml:space="preserve"> AND </w:t>
      </w:r>
      <w:r w:rsidRPr="000E495B">
        <w:rPr>
          <w:rFonts w:asciiTheme="minorHAnsi" w:hAnsiTheme="minorHAnsi" w:cs="Times New Roman"/>
          <w:i/>
          <w:color w:val="000000" w:themeColor="text1"/>
          <w:sz w:val="22"/>
          <w:szCs w:val="22"/>
        </w:rPr>
        <w:t>country</w:t>
      </w:r>
      <w:r w:rsidRPr="001F1323">
        <w:rPr>
          <w:rFonts w:asciiTheme="minorHAnsi" w:hAnsiTheme="minorHAnsi" w:cs="Times New Roman"/>
          <w:color w:val="000000" w:themeColor="text1"/>
          <w:sz w:val="22"/>
          <w:szCs w:val="22"/>
        </w:rPr>
        <w:t xml:space="preserve"> </w:t>
      </w:r>
      <w:r w:rsidRPr="000E495B">
        <w:rPr>
          <w:rFonts w:asciiTheme="minorHAnsi" w:hAnsiTheme="minorHAnsi" w:cs="Times New Roman"/>
          <w:i/>
          <w:color w:val="000000" w:themeColor="text1"/>
          <w:sz w:val="22"/>
          <w:szCs w:val="22"/>
        </w:rPr>
        <w:t>name</w:t>
      </w:r>
      <w:r w:rsidRPr="001F1323">
        <w:rPr>
          <w:rFonts w:asciiTheme="minorHAnsi" w:hAnsiTheme="minorHAnsi" w:cs="Times New Roman"/>
          <w:color w:val="000000" w:themeColor="text1"/>
          <w:sz w:val="22"/>
          <w:szCs w:val="22"/>
        </w:rPr>
        <w:t>;</w:t>
      </w:r>
      <w:r w:rsidR="0021424A">
        <w:rPr>
          <w:rFonts w:asciiTheme="minorHAnsi" w:hAnsiTheme="minorHAnsi" w:cs="Times New Roman"/>
          <w:color w:val="000000" w:themeColor="text1"/>
          <w:sz w:val="22"/>
          <w:szCs w:val="22"/>
        </w:rPr>
        <w:t xml:space="preserve"> </w:t>
      </w:r>
      <w:r w:rsidRPr="000E495B">
        <w:rPr>
          <w:rFonts w:asciiTheme="minorHAnsi" w:hAnsiTheme="minorHAnsi" w:cs="Times New Roman"/>
          <w:i/>
          <w:color w:val="000000" w:themeColor="text1"/>
          <w:sz w:val="22"/>
          <w:szCs w:val="22"/>
        </w:rPr>
        <w:t>food</w:t>
      </w:r>
      <w:r w:rsidRPr="001F1323">
        <w:rPr>
          <w:rFonts w:asciiTheme="minorHAnsi" w:hAnsiTheme="minorHAnsi" w:cs="Times New Roman"/>
          <w:color w:val="000000" w:themeColor="text1"/>
          <w:sz w:val="22"/>
          <w:szCs w:val="22"/>
        </w:rPr>
        <w:t xml:space="preserve"> </w:t>
      </w:r>
      <w:r w:rsidRPr="000E495B">
        <w:rPr>
          <w:rFonts w:asciiTheme="minorHAnsi" w:hAnsiTheme="minorHAnsi" w:cs="Times New Roman"/>
          <w:i/>
          <w:color w:val="000000" w:themeColor="text1"/>
          <w:sz w:val="22"/>
          <w:szCs w:val="22"/>
        </w:rPr>
        <w:t>security</w:t>
      </w:r>
      <w:r w:rsidRPr="001F1323">
        <w:rPr>
          <w:rFonts w:asciiTheme="minorHAnsi" w:hAnsiTheme="minorHAnsi" w:cs="Times New Roman"/>
          <w:color w:val="000000" w:themeColor="text1"/>
          <w:sz w:val="22"/>
          <w:szCs w:val="22"/>
        </w:rPr>
        <w:t xml:space="preserve"> AND </w:t>
      </w:r>
      <w:r w:rsidRPr="000E495B">
        <w:rPr>
          <w:rFonts w:asciiTheme="minorHAnsi" w:hAnsiTheme="minorHAnsi" w:cs="Times New Roman"/>
          <w:i/>
          <w:color w:val="000000" w:themeColor="text1"/>
          <w:sz w:val="22"/>
          <w:szCs w:val="22"/>
        </w:rPr>
        <w:t>strategy</w:t>
      </w:r>
      <w:r w:rsidRPr="001F1323">
        <w:rPr>
          <w:rFonts w:asciiTheme="minorHAnsi" w:hAnsiTheme="minorHAnsi" w:cs="Times New Roman"/>
          <w:color w:val="000000" w:themeColor="text1"/>
          <w:sz w:val="22"/>
          <w:szCs w:val="22"/>
        </w:rPr>
        <w:t xml:space="preserve"> AND </w:t>
      </w:r>
      <w:r w:rsidRPr="000E495B">
        <w:rPr>
          <w:rFonts w:asciiTheme="minorHAnsi" w:hAnsiTheme="minorHAnsi" w:cs="Times New Roman"/>
          <w:i/>
          <w:color w:val="000000" w:themeColor="text1"/>
          <w:sz w:val="22"/>
          <w:szCs w:val="22"/>
        </w:rPr>
        <w:t>country</w:t>
      </w:r>
      <w:r w:rsidRPr="001F1323">
        <w:rPr>
          <w:rFonts w:asciiTheme="minorHAnsi" w:hAnsiTheme="minorHAnsi" w:cs="Times New Roman"/>
          <w:color w:val="000000" w:themeColor="text1"/>
          <w:sz w:val="22"/>
          <w:szCs w:val="22"/>
        </w:rPr>
        <w:t xml:space="preserve"> </w:t>
      </w:r>
      <w:r w:rsidRPr="000E495B">
        <w:rPr>
          <w:rFonts w:asciiTheme="minorHAnsi" w:hAnsiTheme="minorHAnsi" w:cs="Times New Roman"/>
          <w:i/>
          <w:color w:val="000000" w:themeColor="text1"/>
          <w:sz w:val="22"/>
          <w:szCs w:val="22"/>
        </w:rPr>
        <w:t>name</w:t>
      </w:r>
      <w:r w:rsidRPr="001F1323">
        <w:rPr>
          <w:rFonts w:asciiTheme="minorHAnsi" w:hAnsiTheme="minorHAnsi" w:cs="Times New Roman"/>
          <w:color w:val="000000" w:themeColor="text1"/>
          <w:sz w:val="22"/>
          <w:szCs w:val="22"/>
        </w:rPr>
        <w:t>;</w:t>
      </w:r>
      <w:r w:rsidR="0021424A">
        <w:rPr>
          <w:rFonts w:asciiTheme="minorHAnsi" w:hAnsiTheme="minorHAnsi" w:cs="Times New Roman"/>
          <w:color w:val="000000" w:themeColor="text1"/>
          <w:sz w:val="22"/>
          <w:szCs w:val="22"/>
        </w:rPr>
        <w:t xml:space="preserve"> </w:t>
      </w:r>
      <w:r w:rsidRPr="000E495B">
        <w:rPr>
          <w:rFonts w:asciiTheme="minorHAnsi" w:hAnsiTheme="minorHAnsi" w:cs="Times New Roman"/>
          <w:i/>
          <w:color w:val="000000" w:themeColor="text1"/>
          <w:sz w:val="22"/>
          <w:szCs w:val="22"/>
        </w:rPr>
        <w:t>food</w:t>
      </w:r>
      <w:r w:rsidRPr="001F1323">
        <w:rPr>
          <w:rFonts w:asciiTheme="minorHAnsi" w:hAnsiTheme="minorHAnsi" w:cs="Times New Roman"/>
          <w:color w:val="000000" w:themeColor="text1"/>
          <w:sz w:val="22"/>
          <w:szCs w:val="22"/>
        </w:rPr>
        <w:t xml:space="preserve"> </w:t>
      </w:r>
      <w:r w:rsidRPr="000E495B">
        <w:rPr>
          <w:rFonts w:asciiTheme="minorHAnsi" w:hAnsiTheme="minorHAnsi" w:cs="Times New Roman"/>
          <w:i/>
          <w:color w:val="000000" w:themeColor="text1"/>
          <w:sz w:val="22"/>
          <w:szCs w:val="22"/>
        </w:rPr>
        <w:t>security</w:t>
      </w:r>
      <w:r w:rsidRPr="001F1323">
        <w:rPr>
          <w:rFonts w:asciiTheme="minorHAnsi" w:hAnsiTheme="minorHAnsi" w:cs="Times New Roman"/>
          <w:color w:val="000000" w:themeColor="text1"/>
          <w:sz w:val="22"/>
          <w:szCs w:val="22"/>
        </w:rPr>
        <w:t xml:space="preserve"> AND </w:t>
      </w:r>
      <w:r w:rsidRPr="000E495B">
        <w:rPr>
          <w:rFonts w:asciiTheme="minorHAnsi" w:hAnsiTheme="minorHAnsi" w:cs="Times New Roman"/>
          <w:i/>
          <w:color w:val="000000" w:themeColor="text1"/>
          <w:sz w:val="22"/>
          <w:szCs w:val="22"/>
        </w:rPr>
        <w:t>plan</w:t>
      </w:r>
      <w:r w:rsidRPr="001F1323">
        <w:rPr>
          <w:rFonts w:asciiTheme="minorHAnsi" w:hAnsiTheme="minorHAnsi" w:cs="Times New Roman"/>
          <w:color w:val="000000" w:themeColor="text1"/>
          <w:sz w:val="22"/>
          <w:szCs w:val="22"/>
        </w:rPr>
        <w:t xml:space="preserve"> AND </w:t>
      </w:r>
      <w:r w:rsidRPr="000E495B">
        <w:rPr>
          <w:rFonts w:asciiTheme="minorHAnsi" w:hAnsiTheme="minorHAnsi" w:cs="Times New Roman"/>
          <w:i/>
          <w:color w:val="000000" w:themeColor="text1"/>
          <w:sz w:val="22"/>
          <w:szCs w:val="22"/>
        </w:rPr>
        <w:t>country</w:t>
      </w:r>
      <w:r w:rsidRPr="001F1323">
        <w:rPr>
          <w:rFonts w:asciiTheme="minorHAnsi" w:hAnsiTheme="minorHAnsi" w:cs="Times New Roman"/>
          <w:color w:val="000000" w:themeColor="text1"/>
          <w:sz w:val="22"/>
          <w:szCs w:val="22"/>
        </w:rPr>
        <w:t xml:space="preserve"> </w:t>
      </w:r>
      <w:r w:rsidRPr="000E495B">
        <w:rPr>
          <w:rFonts w:asciiTheme="minorHAnsi" w:hAnsiTheme="minorHAnsi" w:cs="Times New Roman"/>
          <w:i/>
          <w:color w:val="000000" w:themeColor="text1"/>
          <w:sz w:val="22"/>
          <w:szCs w:val="22"/>
        </w:rPr>
        <w:t>name</w:t>
      </w:r>
      <w:r w:rsidRPr="001F1323">
        <w:rPr>
          <w:rFonts w:asciiTheme="minorHAnsi" w:hAnsiTheme="minorHAnsi" w:cs="Times New Roman"/>
          <w:color w:val="000000" w:themeColor="text1"/>
          <w:sz w:val="22"/>
          <w:szCs w:val="22"/>
        </w:rPr>
        <w:t>;</w:t>
      </w:r>
      <w:r w:rsidR="0021424A">
        <w:rPr>
          <w:rFonts w:asciiTheme="minorHAnsi" w:hAnsiTheme="minorHAnsi" w:cs="Times New Roman"/>
          <w:color w:val="000000" w:themeColor="text1"/>
          <w:sz w:val="22"/>
          <w:szCs w:val="22"/>
        </w:rPr>
        <w:t xml:space="preserve"> </w:t>
      </w:r>
      <w:r w:rsidRPr="000E495B">
        <w:rPr>
          <w:rFonts w:asciiTheme="minorHAnsi" w:hAnsiTheme="minorHAnsi" w:cs="Times New Roman"/>
          <w:i/>
          <w:color w:val="000000" w:themeColor="text1"/>
          <w:sz w:val="22"/>
          <w:szCs w:val="22"/>
        </w:rPr>
        <w:t>food</w:t>
      </w:r>
      <w:r w:rsidRPr="001F1323">
        <w:rPr>
          <w:rFonts w:asciiTheme="minorHAnsi" w:hAnsiTheme="minorHAnsi" w:cs="Times New Roman"/>
          <w:color w:val="000000" w:themeColor="text1"/>
          <w:sz w:val="22"/>
          <w:szCs w:val="22"/>
        </w:rPr>
        <w:t xml:space="preserve"> </w:t>
      </w:r>
      <w:r w:rsidRPr="000E495B">
        <w:rPr>
          <w:rFonts w:asciiTheme="minorHAnsi" w:hAnsiTheme="minorHAnsi" w:cs="Times New Roman"/>
          <w:i/>
          <w:color w:val="000000" w:themeColor="text1"/>
          <w:sz w:val="22"/>
          <w:szCs w:val="22"/>
        </w:rPr>
        <w:t>security</w:t>
      </w:r>
      <w:r w:rsidRPr="001F1323">
        <w:rPr>
          <w:rFonts w:asciiTheme="minorHAnsi" w:hAnsiTheme="minorHAnsi" w:cs="Times New Roman"/>
          <w:color w:val="000000" w:themeColor="text1"/>
          <w:sz w:val="22"/>
          <w:szCs w:val="22"/>
        </w:rPr>
        <w:t xml:space="preserve"> AND </w:t>
      </w:r>
      <w:r w:rsidRPr="000E495B">
        <w:rPr>
          <w:rFonts w:asciiTheme="minorHAnsi" w:hAnsiTheme="minorHAnsi" w:cs="Times New Roman"/>
          <w:i/>
          <w:color w:val="000000" w:themeColor="text1"/>
          <w:sz w:val="22"/>
          <w:szCs w:val="22"/>
        </w:rPr>
        <w:t>policy</w:t>
      </w:r>
      <w:r w:rsidRPr="001F1323">
        <w:rPr>
          <w:rFonts w:asciiTheme="minorHAnsi" w:hAnsiTheme="minorHAnsi" w:cs="Times New Roman"/>
          <w:color w:val="000000" w:themeColor="text1"/>
          <w:sz w:val="22"/>
          <w:szCs w:val="22"/>
        </w:rPr>
        <w:t xml:space="preserve"> AND </w:t>
      </w:r>
      <w:r w:rsidRPr="000E495B">
        <w:rPr>
          <w:rFonts w:asciiTheme="minorHAnsi" w:hAnsiTheme="minorHAnsi" w:cs="Times New Roman"/>
          <w:i/>
          <w:color w:val="000000" w:themeColor="text1"/>
          <w:sz w:val="22"/>
          <w:szCs w:val="22"/>
        </w:rPr>
        <w:t>country name</w:t>
      </w:r>
      <w:r w:rsidRPr="001F1323">
        <w:rPr>
          <w:rFonts w:asciiTheme="minorHAnsi" w:hAnsiTheme="minorHAnsi" w:cs="Times New Roman"/>
          <w:color w:val="000000" w:themeColor="text1"/>
          <w:sz w:val="22"/>
          <w:szCs w:val="22"/>
        </w:rPr>
        <w:t>;</w:t>
      </w:r>
      <w:r w:rsidR="0021424A">
        <w:rPr>
          <w:rFonts w:asciiTheme="minorHAnsi" w:hAnsiTheme="minorHAnsi" w:cs="Times New Roman"/>
          <w:color w:val="000000" w:themeColor="text1"/>
          <w:sz w:val="22"/>
          <w:szCs w:val="22"/>
        </w:rPr>
        <w:t xml:space="preserve"> </w:t>
      </w:r>
      <w:r w:rsidRPr="000E495B">
        <w:rPr>
          <w:rFonts w:asciiTheme="minorHAnsi" w:hAnsiTheme="minorHAnsi" w:cs="Times New Roman"/>
          <w:i/>
          <w:color w:val="000000" w:themeColor="text1"/>
          <w:sz w:val="22"/>
          <w:szCs w:val="22"/>
        </w:rPr>
        <w:t>water</w:t>
      </w:r>
      <w:r w:rsidRPr="001F1323">
        <w:rPr>
          <w:rFonts w:asciiTheme="minorHAnsi" w:hAnsiTheme="minorHAnsi" w:cs="Times New Roman"/>
          <w:color w:val="000000" w:themeColor="text1"/>
          <w:sz w:val="22"/>
          <w:szCs w:val="22"/>
        </w:rPr>
        <w:t xml:space="preserve"> AND </w:t>
      </w:r>
      <w:r w:rsidRPr="000E495B">
        <w:rPr>
          <w:rFonts w:asciiTheme="minorHAnsi" w:hAnsiTheme="minorHAnsi" w:cs="Times New Roman"/>
          <w:i/>
          <w:color w:val="000000" w:themeColor="text1"/>
          <w:sz w:val="22"/>
          <w:szCs w:val="22"/>
        </w:rPr>
        <w:t>strategy</w:t>
      </w:r>
      <w:r w:rsidRPr="001F1323">
        <w:rPr>
          <w:rFonts w:asciiTheme="minorHAnsi" w:hAnsiTheme="minorHAnsi" w:cs="Times New Roman"/>
          <w:color w:val="000000" w:themeColor="text1"/>
          <w:sz w:val="22"/>
          <w:szCs w:val="22"/>
        </w:rPr>
        <w:t xml:space="preserve"> AND </w:t>
      </w:r>
      <w:r w:rsidRPr="000E495B">
        <w:rPr>
          <w:rFonts w:asciiTheme="minorHAnsi" w:hAnsiTheme="minorHAnsi" w:cs="Times New Roman"/>
          <w:i/>
          <w:color w:val="000000" w:themeColor="text1"/>
          <w:sz w:val="22"/>
          <w:szCs w:val="22"/>
        </w:rPr>
        <w:t>country</w:t>
      </w:r>
      <w:r w:rsidRPr="001F1323">
        <w:rPr>
          <w:rFonts w:asciiTheme="minorHAnsi" w:hAnsiTheme="minorHAnsi" w:cs="Times New Roman"/>
          <w:color w:val="000000" w:themeColor="text1"/>
          <w:sz w:val="22"/>
          <w:szCs w:val="22"/>
        </w:rPr>
        <w:t xml:space="preserve"> name;</w:t>
      </w:r>
      <w:r w:rsidR="0021424A">
        <w:rPr>
          <w:rFonts w:asciiTheme="minorHAnsi" w:hAnsiTheme="minorHAnsi" w:cs="Times New Roman"/>
          <w:color w:val="000000" w:themeColor="text1"/>
          <w:sz w:val="22"/>
          <w:szCs w:val="22"/>
        </w:rPr>
        <w:t xml:space="preserve"> </w:t>
      </w:r>
      <w:r w:rsidRPr="000E495B">
        <w:rPr>
          <w:rFonts w:asciiTheme="minorHAnsi" w:hAnsiTheme="minorHAnsi" w:cs="Times New Roman"/>
          <w:i/>
          <w:color w:val="000000" w:themeColor="text1"/>
          <w:sz w:val="22"/>
          <w:szCs w:val="22"/>
        </w:rPr>
        <w:t>water</w:t>
      </w:r>
      <w:r w:rsidRPr="001F1323">
        <w:rPr>
          <w:rFonts w:asciiTheme="minorHAnsi" w:hAnsiTheme="minorHAnsi" w:cs="Times New Roman"/>
          <w:color w:val="000000" w:themeColor="text1"/>
          <w:sz w:val="22"/>
          <w:szCs w:val="22"/>
        </w:rPr>
        <w:t xml:space="preserve"> AND </w:t>
      </w:r>
      <w:r w:rsidRPr="000E495B">
        <w:rPr>
          <w:rFonts w:asciiTheme="minorHAnsi" w:hAnsiTheme="minorHAnsi" w:cs="Times New Roman"/>
          <w:i/>
          <w:color w:val="000000" w:themeColor="text1"/>
          <w:sz w:val="22"/>
          <w:szCs w:val="22"/>
        </w:rPr>
        <w:t>plan</w:t>
      </w:r>
      <w:r w:rsidRPr="001F1323">
        <w:rPr>
          <w:rFonts w:asciiTheme="minorHAnsi" w:hAnsiTheme="minorHAnsi" w:cs="Times New Roman"/>
          <w:color w:val="000000" w:themeColor="text1"/>
          <w:sz w:val="22"/>
          <w:szCs w:val="22"/>
        </w:rPr>
        <w:t xml:space="preserve"> AND country’s name;</w:t>
      </w:r>
      <w:r w:rsidR="0021424A">
        <w:rPr>
          <w:rFonts w:asciiTheme="minorHAnsi" w:hAnsiTheme="minorHAnsi" w:cs="Times New Roman"/>
          <w:color w:val="000000" w:themeColor="text1"/>
          <w:sz w:val="22"/>
          <w:szCs w:val="22"/>
        </w:rPr>
        <w:t xml:space="preserve"> </w:t>
      </w:r>
      <w:r w:rsidRPr="000E495B">
        <w:rPr>
          <w:rFonts w:asciiTheme="minorHAnsi" w:hAnsiTheme="minorHAnsi" w:cs="Times New Roman"/>
          <w:i/>
          <w:color w:val="000000" w:themeColor="text1"/>
          <w:sz w:val="22"/>
          <w:szCs w:val="22"/>
        </w:rPr>
        <w:t>water</w:t>
      </w:r>
      <w:r w:rsidRPr="001F1323">
        <w:rPr>
          <w:rFonts w:asciiTheme="minorHAnsi" w:hAnsiTheme="minorHAnsi" w:cs="Times New Roman"/>
          <w:color w:val="000000" w:themeColor="text1"/>
          <w:sz w:val="22"/>
          <w:szCs w:val="22"/>
        </w:rPr>
        <w:t xml:space="preserve"> AND </w:t>
      </w:r>
      <w:r w:rsidRPr="000E495B">
        <w:rPr>
          <w:rFonts w:asciiTheme="minorHAnsi" w:hAnsiTheme="minorHAnsi" w:cs="Times New Roman"/>
          <w:i/>
          <w:color w:val="000000" w:themeColor="text1"/>
          <w:sz w:val="22"/>
          <w:szCs w:val="22"/>
        </w:rPr>
        <w:t>po</w:t>
      </w:r>
      <w:r w:rsidR="00A945B1" w:rsidRPr="000E495B">
        <w:rPr>
          <w:rFonts w:asciiTheme="minorHAnsi" w:hAnsiTheme="minorHAnsi" w:cs="Times New Roman"/>
          <w:i/>
          <w:color w:val="000000" w:themeColor="text1"/>
          <w:sz w:val="22"/>
          <w:szCs w:val="22"/>
        </w:rPr>
        <w:t>licy</w:t>
      </w:r>
      <w:r w:rsidR="00A945B1">
        <w:rPr>
          <w:rFonts w:asciiTheme="minorHAnsi" w:hAnsiTheme="minorHAnsi" w:cs="Times New Roman"/>
          <w:color w:val="000000" w:themeColor="text1"/>
          <w:sz w:val="22"/>
          <w:szCs w:val="22"/>
        </w:rPr>
        <w:t xml:space="preserve"> AND </w:t>
      </w:r>
      <w:r w:rsidR="00A945B1" w:rsidRPr="000E495B">
        <w:rPr>
          <w:rFonts w:asciiTheme="minorHAnsi" w:hAnsiTheme="minorHAnsi" w:cs="Times New Roman"/>
          <w:i/>
          <w:color w:val="000000" w:themeColor="text1"/>
          <w:sz w:val="22"/>
          <w:szCs w:val="22"/>
        </w:rPr>
        <w:t>country</w:t>
      </w:r>
      <w:r w:rsidR="00A945B1">
        <w:rPr>
          <w:rFonts w:asciiTheme="minorHAnsi" w:hAnsiTheme="minorHAnsi" w:cs="Times New Roman"/>
          <w:color w:val="000000" w:themeColor="text1"/>
          <w:sz w:val="22"/>
          <w:szCs w:val="22"/>
        </w:rPr>
        <w:t xml:space="preserve"> </w:t>
      </w:r>
      <w:r w:rsidR="00A945B1" w:rsidRPr="000E495B">
        <w:rPr>
          <w:rFonts w:asciiTheme="minorHAnsi" w:hAnsiTheme="minorHAnsi" w:cs="Times New Roman"/>
          <w:i/>
          <w:color w:val="000000" w:themeColor="text1"/>
          <w:sz w:val="22"/>
          <w:szCs w:val="22"/>
        </w:rPr>
        <w:t>name</w:t>
      </w:r>
      <w:r w:rsidR="00A945B1">
        <w:rPr>
          <w:rFonts w:asciiTheme="minorHAnsi" w:hAnsiTheme="minorHAnsi" w:cs="Times New Roman"/>
          <w:color w:val="000000" w:themeColor="text1"/>
          <w:sz w:val="22"/>
          <w:szCs w:val="22"/>
        </w:rPr>
        <w:t>;</w:t>
      </w:r>
      <w:r w:rsidR="0021424A">
        <w:rPr>
          <w:rFonts w:asciiTheme="minorHAnsi" w:hAnsiTheme="minorHAnsi" w:cs="Times New Roman"/>
          <w:color w:val="000000" w:themeColor="text1"/>
          <w:sz w:val="22"/>
          <w:szCs w:val="22"/>
        </w:rPr>
        <w:t xml:space="preserve"> </w:t>
      </w:r>
      <w:r w:rsidRPr="000E495B">
        <w:rPr>
          <w:rFonts w:asciiTheme="minorHAnsi" w:hAnsiTheme="minorHAnsi" w:cs="Times New Roman"/>
          <w:i/>
          <w:color w:val="000000" w:themeColor="text1"/>
          <w:sz w:val="22"/>
          <w:szCs w:val="22"/>
        </w:rPr>
        <w:t>development</w:t>
      </w:r>
      <w:r w:rsidRPr="001F1323">
        <w:rPr>
          <w:rFonts w:asciiTheme="minorHAnsi" w:hAnsiTheme="minorHAnsi" w:cs="Times New Roman"/>
          <w:color w:val="000000" w:themeColor="text1"/>
          <w:sz w:val="22"/>
          <w:szCs w:val="22"/>
        </w:rPr>
        <w:t xml:space="preserve"> AND</w:t>
      </w:r>
      <w:r w:rsidR="00A945B1">
        <w:rPr>
          <w:rFonts w:asciiTheme="minorHAnsi" w:hAnsiTheme="minorHAnsi" w:cs="Times New Roman"/>
          <w:color w:val="000000" w:themeColor="text1"/>
          <w:sz w:val="22"/>
          <w:szCs w:val="22"/>
        </w:rPr>
        <w:t xml:space="preserve"> </w:t>
      </w:r>
      <w:r w:rsidR="00A945B1" w:rsidRPr="000E495B">
        <w:rPr>
          <w:rFonts w:asciiTheme="minorHAnsi" w:hAnsiTheme="minorHAnsi" w:cs="Times New Roman"/>
          <w:i/>
          <w:color w:val="000000" w:themeColor="text1"/>
          <w:sz w:val="22"/>
          <w:szCs w:val="22"/>
        </w:rPr>
        <w:t>strategy</w:t>
      </w:r>
      <w:r w:rsidR="00A945B1">
        <w:rPr>
          <w:rFonts w:asciiTheme="minorHAnsi" w:hAnsiTheme="minorHAnsi" w:cs="Times New Roman"/>
          <w:color w:val="000000" w:themeColor="text1"/>
          <w:sz w:val="22"/>
          <w:szCs w:val="22"/>
        </w:rPr>
        <w:t xml:space="preserve"> AND </w:t>
      </w:r>
      <w:r w:rsidR="00A945B1" w:rsidRPr="000E495B">
        <w:rPr>
          <w:rFonts w:asciiTheme="minorHAnsi" w:hAnsiTheme="minorHAnsi" w:cs="Times New Roman"/>
          <w:i/>
          <w:color w:val="000000" w:themeColor="text1"/>
          <w:sz w:val="22"/>
          <w:szCs w:val="22"/>
        </w:rPr>
        <w:t>country</w:t>
      </w:r>
      <w:r w:rsidR="00A945B1">
        <w:rPr>
          <w:rFonts w:asciiTheme="minorHAnsi" w:hAnsiTheme="minorHAnsi" w:cs="Times New Roman"/>
          <w:color w:val="000000" w:themeColor="text1"/>
          <w:sz w:val="22"/>
          <w:szCs w:val="22"/>
        </w:rPr>
        <w:t xml:space="preserve"> </w:t>
      </w:r>
      <w:r w:rsidR="00A945B1" w:rsidRPr="000E495B">
        <w:rPr>
          <w:rFonts w:asciiTheme="minorHAnsi" w:hAnsiTheme="minorHAnsi" w:cs="Times New Roman"/>
          <w:i/>
          <w:color w:val="000000" w:themeColor="text1"/>
          <w:sz w:val="22"/>
          <w:szCs w:val="22"/>
        </w:rPr>
        <w:t>name</w:t>
      </w:r>
      <w:r w:rsidR="00A945B1">
        <w:rPr>
          <w:rFonts w:asciiTheme="minorHAnsi" w:hAnsiTheme="minorHAnsi" w:cs="Times New Roman"/>
          <w:color w:val="000000" w:themeColor="text1"/>
          <w:sz w:val="22"/>
          <w:szCs w:val="22"/>
        </w:rPr>
        <w:t>;</w:t>
      </w:r>
      <w:r w:rsidR="0021424A">
        <w:rPr>
          <w:rFonts w:asciiTheme="minorHAnsi" w:hAnsiTheme="minorHAnsi" w:cs="Times New Roman"/>
          <w:color w:val="000000" w:themeColor="text1"/>
          <w:sz w:val="22"/>
          <w:szCs w:val="22"/>
        </w:rPr>
        <w:t xml:space="preserve"> </w:t>
      </w:r>
      <w:r w:rsidRPr="000E495B">
        <w:rPr>
          <w:rFonts w:asciiTheme="minorHAnsi" w:hAnsiTheme="minorHAnsi" w:cs="Times New Roman"/>
          <w:i/>
          <w:color w:val="000000" w:themeColor="text1"/>
          <w:sz w:val="22"/>
          <w:szCs w:val="22"/>
        </w:rPr>
        <w:t>development</w:t>
      </w:r>
      <w:r w:rsidRPr="001F1323">
        <w:rPr>
          <w:rFonts w:asciiTheme="minorHAnsi" w:hAnsiTheme="minorHAnsi" w:cs="Times New Roman"/>
          <w:color w:val="000000" w:themeColor="text1"/>
          <w:sz w:val="22"/>
          <w:szCs w:val="22"/>
        </w:rPr>
        <w:t xml:space="preserve"> AND </w:t>
      </w:r>
      <w:r w:rsidRPr="000E495B">
        <w:rPr>
          <w:rFonts w:asciiTheme="minorHAnsi" w:hAnsiTheme="minorHAnsi" w:cs="Times New Roman"/>
          <w:i/>
          <w:color w:val="000000" w:themeColor="text1"/>
          <w:sz w:val="22"/>
          <w:szCs w:val="22"/>
        </w:rPr>
        <w:t>plan</w:t>
      </w:r>
      <w:r w:rsidRPr="001F1323">
        <w:rPr>
          <w:rFonts w:asciiTheme="minorHAnsi" w:hAnsiTheme="minorHAnsi" w:cs="Times New Roman"/>
          <w:color w:val="000000" w:themeColor="text1"/>
          <w:sz w:val="22"/>
          <w:szCs w:val="22"/>
        </w:rPr>
        <w:t xml:space="preserve"> AND </w:t>
      </w:r>
      <w:r w:rsidRPr="000E495B">
        <w:rPr>
          <w:rFonts w:asciiTheme="minorHAnsi" w:hAnsiTheme="minorHAnsi" w:cs="Times New Roman"/>
          <w:i/>
          <w:color w:val="000000" w:themeColor="text1"/>
          <w:sz w:val="22"/>
          <w:szCs w:val="22"/>
        </w:rPr>
        <w:t>country</w:t>
      </w:r>
      <w:r w:rsidRPr="001F1323">
        <w:rPr>
          <w:rFonts w:asciiTheme="minorHAnsi" w:hAnsiTheme="minorHAnsi" w:cs="Times New Roman"/>
          <w:color w:val="000000" w:themeColor="text1"/>
          <w:sz w:val="22"/>
          <w:szCs w:val="22"/>
        </w:rPr>
        <w:t xml:space="preserve"> </w:t>
      </w:r>
      <w:r w:rsidRPr="000E495B">
        <w:rPr>
          <w:rFonts w:asciiTheme="minorHAnsi" w:hAnsiTheme="minorHAnsi" w:cs="Times New Roman"/>
          <w:i/>
          <w:color w:val="000000" w:themeColor="text1"/>
          <w:sz w:val="22"/>
          <w:szCs w:val="22"/>
        </w:rPr>
        <w:t>name</w:t>
      </w:r>
      <w:r w:rsidRPr="001F1323">
        <w:rPr>
          <w:rFonts w:asciiTheme="minorHAnsi" w:hAnsiTheme="minorHAnsi" w:cs="Times New Roman"/>
          <w:color w:val="000000" w:themeColor="text1"/>
          <w:sz w:val="22"/>
          <w:szCs w:val="22"/>
        </w:rPr>
        <w:t>;</w:t>
      </w:r>
      <w:r w:rsidR="0021424A">
        <w:rPr>
          <w:rFonts w:asciiTheme="minorHAnsi" w:hAnsiTheme="minorHAnsi" w:cs="Times New Roman"/>
          <w:color w:val="000000" w:themeColor="text1"/>
          <w:sz w:val="22"/>
          <w:szCs w:val="22"/>
        </w:rPr>
        <w:t xml:space="preserve"> </w:t>
      </w:r>
      <w:r w:rsidR="00A945B1" w:rsidRPr="000E495B">
        <w:rPr>
          <w:rFonts w:asciiTheme="minorHAnsi" w:hAnsiTheme="minorHAnsi" w:cs="Times New Roman"/>
          <w:i/>
          <w:color w:val="000000" w:themeColor="text1"/>
          <w:sz w:val="22"/>
          <w:szCs w:val="22"/>
        </w:rPr>
        <w:t>development</w:t>
      </w:r>
      <w:r w:rsidR="00A945B1" w:rsidRPr="001F1323">
        <w:rPr>
          <w:rFonts w:asciiTheme="minorHAnsi" w:hAnsiTheme="minorHAnsi" w:cs="Times New Roman"/>
          <w:color w:val="000000" w:themeColor="text1"/>
          <w:sz w:val="22"/>
          <w:szCs w:val="22"/>
        </w:rPr>
        <w:t xml:space="preserve"> AND </w:t>
      </w:r>
      <w:r w:rsidR="00A945B1" w:rsidRPr="000E495B">
        <w:rPr>
          <w:rFonts w:asciiTheme="minorHAnsi" w:hAnsiTheme="minorHAnsi" w:cs="Times New Roman"/>
          <w:i/>
          <w:color w:val="000000" w:themeColor="text1"/>
          <w:sz w:val="22"/>
          <w:szCs w:val="22"/>
        </w:rPr>
        <w:t>policy</w:t>
      </w:r>
      <w:r w:rsidR="00A945B1" w:rsidRPr="001F1323">
        <w:rPr>
          <w:rFonts w:asciiTheme="minorHAnsi" w:hAnsiTheme="minorHAnsi" w:cs="Times New Roman"/>
          <w:color w:val="000000" w:themeColor="text1"/>
          <w:sz w:val="22"/>
          <w:szCs w:val="22"/>
        </w:rPr>
        <w:t xml:space="preserve"> AND </w:t>
      </w:r>
      <w:r w:rsidR="00A945B1" w:rsidRPr="000E495B">
        <w:rPr>
          <w:rFonts w:asciiTheme="minorHAnsi" w:hAnsiTheme="minorHAnsi" w:cs="Times New Roman"/>
          <w:i/>
          <w:color w:val="000000" w:themeColor="text1"/>
          <w:sz w:val="22"/>
          <w:szCs w:val="22"/>
        </w:rPr>
        <w:t>country</w:t>
      </w:r>
      <w:r w:rsidR="00A945B1" w:rsidRPr="001F1323">
        <w:rPr>
          <w:rFonts w:asciiTheme="minorHAnsi" w:hAnsiTheme="minorHAnsi" w:cs="Times New Roman"/>
          <w:color w:val="000000" w:themeColor="text1"/>
          <w:sz w:val="22"/>
          <w:szCs w:val="22"/>
        </w:rPr>
        <w:t xml:space="preserve"> </w:t>
      </w:r>
      <w:r w:rsidR="00A945B1" w:rsidRPr="000E495B">
        <w:rPr>
          <w:rFonts w:asciiTheme="minorHAnsi" w:hAnsiTheme="minorHAnsi" w:cs="Times New Roman"/>
          <w:i/>
          <w:color w:val="000000" w:themeColor="text1"/>
          <w:sz w:val="22"/>
          <w:szCs w:val="22"/>
        </w:rPr>
        <w:t>name</w:t>
      </w:r>
      <w:r w:rsidR="00A945B1" w:rsidRPr="001F1323">
        <w:rPr>
          <w:rFonts w:asciiTheme="minorHAnsi" w:hAnsiTheme="minorHAnsi" w:cs="Times New Roman"/>
          <w:color w:val="000000" w:themeColor="text1"/>
          <w:sz w:val="22"/>
          <w:szCs w:val="22"/>
        </w:rPr>
        <w:t>;</w:t>
      </w:r>
      <w:r w:rsidR="0021424A">
        <w:rPr>
          <w:rFonts w:asciiTheme="minorHAnsi" w:hAnsiTheme="minorHAnsi" w:cs="Times New Roman"/>
          <w:color w:val="000000" w:themeColor="text1"/>
          <w:sz w:val="22"/>
          <w:szCs w:val="22"/>
        </w:rPr>
        <w:t xml:space="preserve"> </w:t>
      </w:r>
      <w:r w:rsidR="00A945B1" w:rsidRPr="000E495B">
        <w:rPr>
          <w:rFonts w:asciiTheme="minorHAnsi" w:hAnsiTheme="minorHAnsi" w:cs="Times New Roman"/>
          <w:i/>
          <w:color w:val="000000" w:themeColor="text1"/>
          <w:sz w:val="22"/>
          <w:szCs w:val="22"/>
        </w:rPr>
        <w:t>livestock</w:t>
      </w:r>
      <w:r w:rsidR="00A945B1" w:rsidRPr="001F1323">
        <w:rPr>
          <w:rFonts w:asciiTheme="minorHAnsi" w:hAnsiTheme="minorHAnsi" w:cs="Times New Roman"/>
          <w:color w:val="000000" w:themeColor="text1"/>
          <w:sz w:val="22"/>
          <w:szCs w:val="22"/>
        </w:rPr>
        <w:t xml:space="preserve"> AND </w:t>
      </w:r>
      <w:r w:rsidR="00A945B1" w:rsidRPr="000E495B">
        <w:rPr>
          <w:rFonts w:asciiTheme="minorHAnsi" w:hAnsiTheme="minorHAnsi" w:cs="Times New Roman"/>
          <w:i/>
          <w:color w:val="000000" w:themeColor="text1"/>
          <w:sz w:val="22"/>
          <w:szCs w:val="22"/>
        </w:rPr>
        <w:t>strategy</w:t>
      </w:r>
      <w:r w:rsidR="00A945B1" w:rsidRPr="001F1323">
        <w:rPr>
          <w:rFonts w:asciiTheme="minorHAnsi" w:hAnsiTheme="minorHAnsi" w:cs="Times New Roman"/>
          <w:color w:val="000000" w:themeColor="text1"/>
          <w:sz w:val="22"/>
          <w:szCs w:val="22"/>
        </w:rPr>
        <w:t xml:space="preserve"> AND </w:t>
      </w:r>
      <w:r w:rsidR="00A945B1" w:rsidRPr="000E495B">
        <w:rPr>
          <w:rFonts w:asciiTheme="minorHAnsi" w:hAnsiTheme="minorHAnsi" w:cs="Times New Roman"/>
          <w:i/>
          <w:color w:val="000000" w:themeColor="text1"/>
          <w:sz w:val="22"/>
          <w:szCs w:val="22"/>
        </w:rPr>
        <w:t>country</w:t>
      </w:r>
      <w:r w:rsidR="00A945B1" w:rsidRPr="001F1323">
        <w:rPr>
          <w:rFonts w:asciiTheme="minorHAnsi" w:hAnsiTheme="minorHAnsi" w:cs="Times New Roman"/>
          <w:color w:val="000000" w:themeColor="text1"/>
          <w:sz w:val="22"/>
          <w:szCs w:val="22"/>
        </w:rPr>
        <w:t xml:space="preserve"> </w:t>
      </w:r>
      <w:r w:rsidR="00A945B1" w:rsidRPr="000E495B">
        <w:rPr>
          <w:rFonts w:asciiTheme="minorHAnsi" w:hAnsiTheme="minorHAnsi" w:cs="Times New Roman"/>
          <w:i/>
          <w:color w:val="000000" w:themeColor="text1"/>
          <w:sz w:val="22"/>
          <w:szCs w:val="22"/>
        </w:rPr>
        <w:t>name</w:t>
      </w:r>
      <w:r w:rsidR="0065346F">
        <w:rPr>
          <w:rFonts w:asciiTheme="minorHAnsi" w:hAnsiTheme="minorHAnsi" w:cs="Times New Roman"/>
          <w:color w:val="000000" w:themeColor="text1"/>
          <w:sz w:val="22"/>
          <w:szCs w:val="22"/>
        </w:rPr>
        <w:t>;</w:t>
      </w:r>
      <w:r w:rsidR="00A945B1" w:rsidRPr="001F1323">
        <w:rPr>
          <w:rFonts w:asciiTheme="minorHAnsi" w:hAnsiTheme="minorHAnsi" w:cs="Times New Roman"/>
          <w:color w:val="000000" w:themeColor="text1"/>
          <w:sz w:val="22"/>
          <w:szCs w:val="22"/>
        </w:rPr>
        <w:t xml:space="preserve"> </w:t>
      </w:r>
      <w:r w:rsidRPr="000E495B">
        <w:rPr>
          <w:rFonts w:asciiTheme="minorHAnsi" w:hAnsiTheme="minorHAnsi" w:cs="Times New Roman"/>
          <w:i/>
          <w:color w:val="000000" w:themeColor="text1"/>
          <w:sz w:val="22"/>
          <w:szCs w:val="22"/>
        </w:rPr>
        <w:t>rural</w:t>
      </w:r>
      <w:r w:rsidRPr="001F1323">
        <w:rPr>
          <w:rFonts w:asciiTheme="minorHAnsi" w:hAnsiTheme="minorHAnsi" w:cs="Times New Roman"/>
          <w:color w:val="000000" w:themeColor="text1"/>
          <w:sz w:val="22"/>
          <w:szCs w:val="22"/>
        </w:rPr>
        <w:t xml:space="preserve"> </w:t>
      </w:r>
      <w:r w:rsidRPr="000E495B">
        <w:rPr>
          <w:rFonts w:asciiTheme="minorHAnsi" w:hAnsiTheme="minorHAnsi" w:cs="Times New Roman"/>
          <w:i/>
          <w:color w:val="000000" w:themeColor="text1"/>
          <w:sz w:val="22"/>
          <w:szCs w:val="22"/>
        </w:rPr>
        <w:t>development</w:t>
      </w:r>
      <w:r w:rsidRPr="001F1323">
        <w:rPr>
          <w:rFonts w:asciiTheme="minorHAnsi" w:hAnsiTheme="minorHAnsi" w:cs="Times New Roman"/>
          <w:color w:val="000000" w:themeColor="text1"/>
          <w:sz w:val="22"/>
          <w:szCs w:val="22"/>
        </w:rPr>
        <w:t xml:space="preserve"> AND </w:t>
      </w:r>
      <w:r w:rsidRPr="000E495B">
        <w:rPr>
          <w:rFonts w:asciiTheme="minorHAnsi" w:hAnsiTheme="minorHAnsi" w:cs="Times New Roman"/>
          <w:i/>
          <w:color w:val="000000" w:themeColor="text1"/>
          <w:sz w:val="22"/>
          <w:szCs w:val="22"/>
        </w:rPr>
        <w:t>policy</w:t>
      </w:r>
      <w:r w:rsidRPr="001F1323">
        <w:rPr>
          <w:rFonts w:asciiTheme="minorHAnsi" w:hAnsiTheme="minorHAnsi" w:cs="Times New Roman"/>
          <w:color w:val="000000" w:themeColor="text1"/>
          <w:sz w:val="22"/>
          <w:szCs w:val="22"/>
        </w:rPr>
        <w:t xml:space="preserve"> AND </w:t>
      </w:r>
      <w:r w:rsidRPr="000E495B">
        <w:rPr>
          <w:rFonts w:asciiTheme="minorHAnsi" w:hAnsiTheme="minorHAnsi" w:cs="Times New Roman"/>
          <w:i/>
          <w:color w:val="000000" w:themeColor="text1"/>
          <w:sz w:val="22"/>
          <w:szCs w:val="22"/>
        </w:rPr>
        <w:t>country</w:t>
      </w:r>
      <w:r w:rsidRPr="001F1323">
        <w:rPr>
          <w:rFonts w:asciiTheme="minorHAnsi" w:hAnsiTheme="minorHAnsi" w:cs="Times New Roman"/>
          <w:color w:val="000000" w:themeColor="text1"/>
          <w:sz w:val="22"/>
          <w:szCs w:val="22"/>
        </w:rPr>
        <w:t xml:space="preserve"> </w:t>
      </w:r>
      <w:r w:rsidRPr="000E495B">
        <w:rPr>
          <w:rFonts w:asciiTheme="minorHAnsi" w:hAnsiTheme="minorHAnsi" w:cs="Times New Roman"/>
          <w:i/>
          <w:color w:val="000000" w:themeColor="text1"/>
          <w:sz w:val="22"/>
          <w:szCs w:val="22"/>
        </w:rPr>
        <w:t>name</w:t>
      </w:r>
      <w:r w:rsidRPr="001F1323">
        <w:rPr>
          <w:rFonts w:asciiTheme="minorHAnsi" w:hAnsiTheme="minorHAnsi" w:cs="Times New Roman"/>
          <w:color w:val="000000" w:themeColor="text1"/>
          <w:sz w:val="22"/>
          <w:szCs w:val="22"/>
        </w:rPr>
        <w:t>;</w:t>
      </w:r>
      <w:r w:rsidR="0021424A">
        <w:rPr>
          <w:rFonts w:asciiTheme="minorHAnsi" w:hAnsiTheme="minorHAnsi" w:cs="Times New Roman"/>
          <w:color w:val="000000" w:themeColor="text1"/>
          <w:sz w:val="22"/>
          <w:szCs w:val="22"/>
        </w:rPr>
        <w:t xml:space="preserve"> </w:t>
      </w:r>
      <w:r w:rsidRPr="000E495B">
        <w:rPr>
          <w:rFonts w:asciiTheme="minorHAnsi" w:hAnsiTheme="minorHAnsi" w:cs="Times New Roman"/>
          <w:i/>
          <w:color w:val="000000" w:themeColor="text1"/>
          <w:sz w:val="22"/>
          <w:szCs w:val="22"/>
        </w:rPr>
        <w:t>livestock</w:t>
      </w:r>
      <w:r w:rsidRPr="001F1323">
        <w:rPr>
          <w:rFonts w:asciiTheme="minorHAnsi" w:hAnsiTheme="minorHAnsi" w:cs="Times New Roman"/>
          <w:color w:val="000000" w:themeColor="text1"/>
          <w:sz w:val="22"/>
          <w:szCs w:val="22"/>
        </w:rPr>
        <w:t xml:space="preserve"> AND </w:t>
      </w:r>
      <w:r w:rsidRPr="000E495B">
        <w:rPr>
          <w:rFonts w:asciiTheme="minorHAnsi" w:hAnsiTheme="minorHAnsi" w:cs="Times New Roman"/>
          <w:i/>
          <w:color w:val="000000" w:themeColor="text1"/>
          <w:sz w:val="22"/>
          <w:szCs w:val="22"/>
        </w:rPr>
        <w:t>strategy</w:t>
      </w:r>
      <w:r w:rsidRPr="001F1323">
        <w:rPr>
          <w:rFonts w:asciiTheme="minorHAnsi" w:hAnsiTheme="minorHAnsi" w:cs="Times New Roman"/>
          <w:color w:val="000000" w:themeColor="text1"/>
          <w:sz w:val="22"/>
          <w:szCs w:val="22"/>
        </w:rPr>
        <w:t xml:space="preserve"> AND </w:t>
      </w:r>
      <w:r w:rsidRPr="000E495B">
        <w:rPr>
          <w:rFonts w:asciiTheme="minorHAnsi" w:hAnsiTheme="minorHAnsi" w:cs="Times New Roman"/>
          <w:i/>
          <w:color w:val="000000" w:themeColor="text1"/>
          <w:sz w:val="22"/>
          <w:szCs w:val="22"/>
        </w:rPr>
        <w:t>country</w:t>
      </w:r>
      <w:r w:rsidRPr="001F1323">
        <w:rPr>
          <w:rFonts w:asciiTheme="minorHAnsi" w:hAnsiTheme="minorHAnsi" w:cs="Times New Roman"/>
          <w:color w:val="000000" w:themeColor="text1"/>
          <w:sz w:val="22"/>
          <w:szCs w:val="22"/>
        </w:rPr>
        <w:t xml:space="preserve"> </w:t>
      </w:r>
      <w:r w:rsidRPr="000E495B">
        <w:rPr>
          <w:rFonts w:asciiTheme="minorHAnsi" w:hAnsiTheme="minorHAnsi" w:cs="Times New Roman"/>
          <w:i/>
          <w:color w:val="000000" w:themeColor="text1"/>
          <w:sz w:val="22"/>
          <w:szCs w:val="22"/>
        </w:rPr>
        <w:t>name</w:t>
      </w:r>
      <w:r w:rsidRPr="001F1323">
        <w:rPr>
          <w:rFonts w:asciiTheme="minorHAnsi" w:hAnsiTheme="minorHAnsi" w:cs="Times New Roman"/>
          <w:color w:val="000000" w:themeColor="text1"/>
          <w:sz w:val="22"/>
          <w:szCs w:val="22"/>
        </w:rPr>
        <w:t>;</w:t>
      </w:r>
      <w:r w:rsidR="0021424A">
        <w:rPr>
          <w:rFonts w:asciiTheme="minorHAnsi" w:hAnsiTheme="minorHAnsi" w:cs="Times New Roman"/>
          <w:color w:val="000000" w:themeColor="text1"/>
          <w:sz w:val="22"/>
          <w:szCs w:val="22"/>
        </w:rPr>
        <w:t xml:space="preserve"> </w:t>
      </w:r>
      <w:r w:rsidRPr="000E495B">
        <w:rPr>
          <w:rFonts w:asciiTheme="minorHAnsi" w:hAnsiTheme="minorHAnsi" w:cs="Times New Roman"/>
          <w:i/>
          <w:color w:val="000000" w:themeColor="text1"/>
          <w:sz w:val="22"/>
          <w:szCs w:val="22"/>
        </w:rPr>
        <w:t>livestock</w:t>
      </w:r>
      <w:r w:rsidRPr="001F1323">
        <w:rPr>
          <w:rFonts w:asciiTheme="minorHAnsi" w:hAnsiTheme="minorHAnsi" w:cs="Times New Roman"/>
          <w:color w:val="000000" w:themeColor="text1"/>
          <w:sz w:val="22"/>
          <w:szCs w:val="22"/>
        </w:rPr>
        <w:t xml:space="preserve"> AND </w:t>
      </w:r>
      <w:r w:rsidRPr="000E495B">
        <w:rPr>
          <w:rFonts w:asciiTheme="minorHAnsi" w:hAnsiTheme="minorHAnsi" w:cs="Times New Roman"/>
          <w:i/>
          <w:color w:val="000000" w:themeColor="text1"/>
          <w:sz w:val="22"/>
          <w:szCs w:val="22"/>
        </w:rPr>
        <w:t>plan</w:t>
      </w:r>
      <w:r w:rsidRPr="001F1323">
        <w:rPr>
          <w:rFonts w:asciiTheme="minorHAnsi" w:hAnsiTheme="minorHAnsi" w:cs="Times New Roman"/>
          <w:color w:val="000000" w:themeColor="text1"/>
          <w:sz w:val="22"/>
          <w:szCs w:val="22"/>
        </w:rPr>
        <w:t xml:space="preserve"> AND </w:t>
      </w:r>
      <w:r w:rsidRPr="000E495B">
        <w:rPr>
          <w:rFonts w:asciiTheme="minorHAnsi" w:hAnsiTheme="minorHAnsi" w:cs="Times New Roman"/>
          <w:i/>
          <w:color w:val="000000" w:themeColor="text1"/>
          <w:sz w:val="22"/>
          <w:szCs w:val="22"/>
        </w:rPr>
        <w:t>country</w:t>
      </w:r>
      <w:r w:rsidRPr="001F1323">
        <w:rPr>
          <w:rFonts w:asciiTheme="minorHAnsi" w:hAnsiTheme="minorHAnsi" w:cs="Times New Roman"/>
          <w:color w:val="000000" w:themeColor="text1"/>
          <w:sz w:val="22"/>
          <w:szCs w:val="22"/>
        </w:rPr>
        <w:t xml:space="preserve"> </w:t>
      </w:r>
      <w:r w:rsidRPr="000E495B">
        <w:rPr>
          <w:rFonts w:asciiTheme="minorHAnsi" w:hAnsiTheme="minorHAnsi" w:cs="Times New Roman"/>
          <w:i/>
          <w:color w:val="000000" w:themeColor="text1"/>
          <w:sz w:val="22"/>
          <w:szCs w:val="22"/>
        </w:rPr>
        <w:t>name</w:t>
      </w:r>
      <w:r w:rsidRPr="001F1323">
        <w:rPr>
          <w:rFonts w:asciiTheme="minorHAnsi" w:hAnsiTheme="minorHAnsi" w:cs="Times New Roman"/>
          <w:color w:val="000000" w:themeColor="text1"/>
          <w:sz w:val="22"/>
          <w:szCs w:val="22"/>
        </w:rPr>
        <w:t>;</w:t>
      </w:r>
      <w:r w:rsidR="0021424A">
        <w:rPr>
          <w:rFonts w:asciiTheme="minorHAnsi" w:hAnsiTheme="minorHAnsi" w:cs="Times New Roman"/>
          <w:color w:val="000000" w:themeColor="text1"/>
          <w:sz w:val="22"/>
          <w:szCs w:val="22"/>
        </w:rPr>
        <w:t xml:space="preserve"> </w:t>
      </w:r>
      <w:r w:rsidRPr="000E495B">
        <w:rPr>
          <w:rFonts w:asciiTheme="minorHAnsi" w:hAnsiTheme="minorHAnsi" w:cs="Times New Roman"/>
          <w:i/>
          <w:color w:val="000000" w:themeColor="text1"/>
          <w:sz w:val="22"/>
          <w:szCs w:val="22"/>
        </w:rPr>
        <w:t>livestock</w:t>
      </w:r>
      <w:r w:rsidRPr="001F1323">
        <w:rPr>
          <w:rFonts w:asciiTheme="minorHAnsi" w:hAnsiTheme="minorHAnsi" w:cs="Times New Roman"/>
          <w:color w:val="000000" w:themeColor="text1"/>
          <w:sz w:val="22"/>
          <w:szCs w:val="22"/>
        </w:rPr>
        <w:t xml:space="preserve"> </w:t>
      </w:r>
      <w:r w:rsidR="00A945B1">
        <w:rPr>
          <w:rFonts w:asciiTheme="minorHAnsi" w:hAnsiTheme="minorHAnsi" w:cs="Times New Roman"/>
          <w:color w:val="000000" w:themeColor="text1"/>
          <w:sz w:val="22"/>
          <w:szCs w:val="22"/>
        </w:rPr>
        <w:t xml:space="preserve">AND </w:t>
      </w:r>
      <w:r w:rsidR="00A945B1" w:rsidRPr="000E495B">
        <w:rPr>
          <w:rFonts w:asciiTheme="minorHAnsi" w:hAnsiTheme="minorHAnsi" w:cs="Times New Roman"/>
          <w:i/>
          <w:color w:val="000000" w:themeColor="text1"/>
          <w:sz w:val="22"/>
          <w:szCs w:val="22"/>
        </w:rPr>
        <w:t>policy</w:t>
      </w:r>
      <w:r w:rsidR="00A945B1">
        <w:rPr>
          <w:rFonts w:asciiTheme="minorHAnsi" w:hAnsiTheme="minorHAnsi" w:cs="Times New Roman"/>
          <w:color w:val="000000" w:themeColor="text1"/>
          <w:sz w:val="22"/>
          <w:szCs w:val="22"/>
        </w:rPr>
        <w:t xml:space="preserve"> AND </w:t>
      </w:r>
      <w:r w:rsidR="00A945B1" w:rsidRPr="000E495B">
        <w:rPr>
          <w:rFonts w:asciiTheme="minorHAnsi" w:hAnsiTheme="minorHAnsi" w:cs="Times New Roman"/>
          <w:i/>
          <w:color w:val="000000" w:themeColor="text1"/>
          <w:sz w:val="22"/>
          <w:szCs w:val="22"/>
        </w:rPr>
        <w:t>country</w:t>
      </w:r>
      <w:r w:rsidR="00A945B1">
        <w:rPr>
          <w:rFonts w:asciiTheme="minorHAnsi" w:hAnsiTheme="minorHAnsi" w:cs="Times New Roman"/>
          <w:color w:val="000000" w:themeColor="text1"/>
          <w:sz w:val="22"/>
          <w:szCs w:val="22"/>
        </w:rPr>
        <w:t xml:space="preserve"> </w:t>
      </w:r>
      <w:r w:rsidR="00A945B1" w:rsidRPr="000E495B">
        <w:rPr>
          <w:rFonts w:asciiTheme="minorHAnsi" w:hAnsiTheme="minorHAnsi" w:cs="Times New Roman"/>
          <w:i/>
          <w:color w:val="000000" w:themeColor="text1"/>
          <w:sz w:val="22"/>
          <w:szCs w:val="22"/>
        </w:rPr>
        <w:t>name</w:t>
      </w:r>
      <w:r w:rsidR="00A945B1">
        <w:rPr>
          <w:rFonts w:asciiTheme="minorHAnsi" w:hAnsiTheme="minorHAnsi" w:cs="Times New Roman"/>
          <w:color w:val="000000" w:themeColor="text1"/>
          <w:sz w:val="22"/>
          <w:szCs w:val="22"/>
        </w:rPr>
        <w:t>.</w:t>
      </w:r>
    </w:p>
    <w:p w:rsidR="00B941FA" w:rsidRPr="001F1323" w:rsidRDefault="00B941FA" w:rsidP="00C765DF">
      <w:pPr>
        <w:pStyle w:val="Default"/>
        <w:numPr>
          <w:ilvl w:val="0"/>
          <w:numId w:val="20"/>
        </w:numPr>
        <w:rPr>
          <w:rFonts w:asciiTheme="minorHAnsi" w:hAnsiTheme="minorHAnsi" w:cs="Times New Roman"/>
          <w:color w:val="000000" w:themeColor="text1"/>
          <w:sz w:val="22"/>
          <w:szCs w:val="22"/>
        </w:rPr>
      </w:pPr>
      <w:r w:rsidRPr="001F1323">
        <w:rPr>
          <w:rFonts w:asciiTheme="minorHAnsi" w:hAnsiTheme="minorHAnsi" w:cs="Times New Roman"/>
          <w:color w:val="000000" w:themeColor="text1"/>
          <w:sz w:val="22"/>
          <w:szCs w:val="22"/>
        </w:rPr>
        <w:t>The collected policy documents were reviewed to assess if they specifically include the keywords used</w:t>
      </w:r>
      <w:r w:rsidR="009260F0">
        <w:rPr>
          <w:rFonts w:asciiTheme="minorHAnsi" w:hAnsiTheme="minorHAnsi" w:cs="Times New Roman"/>
          <w:color w:val="000000" w:themeColor="text1"/>
          <w:sz w:val="22"/>
          <w:szCs w:val="22"/>
        </w:rPr>
        <w:t>,</w:t>
      </w:r>
      <w:r w:rsidRPr="001F1323">
        <w:rPr>
          <w:rFonts w:asciiTheme="minorHAnsi" w:hAnsiTheme="minorHAnsi" w:cs="Times New Roman"/>
          <w:color w:val="000000" w:themeColor="text1"/>
          <w:sz w:val="22"/>
          <w:szCs w:val="22"/>
        </w:rPr>
        <w:t xml:space="preserve"> such as</w:t>
      </w:r>
      <w:r w:rsidR="008963A9" w:rsidRPr="001F1323">
        <w:rPr>
          <w:rFonts w:asciiTheme="minorHAnsi" w:hAnsiTheme="minorHAnsi" w:cs="Times New Roman"/>
          <w:color w:val="000000" w:themeColor="text1"/>
          <w:sz w:val="22"/>
          <w:szCs w:val="22"/>
        </w:rPr>
        <w:t xml:space="preserve"> a</w:t>
      </w:r>
      <w:r w:rsidRPr="001F1323">
        <w:rPr>
          <w:rFonts w:asciiTheme="minorHAnsi" w:hAnsiTheme="minorHAnsi" w:cs="Times New Roman"/>
          <w:color w:val="000000" w:themeColor="text1"/>
          <w:sz w:val="22"/>
          <w:szCs w:val="22"/>
        </w:rPr>
        <w:t xml:space="preserve">daptation, adaptive capacity, resilience to climate change, vulnerability </w:t>
      </w:r>
      <w:r w:rsidR="0094660C">
        <w:rPr>
          <w:rFonts w:asciiTheme="minorHAnsi" w:hAnsiTheme="minorHAnsi" w:cs="Times New Roman"/>
          <w:color w:val="000000" w:themeColor="text1"/>
          <w:sz w:val="22"/>
          <w:szCs w:val="22"/>
        </w:rPr>
        <w:t xml:space="preserve">reduction and </w:t>
      </w:r>
      <w:r w:rsidRPr="001F1323">
        <w:rPr>
          <w:rFonts w:asciiTheme="minorHAnsi" w:hAnsiTheme="minorHAnsi" w:cs="Times New Roman"/>
          <w:color w:val="000000" w:themeColor="text1"/>
          <w:sz w:val="22"/>
          <w:szCs w:val="22"/>
        </w:rPr>
        <w:t>climate change.</w:t>
      </w:r>
    </w:p>
    <w:p w:rsidR="00B941FA" w:rsidRPr="001F1323" w:rsidRDefault="00B941FA" w:rsidP="00B941FA">
      <w:pPr>
        <w:pStyle w:val="Default"/>
        <w:rPr>
          <w:rFonts w:asciiTheme="minorHAnsi" w:hAnsiTheme="minorHAnsi" w:cs="Times New Roman"/>
          <w:color w:val="000000" w:themeColor="text1"/>
          <w:sz w:val="22"/>
          <w:szCs w:val="22"/>
        </w:rPr>
      </w:pPr>
    </w:p>
    <w:p w:rsidR="00B941FA" w:rsidRDefault="008963A9" w:rsidP="00B941FA">
      <w:pPr>
        <w:pStyle w:val="Default"/>
        <w:rPr>
          <w:rFonts w:asciiTheme="minorHAnsi" w:hAnsiTheme="minorHAnsi" w:cs="Times New Roman"/>
          <w:color w:val="000000" w:themeColor="text1"/>
          <w:sz w:val="22"/>
          <w:szCs w:val="22"/>
        </w:rPr>
      </w:pPr>
      <w:r w:rsidRPr="001F1323">
        <w:rPr>
          <w:rFonts w:asciiTheme="minorHAnsi" w:hAnsiTheme="minorHAnsi" w:cs="Times New Roman"/>
          <w:color w:val="000000" w:themeColor="text1"/>
          <w:sz w:val="22"/>
          <w:szCs w:val="22"/>
        </w:rPr>
        <w:t>Finally, i</w:t>
      </w:r>
      <w:r w:rsidR="00B941FA" w:rsidRPr="001F1323">
        <w:rPr>
          <w:rFonts w:asciiTheme="minorHAnsi" w:hAnsiTheme="minorHAnsi" w:cs="Times New Roman"/>
          <w:color w:val="000000" w:themeColor="text1"/>
          <w:sz w:val="22"/>
          <w:szCs w:val="22"/>
        </w:rPr>
        <w:t>n the 10 countries that also have areas that represent deltas and/or glacial-fed river basins, we reviewed the collected projects and documents to make sure that they were relevant for arid environments.</w:t>
      </w:r>
      <w:r w:rsidR="00B941FA" w:rsidRPr="001F1323">
        <w:rPr>
          <w:rFonts w:asciiTheme="minorHAnsi" w:hAnsiTheme="minorHAnsi" w:cs="Times New Roman"/>
          <w:color w:val="000000" w:themeColor="text1"/>
          <w:sz w:val="22"/>
          <w:szCs w:val="22"/>
        </w:rPr>
        <w:tab/>
      </w:r>
    </w:p>
    <w:p w:rsidR="008D0318" w:rsidRPr="008D0318" w:rsidRDefault="008D0318" w:rsidP="006B0AB4">
      <w:pPr>
        <w:pStyle w:val="Default"/>
        <w:rPr>
          <w:rFonts w:ascii="Times New Roman" w:hAnsi="Times New Roman" w:cs="Times New Roman"/>
          <w:color w:val="000000" w:themeColor="text1"/>
        </w:rPr>
      </w:pPr>
    </w:p>
    <w:p w:rsidR="00BE7816" w:rsidRDefault="008963A9" w:rsidP="00FB739A">
      <w:pPr>
        <w:pStyle w:val="Default"/>
        <w:rPr>
          <w:rFonts w:asciiTheme="minorHAnsi" w:hAnsiTheme="minorHAnsi" w:cs="Times New Roman"/>
          <w:color w:val="000000" w:themeColor="text1"/>
          <w:sz w:val="22"/>
          <w:szCs w:val="22"/>
        </w:rPr>
      </w:pPr>
      <w:r w:rsidRPr="00A945B1">
        <w:rPr>
          <w:rFonts w:asciiTheme="minorHAnsi" w:hAnsiTheme="minorHAnsi" w:cs="Times New Roman"/>
          <w:b/>
          <w:color w:val="000000" w:themeColor="text1"/>
          <w:sz w:val="22"/>
          <w:szCs w:val="22"/>
        </w:rPr>
        <w:t xml:space="preserve">Table </w:t>
      </w:r>
      <w:r w:rsidR="0094660C" w:rsidRPr="00A945B1">
        <w:rPr>
          <w:rFonts w:asciiTheme="minorHAnsi" w:hAnsiTheme="minorHAnsi" w:cs="Times New Roman"/>
          <w:b/>
          <w:color w:val="000000" w:themeColor="text1"/>
          <w:sz w:val="22"/>
          <w:szCs w:val="22"/>
        </w:rPr>
        <w:t>S</w:t>
      </w:r>
      <w:r w:rsidRPr="00A945B1">
        <w:rPr>
          <w:rFonts w:asciiTheme="minorHAnsi" w:hAnsiTheme="minorHAnsi" w:cs="Times New Roman"/>
          <w:b/>
          <w:color w:val="000000" w:themeColor="text1"/>
          <w:sz w:val="22"/>
          <w:szCs w:val="22"/>
        </w:rPr>
        <w:t>1.</w:t>
      </w:r>
      <w:r w:rsidRPr="00A945B1">
        <w:rPr>
          <w:rFonts w:asciiTheme="minorHAnsi" w:hAnsiTheme="minorHAnsi" w:cs="Times New Roman"/>
          <w:color w:val="000000" w:themeColor="text1"/>
          <w:sz w:val="22"/>
          <w:szCs w:val="22"/>
        </w:rPr>
        <w:t xml:space="preserve"> Overview of the key information sources about the projects being implemented in the studied countries</w:t>
      </w:r>
      <w:r w:rsidR="007E3770">
        <w:rPr>
          <w:rFonts w:asciiTheme="minorHAnsi" w:hAnsiTheme="minorHAnsi" w:cs="Times New Roman"/>
          <w:color w:val="000000" w:themeColor="text1"/>
          <w:sz w:val="22"/>
          <w:szCs w:val="22"/>
        </w:rPr>
        <w:t xml:space="preserve"> </w:t>
      </w:r>
    </w:p>
    <w:tbl>
      <w:tblPr>
        <w:tblStyle w:val="TableGrid"/>
        <w:tblW w:w="0" w:type="auto"/>
        <w:tblLook w:val="04A0" w:firstRow="1" w:lastRow="0" w:firstColumn="1" w:lastColumn="0" w:noHBand="0" w:noVBand="1"/>
      </w:tblPr>
      <w:tblGrid>
        <w:gridCol w:w="9576"/>
      </w:tblGrid>
      <w:tr w:rsidR="00885C61" w:rsidRPr="00621F9A" w:rsidTr="00885C61">
        <w:tc>
          <w:tcPr>
            <w:tcW w:w="9576" w:type="dxa"/>
          </w:tcPr>
          <w:p w:rsidR="00885C61" w:rsidRPr="00621F9A" w:rsidRDefault="00885C61" w:rsidP="00885C61">
            <w:pPr>
              <w:pStyle w:val="Default"/>
              <w:rPr>
                <w:rFonts w:asciiTheme="minorHAnsi" w:hAnsiTheme="minorHAnsi" w:cs="Times New Roman"/>
                <w:color w:val="000000" w:themeColor="text1"/>
                <w:sz w:val="22"/>
                <w:szCs w:val="22"/>
              </w:rPr>
            </w:pPr>
          </w:p>
        </w:tc>
      </w:tr>
      <w:tr w:rsidR="00885C61" w:rsidRPr="00621F9A" w:rsidTr="000E495B">
        <w:tc>
          <w:tcPr>
            <w:tcW w:w="9576" w:type="dxa"/>
            <w:tcBorders>
              <w:bottom w:val="nil"/>
            </w:tcBorders>
            <w:shd w:val="clear" w:color="auto" w:fill="BFBFBF" w:themeFill="background1" w:themeFillShade="BF"/>
          </w:tcPr>
          <w:p w:rsidR="00885C61" w:rsidRPr="00621F9A" w:rsidRDefault="009260F0" w:rsidP="00887E01">
            <w:pPr>
              <w:pStyle w:val="Default"/>
              <w:rPr>
                <w:rFonts w:asciiTheme="minorHAnsi" w:hAnsiTheme="minorHAnsi" w:cs="Times New Roman"/>
                <w:color w:val="000000" w:themeColor="text1"/>
                <w:sz w:val="22"/>
                <w:szCs w:val="22"/>
              </w:rPr>
            </w:pPr>
            <w:r>
              <w:rPr>
                <w:rFonts w:asciiTheme="minorHAnsi" w:hAnsiTheme="minorHAnsi" w:cs="Times New Roman"/>
                <w:color w:val="000000" w:themeColor="text1"/>
                <w:sz w:val="22"/>
                <w:szCs w:val="22"/>
              </w:rPr>
              <w:t>We used the websites of both b</w:t>
            </w:r>
            <w:r w:rsidR="00885C61" w:rsidRPr="00621F9A">
              <w:rPr>
                <w:rFonts w:asciiTheme="minorHAnsi" w:hAnsiTheme="minorHAnsi" w:cs="Times New Roman"/>
                <w:color w:val="000000" w:themeColor="text1"/>
                <w:sz w:val="22"/>
                <w:szCs w:val="22"/>
              </w:rPr>
              <w:t>ilateral and multilateral development organization</w:t>
            </w:r>
            <w:r>
              <w:rPr>
                <w:rFonts w:asciiTheme="minorHAnsi" w:hAnsiTheme="minorHAnsi" w:cs="Times New Roman"/>
                <w:color w:val="000000" w:themeColor="text1"/>
                <w:sz w:val="22"/>
                <w:szCs w:val="22"/>
              </w:rPr>
              <w:t xml:space="preserve">s </w:t>
            </w:r>
            <w:r w:rsidR="00887E01">
              <w:rPr>
                <w:rFonts w:asciiTheme="minorHAnsi" w:hAnsiTheme="minorHAnsi" w:cs="Times New Roman"/>
                <w:color w:val="000000" w:themeColor="text1"/>
                <w:sz w:val="22"/>
                <w:szCs w:val="22"/>
              </w:rPr>
              <w:t>plus</w:t>
            </w:r>
            <w:r>
              <w:rPr>
                <w:rFonts w:asciiTheme="minorHAnsi" w:hAnsiTheme="minorHAnsi" w:cs="Times New Roman"/>
                <w:color w:val="000000" w:themeColor="text1"/>
                <w:sz w:val="22"/>
                <w:szCs w:val="22"/>
              </w:rPr>
              <w:t xml:space="preserve"> those </w:t>
            </w:r>
            <w:r w:rsidR="00885C61" w:rsidRPr="00621F9A">
              <w:rPr>
                <w:rFonts w:asciiTheme="minorHAnsi" w:hAnsiTheme="minorHAnsi" w:cs="Times New Roman"/>
                <w:color w:val="000000" w:themeColor="text1"/>
                <w:sz w:val="22"/>
                <w:szCs w:val="22"/>
              </w:rPr>
              <w:t>with projects group</w:t>
            </w:r>
            <w:r>
              <w:rPr>
                <w:rFonts w:asciiTheme="minorHAnsi" w:hAnsiTheme="minorHAnsi" w:cs="Times New Roman"/>
                <w:color w:val="000000" w:themeColor="text1"/>
                <w:sz w:val="22"/>
                <w:szCs w:val="22"/>
              </w:rPr>
              <w:t>ed</w:t>
            </w:r>
            <w:r w:rsidR="00885C61" w:rsidRPr="00621F9A">
              <w:rPr>
                <w:rFonts w:asciiTheme="minorHAnsi" w:hAnsiTheme="minorHAnsi" w:cs="Times New Roman"/>
                <w:color w:val="000000" w:themeColor="text1"/>
                <w:sz w:val="22"/>
                <w:szCs w:val="22"/>
              </w:rPr>
              <w:t xml:space="preserve"> by countries.</w:t>
            </w:r>
          </w:p>
        </w:tc>
      </w:tr>
      <w:tr w:rsidR="00885C61" w:rsidRPr="00621F9A" w:rsidTr="007E3770">
        <w:trPr>
          <w:trHeight w:val="962"/>
        </w:trPr>
        <w:tc>
          <w:tcPr>
            <w:tcW w:w="9576" w:type="dxa"/>
            <w:tcBorders>
              <w:top w:val="nil"/>
              <w:left w:val="single" w:sz="4" w:space="0" w:color="auto"/>
              <w:bottom w:val="nil"/>
              <w:right w:val="single" w:sz="4" w:space="0" w:color="auto"/>
            </w:tcBorders>
          </w:tcPr>
          <w:p w:rsidR="00887E01" w:rsidRPr="00887E01" w:rsidRDefault="00887E01" w:rsidP="00C765DF">
            <w:pPr>
              <w:pStyle w:val="ListParagraph"/>
              <w:numPr>
                <w:ilvl w:val="0"/>
                <w:numId w:val="23"/>
              </w:numPr>
            </w:pPr>
            <w:r w:rsidRPr="00887E01">
              <w:t>United Nations Development Programme (UNDP): http://www.undp-adaptation.org/portfolio/</w:t>
            </w:r>
          </w:p>
          <w:p w:rsidR="00887E01" w:rsidRDefault="00887E01" w:rsidP="00C765DF">
            <w:pPr>
              <w:pStyle w:val="ListParagraph"/>
              <w:numPr>
                <w:ilvl w:val="0"/>
                <w:numId w:val="23"/>
              </w:numPr>
            </w:pPr>
            <w:r w:rsidRPr="00887E01">
              <w:t>United Nations Environment Programme (UNEP): unep.org</w:t>
            </w:r>
          </w:p>
          <w:p w:rsidR="00887E01" w:rsidRPr="00887E01" w:rsidRDefault="00887E01" w:rsidP="00C765DF">
            <w:pPr>
              <w:pStyle w:val="ListParagraph"/>
              <w:numPr>
                <w:ilvl w:val="0"/>
                <w:numId w:val="23"/>
              </w:numPr>
            </w:pPr>
            <w:r w:rsidRPr="00887E01">
              <w:t>Food and Agriculture Organization (FAO): http://www.fao.org/</w:t>
            </w:r>
          </w:p>
          <w:p w:rsidR="00887E01" w:rsidRPr="00887E01" w:rsidRDefault="00887E01" w:rsidP="00C765DF">
            <w:pPr>
              <w:pStyle w:val="ListParagraph"/>
              <w:numPr>
                <w:ilvl w:val="0"/>
                <w:numId w:val="23"/>
              </w:numPr>
            </w:pPr>
            <w:r w:rsidRPr="00887E01">
              <w:t>Organisation for Economic Co-operation and Development (OECD): http://www.oecd.org</w:t>
            </w:r>
          </w:p>
          <w:p w:rsidR="00885C61" w:rsidRPr="00621F9A" w:rsidRDefault="00885C61" w:rsidP="000E495B">
            <w:pPr>
              <w:rPr>
                <w:rFonts w:cs="Times New Roman"/>
                <w:color w:val="000000" w:themeColor="text1"/>
              </w:rPr>
            </w:pPr>
          </w:p>
        </w:tc>
      </w:tr>
      <w:tr w:rsidR="00885C61" w:rsidRPr="00621F9A" w:rsidTr="000E495B">
        <w:tc>
          <w:tcPr>
            <w:tcW w:w="9576" w:type="dxa"/>
            <w:tcBorders>
              <w:top w:val="nil"/>
            </w:tcBorders>
            <w:shd w:val="clear" w:color="auto" w:fill="BFBFBF" w:themeFill="background1" w:themeFillShade="BF"/>
          </w:tcPr>
          <w:p w:rsidR="00885C61" w:rsidRPr="00621F9A" w:rsidRDefault="00885C61" w:rsidP="000E495B">
            <w:pPr>
              <w:pStyle w:val="Default"/>
              <w:rPr>
                <w:rFonts w:asciiTheme="minorHAnsi" w:hAnsiTheme="minorHAnsi" w:cs="Times New Roman"/>
                <w:color w:val="000000" w:themeColor="text1"/>
                <w:sz w:val="22"/>
                <w:szCs w:val="22"/>
              </w:rPr>
            </w:pPr>
            <w:r w:rsidRPr="00621F9A">
              <w:rPr>
                <w:rFonts w:asciiTheme="minorHAnsi" w:hAnsiTheme="minorHAnsi" w:cs="Times New Roman"/>
                <w:color w:val="000000" w:themeColor="text1"/>
                <w:sz w:val="22"/>
                <w:szCs w:val="22"/>
              </w:rPr>
              <w:t xml:space="preserve">Dedicated funds established under the UNFCCC that target adaptation </w:t>
            </w:r>
          </w:p>
        </w:tc>
      </w:tr>
      <w:tr w:rsidR="00885C61" w:rsidRPr="00621F9A" w:rsidTr="00621F9A">
        <w:trPr>
          <w:trHeight w:val="816"/>
        </w:trPr>
        <w:tc>
          <w:tcPr>
            <w:tcW w:w="9576" w:type="dxa"/>
            <w:tcBorders>
              <w:bottom w:val="single" w:sz="4" w:space="0" w:color="auto"/>
            </w:tcBorders>
          </w:tcPr>
          <w:p w:rsidR="00621F9A" w:rsidRPr="00887E01" w:rsidRDefault="00583FEF" w:rsidP="00C765DF">
            <w:pPr>
              <w:pStyle w:val="Default"/>
              <w:numPr>
                <w:ilvl w:val="0"/>
                <w:numId w:val="22"/>
              </w:numPr>
              <w:rPr>
                <w:rFonts w:asciiTheme="minorHAnsi" w:hAnsiTheme="minorHAnsi" w:cs="Times New Roman"/>
                <w:color w:val="000000" w:themeColor="text1"/>
                <w:sz w:val="22"/>
                <w:szCs w:val="22"/>
              </w:rPr>
            </w:pPr>
            <w:r w:rsidRPr="00887E01">
              <w:rPr>
                <w:rFonts w:asciiTheme="minorHAnsi" w:hAnsiTheme="minorHAnsi" w:cs="Times New Roman"/>
                <w:color w:val="000000" w:themeColor="text1"/>
                <w:sz w:val="22"/>
                <w:szCs w:val="22"/>
              </w:rPr>
              <w:t xml:space="preserve">Adaptation Fund: </w:t>
            </w:r>
            <w:hyperlink r:id="rId10" w:history="1">
              <w:r w:rsidRPr="00887E01">
                <w:rPr>
                  <w:rStyle w:val="Hyperlink"/>
                  <w:rFonts w:asciiTheme="minorHAnsi" w:hAnsiTheme="minorHAnsi" w:cs="Times New Roman"/>
                  <w:sz w:val="22"/>
                  <w:szCs w:val="22"/>
                </w:rPr>
                <w:t>https://www.adaptation-fund.org/funded_projects/interactive</w:t>
              </w:r>
            </w:hyperlink>
          </w:p>
          <w:p w:rsidR="00885C61" w:rsidRPr="00887E01" w:rsidRDefault="00621F9A" w:rsidP="00C765DF">
            <w:pPr>
              <w:pStyle w:val="Default"/>
              <w:numPr>
                <w:ilvl w:val="0"/>
                <w:numId w:val="22"/>
              </w:numPr>
              <w:rPr>
                <w:rFonts w:asciiTheme="minorHAnsi" w:hAnsiTheme="minorHAnsi" w:cs="Times New Roman"/>
                <w:color w:val="000000" w:themeColor="text1"/>
                <w:sz w:val="22"/>
                <w:szCs w:val="22"/>
              </w:rPr>
            </w:pPr>
            <w:r w:rsidRPr="00887E01">
              <w:rPr>
                <w:rFonts w:asciiTheme="minorHAnsi" w:hAnsiTheme="minorHAnsi" w:cs="Times New Roman"/>
                <w:color w:val="000000" w:themeColor="text1"/>
                <w:sz w:val="22"/>
                <w:szCs w:val="22"/>
              </w:rPr>
              <w:t xml:space="preserve">Global Environmental Facility including </w:t>
            </w:r>
            <w:r w:rsidRPr="00887E01">
              <w:rPr>
                <w:rFonts w:asciiTheme="minorHAnsi" w:hAnsiTheme="minorHAnsi" w:cs="Times New Roman"/>
                <w:bCs/>
                <w:color w:val="000000" w:themeColor="text1"/>
                <w:sz w:val="22"/>
                <w:szCs w:val="22"/>
              </w:rPr>
              <w:t xml:space="preserve">the Least Developed Countries Fund (LDCF) and the Special Climate Change Fund (SCCF) </w:t>
            </w:r>
            <w:hyperlink r:id="rId11" w:history="1">
              <w:r w:rsidRPr="00887E01">
                <w:rPr>
                  <w:rStyle w:val="Hyperlink"/>
                  <w:rFonts w:asciiTheme="minorHAnsi" w:hAnsiTheme="minorHAnsi" w:cs="Times New Roman"/>
                  <w:bCs/>
                  <w:sz w:val="22"/>
                  <w:szCs w:val="22"/>
                </w:rPr>
                <w:t>http://www.gefonline.org/</w:t>
              </w:r>
            </w:hyperlink>
          </w:p>
          <w:p w:rsidR="0065346F" w:rsidRPr="00621F9A" w:rsidRDefault="0065346F" w:rsidP="000E495B">
            <w:pPr>
              <w:pStyle w:val="Default"/>
              <w:ind w:left="720"/>
              <w:rPr>
                <w:rFonts w:asciiTheme="minorHAnsi" w:hAnsiTheme="minorHAnsi" w:cs="Times New Roman"/>
                <w:color w:val="000000" w:themeColor="text1"/>
                <w:sz w:val="22"/>
                <w:szCs w:val="22"/>
              </w:rPr>
            </w:pPr>
          </w:p>
        </w:tc>
      </w:tr>
      <w:tr w:rsidR="00885C61" w:rsidRPr="00621F9A" w:rsidTr="00885C61">
        <w:tc>
          <w:tcPr>
            <w:tcW w:w="9576" w:type="dxa"/>
            <w:shd w:val="clear" w:color="auto" w:fill="BFBFBF" w:themeFill="background1" w:themeFillShade="BF"/>
          </w:tcPr>
          <w:p w:rsidR="00885C61" w:rsidRPr="00621F9A" w:rsidRDefault="00885C61" w:rsidP="00885C61">
            <w:pPr>
              <w:pStyle w:val="Default"/>
              <w:rPr>
                <w:rFonts w:asciiTheme="minorHAnsi" w:hAnsiTheme="minorHAnsi" w:cs="Times New Roman"/>
                <w:color w:val="000000" w:themeColor="text1"/>
                <w:sz w:val="22"/>
                <w:szCs w:val="22"/>
              </w:rPr>
            </w:pPr>
            <w:r w:rsidRPr="00621F9A">
              <w:rPr>
                <w:rFonts w:asciiTheme="minorHAnsi" w:hAnsiTheme="minorHAnsi" w:cs="Times New Roman"/>
                <w:color w:val="000000" w:themeColor="text1"/>
                <w:sz w:val="22"/>
                <w:szCs w:val="22"/>
              </w:rPr>
              <w:t>Major multilateral development banks</w:t>
            </w:r>
          </w:p>
        </w:tc>
      </w:tr>
      <w:tr w:rsidR="00885C61" w:rsidRPr="00621F9A" w:rsidTr="00621F9A">
        <w:trPr>
          <w:trHeight w:val="1676"/>
        </w:trPr>
        <w:tc>
          <w:tcPr>
            <w:tcW w:w="9576" w:type="dxa"/>
            <w:tcBorders>
              <w:bottom w:val="single" w:sz="4" w:space="0" w:color="auto"/>
            </w:tcBorders>
          </w:tcPr>
          <w:p w:rsidR="00621F9A" w:rsidRPr="00621F9A" w:rsidRDefault="00885C61" w:rsidP="00C765DF">
            <w:pPr>
              <w:pStyle w:val="Default"/>
              <w:numPr>
                <w:ilvl w:val="0"/>
                <w:numId w:val="21"/>
              </w:numPr>
              <w:ind w:left="709"/>
              <w:rPr>
                <w:rFonts w:asciiTheme="minorHAnsi" w:hAnsiTheme="minorHAnsi" w:cs="Times New Roman"/>
                <w:color w:val="000000" w:themeColor="text1"/>
                <w:sz w:val="22"/>
                <w:szCs w:val="22"/>
              </w:rPr>
            </w:pPr>
            <w:r w:rsidRPr="00621F9A">
              <w:rPr>
                <w:rFonts w:asciiTheme="minorHAnsi" w:hAnsiTheme="minorHAnsi" w:cs="Times New Roman"/>
                <w:color w:val="000000" w:themeColor="text1"/>
                <w:sz w:val="22"/>
                <w:szCs w:val="22"/>
              </w:rPr>
              <w:t>World Bank</w:t>
            </w:r>
            <w:r w:rsidRPr="00621F9A">
              <w:rPr>
                <w:rFonts w:asciiTheme="minorHAnsi" w:hAnsiTheme="minorHAnsi" w:cs="Times New Roman"/>
                <w:bCs/>
                <w:color w:val="000000" w:themeColor="text1"/>
                <w:sz w:val="22"/>
                <w:szCs w:val="22"/>
              </w:rPr>
              <w:t xml:space="preserve">: </w:t>
            </w:r>
            <w:hyperlink r:id="rId12" w:history="1">
              <w:r w:rsidRPr="00621F9A">
                <w:rPr>
                  <w:rStyle w:val="Hyperlink"/>
                  <w:rFonts w:asciiTheme="minorHAnsi" w:hAnsiTheme="minorHAnsi" w:cs="Times New Roman"/>
                  <w:bCs/>
                  <w:color w:val="000000" w:themeColor="text1"/>
                  <w:sz w:val="22"/>
                  <w:szCs w:val="22"/>
                </w:rPr>
                <w:t>http://web.worldbank.org/WBSITE/EXTERNAL/PROJECTS/0,,menuPK:51563~pagePK:95873~piPK:95910~theSitePK:40941,00.html</w:t>
              </w:r>
            </w:hyperlink>
            <w:r w:rsidRPr="00621F9A">
              <w:rPr>
                <w:rFonts w:asciiTheme="minorHAnsi" w:hAnsiTheme="minorHAnsi" w:cs="Times New Roman"/>
                <w:bCs/>
                <w:color w:val="000000" w:themeColor="text1"/>
                <w:sz w:val="22"/>
                <w:szCs w:val="22"/>
              </w:rPr>
              <w:t xml:space="preserve"> </w:t>
            </w:r>
          </w:p>
          <w:p w:rsidR="00621F9A" w:rsidRPr="00621F9A" w:rsidRDefault="00621F9A" w:rsidP="00C765DF">
            <w:pPr>
              <w:pStyle w:val="Default"/>
              <w:numPr>
                <w:ilvl w:val="0"/>
                <w:numId w:val="21"/>
              </w:numPr>
              <w:ind w:left="709"/>
              <w:rPr>
                <w:rFonts w:asciiTheme="minorHAnsi" w:hAnsiTheme="minorHAnsi" w:cs="Times New Roman"/>
                <w:color w:val="000000" w:themeColor="text1"/>
                <w:sz w:val="22"/>
                <w:szCs w:val="22"/>
              </w:rPr>
            </w:pPr>
            <w:r w:rsidRPr="00621F9A">
              <w:rPr>
                <w:rFonts w:asciiTheme="minorHAnsi" w:hAnsiTheme="minorHAnsi" w:cs="Times New Roman"/>
                <w:bCs/>
                <w:color w:val="000000" w:themeColor="text1"/>
                <w:sz w:val="22"/>
                <w:szCs w:val="22"/>
              </w:rPr>
              <w:t xml:space="preserve">African Development Bank: </w:t>
            </w:r>
            <w:hyperlink r:id="rId13" w:history="1">
              <w:r w:rsidRPr="0065346F">
                <w:rPr>
                  <w:rStyle w:val="Hyperlink"/>
                  <w:rFonts w:asciiTheme="minorHAnsi" w:hAnsiTheme="minorHAnsi" w:cs="Times New Roman"/>
                  <w:bCs/>
                  <w:sz w:val="22"/>
                  <w:szCs w:val="22"/>
                </w:rPr>
                <w:t>http://www.afdb.org/en/projects-and-operations/project-portfolio/</w:t>
              </w:r>
            </w:hyperlink>
          </w:p>
          <w:p w:rsidR="00885C61" w:rsidRPr="00621F9A" w:rsidRDefault="00621F9A" w:rsidP="00C765DF">
            <w:pPr>
              <w:pStyle w:val="Default"/>
              <w:numPr>
                <w:ilvl w:val="0"/>
                <w:numId w:val="21"/>
              </w:numPr>
              <w:ind w:left="709"/>
              <w:rPr>
                <w:rFonts w:asciiTheme="minorHAnsi" w:hAnsiTheme="minorHAnsi" w:cs="Times New Roman"/>
                <w:color w:val="000000" w:themeColor="text1"/>
                <w:sz w:val="22"/>
                <w:szCs w:val="22"/>
              </w:rPr>
            </w:pPr>
            <w:r w:rsidRPr="00621F9A">
              <w:rPr>
                <w:rFonts w:asciiTheme="minorHAnsi" w:hAnsiTheme="minorHAnsi" w:cs="Times New Roman"/>
                <w:color w:val="000000" w:themeColor="text1"/>
                <w:sz w:val="22"/>
                <w:szCs w:val="22"/>
              </w:rPr>
              <w:t xml:space="preserve">Asian Development Bank: </w:t>
            </w:r>
            <w:hyperlink r:id="rId14" w:history="1">
              <w:r w:rsidRPr="0065346F">
                <w:rPr>
                  <w:rStyle w:val="Hyperlink"/>
                  <w:rFonts w:asciiTheme="minorHAnsi" w:hAnsiTheme="minorHAnsi" w:cs="Times New Roman"/>
                  <w:sz w:val="22"/>
                  <w:szCs w:val="22"/>
                </w:rPr>
                <w:t>http://www.adb.org/projects</w:t>
              </w:r>
            </w:hyperlink>
          </w:p>
        </w:tc>
      </w:tr>
      <w:tr w:rsidR="00885C61" w:rsidRPr="00621F9A" w:rsidTr="00885C61">
        <w:tc>
          <w:tcPr>
            <w:tcW w:w="9576" w:type="dxa"/>
            <w:shd w:val="clear" w:color="auto" w:fill="BFBFBF" w:themeFill="background1" w:themeFillShade="BF"/>
          </w:tcPr>
          <w:p w:rsidR="00885C61" w:rsidRPr="00621F9A" w:rsidRDefault="00885C61" w:rsidP="00885C61">
            <w:pPr>
              <w:pStyle w:val="Default"/>
              <w:rPr>
                <w:rFonts w:asciiTheme="minorHAnsi" w:hAnsiTheme="minorHAnsi" w:cs="Times New Roman"/>
                <w:color w:val="000000" w:themeColor="text1"/>
                <w:sz w:val="22"/>
                <w:szCs w:val="22"/>
              </w:rPr>
            </w:pPr>
            <w:r w:rsidRPr="00621F9A">
              <w:rPr>
                <w:rFonts w:asciiTheme="minorHAnsi" w:hAnsiTheme="minorHAnsi" w:cs="Times New Roman"/>
                <w:color w:val="000000" w:themeColor="text1"/>
                <w:sz w:val="22"/>
                <w:szCs w:val="22"/>
              </w:rPr>
              <w:t>Selected national and regional development agencies</w:t>
            </w:r>
          </w:p>
        </w:tc>
      </w:tr>
      <w:tr w:rsidR="00885C61" w:rsidRPr="00621F9A" w:rsidTr="00885C61">
        <w:tc>
          <w:tcPr>
            <w:tcW w:w="9576" w:type="dxa"/>
          </w:tcPr>
          <w:p w:rsidR="00621F9A" w:rsidRPr="00621F9A" w:rsidRDefault="00887E01" w:rsidP="00C765DF">
            <w:pPr>
              <w:pStyle w:val="Default"/>
              <w:numPr>
                <w:ilvl w:val="0"/>
                <w:numId w:val="24"/>
              </w:numPr>
              <w:rPr>
                <w:rFonts w:asciiTheme="minorHAnsi" w:hAnsiTheme="minorHAnsi" w:cs="Times New Roman"/>
                <w:color w:val="000000" w:themeColor="text1"/>
                <w:sz w:val="22"/>
                <w:szCs w:val="22"/>
              </w:rPr>
            </w:pPr>
            <w:r>
              <w:rPr>
                <w:rFonts w:asciiTheme="minorHAnsi" w:hAnsiTheme="minorHAnsi" w:cs="Times New Roman"/>
                <w:color w:val="000000" w:themeColor="text1"/>
                <w:sz w:val="22"/>
                <w:szCs w:val="22"/>
              </w:rPr>
              <w:t>United Kingdom</w:t>
            </w:r>
            <w:r w:rsidR="00621F9A" w:rsidRPr="00621F9A">
              <w:rPr>
                <w:rFonts w:asciiTheme="minorHAnsi" w:hAnsiTheme="minorHAnsi" w:cs="Times New Roman"/>
                <w:color w:val="000000" w:themeColor="text1"/>
                <w:sz w:val="22"/>
                <w:szCs w:val="22"/>
              </w:rPr>
              <w:t xml:space="preserve"> (</w:t>
            </w:r>
            <w:proofErr w:type="spellStart"/>
            <w:r w:rsidR="00621F9A" w:rsidRPr="00621F9A">
              <w:rPr>
                <w:rFonts w:asciiTheme="minorHAnsi" w:hAnsiTheme="minorHAnsi" w:cs="Times New Roman"/>
                <w:color w:val="000000" w:themeColor="text1"/>
                <w:sz w:val="22"/>
                <w:szCs w:val="22"/>
              </w:rPr>
              <w:t>UKaid</w:t>
            </w:r>
            <w:proofErr w:type="spellEnd"/>
            <w:r w:rsidR="00621F9A" w:rsidRPr="00621F9A">
              <w:rPr>
                <w:rFonts w:asciiTheme="minorHAnsi" w:hAnsiTheme="minorHAnsi" w:cs="Times New Roman"/>
                <w:color w:val="000000" w:themeColor="text1"/>
                <w:sz w:val="22"/>
                <w:szCs w:val="22"/>
              </w:rPr>
              <w:t xml:space="preserve">, DFID): </w:t>
            </w:r>
            <w:hyperlink r:id="rId15" w:history="1">
              <w:r w:rsidR="00621F9A" w:rsidRPr="00887E01">
                <w:rPr>
                  <w:rStyle w:val="Hyperlink"/>
                  <w:rFonts w:asciiTheme="minorHAnsi" w:hAnsiTheme="minorHAnsi" w:cs="Times New Roman"/>
                  <w:sz w:val="22"/>
                  <w:szCs w:val="22"/>
                </w:rPr>
                <w:t>http://r4d.dfid.gov.uk/Search/SearchResearchDatabase.aspx</w:t>
              </w:r>
            </w:hyperlink>
          </w:p>
          <w:p w:rsidR="00621F9A" w:rsidRPr="00621F9A" w:rsidRDefault="00621F9A" w:rsidP="00C765DF">
            <w:pPr>
              <w:pStyle w:val="Default"/>
              <w:numPr>
                <w:ilvl w:val="0"/>
                <w:numId w:val="24"/>
              </w:numPr>
              <w:rPr>
                <w:rFonts w:asciiTheme="minorHAnsi" w:hAnsiTheme="minorHAnsi" w:cs="Times New Roman"/>
                <w:color w:val="000000" w:themeColor="text1"/>
                <w:sz w:val="22"/>
                <w:szCs w:val="22"/>
              </w:rPr>
            </w:pPr>
            <w:r w:rsidRPr="00621F9A">
              <w:rPr>
                <w:rFonts w:asciiTheme="minorHAnsi" w:hAnsiTheme="minorHAnsi" w:cs="Times New Roman"/>
                <w:color w:val="000000" w:themeColor="text1"/>
                <w:sz w:val="22"/>
                <w:szCs w:val="22"/>
              </w:rPr>
              <w:t xml:space="preserve">Canada (IDRC): </w:t>
            </w:r>
            <w:hyperlink r:id="rId16" w:history="1">
              <w:r w:rsidRPr="00887E01">
                <w:rPr>
                  <w:rStyle w:val="Hyperlink"/>
                  <w:rFonts w:asciiTheme="minorHAnsi" w:hAnsiTheme="minorHAnsi" w:cs="Times New Roman"/>
                  <w:sz w:val="22"/>
                  <w:szCs w:val="22"/>
                </w:rPr>
                <w:t>http://www.idrc.ca/EN/Programs/Canadian_Partnerships/Pages/ProjectsList.aspx</w:t>
              </w:r>
            </w:hyperlink>
          </w:p>
          <w:p w:rsidR="00887E01" w:rsidRDefault="00887E01" w:rsidP="00C765DF">
            <w:pPr>
              <w:pStyle w:val="Default"/>
              <w:numPr>
                <w:ilvl w:val="0"/>
                <w:numId w:val="24"/>
              </w:numPr>
              <w:rPr>
                <w:rFonts w:asciiTheme="minorHAnsi" w:hAnsiTheme="minorHAnsi" w:cs="Times New Roman"/>
                <w:color w:val="000000" w:themeColor="text1"/>
                <w:sz w:val="22"/>
                <w:szCs w:val="22"/>
              </w:rPr>
            </w:pPr>
            <w:r>
              <w:rPr>
                <w:rFonts w:asciiTheme="minorHAnsi" w:hAnsiTheme="minorHAnsi" w:cs="Times New Roman"/>
                <w:color w:val="000000" w:themeColor="text1"/>
                <w:sz w:val="22"/>
                <w:szCs w:val="22"/>
              </w:rPr>
              <w:t>United States</w:t>
            </w:r>
            <w:r w:rsidR="00885C61" w:rsidRPr="00621F9A">
              <w:rPr>
                <w:rFonts w:asciiTheme="minorHAnsi" w:hAnsiTheme="minorHAnsi" w:cs="Times New Roman"/>
                <w:color w:val="000000" w:themeColor="text1"/>
                <w:sz w:val="22"/>
                <w:szCs w:val="22"/>
              </w:rPr>
              <w:t xml:space="preserve"> (United States Agency for Inte</w:t>
            </w:r>
            <w:r w:rsidR="00621F9A" w:rsidRPr="00621F9A">
              <w:rPr>
                <w:rFonts w:asciiTheme="minorHAnsi" w:hAnsiTheme="minorHAnsi" w:cs="Times New Roman"/>
                <w:color w:val="000000" w:themeColor="text1"/>
                <w:sz w:val="22"/>
                <w:szCs w:val="22"/>
              </w:rPr>
              <w:t xml:space="preserve">rnational Development [USAID]): </w:t>
            </w:r>
            <w:hyperlink r:id="rId17" w:history="1">
              <w:r w:rsidR="00621F9A" w:rsidRPr="00887E01">
                <w:rPr>
                  <w:rStyle w:val="Hyperlink"/>
                  <w:rFonts w:asciiTheme="minorHAnsi" w:hAnsiTheme="minorHAnsi" w:cs="Times New Roman"/>
                  <w:sz w:val="22"/>
                  <w:szCs w:val="22"/>
                </w:rPr>
                <w:t>http://www.usaid.gov/</w:t>
              </w:r>
            </w:hyperlink>
            <w:r w:rsidRPr="00621F9A">
              <w:rPr>
                <w:rFonts w:asciiTheme="minorHAnsi" w:hAnsiTheme="minorHAnsi" w:cs="Times New Roman"/>
                <w:color w:val="000000" w:themeColor="text1"/>
                <w:sz w:val="22"/>
                <w:szCs w:val="22"/>
              </w:rPr>
              <w:t xml:space="preserve"> </w:t>
            </w:r>
          </w:p>
          <w:p w:rsidR="00621F9A" w:rsidRPr="00621F9A" w:rsidRDefault="00887E01" w:rsidP="00C765DF">
            <w:pPr>
              <w:pStyle w:val="Default"/>
              <w:numPr>
                <w:ilvl w:val="0"/>
                <w:numId w:val="24"/>
              </w:numPr>
              <w:rPr>
                <w:rFonts w:asciiTheme="minorHAnsi" w:hAnsiTheme="minorHAnsi" w:cs="Times New Roman"/>
                <w:color w:val="000000" w:themeColor="text1"/>
                <w:sz w:val="22"/>
                <w:szCs w:val="22"/>
              </w:rPr>
            </w:pPr>
            <w:r w:rsidRPr="00621F9A">
              <w:rPr>
                <w:rFonts w:asciiTheme="minorHAnsi" w:hAnsiTheme="minorHAnsi" w:cs="Times New Roman"/>
                <w:color w:val="000000" w:themeColor="text1"/>
                <w:sz w:val="22"/>
                <w:szCs w:val="22"/>
              </w:rPr>
              <w:t xml:space="preserve">Germany (Deutsche </w:t>
            </w:r>
            <w:proofErr w:type="spellStart"/>
            <w:r w:rsidRPr="00621F9A">
              <w:rPr>
                <w:rFonts w:asciiTheme="minorHAnsi" w:hAnsiTheme="minorHAnsi" w:cs="Times New Roman"/>
                <w:color w:val="000000" w:themeColor="text1"/>
                <w:sz w:val="22"/>
                <w:szCs w:val="22"/>
              </w:rPr>
              <w:t>Gesellschaft</w:t>
            </w:r>
            <w:proofErr w:type="spellEnd"/>
            <w:r w:rsidRPr="00621F9A">
              <w:rPr>
                <w:rFonts w:asciiTheme="minorHAnsi" w:hAnsiTheme="minorHAnsi" w:cs="Times New Roman"/>
                <w:color w:val="000000" w:themeColor="text1"/>
                <w:sz w:val="22"/>
                <w:szCs w:val="22"/>
              </w:rPr>
              <w:t xml:space="preserve"> </w:t>
            </w:r>
            <w:proofErr w:type="spellStart"/>
            <w:r w:rsidRPr="00621F9A">
              <w:rPr>
                <w:rFonts w:asciiTheme="minorHAnsi" w:hAnsiTheme="minorHAnsi" w:cs="Times New Roman"/>
                <w:color w:val="000000" w:themeColor="text1"/>
                <w:sz w:val="22"/>
                <w:szCs w:val="22"/>
              </w:rPr>
              <w:t>für</w:t>
            </w:r>
            <w:proofErr w:type="spellEnd"/>
            <w:r w:rsidRPr="00621F9A">
              <w:rPr>
                <w:rFonts w:asciiTheme="minorHAnsi" w:hAnsiTheme="minorHAnsi" w:cs="Times New Roman"/>
                <w:color w:val="000000" w:themeColor="text1"/>
                <w:sz w:val="22"/>
                <w:szCs w:val="22"/>
              </w:rPr>
              <w:t xml:space="preserve"> </w:t>
            </w:r>
            <w:proofErr w:type="spellStart"/>
            <w:r w:rsidRPr="00621F9A">
              <w:rPr>
                <w:rFonts w:asciiTheme="minorHAnsi" w:hAnsiTheme="minorHAnsi" w:cs="Times New Roman"/>
                <w:color w:val="000000" w:themeColor="text1"/>
                <w:sz w:val="22"/>
                <w:szCs w:val="22"/>
              </w:rPr>
              <w:t>Internationale</w:t>
            </w:r>
            <w:proofErr w:type="spellEnd"/>
            <w:r w:rsidRPr="00621F9A">
              <w:rPr>
                <w:rFonts w:asciiTheme="minorHAnsi" w:hAnsiTheme="minorHAnsi" w:cs="Times New Roman"/>
                <w:color w:val="000000" w:themeColor="text1"/>
                <w:sz w:val="22"/>
                <w:szCs w:val="22"/>
              </w:rPr>
              <w:t xml:space="preserve"> </w:t>
            </w:r>
            <w:proofErr w:type="spellStart"/>
            <w:r w:rsidRPr="00621F9A">
              <w:rPr>
                <w:rFonts w:asciiTheme="minorHAnsi" w:hAnsiTheme="minorHAnsi" w:cs="Times New Roman"/>
                <w:color w:val="000000" w:themeColor="text1"/>
                <w:sz w:val="22"/>
                <w:szCs w:val="22"/>
              </w:rPr>
              <w:t>Zusammenarbeit</w:t>
            </w:r>
            <w:proofErr w:type="spellEnd"/>
            <w:r w:rsidRPr="00621F9A">
              <w:rPr>
                <w:rFonts w:asciiTheme="minorHAnsi" w:hAnsiTheme="minorHAnsi" w:cs="Times New Roman"/>
                <w:color w:val="000000" w:themeColor="text1"/>
                <w:sz w:val="22"/>
                <w:szCs w:val="22"/>
              </w:rPr>
              <w:t xml:space="preserve"> [GIZ])</w:t>
            </w:r>
            <w:r w:rsidR="005D03BF">
              <w:rPr>
                <w:rFonts w:asciiTheme="minorHAnsi" w:hAnsiTheme="minorHAnsi" w:cs="Times New Roman"/>
                <w:color w:val="000000" w:themeColor="text1"/>
                <w:sz w:val="22"/>
                <w:szCs w:val="22"/>
              </w:rPr>
              <w:t>:</w:t>
            </w:r>
            <w:r w:rsidR="005D03BF">
              <w:t xml:space="preserve"> </w:t>
            </w:r>
            <w:hyperlink r:id="rId18" w:history="1">
              <w:r w:rsidR="005D03BF" w:rsidRPr="005D03BF">
                <w:rPr>
                  <w:rStyle w:val="Hyperlink"/>
                  <w:rFonts w:asciiTheme="minorHAnsi" w:hAnsiTheme="minorHAnsi" w:cs="Times New Roman"/>
                  <w:sz w:val="22"/>
                  <w:szCs w:val="22"/>
                </w:rPr>
                <w:t>http://www.giz.de/en/</w:t>
              </w:r>
            </w:hyperlink>
          </w:p>
          <w:p w:rsidR="00583FEF" w:rsidRPr="00887E01" w:rsidRDefault="00885C61" w:rsidP="00C765DF">
            <w:pPr>
              <w:pStyle w:val="Default"/>
              <w:numPr>
                <w:ilvl w:val="0"/>
                <w:numId w:val="24"/>
              </w:numPr>
              <w:rPr>
                <w:rFonts w:asciiTheme="minorHAnsi" w:hAnsiTheme="minorHAnsi" w:cs="Times New Roman"/>
                <w:color w:val="000000" w:themeColor="text1"/>
                <w:sz w:val="22"/>
                <w:szCs w:val="22"/>
              </w:rPr>
            </w:pPr>
            <w:r w:rsidRPr="00887E01">
              <w:rPr>
                <w:rFonts w:asciiTheme="minorHAnsi" w:hAnsiTheme="minorHAnsi" w:cs="Times New Roman"/>
                <w:color w:val="000000" w:themeColor="text1"/>
                <w:sz w:val="22"/>
                <w:szCs w:val="22"/>
              </w:rPr>
              <w:t>Japan (</w:t>
            </w:r>
            <w:r w:rsidRPr="00887E01">
              <w:rPr>
                <w:rFonts w:asciiTheme="minorHAnsi" w:hAnsiTheme="minorHAnsi" w:cs="Times New Roman"/>
                <w:color w:val="000000" w:themeColor="text1"/>
                <w:sz w:val="22"/>
                <w:szCs w:val="22"/>
                <w:lang w:val="en"/>
              </w:rPr>
              <w:t>Japan International Cooperation Agency [JICA] including Japan’s</w:t>
            </w:r>
            <w:r w:rsidRPr="00887E01">
              <w:rPr>
                <w:rFonts w:asciiTheme="minorHAnsi" w:hAnsiTheme="minorHAnsi" w:cs="Times New Roman"/>
                <w:color w:val="000000" w:themeColor="text1"/>
                <w:sz w:val="22"/>
                <w:szCs w:val="22"/>
              </w:rPr>
              <w:t xml:space="preserve"> Africa Adaptation Programme</w:t>
            </w:r>
            <w:r w:rsidR="00583FEF" w:rsidRPr="00887E01">
              <w:rPr>
                <w:rFonts w:asciiTheme="minorHAnsi" w:hAnsiTheme="minorHAnsi" w:cs="Times New Roman"/>
                <w:color w:val="000000" w:themeColor="text1"/>
                <w:sz w:val="22"/>
                <w:szCs w:val="22"/>
                <w:lang w:val="en"/>
              </w:rPr>
              <w:t>)</w:t>
            </w:r>
            <w:r w:rsidR="00887E01">
              <w:rPr>
                <w:rFonts w:asciiTheme="minorHAnsi" w:hAnsiTheme="minorHAnsi" w:cs="Times New Roman"/>
                <w:color w:val="000000" w:themeColor="text1"/>
                <w:sz w:val="22"/>
                <w:szCs w:val="22"/>
                <w:lang w:val="en"/>
              </w:rPr>
              <w:t>:</w:t>
            </w:r>
            <w:r w:rsidR="00583FEF" w:rsidRPr="00887E01">
              <w:rPr>
                <w:rFonts w:asciiTheme="minorHAnsi" w:hAnsiTheme="minorHAnsi" w:cs="Times New Roman"/>
                <w:color w:val="000000" w:themeColor="text1"/>
                <w:sz w:val="22"/>
                <w:szCs w:val="22"/>
                <w:lang w:val="en"/>
              </w:rPr>
              <w:t xml:space="preserve"> </w:t>
            </w:r>
            <w:hyperlink r:id="rId19" w:history="1">
              <w:r w:rsidR="00583FEF" w:rsidRPr="005D03BF">
                <w:rPr>
                  <w:rStyle w:val="Hyperlink"/>
                  <w:rFonts w:asciiTheme="minorHAnsi" w:hAnsiTheme="minorHAnsi" w:cs="Times New Roman"/>
                  <w:sz w:val="22"/>
                  <w:szCs w:val="22"/>
                  <w:lang w:val="en"/>
                </w:rPr>
                <w:t>http://www.jica.go.jp/</w:t>
              </w:r>
            </w:hyperlink>
          </w:p>
          <w:p w:rsidR="00885C61" w:rsidRPr="000E495B" w:rsidRDefault="00885C61" w:rsidP="00C765DF">
            <w:pPr>
              <w:pStyle w:val="Default"/>
              <w:numPr>
                <w:ilvl w:val="0"/>
                <w:numId w:val="24"/>
              </w:numPr>
              <w:rPr>
                <w:rFonts w:asciiTheme="minorHAnsi" w:hAnsiTheme="minorHAnsi" w:cs="Times New Roman"/>
                <w:color w:val="000000" w:themeColor="text1"/>
                <w:sz w:val="22"/>
                <w:szCs w:val="22"/>
              </w:rPr>
            </w:pPr>
            <w:r w:rsidRPr="00621F9A">
              <w:rPr>
                <w:rFonts w:asciiTheme="minorHAnsi" w:hAnsiTheme="minorHAnsi" w:cs="Times New Roman"/>
                <w:color w:val="000000" w:themeColor="text1"/>
                <w:sz w:val="22"/>
                <w:szCs w:val="22"/>
                <w:lang w:val="en"/>
              </w:rPr>
              <w:t xml:space="preserve">European Union’s </w:t>
            </w:r>
            <w:r w:rsidRPr="00621F9A">
              <w:rPr>
                <w:rFonts w:asciiTheme="minorHAnsi" w:hAnsiTheme="minorHAnsi" w:cs="Times New Roman"/>
                <w:color w:val="000000" w:themeColor="text1"/>
                <w:sz w:val="22"/>
                <w:szCs w:val="22"/>
              </w:rPr>
              <w:t>Global Climate Change Alliance (GCCA)</w:t>
            </w:r>
            <w:r w:rsidR="00583FEF" w:rsidRPr="00621F9A">
              <w:rPr>
                <w:rFonts w:asciiTheme="minorHAnsi" w:hAnsiTheme="minorHAnsi" w:cs="Times New Roman"/>
                <w:color w:val="000000" w:themeColor="text1"/>
                <w:sz w:val="22"/>
                <w:szCs w:val="22"/>
              </w:rPr>
              <w:t>:</w:t>
            </w:r>
            <w:r w:rsidR="00583FEF" w:rsidRPr="00621F9A">
              <w:rPr>
                <w:rFonts w:asciiTheme="minorHAnsi" w:hAnsiTheme="minorHAnsi" w:cs="Times New Roman"/>
                <w:color w:val="000000" w:themeColor="text1"/>
                <w:sz w:val="22"/>
                <w:szCs w:val="22"/>
                <w:lang w:val="en"/>
              </w:rPr>
              <w:t xml:space="preserve"> </w:t>
            </w:r>
            <w:hyperlink r:id="rId20" w:history="1">
              <w:r w:rsidR="00583FEF" w:rsidRPr="00621F9A">
                <w:rPr>
                  <w:rStyle w:val="Hyperlink"/>
                  <w:rFonts w:asciiTheme="minorHAnsi" w:hAnsiTheme="minorHAnsi" w:cs="Times New Roman"/>
                  <w:color w:val="000000" w:themeColor="text1"/>
                  <w:sz w:val="22"/>
                  <w:szCs w:val="22"/>
                  <w:lang w:val="en"/>
                </w:rPr>
                <w:t>http://www.gcca.eu/</w:t>
              </w:r>
            </w:hyperlink>
            <w:r w:rsidR="00583FEF" w:rsidRPr="00621F9A">
              <w:rPr>
                <w:rFonts w:asciiTheme="minorHAnsi" w:hAnsiTheme="minorHAnsi" w:cs="Times New Roman"/>
                <w:color w:val="000000" w:themeColor="text1"/>
                <w:sz w:val="22"/>
                <w:szCs w:val="22"/>
                <w:lang w:val="en"/>
              </w:rPr>
              <w:t xml:space="preserve">; </w:t>
            </w:r>
            <w:hyperlink r:id="rId21" w:history="1">
              <w:r w:rsidR="00583FEF" w:rsidRPr="005D03BF">
                <w:rPr>
                  <w:rStyle w:val="Hyperlink"/>
                  <w:rFonts w:asciiTheme="minorHAnsi" w:hAnsiTheme="minorHAnsi" w:cs="Times New Roman"/>
                  <w:sz w:val="22"/>
                  <w:szCs w:val="22"/>
                  <w:lang w:val="en"/>
                </w:rPr>
                <w:t>http://cordis.europa.eu/newsearch/index.cfm?page=advSearch&amp;js=1&amp;language=en</w:t>
              </w:r>
            </w:hyperlink>
          </w:p>
          <w:p w:rsidR="00830E46" w:rsidRPr="00621F9A" w:rsidRDefault="00830E46" w:rsidP="000E495B">
            <w:pPr>
              <w:pStyle w:val="Default"/>
              <w:ind w:left="720"/>
              <w:rPr>
                <w:rFonts w:asciiTheme="minorHAnsi" w:hAnsiTheme="minorHAnsi" w:cs="Times New Roman"/>
                <w:color w:val="000000" w:themeColor="text1"/>
                <w:sz w:val="22"/>
                <w:szCs w:val="22"/>
              </w:rPr>
            </w:pPr>
          </w:p>
        </w:tc>
      </w:tr>
      <w:tr w:rsidR="00885C61" w:rsidRPr="00621F9A" w:rsidTr="00885C61">
        <w:tc>
          <w:tcPr>
            <w:tcW w:w="9576" w:type="dxa"/>
            <w:shd w:val="clear" w:color="auto" w:fill="BFBFBF" w:themeFill="background1" w:themeFillShade="BF"/>
          </w:tcPr>
          <w:p w:rsidR="00885C61" w:rsidRPr="00621F9A" w:rsidRDefault="00885C61" w:rsidP="00885C61">
            <w:pPr>
              <w:pStyle w:val="Default"/>
              <w:rPr>
                <w:rFonts w:asciiTheme="minorHAnsi" w:hAnsiTheme="minorHAnsi" w:cs="Times New Roman"/>
                <w:color w:val="000000" w:themeColor="text1"/>
                <w:sz w:val="22"/>
                <w:szCs w:val="22"/>
              </w:rPr>
            </w:pPr>
            <w:r w:rsidRPr="00621F9A">
              <w:rPr>
                <w:rFonts w:asciiTheme="minorHAnsi" w:hAnsiTheme="minorHAnsi" w:cs="Times New Roman"/>
                <w:color w:val="000000" w:themeColor="text1"/>
                <w:sz w:val="22"/>
                <w:szCs w:val="22"/>
              </w:rPr>
              <w:t>Agencies active in semi-arid areas</w:t>
            </w:r>
          </w:p>
        </w:tc>
      </w:tr>
      <w:tr w:rsidR="00885C61" w:rsidRPr="00621F9A" w:rsidTr="00885C61">
        <w:tc>
          <w:tcPr>
            <w:tcW w:w="9576" w:type="dxa"/>
          </w:tcPr>
          <w:p w:rsidR="00885C61" w:rsidRPr="00621F9A" w:rsidRDefault="00885C61" w:rsidP="00C765DF">
            <w:pPr>
              <w:pStyle w:val="Default"/>
              <w:numPr>
                <w:ilvl w:val="0"/>
                <w:numId w:val="25"/>
              </w:numPr>
              <w:tabs>
                <w:tab w:val="left" w:pos="709"/>
              </w:tabs>
              <w:ind w:left="822" w:hanging="425"/>
              <w:rPr>
                <w:rFonts w:asciiTheme="minorHAnsi" w:hAnsiTheme="minorHAnsi" w:cs="Times New Roman"/>
                <w:color w:val="000000" w:themeColor="text1"/>
                <w:sz w:val="22"/>
                <w:szCs w:val="22"/>
              </w:rPr>
            </w:pPr>
            <w:r w:rsidRPr="00621F9A">
              <w:rPr>
                <w:rFonts w:asciiTheme="minorHAnsi" w:hAnsiTheme="minorHAnsi" w:cs="Times New Roman"/>
                <w:color w:val="000000" w:themeColor="text1"/>
                <w:sz w:val="22"/>
                <w:szCs w:val="22"/>
              </w:rPr>
              <w:t>Asia Pacific Climate Change Adaptatio</w:t>
            </w:r>
            <w:r w:rsidR="00621F9A" w:rsidRPr="00621F9A">
              <w:rPr>
                <w:rFonts w:asciiTheme="minorHAnsi" w:hAnsiTheme="minorHAnsi" w:cs="Times New Roman"/>
                <w:color w:val="000000" w:themeColor="text1"/>
                <w:sz w:val="22"/>
                <w:szCs w:val="22"/>
              </w:rPr>
              <w:t xml:space="preserve">n Network: </w:t>
            </w:r>
            <w:hyperlink r:id="rId22" w:history="1">
              <w:r w:rsidR="00621F9A" w:rsidRPr="005D03BF">
                <w:rPr>
                  <w:rStyle w:val="Hyperlink"/>
                  <w:rFonts w:asciiTheme="minorHAnsi" w:hAnsiTheme="minorHAnsi" w:cs="Times New Roman"/>
                  <w:sz w:val="22"/>
                  <w:szCs w:val="22"/>
                </w:rPr>
                <w:t>http://www.apan-gan.net/</w:t>
              </w:r>
            </w:hyperlink>
          </w:p>
          <w:p w:rsidR="00885C61" w:rsidRPr="00621F9A" w:rsidRDefault="00885C61" w:rsidP="00C765DF">
            <w:pPr>
              <w:pStyle w:val="Default"/>
              <w:numPr>
                <w:ilvl w:val="0"/>
                <w:numId w:val="25"/>
              </w:numPr>
              <w:tabs>
                <w:tab w:val="left" w:pos="709"/>
              </w:tabs>
              <w:ind w:left="822" w:hanging="425"/>
              <w:rPr>
                <w:rFonts w:asciiTheme="minorHAnsi" w:hAnsiTheme="minorHAnsi" w:cs="Times New Roman"/>
                <w:color w:val="000000" w:themeColor="text1"/>
                <w:sz w:val="22"/>
                <w:szCs w:val="22"/>
              </w:rPr>
            </w:pPr>
            <w:r w:rsidRPr="00621F9A">
              <w:rPr>
                <w:rFonts w:asciiTheme="minorHAnsi" w:hAnsiTheme="minorHAnsi" w:cs="Times New Roman"/>
                <w:color w:val="000000" w:themeColor="text1"/>
                <w:sz w:val="22"/>
                <w:szCs w:val="22"/>
              </w:rPr>
              <w:t>Global Ag</w:t>
            </w:r>
            <w:r w:rsidR="00621F9A" w:rsidRPr="00621F9A">
              <w:rPr>
                <w:rFonts w:asciiTheme="minorHAnsi" w:hAnsiTheme="minorHAnsi" w:cs="Times New Roman"/>
                <w:color w:val="000000" w:themeColor="text1"/>
                <w:sz w:val="22"/>
                <w:szCs w:val="22"/>
              </w:rPr>
              <w:t>ricultural Research Consortium</w:t>
            </w:r>
            <w:r w:rsidR="005D03BF">
              <w:rPr>
                <w:rFonts w:asciiTheme="minorHAnsi" w:hAnsiTheme="minorHAnsi" w:cs="Times New Roman"/>
                <w:color w:val="000000" w:themeColor="text1"/>
                <w:sz w:val="22"/>
                <w:szCs w:val="22"/>
              </w:rPr>
              <w:t>:</w:t>
            </w:r>
            <w:r w:rsidR="00621F9A" w:rsidRPr="00621F9A">
              <w:rPr>
                <w:rFonts w:asciiTheme="minorHAnsi" w:hAnsiTheme="minorHAnsi" w:cs="Times New Roman"/>
                <w:color w:val="000000" w:themeColor="text1"/>
                <w:sz w:val="22"/>
                <w:szCs w:val="22"/>
              </w:rPr>
              <w:t xml:space="preserve"> </w:t>
            </w:r>
            <w:hyperlink r:id="rId23" w:history="1">
              <w:r w:rsidR="00621F9A" w:rsidRPr="005D03BF">
                <w:rPr>
                  <w:rStyle w:val="Hyperlink"/>
                  <w:rFonts w:asciiTheme="minorHAnsi" w:hAnsiTheme="minorHAnsi" w:cs="Times New Roman"/>
                  <w:sz w:val="22"/>
                  <w:szCs w:val="22"/>
                </w:rPr>
                <w:t>http://www.cgiar.org</w:t>
              </w:r>
            </w:hyperlink>
            <w:r w:rsidR="00621F9A" w:rsidRPr="00621F9A">
              <w:rPr>
                <w:rFonts w:asciiTheme="minorHAnsi" w:hAnsiTheme="minorHAnsi" w:cs="Times New Roman"/>
                <w:color w:val="000000" w:themeColor="text1"/>
                <w:sz w:val="22"/>
                <w:szCs w:val="22"/>
              </w:rPr>
              <w:t>/</w:t>
            </w:r>
          </w:p>
          <w:p w:rsidR="00885C61" w:rsidRPr="00621F9A" w:rsidRDefault="00885C61" w:rsidP="00C765DF">
            <w:pPr>
              <w:pStyle w:val="Default"/>
              <w:numPr>
                <w:ilvl w:val="0"/>
                <w:numId w:val="25"/>
              </w:numPr>
              <w:tabs>
                <w:tab w:val="left" w:pos="709"/>
              </w:tabs>
              <w:ind w:left="822" w:hanging="425"/>
              <w:rPr>
                <w:rFonts w:asciiTheme="minorHAnsi" w:hAnsiTheme="minorHAnsi" w:cs="Times New Roman"/>
                <w:color w:val="000000" w:themeColor="text1"/>
                <w:sz w:val="22"/>
                <w:szCs w:val="22"/>
              </w:rPr>
            </w:pPr>
            <w:r w:rsidRPr="00621F9A">
              <w:rPr>
                <w:rFonts w:asciiTheme="minorHAnsi" w:hAnsiTheme="minorHAnsi" w:cs="Times New Roman"/>
                <w:color w:val="000000" w:themeColor="text1"/>
                <w:sz w:val="22"/>
                <w:szCs w:val="22"/>
              </w:rPr>
              <w:t>Wor</w:t>
            </w:r>
            <w:r w:rsidR="00621F9A" w:rsidRPr="00621F9A">
              <w:rPr>
                <w:rFonts w:asciiTheme="minorHAnsi" w:hAnsiTheme="minorHAnsi" w:cs="Times New Roman"/>
                <w:color w:val="000000" w:themeColor="text1"/>
                <w:sz w:val="22"/>
                <w:szCs w:val="22"/>
              </w:rPr>
              <w:t xml:space="preserve">ld Agroforestry Centre [ICRAF]: </w:t>
            </w:r>
            <w:hyperlink r:id="rId24" w:history="1">
              <w:r w:rsidR="00621F9A" w:rsidRPr="005D03BF">
                <w:rPr>
                  <w:rStyle w:val="Hyperlink"/>
                  <w:rFonts w:asciiTheme="minorHAnsi" w:hAnsiTheme="minorHAnsi" w:cs="Times New Roman"/>
                  <w:sz w:val="22"/>
                  <w:szCs w:val="22"/>
                </w:rPr>
                <w:t>http://www.worldagroforestrycentre.org</w:t>
              </w:r>
            </w:hyperlink>
            <w:r w:rsidR="00621F9A" w:rsidRPr="00621F9A">
              <w:rPr>
                <w:rFonts w:asciiTheme="minorHAnsi" w:hAnsiTheme="minorHAnsi" w:cs="Times New Roman"/>
                <w:color w:val="000000" w:themeColor="text1"/>
                <w:sz w:val="22"/>
                <w:szCs w:val="22"/>
              </w:rPr>
              <w:t>/</w:t>
            </w:r>
          </w:p>
          <w:p w:rsidR="00885C61" w:rsidRPr="00621F9A" w:rsidRDefault="00621F9A" w:rsidP="00C765DF">
            <w:pPr>
              <w:pStyle w:val="Default"/>
              <w:numPr>
                <w:ilvl w:val="0"/>
                <w:numId w:val="25"/>
              </w:numPr>
              <w:tabs>
                <w:tab w:val="left" w:pos="709"/>
              </w:tabs>
              <w:ind w:left="822" w:hanging="425"/>
              <w:rPr>
                <w:rFonts w:asciiTheme="minorHAnsi" w:hAnsiTheme="minorHAnsi" w:cs="Times New Roman"/>
                <w:color w:val="000000" w:themeColor="text1"/>
                <w:sz w:val="22"/>
                <w:szCs w:val="22"/>
              </w:rPr>
            </w:pPr>
            <w:r w:rsidRPr="00621F9A">
              <w:rPr>
                <w:rFonts w:asciiTheme="minorHAnsi" w:hAnsiTheme="minorHAnsi" w:cs="Times New Roman"/>
                <w:color w:val="000000" w:themeColor="text1"/>
                <w:sz w:val="22"/>
                <w:szCs w:val="22"/>
              </w:rPr>
              <w:t xml:space="preserve">AGRHYMET Regional Centre [ARC]: AGRHYMET Regional Centre [ARC]: </w:t>
            </w:r>
            <w:hyperlink r:id="rId25" w:history="1">
              <w:r w:rsidRPr="00621F9A">
                <w:rPr>
                  <w:rStyle w:val="Hyperlink"/>
                  <w:rFonts w:asciiTheme="minorHAnsi" w:hAnsiTheme="minorHAnsi" w:cs="Times New Roman"/>
                  <w:color w:val="000000" w:themeColor="text1"/>
                  <w:sz w:val="22"/>
                  <w:szCs w:val="22"/>
                </w:rPr>
                <w:t>http://www.agrhymet.ne/eng/</w:t>
              </w:r>
            </w:hyperlink>
            <w:r w:rsidRPr="00621F9A">
              <w:rPr>
                <w:rFonts w:asciiTheme="minorHAnsi" w:hAnsiTheme="minorHAnsi" w:cs="Times New Roman"/>
                <w:color w:val="000000" w:themeColor="text1"/>
                <w:sz w:val="22"/>
                <w:szCs w:val="22"/>
              </w:rPr>
              <w:t xml:space="preserve"> </w:t>
            </w:r>
          </w:p>
          <w:p w:rsidR="00885C61" w:rsidRPr="00621F9A" w:rsidRDefault="00885C61" w:rsidP="00C765DF">
            <w:pPr>
              <w:pStyle w:val="Default"/>
              <w:numPr>
                <w:ilvl w:val="0"/>
                <w:numId w:val="25"/>
              </w:numPr>
              <w:tabs>
                <w:tab w:val="left" w:pos="709"/>
              </w:tabs>
              <w:ind w:left="822" w:hanging="425"/>
              <w:rPr>
                <w:rFonts w:asciiTheme="minorHAnsi" w:hAnsiTheme="minorHAnsi" w:cs="Times New Roman"/>
                <w:color w:val="000000" w:themeColor="text1"/>
                <w:sz w:val="22"/>
                <w:szCs w:val="22"/>
              </w:rPr>
            </w:pPr>
            <w:r w:rsidRPr="00621F9A">
              <w:rPr>
                <w:rFonts w:asciiTheme="minorHAnsi" w:hAnsiTheme="minorHAnsi" w:cs="Times New Roman"/>
                <w:color w:val="000000" w:themeColor="text1"/>
                <w:sz w:val="22"/>
                <w:szCs w:val="22"/>
              </w:rPr>
              <w:lastRenderedPageBreak/>
              <w:t>International Center for Agricultural Research in the Dry Areas and The International Crops Research Institute for the Semi-Arid Tropics</w:t>
            </w:r>
            <w:r w:rsidR="00621F9A" w:rsidRPr="00621F9A">
              <w:rPr>
                <w:rFonts w:asciiTheme="minorHAnsi" w:hAnsiTheme="minorHAnsi" w:cs="Times New Roman"/>
                <w:color w:val="000000" w:themeColor="text1"/>
                <w:sz w:val="22"/>
                <w:szCs w:val="22"/>
              </w:rPr>
              <w:t xml:space="preserve">: </w:t>
            </w:r>
            <w:hyperlink r:id="rId26" w:history="1">
              <w:r w:rsidR="00621F9A" w:rsidRPr="005D03BF">
                <w:rPr>
                  <w:rStyle w:val="Hyperlink"/>
                  <w:rFonts w:asciiTheme="minorHAnsi" w:hAnsiTheme="minorHAnsi" w:cs="Times New Roman"/>
                  <w:sz w:val="22"/>
                  <w:szCs w:val="22"/>
                </w:rPr>
                <w:t>http://www.cgiar.org/cgiar-consortium/research-centers/international-crops-research-institute-for-the-semi-arid-tropics-icrisat</w:t>
              </w:r>
            </w:hyperlink>
            <w:r w:rsidR="00621F9A" w:rsidRPr="00621F9A">
              <w:rPr>
                <w:rFonts w:asciiTheme="minorHAnsi" w:hAnsiTheme="minorHAnsi" w:cs="Times New Roman"/>
                <w:color w:val="000000" w:themeColor="text1"/>
                <w:sz w:val="22"/>
                <w:szCs w:val="22"/>
              </w:rPr>
              <w:t>/</w:t>
            </w:r>
          </w:p>
          <w:p w:rsidR="00885C61" w:rsidRPr="00621F9A" w:rsidRDefault="00885C61" w:rsidP="00885C61">
            <w:pPr>
              <w:pStyle w:val="Default"/>
              <w:rPr>
                <w:rFonts w:asciiTheme="minorHAnsi" w:hAnsiTheme="minorHAnsi" w:cs="Times New Roman"/>
                <w:color w:val="000000" w:themeColor="text1"/>
                <w:sz w:val="22"/>
                <w:szCs w:val="22"/>
              </w:rPr>
            </w:pPr>
          </w:p>
        </w:tc>
      </w:tr>
    </w:tbl>
    <w:p w:rsidR="00B574D8" w:rsidRDefault="00B574D8">
      <w:pPr>
        <w:rPr>
          <w:rFonts w:ascii="Times New Roman" w:hAnsi="Times New Roman" w:cs="Times New Roman"/>
          <w:color w:val="000000" w:themeColor="text1"/>
          <w:sz w:val="24"/>
          <w:szCs w:val="24"/>
        </w:rPr>
      </w:pPr>
      <w:r>
        <w:rPr>
          <w:rFonts w:ascii="Times New Roman" w:hAnsi="Times New Roman" w:cs="Times New Roman"/>
          <w:color w:val="000000" w:themeColor="text1"/>
        </w:rPr>
        <w:lastRenderedPageBreak/>
        <w:br w:type="page"/>
      </w:r>
    </w:p>
    <w:p w:rsidR="006247EB" w:rsidRDefault="006247EB" w:rsidP="00FB739A">
      <w:pPr>
        <w:pStyle w:val="Default"/>
        <w:rPr>
          <w:rFonts w:ascii="Times New Roman" w:hAnsi="Times New Roman" w:cs="Times New Roman"/>
          <w:color w:val="000000" w:themeColor="text1"/>
        </w:rPr>
      </w:pPr>
    </w:p>
    <w:p w:rsidR="0032331F" w:rsidRDefault="006247EB" w:rsidP="00E5531B">
      <w:pPr>
        <w:pStyle w:val="Heading2"/>
      </w:pPr>
      <w:bookmarkStart w:id="7" w:name="_Toc379194337"/>
      <w:r w:rsidRPr="006247EB">
        <w:t>S3</w:t>
      </w:r>
      <w:r w:rsidR="00B574D8">
        <w:t xml:space="preserve">. </w:t>
      </w:r>
      <w:r w:rsidR="0094660C">
        <w:t>Project and Policy Review Questionnaire</w:t>
      </w:r>
      <w:bookmarkEnd w:id="7"/>
      <w:r w:rsidR="0032331F">
        <w:t xml:space="preserve"> </w:t>
      </w:r>
    </w:p>
    <w:p w:rsidR="0032331F" w:rsidRDefault="0032331F" w:rsidP="006247EB">
      <w:pPr>
        <w:spacing w:after="0" w:line="240" w:lineRule="auto"/>
        <w:rPr>
          <w:b/>
        </w:rPr>
      </w:pPr>
    </w:p>
    <w:p w:rsidR="006247EB" w:rsidRPr="00B574D8" w:rsidRDefault="006247EB" w:rsidP="006247EB">
      <w:pPr>
        <w:spacing w:after="0" w:line="240" w:lineRule="auto"/>
        <w:rPr>
          <w:b/>
          <w:u w:val="single"/>
        </w:rPr>
      </w:pPr>
      <w:r w:rsidRPr="00B574D8">
        <w:rPr>
          <w:b/>
          <w:u w:val="single"/>
        </w:rPr>
        <w:t>Project review questionnaire</w:t>
      </w:r>
    </w:p>
    <w:p w:rsidR="006247EB" w:rsidRPr="00B574D8" w:rsidRDefault="006247EB" w:rsidP="006247EB">
      <w:pPr>
        <w:spacing w:after="0" w:line="240" w:lineRule="auto"/>
        <w:rPr>
          <w:b/>
        </w:rPr>
      </w:pPr>
      <w:r w:rsidRPr="00B574D8">
        <w:rPr>
          <w:b/>
        </w:rPr>
        <w:t xml:space="preserve">Q1. </w:t>
      </w:r>
      <w:r w:rsidR="0032331F" w:rsidRPr="00B574D8">
        <w:rPr>
          <w:b/>
        </w:rPr>
        <w:t>What is the p</w:t>
      </w:r>
      <w:r w:rsidRPr="00B574D8">
        <w:rPr>
          <w:b/>
        </w:rPr>
        <w:t>roject title</w:t>
      </w:r>
      <w:r w:rsidR="0032331F" w:rsidRPr="00B574D8">
        <w:rPr>
          <w:b/>
        </w:rPr>
        <w:t>?</w:t>
      </w:r>
    </w:p>
    <w:p w:rsidR="00854F4C" w:rsidRDefault="00854F4C" w:rsidP="006247EB">
      <w:pPr>
        <w:spacing w:after="0" w:line="240" w:lineRule="auto"/>
      </w:pPr>
    </w:p>
    <w:p w:rsidR="005D1A08" w:rsidRPr="0094660C" w:rsidRDefault="005D1A08" w:rsidP="006247EB">
      <w:pPr>
        <w:spacing w:after="0" w:line="240" w:lineRule="auto"/>
        <w:rPr>
          <w:b/>
        </w:rPr>
      </w:pPr>
      <w:r w:rsidRPr="0094660C">
        <w:rPr>
          <w:b/>
        </w:rPr>
        <w:t xml:space="preserve">Q2. </w:t>
      </w:r>
      <w:proofErr w:type="gramStart"/>
      <w:r w:rsidR="0094660C" w:rsidRPr="0094660C">
        <w:rPr>
          <w:b/>
        </w:rPr>
        <w:t>List f</w:t>
      </w:r>
      <w:r w:rsidRPr="0094660C">
        <w:rPr>
          <w:b/>
        </w:rPr>
        <w:t>ull citation and web-link</w:t>
      </w:r>
      <w:r w:rsidR="005D03BF">
        <w:rPr>
          <w:b/>
        </w:rPr>
        <w:t>.</w:t>
      </w:r>
      <w:proofErr w:type="gramEnd"/>
    </w:p>
    <w:p w:rsidR="005D1A08" w:rsidRDefault="005D1A08" w:rsidP="006247EB">
      <w:pPr>
        <w:spacing w:after="0" w:line="240" w:lineRule="auto"/>
      </w:pPr>
    </w:p>
    <w:p w:rsidR="006247EB" w:rsidRPr="00B574D8" w:rsidRDefault="006247EB" w:rsidP="006247EB">
      <w:pPr>
        <w:spacing w:after="0" w:line="240" w:lineRule="auto"/>
        <w:rPr>
          <w:b/>
        </w:rPr>
      </w:pPr>
      <w:r w:rsidRPr="00B574D8">
        <w:rPr>
          <w:b/>
        </w:rPr>
        <w:t xml:space="preserve">Q2. </w:t>
      </w:r>
      <w:r w:rsidR="0032331F" w:rsidRPr="00B574D8">
        <w:rPr>
          <w:b/>
        </w:rPr>
        <w:t>Who are/is the major funding agencies?</w:t>
      </w:r>
      <w:r w:rsidR="0021424A">
        <w:rPr>
          <w:b/>
        </w:rPr>
        <w:t xml:space="preserve"> </w:t>
      </w:r>
      <w:r w:rsidRPr="00B574D8">
        <w:rPr>
          <w:b/>
        </w:rPr>
        <w:t>(</w:t>
      </w:r>
      <w:r w:rsidR="00327B93" w:rsidRPr="00B574D8">
        <w:rPr>
          <w:b/>
        </w:rPr>
        <w:t>List</w:t>
      </w:r>
      <w:r w:rsidRPr="00B574D8">
        <w:rPr>
          <w:b/>
        </w:rPr>
        <w:t xml:space="preserve"> </w:t>
      </w:r>
      <w:r w:rsidR="0032331F" w:rsidRPr="00B574D8">
        <w:rPr>
          <w:b/>
        </w:rPr>
        <w:t>all available agencies</w:t>
      </w:r>
      <w:r w:rsidRPr="00B574D8">
        <w:rPr>
          <w:b/>
        </w:rPr>
        <w:t>)</w:t>
      </w:r>
    </w:p>
    <w:p w:rsidR="00854F4C" w:rsidRDefault="00854F4C" w:rsidP="006247EB">
      <w:pPr>
        <w:spacing w:after="0" w:line="240" w:lineRule="auto"/>
      </w:pPr>
    </w:p>
    <w:p w:rsidR="006247EB" w:rsidRPr="00B574D8" w:rsidRDefault="006247EB" w:rsidP="006247EB">
      <w:pPr>
        <w:spacing w:after="0" w:line="240" w:lineRule="auto"/>
        <w:rPr>
          <w:b/>
        </w:rPr>
      </w:pPr>
      <w:r w:rsidRPr="00B574D8">
        <w:rPr>
          <w:b/>
        </w:rPr>
        <w:t>Q3.</w:t>
      </w:r>
      <w:r w:rsidR="005D03BF">
        <w:rPr>
          <w:b/>
        </w:rPr>
        <w:t xml:space="preserve"> </w:t>
      </w:r>
      <w:r w:rsidR="000B76DB" w:rsidRPr="00B574D8">
        <w:rPr>
          <w:b/>
        </w:rPr>
        <w:t>Who are the implementing</w:t>
      </w:r>
      <w:r w:rsidRPr="00B574D8">
        <w:rPr>
          <w:b/>
        </w:rPr>
        <w:t xml:space="preserve"> agenc</w:t>
      </w:r>
      <w:r w:rsidR="00854F4C" w:rsidRPr="00B574D8">
        <w:rPr>
          <w:b/>
        </w:rPr>
        <w:t>ies</w:t>
      </w:r>
      <w:r w:rsidR="000B76DB" w:rsidRPr="00B574D8">
        <w:rPr>
          <w:b/>
        </w:rPr>
        <w:t>?</w:t>
      </w:r>
    </w:p>
    <w:p w:rsidR="00854F4C" w:rsidRDefault="00854F4C" w:rsidP="006247EB">
      <w:pPr>
        <w:spacing w:after="0" w:line="240" w:lineRule="auto"/>
      </w:pPr>
    </w:p>
    <w:p w:rsidR="006247EB" w:rsidRPr="00B574D8" w:rsidRDefault="006247EB" w:rsidP="006247EB">
      <w:pPr>
        <w:spacing w:after="0" w:line="240" w:lineRule="auto"/>
        <w:rPr>
          <w:b/>
        </w:rPr>
      </w:pPr>
      <w:r w:rsidRPr="00B574D8">
        <w:rPr>
          <w:b/>
        </w:rPr>
        <w:t>Q4.</w:t>
      </w:r>
      <w:r w:rsidR="005D03BF">
        <w:rPr>
          <w:b/>
        </w:rPr>
        <w:t xml:space="preserve"> </w:t>
      </w:r>
      <w:r w:rsidR="000B76DB" w:rsidRPr="00B574D8">
        <w:rPr>
          <w:b/>
        </w:rPr>
        <w:t>What is the</w:t>
      </w:r>
      <w:r w:rsidRPr="00B574D8">
        <w:rPr>
          <w:b/>
        </w:rPr>
        <w:t xml:space="preserve"> </w:t>
      </w:r>
      <w:r w:rsidR="000B76DB" w:rsidRPr="00B574D8">
        <w:rPr>
          <w:b/>
        </w:rPr>
        <w:t>p</w:t>
      </w:r>
      <w:r w:rsidRPr="00B574D8">
        <w:rPr>
          <w:b/>
        </w:rPr>
        <w:t xml:space="preserve">roject </w:t>
      </w:r>
      <w:r w:rsidR="005D1A08">
        <w:rPr>
          <w:b/>
        </w:rPr>
        <w:t>duration (i.e.</w:t>
      </w:r>
      <w:r w:rsidR="005D03BF">
        <w:rPr>
          <w:b/>
        </w:rPr>
        <w:t>,</w:t>
      </w:r>
      <w:r w:rsidR="005D1A08">
        <w:rPr>
          <w:b/>
        </w:rPr>
        <w:t xml:space="preserve"> </w:t>
      </w:r>
      <w:r w:rsidRPr="00B574D8">
        <w:rPr>
          <w:b/>
        </w:rPr>
        <w:t>start and end-date</w:t>
      </w:r>
      <w:r w:rsidR="005D1A08">
        <w:rPr>
          <w:b/>
        </w:rPr>
        <w:t>)</w:t>
      </w:r>
      <w:r w:rsidR="000B76DB" w:rsidRPr="00B574D8">
        <w:rPr>
          <w:b/>
        </w:rPr>
        <w:t>?</w:t>
      </w:r>
      <w:r w:rsidRPr="00B574D8">
        <w:rPr>
          <w:b/>
        </w:rPr>
        <w:t xml:space="preserve"> </w:t>
      </w:r>
    </w:p>
    <w:p w:rsidR="00854F4C" w:rsidRDefault="00854F4C" w:rsidP="006247EB">
      <w:pPr>
        <w:spacing w:after="0" w:line="240" w:lineRule="auto"/>
      </w:pPr>
    </w:p>
    <w:p w:rsidR="006247EB" w:rsidRDefault="006247EB" w:rsidP="006247EB">
      <w:pPr>
        <w:spacing w:after="0" w:line="240" w:lineRule="auto"/>
        <w:rPr>
          <w:b/>
        </w:rPr>
      </w:pPr>
      <w:r w:rsidRPr="00B574D8">
        <w:rPr>
          <w:b/>
        </w:rPr>
        <w:t xml:space="preserve">Q5. </w:t>
      </w:r>
      <w:r w:rsidR="00854F4C" w:rsidRPr="00B574D8">
        <w:rPr>
          <w:b/>
        </w:rPr>
        <w:t>What are the t</w:t>
      </w:r>
      <w:r w:rsidRPr="00B574D8">
        <w:rPr>
          <w:b/>
        </w:rPr>
        <w:t>ypes of actions</w:t>
      </w:r>
      <w:r w:rsidR="00854F4C" w:rsidRPr="00B574D8">
        <w:rPr>
          <w:b/>
        </w:rPr>
        <w:t xml:space="preserve"> listed in the project?</w:t>
      </w:r>
    </w:p>
    <w:p w:rsidR="005D03BF" w:rsidRDefault="005D03BF" w:rsidP="006247EB">
      <w:pPr>
        <w:spacing w:after="0" w:line="240" w:lineRule="auto"/>
        <w:rPr>
          <w:b/>
        </w:rPr>
      </w:pPr>
    </w:p>
    <w:p w:rsidR="0094660C" w:rsidRDefault="0094660C" w:rsidP="006247EB">
      <w:pPr>
        <w:spacing w:after="0" w:line="240" w:lineRule="auto"/>
        <w:rPr>
          <w:b/>
        </w:rPr>
      </w:pPr>
      <w:r>
        <w:rPr>
          <w:b/>
        </w:rPr>
        <w:t xml:space="preserve">Indicate yes (1) or no (0) </w:t>
      </w:r>
      <w:r w:rsidR="005D03BF">
        <w:rPr>
          <w:b/>
        </w:rPr>
        <w:t xml:space="preserve">for </w:t>
      </w:r>
      <w:r>
        <w:rPr>
          <w:b/>
        </w:rPr>
        <w:t xml:space="preserve">each category and subcategory and provide </w:t>
      </w:r>
      <w:r w:rsidR="002D5780">
        <w:rPr>
          <w:b/>
        </w:rPr>
        <w:t>additional keywords</w:t>
      </w:r>
      <w:r>
        <w:rPr>
          <w:b/>
        </w:rPr>
        <w:t xml:space="preserve"> if available </w:t>
      </w:r>
    </w:p>
    <w:p w:rsidR="0094660C" w:rsidRPr="00B574D8" w:rsidRDefault="0094660C" w:rsidP="006247EB">
      <w:pPr>
        <w:spacing w:after="0" w:line="240" w:lineRule="auto"/>
        <w:rPr>
          <w:b/>
        </w:rPr>
      </w:pPr>
    </w:p>
    <w:p w:rsidR="00854F4C" w:rsidRPr="00854F4C" w:rsidRDefault="00854F4C" w:rsidP="00854F4C">
      <w:pPr>
        <w:pStyle w:val="Default"/>
        <w:ind w:left="709" w:hanging="709"/>
        <w:rPr>
          <w:rFonts w:asciiTheme="minorHAnsi" w:hAnsiTheme="minorHAnsi"/>
          <w:sz w:val="22"/>
          <w:szCs w:val="22"/>
        </w:rPr>
      </w:pPr>
      <w:r w:rsidRPr="00854F4C">
        <w:rPr>
          <w:rFonts w:asciiTheme="minorHAnsi" w:hAnsiTheme="minorHAnsi"/>
          <w:sz w:val="22"/>
          <w:szCs w:val="22"/>
        </w:rPr>
        <w:t>1. Research</w:t>
      </w:r>
      <w:r w:rsidR="005D03BF">
        <w:rPr>
          <w:rFonts w:asciiTheme="minorHAnsi" w:hAnsiTheme="minorHAnsi"/>
          <w:sz w:val="22"/>
          <w:szCs w:val="22"/>
        </w:rPr>
        <w:t>—</w:t>
      </w:r>
      <w:r w:rsidR="0084206C">
        <w:rPr>
          <w:rFonts w:asciiTheme="minorHAnsi" w:hAnsiTheme="minorHAnsi"/>
          <w:i/>
          <w:sz w:val="22"/>
          <w:szCs w:val="22"/>
        </w:rPr>
        <w:t>E</w:t>
      </w:r>
      <w:r w:rsidR="0084206C" w:rsidRPr="00854F4C">
        <w:rPr>
          <w:rFonts w:asciiTheme="minorHAnsi" w:hAnsiTheme="minorHAnsi"/>
          <w:i/>
          <w:sz w:val="22"/>
          <w:szCs w:val="22"/>
        </w:rPr>
        <w:t xml:space="preserve">ncompassing </w:t>
      </w:r>
      <w:r w:rsidRPr="00854F4C">
        <w:rPr>
          <w:rFonts w:asciiTheme="minorHAnsi" w:hAnsiTheme="minorHAnsi"/>
          <w:i/>
          <w:sz w:val="22"/>
          <w:szCs w:val="22"/>
        </w:rPr>
        <w:t>efforts to develop new knowledge and/or organize existing information so as to increase understanding of the links between climate change, human society and ecosystems and inform adaptation decision-making.</w:t>
      </w:r>
      <w:r w:rsidRPr="00854F4C">
        <w:rPr>
          <w:rFonts w:asciiTheme="minorHAnsi" w:hAnsiTheme="minorHAnsi"/>
          <w:sz w:val="22"/>
          <w:szCs w:val="22"/>
        </w:rPr>
        <w:t xml:space="preserve"> </w:t>
      </w:r>
    </w:p>
    <w:p w:rsidR="00854F4C" w:rsidRPr="00854F4C" w:rsidRDefault="00854F4C" w:rsidP="00854F4C">
      <w:pPr>
        <w:spacing w:after="0" w:line="240" w:lineRule="auto"/>
        <w:ind w:left="709"/>
      </w:pPr>
      <w:r w:rsidRPr="00854F4C">
        <w:t>a)</w:t>
      </w:r>
      <w:r w:rsidRPr="00854F4C">
        <w:tab/>
      </w:r>
      <w:r w:rsidR="005D03BF" w:rsidRPr="00854F4C">
        <w:t xml:space="preserve">Climate </w:t>
      </w:r>
      <w:r w:rsidRPr="00854F4C">
        <w:t xml:space="preserve">modelling </w:t>
      </w:r>
    </w:p>
    <w:p w:rsidR="00854F4C" w:rsidRPr="00854F4C" w:rsidRDefault="00854F4C" w:rsidP="00854F4C">
      <w:pPr>
        <w:spacing w:after="0" w:line="240" w:lineRule="auto"/>
        <w:ind w:left="709"/>
      </w:pPr>
      <w:r w:rsidRPr="00854F4C">
        <w:t>b)</w:t>
      </w:r>
      <w:r w:rsidRPr="00854F4C">
        <w:tab/>
      </w:r>
      <w:r w:rsidR="005D03BF" w:rsidRPr="00854F4C">
        <w:t xml:space="preserve">Disciplinary </w:t>
      </w:r>
    </w:p>
    <w:p w:rsidR="00854F4C" w:rsidRPr="00854F4C" w:rsidRDefault="00854F4C" w:rsidP="00854F4C">
      <w:pPr>
        <w:spacing w:after="0" w:line="240" w:lineRule="auto"/>
        <w:ind w:left="709"/>
      </w:pPr>
      <w:r w:rsidRPr="00854F4C">
        <w:t>c)</w:t>
      </w:r>
      <w:r w:rsidRPr="00854F4C">
        <w:tab/>
      </w:r>
      <w:r w:rsidR="005D03BF" w:rsidRPr="00854F4C">
        <w:t xml:space="preserve">Interdisciplinary </w:t>
      </w:r>
    </w:p>
    <w:p w:rsidR="00854F4C" w:rsidRPr="00854F4C" w:rsidRDefault="00854F4C" w:rsidP="00854F4C">
      <w:pPr>
        <w:pStyle w:val="Default"/>
        <w:ind w:left="709" w:hanging="709"/>
        <w:rPr>
          <w:rFonts w:asciiTheme="minorHAnsi" w:hAnsiTheme="minorHAnsi"/>
          <w:sz w:val="22"/>
          <w:szCs w:val="22"/>
        </w:rPr>
      </w:pPr>
      <w:r w:rsidRPr="00854F4C">
        <w:rPr>
          <w:rFonts w:asciiTheme="minorHAnsi" w:hAnsiTheme="minorHAnsi"/>
          <w:sz w:val="22"/>
          <w:szCs w:val="22"/>
        </w:rPr>
        <w:t>2. Assessment</w:t>
      </w:r>
      <w:r w:rsidR="005D03BF" w:rsidRPr="005D03BF">
        <w:rPr>
          <w:rFonts w:asciiTheme="minorHAnsi" w:hAnsiTheme="minorHAnsi"/>
          <w:sz w:val="22"/>
          <w:szCs w:val="22"/>
        </w:rPr>
        <w:t>—</w:t>
      </w:r>
      <w:proofErr w:type="gramStart"/>
      <w:r w:rsidR="0084206C">
        <w:rPr>
          <w:rFonts w:asciiTheme="minorHAnsi" w:hAnsiTheme="minorHAnsi"/>
          <w:i/>
          <w:sz w:val="22"/>
          <w:szCs w:val="22"/>
        </w:rPr>
        <w:t>E</w:t>
      </w:r>
      <w:r w:rsidR="0084206C" w:rsidRPr="00854F4C">
        <w:rPr>
          <w:rFonts w:asciiTheme="minorHAnsi" w:hAnsiTheme="minorHAnsi"/>
          <w:i/>
          <w:sz w:val="22"/>
          <w:szCs w:val="22"/>
        </w:rPr>
        <w:t>ncompassing</w:t>
      </w:r>
      <w:proofErr w:type="gramEnd"/>
      <w:r w:rsidR="0084206C" w:rsidRPr="00854F4C">
        <w:rPr>
          <w:rFonts w:asciiTheme="minorHAnsi" w:hAnsiTheme="minorHAnsi"/>
          <w:i/>
          <w:sz w:val="22"/>
          <w:szCs w:val="22"/>
        </w:rPr>
        <w:t xml:space="preserve"> </w:t>
      </w:r>
      <w:r w:rsidRPr="00854F4C">
        <w:rPr>
          <w:rFonts w:asciiTheme="minorHAnsi" w:hAnsiTheme="minorHAnsi"/>
          <w:i/>
          <w:sz w:val="22"/>
          <w:szCs w:val="22"/>
        </w:rPr>
        <w:t>risk, impact and vulnerability assessments, as well as monitoring of ecological and societal trends</w:t>
      </w:r>
      <w:r w:rsidR="0084206C">
        <w:rPr>
          <w:rFonts w:asciiTheme="minorHAnsi" w:hAnsiTheme="minorHAnsi"/>
          <w:i/>
          <w:sz w:val="22"/>
          <w:szCs w:val="22"/>
        </w:rPr>
        <w:t>.</w:t>
      </w:r>
      <w:r w:rsidRPr="00854F4C">
        <w:rPr>
          <w:rStyle w:val="FootnoteReference"/>
          <w:rFonts w:asciiTheme="minorHAnsi" w:hAnsiTheme="minorHAnsi" w:cs="FrutigerLTPro-Condensed"/>
          <w:i/>
          <w:sz w:val="22"/>
          <w:szCs w:val="22"/>
        </w:rPr>
        <w:footnoteReference w:id="4"/>
      </w:r>
    </w:p>
    <w:p w:rsidR="00854F4C" w:rsidRPr="00854F4C" w:rsidRDefault="00854F4C" w:rsidP="00854F4C">
      <w:pPr>
        <w:spacing w:after="0" w:line="240" w:lineRule="auto"/>
        <w:ind w:left="709"/>
      </w:pPr>
      <w:r w:rsidRPr="00854F4C">
        <w:t>a)</w:t>
      </w:r>
      <w:r w:rsidRPr="00854F4C">
        <w:tab/>
      </w:r>
      <w:r w:rsidR="005D03BF" w:rsidRPr="00854F4C">
        <w:t xml:space="preserve">Impact </w:t>
      </w:r>
      <w:r w:rsidRPr="00854F4C">
        <w:t xml:space="preserve">assessment </w:t>
      </w:r>
    </w:p>
    <w:p w:rsidR="00854F4C" w:rsidRPr="00854F4C" w:rsidRDefault="00854F4C" w:rsidP="00854F4C">
      <w:pPr>
        <w:spacing w:after="0" w:line="240" w:lineRule="auto"/>
        <w:ind w:left="709"/>
      </w:pPr>
      <w:r w:rsidRPr="00854F4C">
        <w:t>b)</w:t>
      </w:r>
      <w:r w:rsidRPr="00854F4C">
        <w:tab/>
      </w:r>
      <w:r w:rsidR="005D03BF" w:rsidRPr="00854F4C">
        <w:t xml:space="preserve">Risk </w:t>
      </w:r>
      <w:r w:rsidRPr="00854F4C">
        <w:t xml:space="preserve">assessments </w:t>
      </w:r>
    </w:p>
    <w:p w:rsidR="00854F4C" w:rsidRPr="00854F4C" w:rsidRDefault="00854F4C" w:rsidP="00854F4C">
      <w:pPr>
        <w:spacing w:after="0" w:line="240" w:lineRule="auto"/>
        <w:ind w:left="709"/>
      </w:pPr>
      <w:r w:rsidRPr="00854F4C">
        <w:t>c)</w:t>
      </w:r>
      <w:r w:rsidRPr="00854F4C">
        <w:tab/>
      </w:r>
      <w:r w:rsidR="005D03BF" w:rsidRPr="00854F4C">
        <w:t xml:space="preserve">Vulnerability </w:t>
      </w:r>
      <w:r w:rsidRPr="00854F4C">
        <w:t xml:space="preserve">assessment </w:t>
      </w:r>
    </w:p>
    <w:p w:rsidR="00854F4C" w:rsidRPr="00854F4C" w:rsidRDefault="00854F4C" w:rsidP="00854F4C">
      <w:pPr>
        <w:spacing w:after="0" w:line="240" w:lineRule="auto"/>
        <w:ind w:left="709"/>
      </w:pPr>
      <w:r w:rsidRPr="00854F4C">
        <w:t>d)</w:t>
      </w:r>
      <w:r w:rsidRPr="00854F4C">
        <w:tab/>
      </w:r>
      <w:r w:rsidR="005D03BF" w:rsidRPr="00854F4C">
        <w:t xml:space="preserve">Monitoring </w:t>
      </w:r>
    </w:p>
    <w:p w:rsidR="00854F4C" w:rsidRPr="00854F4C" w:rsidRDefault="00854F4C" w:rsidP="00854F4C">
      <w:pPr>
        <w:pStyle w:val="Default"/>
        <w:ind w:left="709" w:hanging="709"/>
        <w:rPr>
          <w:rFonts w:asciiTheme="minorHAnsi" w:hAnsiTheme="minorHAnsi"/>
          <w:sz w:val="22"/>
          <w:szCs w:val="22"/>
        </w:rPr>
      </w:pPr>
      <w:r w:rsidRPr="00854F4C">
        <w:rPr>
          <w:rFonts w:asciiTheme="minorHAnsi" w:hAnsiTheme="minorHAnsi"/>
          <w:sz w:val="22"/>
          <w:szCs w:val="22"/>
        </w:rPr>
        <w:t>3. Capacity building</w:t>
      </w:r>
      <w:r w:rsidR="005D03BF" w:rsidRPr="005D03BF">
        <w:rPr>
          <w:rFonts w:asciiTheme="minorHAnsi" w:hAnsiTheme="minorHAnsi"/>
          <w:sz w:val="22"/>
          <w:szCs w:val="22"/>
        </w:rPr>
        <w:t>—</w:t>
      </w:r>
      <w:proofErr w:type="gramStart"/>
      <w:r w:rsidR="0084206C">
        <w:rPr>
          <w:rFonts w:asciiTheme="minorHAnsi" w:hAnsiTheme="minorHAnsi"/>
          <w:i/>
          <w:sz w:val="22"/>
          <w:szCs w:val="22"/>
        </w:rPr>
        <w:t>E</w:t>
      </w:r>
      <w:r w:rsidR="0084206C" w:rsidRPr="00854F4C">
        <w:rPr>
          <w:rFonts w:asciiTheme="minorHAnsi" w:hAnsiTheme="minorHAnsi"/>
          <w:i/>
          <w:sz w:val="22"/>
          <w:szCs w:val="22"/>
        </w:rPr>
        <w:t>ncompassing</w:t>
      </w:r>
      <w:proofErr w:type="gramEnd"/>
      <w:r w:rsidR="0084206C" w:rsidRPr="00854F4C">
        <w:rPr>
          <w:rFonts w:asciiTheme="minorHAnsi" w:hAnsiTheme="minorHAnsi"/>
          <w:i/>
          <w:sz w:val="22"/>
          <w:szCs w:val="22"/>
        </w:rPr>
        <w:t xml:space="preserve"> </w:t>
      </w:r>
      <w:r w:rsidRPr="00854F4C">
        <w:rPr>
          <w:rFonts w:asciiTheme="minorHAnsi" w:hAnsiTheme="minorHAnsi"/>
          <w:i/>
          <w:sz w:val="22"/>
          <w:szCs w:val="22"/>
        </w:rPr>
        <w:t>the provision of technical training, technical assistance, institutional strengthening and education</w:t>
      </w:r>
      <w:r w:rsidR="0084206C">
        <w:rPr>
          <w:rFonts w:asciiTheme="minorHAnsi" w:hAnsiTheme="minorHAnsi"/>
          <w:i/>
          <w:sz w:val="22"/>
          <w:szCs w:val="22"/>
        </w:rPr>
        <w:t>.</w:t>
      </w:r>
    </w:p>
    <w:p w:rsidR="00854F4C" w:rsidRPr="00854F4C" w:rsidRDefault="00854F4C" w:rsidP="00854F4C">
      <w:pPr>
        <w:spacing w:after="0" w:line="240" w:lineRule="auto"/>
        <w:ind w:left="709"/>
      </w:pPr>
      <w:r w:rsidRPr="00854F4C">
        <w:t>a)</w:t>
      </w:r>
      <w:r w:rsidRPr="00854F4C">
        <w:tab/>
      </w:r>
      <w:r w:rsidR="005D03BF" w:rsidRPr="00854F4C">
        <w:t xml:space="preserve">Training </w:t>
      </w:r>
    </w:p>
    <w:p w:rsidR="00854F4C" w:rsidRPr="00854F4C" w:rsidRDefault="00854F4C" w:rsidP="00854F4C">
      <w:pPr>
        <w:spacing w:after="0" w:line="240" w:lineRule="auto"/>
        <w:ind w:left="709"/>
      </w:pPr>
      <w:r w:rsidRPr="00854F4C">
        <w:t>b)</w:t>
      </w:r>
      <w:r w:rsidRPr="00854F4C">
        <w:tab/>
      </w:r>
      <w:r w:rsidR="005D03BF" w:rsidRPr="00854F4C">
        <w:t xml:space="preserve">Technical </w:t>
      </w:r>
      <w:r w:rsidRPr="00854F4C">
        <w:t xml:space="preserve">assistance </w:t>
      </w:r>
    </w:p>
    <w:p w:rsidR="00854F4C" w:rsidRPr="00854F4C" w:rsidRDefault="00854F4C" w:rsidP="00854F4C">
      <w:pPr>
        <w:spacing w:after="0" w:line="240" w:lineRule="auto"/>
        <w:ind w:left="709"/>
      </w:pPr>
      <w:r w:rsidRPr="00854F4C">
        <w:t>c)</w:t>
      </w:r>
      <w:r w:rsidRPr="00854F4C">
        <w:tab/>
      </w:r>
      <w:r w:rsidR="005D03BF" w:rsidRPr="00854F4C">
        <w:t xml:space="preserve">Institutional </w:t>
      </w:r>
      <w:r w:rsidRPr="00854F4C">
        <w:t xml:space="preserve">strengthening, improved governance </w:t>
      </w:r>
    </w:p>
    <w:p w:rsidR="00854F4C" w:rsidRPr="00854F4C" w:rsidRDefault="00854F4C" w:rsidP="00854F4C">
      <w:pPr>
        <w:spacing w:after="0" w:line="240" w:lineRule="auto"/>
        <w:ind w:left="709"/>
      </w:pPr>
      <w:r w:rsidRPr="00854F4C">
        <w:t>d)</w:t>
      </w:r>
      <w:r w:rsidRPr="00854F4C">
        <w:tab/>
      </w:r>
      <w:r w:rsidR="005D03BF" w:rsidRPr="00854F4C">
        <w:t>Education</w:t>
      </w:r>
    </w:p>
    <w:p w:rsidR="00854F4C" w:rsidRPr="00854F4C" w:rsidRDefault="00854F4C" w:rsidP="00854F4C">
      <w:pPr>
        <w:pStyle w:val="Default"/>
        <w:ind w:left="709" w:hanging="709"/>
        <w:rPr>
          <w:rFonts w:asciiTheme="minorHAnsi" w:hAnsiTheme="minorHAnsi"/>
          <w:sz w:val="22"/>
          <w:szCs w:val="22"/>
        </w:rPr>
      </w:pPr>
      <w:r w:rsidRPr="00854F4C">
        <w:rPr>
          <w:rFonts w:asciiTheme="minorHAnsi" w:hAnsiTheme="minorHAnsi"/>
          <w:sz w:val="22"/>
          <w:szCs w:val="22"/>
        </w:rPr>
        <w:t>4. Knowledge communication</w:t>
      </w:r>
      <w:r w:rsidR="005D03BF" w:rsidRPr="005D03BF">
        <w:rPr>
          <w:rFonts w:asciiTheme="minorHAnsi" w:hAnsiTheme="minorHAnsi"/>
          <w:sz w:val="22"/>
          <w:szCs w:val="22"/>
        </w:rPr>
        <w:t>—</w:t>
      </w:r>
      <w:proofErr w:type="gramStart"/>
      <w:r w:rsidR="0084206C">
        <w:rPr>
          <w:rFonts w:asciiTheme="minorHAnsi" w:hAnsiTheme="minorHAnsi"/>
          <w:i/>
          <w:sz w:val="22"/>
          <w:szCs w:val="22"/>
        </w:rPr>
        <w:t>E</w:t>
      </w:r>
      <w:r w:rsidR="0084206C" w:rsidRPr="00854F4C">
        <w:rPr>
          <w:rFonts w:asciiTheme="minorHAnsi" w:hAnsiTheme="minorHAnsi"/>
          <w:i/>
          <w:sz w:val="22"/>
          <w:szCs w:val="22"/>
        </w:rPr>
        <w:t>ncompassing</w:t>
      </w:r>
      <w:proofErr w:type="gramEnd"/>
      <w:r w:rsidR="0084206C" w:rsidRPr="00854F4C">
        <w:rPr>
          <w:rFonts w:asciiTheme="minorHAnsi" w:hAnsiTheme="minorHAnsi"/>
          <w:i/>
          <w:sz w:val="22"/>
          <w:szCs w:val="22"/>
        </w:rPr>
        <w:t xml:space="preserve"> </w:t>
      </w:r>
      <w:r w:rsidRPr="00854F4C">
        <w:rPr>
          <w:rFonts w:asciiTheme="minorHAnsi" w:hAnsiTheme="minorHAnsi"/>
          <w:i/>
          <w:sz w:val="22"/>
          <w:szCs w:val="22"/>
        </w:rPr>
        <w:t>efforts to share information, knowledge and practices related to climate change adaptation, including awareness raising and engagement of media</w:t>
      </w:r>
      <w:r w:rsidRPr="00854F4C">
        <w:rPr>
          <w:rFonts w:asciiTheme="minorHAnsi" w:hAnsiTheme="minorHAnsi"/>
          <w:sz w:val="22"/>
          <w:szCs w:val="22"/>
        </w:rPr>
        <w:t>.</w:t>
      </w:r>
      <w:r w:rsidR="0021424A">
        <w:rPr>
          <w:rFonts w:asciiTheme="minorHAnsi" w:hAnsiTheme="minorHAnsi"/>
          <w:sz w:val="22"/>
          <w:szCs w:val="22"/>
        </w:rPr>
        <w:t xml:space="preserve"> </w:t>
      </w:r>
    </w:p>
    <w:p w:rsidR="00854F4C" w:rsidRPr="00854F4C" w:rsidRDefault="00854F4C" w:rsidP="00854F4C">
      <w:pPr>
        <w:spacing w:after="0" w:line="240" w:lineRule="auto"/>
        <w:ind w:left="709"/>
      </w:pPr>
      <w:r w:rsidRPr="00854F4C">
        <w:t>a)</w:t>
      </w:r>
      <w:r w:rsidRPr="00854F4C">
        <w:tab/>
      </w:r>
      <w:r w:rsidR="005D03BF" w:rsidRPr="00854F4C">
        <w:t xml:space="preserve">Awareness </w:t>
      </w:r>
      <w:proofErr w:type="gramStart"/>
      <w:r w:rsidRPr="00854F4C">
        <w:t>raising</w:t>
      </w:r>
      <w:proofErr w:type="gramEnd"/>
      <w:r w:rsidRPr="00854F4C">
        <w:t xml:space="preserve"> </w:t>
      </w:r>
    </w:p>
    <w:p w:rsidR="00854F4C" w:rsidRPr="00854F4C" w:rsidRDefault="00854F4C" w:rsidP="00854F4C">
      <w:pPr>
        <w:spacing w:after="0" w:line="240" w:lineRule="auto"/>
        <w:ind w:left="709"/>
      </w:pPr>
      <w:r w:rsidRPr="00854F4C">
        <w:t>b)</w:t>
      </w:r>
      <w:r w:rsidRPr="00854F4C">
        <w:tab/>
      </w:r>
      <w:r w:rsidR="005D03BF" w:rsidRPr="00854F4C">
        <w:t xml:space="preserve">Review </w:t>
      </w:r>
      <w:r w:rsidRPr="00854F4C">
        <w:t xml:space="preserve">reports </w:t>
      </w:r>
    </w:p>
    <w:p w:rsidR="00854F4C" w:rsidRPr="00854F4C" w:rsidRDefault="00854F4C" w:rsidP="00854F4C">
      <w:pPr>
        <w:spacing w:after="0" w:line="240" w:lineRule="auto"/>
        <w:ind w:left="709"/>
      </w:pPr>
      <w:r w:rsidRPr="00854F4C">
        <w:t>c)</w:t>
      </w:r>
      <w:r w:rsidRPr="00854F4C">
        <w:tab/>
      </w:r>
      <w:r w:rsidR="005D03BF" w:rsidRPr="00854F4C">
        <w:t xml:space="preserve">Learning </w:t>
      </w:r>
      <w:r w:rsidRPr="00854F4C">
        <w:t xml:space="preserve">platform </w:t>
      </w:r>
    </w:p>
    <w:p w:rsidR="00854F4C" w:rsidRPr="00854F4C" w:rsidRDefault="00854F4C" w:rsidP="00854F4C">
      <w:pPr>
        <w:spacing w:after="0" w:line="240" w:lineRule="auto"/>
        <w:ind w:left="709"/>
      </w:pPr>
      <w:r w:rsidRPr="00854F4C">
        <w:t>d)</w:t>
      </w:r>
      <w:r w:rsidRPr="00854F4C">
        <w:tab/>
      </w:r>
      <w:r w:rsidR="005D03BF" w:rsidRPr="00854F4C">
        <w:t xml:space="preserve">Information </w:t>
      </w:r>
      <w:r w:rsidRPr="00854F4C">
        <w:t xml:space="preserve">sharing websites </w:t>
      </w:r>
    </w:p>
    <w:p w:rsidR="00854F4C" w:rsidRPr="00854F4C" w:rsidRDefault="00854F4C" w:rsidP="00854F4C">
      <w:pPr>
        <w:pStyle w:val="Default"/>
        <w:ind w:left="709" w:hanging="709"/>
        <w:rPr>
          <w:rFonts w:asciiTheme="minorHAnsi" w:hAnsiTheme="minorHAnsi"/>
          <w:sz w:val="22"/>
          <w:szCs w:val="22"/>
        </w:rPr>
      </w:pPr>
      <w:r w:rsidRPr="00854F4C">
        <w:rPr>
          <w:rFonts w:asciiTheme="minorHAnsi" w:hAnsiTheme="minorHAnsi"/>
          <w:sz w:val="22"/>
          <w:szCs w:val="22"/>
        </w:rPr>
        <w:lastRenderedPageBreak/>
        <w:t>5. Policy formation and integration</w:t>
      </w:r>
      <w:r w:rsidR="005D03BF" w:rsidRPr="005D03BF">
        <w:rPr>
          <w:rFonts w:asciiTheme="minorHAnsi" w:hAnsiTheme="minorHAnsi"/>
          <w:sz w:val="22"/>
          <w:szCs w:val="22"/>
        </w:rPr>
        <w:t>—</w:t>
      </w:r>
      <w:r w:rsidR="0084206C">
        <w:rPr>
          <w:rFonts w:asciiTheme="minorHAnsi" w:hAnsiTheme="minorHAnsi"/>
          <w:i/>
          <w:sz w:val="22"/>
          <w:szCs w:val="22"/>
        </w:rPr>
        <w:t>e</w:t>
      </w:r>
      <w:r w:rsidRPr="00854F4C">
        <w:rPr>
          <w:rFonts w:asciiTheme="minorHAnsi" w:hAnsiTheme="minorHAnsi"/>
          <w:i/>
          <w:sz w:val="22"/>
          <w:szCs w:val="22"/>
        </w:rPr>
        <w:t>ncompassing efforts to inform, develop and implement climate change adaptation plans, strategies, frameworks and policies at the local, sub-national, national and international levels</w:t>
      </w:r>
      <w:r w:rsidRPr="00854F4C">
        <w:rPr>
          <w:rFonts w:asciiTheme="minorHAnsi" w:hAnsiTheme="minorHAnsi"/>
          <w:sz w:val="22"/>
          <w:szCs w:val="22"/>
        </w:rPr>
        <w:t xml:space="preserve">. </w:t>
      </w:r>
    </w:p>
    <w:p w:rsidR="00854F4C" w:rsidRPr="00854F4C" w:rsidRDefault="00854F4C" w:rsidP="00854F4C">
      <w:pPr>
        <w:spacing w:after="0" w:line="240" w:lineRule="auto"/>
        <w:ind w:left="709"/>
      </w:pPr>
      <w:r w:rsidRPr="00854F4C">
        <w:t>a)</w:t>
      </w:r>
      <w:r w:rsidRPr="00854F4C">
        <w:tab/>
        <w:t xml:space="preserve">National strategy </w:t>
      </w:r>
    </w:p>
    <w:p w:rsidR="00854F4C" w:rsidRPr="00854F4C" w:rsidRDefault="00854F4C" w:rsidP="00854F4C">
      <w:pPr>
        <w:spacing w:after="0" w:line="240" w:lineRule="auto"/>
        <w:ind w:left="709"/>
      </w:pPr>
      <w:r w:rsidRPr="00854F4C">
        <w:t>b)</w:t>
      </w:r>
      <w:r w:rsidRPr="00854F4C">
        <w:tab/>
      </w:r>
      <w:r w:rsidR="005D03BF" w:rsidRPr="00854F4C">
        <w:t xml:space="preserve">Subnational </w:t>
      </w:r>
      <w:r w:rsidRPr="00854F4C">
        <w:t xml:space="preserve">strategy </w:t>
      </w:r>
    </w:p>
    <w:p w:rsidR="00854F4C" w:rsidRPr="00854F4C" w:rsidRDefault="00854F4C" w:rsidP="00854F4C">
      <w:pPr>
        <w:spacing w:after="0" w:line="240" w:lineRule="auto"/>
        <w:ind w:left="709"/>
      </w:pPr>
      <w:r w:rsidRPr="00854F4C">
        <w:t>c)</w:t>
      </w:r>
      <w:r w:rsidRPr="00854F4C">
        <w:tab/>
      </w:r>
      <w:r w:rsidR="005D03BF" w:rsidRPr="00854F4C">
        <w:t xml:space="preserve">Sectorial </w:t>
      </w:r>
      <w:r w:rsidRPr="00854F4C">
        <w:t xml:space="preserve">policy </w:t>
      </w:r>
    </w:p>
    <w:p w:rsidR="00854F4C" w:rsidRPr="00854F4C" w:rsidRDefault="00854F4C" w:rsidP="00854F4C">
      <w:pPr>
        <w:spacing w:after="0" w:line="240" w:lineRule="auto"/>
        <w:ind w:left="709"/>
      </w:pPr>
      <w:r w:rsidRPr="00854F4C">
        <w:t>d)</w:t>
      </w:r>
      <w:r w:rsidRPr="00854F4C">
        <w:tab/>
      </w:r>
      <w:r w:rsidR="005D03BF" w:rsidRPr="00854F4C">
        <w:t>Cross</w:t>
      </w:r>
      <w:r w:rsidRPr="00854F4C">
        <w:t xml:space="preserve">-sectorial policy </w:t>
      </w:r>
    </w:p>
    <w:p w:rsidR="00854F4C" w:rsidRPr="00854F4C" w:rsidRDefault="00854F4C" w:rsidP="00854F4C">
      <w:pPr>
        <w:spacing w:after="0" w:line="240" w:lineRule="auto"/>
        <w:ind w:left="709"/>
      </w:pPr>
      <w:r w:rsidRPr="00854F4C">
        <w:t>e)</w:t>
      </w:r>
      <w:r w:rsidRPr="00854F4C">
        <w:tab/>
      </w:r>
      <w:r w:rsidR="005D03BF" w:rsidRPr="00854F4C">
        <w:t xml:space="preserve">Policy </w:t>
      </w:r>
      <w:r w:rsidRPr="00854F4C">
        <w:t xml:space="preserve">review </w:t>
      </w:r>
    </w:p>
    <w:p w:rsidR="00854F4C" w:rsidRPr="00854F4C" w:rsidRDefault="00854F4C" w:rsidP="00854F4C">
      <w:pPr>
        <w:pStyle w:val="Default"/>
        <w:ind w:left="709" w:hanging="709"/>
        <w:rPr>
          <w:rFonts w:asciiTheme="minorHAnsi" w:hAnsiTheme="minorHAnsi"/>
          <w:sz w:val="22"/>
          <w:szCs w:val="22"/>
        </w:rPr>
      </w:pPr>
      <w:r w:rsidRPr="00854F4C">
        <w:rPr>
          <w:rFonts w:asciiTheme="minorHAnsi" w:hAnsiTheme="minorHAnsi"/>
          <w:sz w:val="22"/>
          <w:szCs w:val="22"/>
        </w:rPr>
        <w:t>6. Field implementation</w:t>
      </w:r>
      <w:r w:rsidR="005D03BF" w:rsidRPr="005D03BF">
        <w:rPr>
          <w:rFonts w:asciiTheme="minorHAnsi" w:hAnsiTheme="minorHAnsi"/>
          <w:sz w:val="22"/>
          <w:szCs w:val="22"/>
        </w:rPr>
        <w:t>—</w:t>
      </w:r>
      <w:r w:rsidRPr="00854F4C">
        <w:rPr>
          <w:rFonts w:asciiTheme="minorHAnsi" w:hAnsiTheme="minorHAnsi"/>
          <w:i/>
          <w:sz w:val="22"/>
          <w:szCs w:val="22"/>
        </w:rPr>
        <w:t>Encompassing efforts to inform, develop and implement climate change adaptation plans, strategies, frameworks and policies at the local, sub-national, national and international levels</w:t>
      </w:r>
      <w:r w:rsidRPr="00854F4C">
        <w:rPr>
          <w:rFonts w:asciiTheme="minorHAnsi" w:hAnsiTheme="minorHAnsi"/>
          <w:sz w:val="22"/>
          <w:szCs w:val="22"/>
        </w:rPr>
        <w:t xml:space="preserve">. </w:t>
      </w:r>
    </w:p>
    <w:p w:rsidR="00854F4C" w:rsidRPr="00854F4C" w:rsidRDefault="00854F4C" w:rsidP="00854F4C">
      <w:pPr>
        <w:spacing w:after="0" w:line="240" w:lineRule="auto"/>
        <w:ind w:left="709"/>
      </w:pPr>
      <w:r w:rsidRPr="00854F4C">
        <w:t>a)</w:t>
      </w:r>
      <w:r w:rsidRPr="00854F4C">
        <w:tab/>
      </w:r>
      <w:r w:rsidR="005D03BF" w:rsidRPr="00854F4C">
        <w:t xml:space="preserve">Infrastructure </w:t>
      </w:r>
      <w:r w:rsidRPr="00854F4C">
        <w:t xml:space="preserve">and technology development </w:t>
      </w:r>
    </w:p>
    <w:p w:rsidR="00854F4C" w:rsidRPr="00854F4C" w:rsidRDefault="00854F4C" w:rsidP="00854F4C">
      <w:pPr>
        <w:spacing w:after="0" w:line="240" w:lineRule="auto"/>
        <w:ind w:left="709"/>
      </w:pPr>
      <w:r w:rsidRPr="00854F4C">
        <w:t>b)</w:t>
      </w:r>
      <w:r w:rsidRPr="00854F4C">
        <w:tab/>
      </w:r>
      <w:r w:rsidR="005D03BF" w:rsidRPr="00854F4C">
        <w:t xml:space="preserve">Pilot </w:t>
      </w:r>
      <w:r w:rsidRPr="00854F4C">
        <w:t xml:space="preserve">projects </w:t>
      </w:r>
    </w:p>
    <w:p w:rsidR="00854F4C" w:rsidRPr="00854F4C" w:rsidRDefault="00854F4C" w:rsidP="00854F4C">
      <w:pPr>
        <w:spacing w:after="0" w:line="240" w:lineRule="auto"/>
        <w:ind w:left="709"/>
      </w:pPr>
      <w:r w:rsidRPr="00854F4C">
        <w:t>c)</w:t>
      </w:r>
      <w:r w:rsidRPr="00854F4C">
        <w:tab/>
      </w:r>
      <w:r w:rsidR="005D03BF" w:rsidRPr="00854F4C">
        <w:t xml:space="preserve">Resource </w:t>
      </w:r>
      <w:r w:rsidRPr="00854F4C">
        <w:t>management</w:t>
      </w:r>
    </w:p>
    <w:p w:rsidR="00854F4C" w:rsidRPr="00854F4C" w:rsidRDefault="00854F4C" w:rsidP="00854F4C">
      <w:pPr>
        <w:pStyle w:val="Default"/>
        <w:ind w:left="709" w:hanging="709"/>
        <w:rPr>
          <w:rFonts w:asciiTheme="minorHAnsi" w:hAnsiTheme="minorHAnsi"/>
          <w:sz w:val="22"/>
          <w:szCs w:val="22"/>
        </w:rPr>
      </w:pPr>
      <w:r w:rsidRPr="00854F4C">
        <w:rPr>
          <w:rFonts w:asciiTheme="minorHAnsi" w:hAnsiTheme="minorHAnsi"/>
          <w:sz w:val="22"/>
          <w:szCs w:val="22"/>
        </w:rPr>
        <w:t>7. Community-based adaptation</w:t>
      </w:r>
      <w:r w:rsidR="005D03BF" w:rsidRPr="005D03BF">
        <w:rPr>
          <w:rFonts w:asciiTheme="minorHAnsi" w:hAnsiTheme="minorHAnsi"/>
          <w:sz w:val="22"/>
          <w:szCs w:val="22"/>
        </w:rPr>
        <w:t>—</w:t>
      </w:r>
      <w:r w:rsidRPr="00854F4C">
        <w:rPr>
          <w:rFonts w:asciiTheme="minorHAnsi" w:hAnsiTheme="minorHAnsi"/>
          <w:i/>
          <w:sz w:val="22"/>
          <w:szCs w:val="22"/>
        </w:rPr>
        <w:t xml:space="preserve">Encompassing actions that directly engage community members in efforts to understand, plan for and respond to the impacts of climate change. </w:t>
      </w:r>
    </w:p>
    <w:p w:rsidR="00854F4C" w:rsidRPr="00854F4C" w:rsidRDefault="00854F4C" w:rsidP="00854F4C">
      <w:pPr>
        <w:spacing w:after="0" w:line="240" w:lineRule="auto"/>
        <w:ind w:left="709"/>
      </w:pPr>
      <w:r w:rsidRPr="00854F4C">
        <w:t>a)</w:t>
      </w:r>
      <w:r w:rsidRPr="00854F4C">
        <w:tab/>
        <w:t>Single community</w:t>
      </w:r>
    </w:p>
    <w:p w:rsidR="00854F4C" w:rsidRPr="00854F4C" w:rsidRDefault="00854F4C" w:rsidP="00854F4C">
      <w:pPr>
        <w:spacing w:after="0" w:line="240" w:lineRule="auto"/>
        <w:ind w:left="1418" w:hanging="709"/>
      </w:pPr>
      <w:r w:rsidRPr="00854F4C">
        <w:t>b)</w:t>
      </w:r>
      <w:r w:rsidRPr="00854F4C">
        <w:tab/>
        <w:t>Coordinated efforts of multiple</w:t>
      </w:r>
      <w:r w:rsidR="005D03BF">
        <w:t xml:space="preserve"> </w:t>
      </w:r>
      <w:r w:rsidRPr="00854F4C">
        <w:t>communities (for example upstream and downstream farmers and herders)</w:t>
      </w:r>
    </w:p>
    <w:p w:rsidR="00945139" w:rsidRDefault="00945139" w:rsidP="006247EB">
      <w:pPr>
        <w:spacing w:after="0" w:line="240" w:lineRule="auto"/>
      </w:pPr>
    </w:p>
    <w:p w:rsidR="0094660C" w:rsidRDefault="0094660C" w:rsidP="006247EB">
      <w:pPr>
        <w:spacing w:after="0" w:line="240" w:lineRule="auto"/>
      </w:pPr>
    </w:p>
    <w:p w:rsidR="006247EB" w:rsidRDefault="006247EB" w:rsidP="006247EB">
      <w:pPr>
        <w:spacing w:after="0" w:line="240" w:lineRule="auto"/>
        <w:rPr>
          <w:b/>
        </w:rPr>
      </w:pPr>
      <w:r w:rsidRPr="00B574D8">
        <w:rPr>
          <w:b/>
        </w:rPr>
        <w:t xml:space="preserve">Q6. </w:t>
      </w:r>
      <w:r w:rsidR="00854F4C" w:rsidRPr="00B574D8">
        <w:rPr>
          <w:b/>
        </w:rPr>
        <w:t>What is the t</w:t>
      </w:r>
      <w:r w:rsidRPr="00B574D8">
        <w:rPr>
          <w:b/>
        </w:rPr>
        <w:t xml:space="preserve">hematic focus </w:t>
      </w:r>
      <w:r w:rsidR="00854F4C" w:rsidRPr="00B574D8">
        <w:rPr>
          <w:b/>
        </w:rPr>
        <w:t>of the analy</w:t>
      </w:r>
      <w:r w:rsidR="005D03BF">
        <w:rPr>
          <w:b/>
        </w:rPr>
        <w:t>z</w:t>
      </w:r>
      <w:r w:rsidR="00854F4C" w:rsidRPr="00B574D8">
        <w:rPr>
          <w:b/>
        </w:rPr>
        <w:t>ed project?</w:t>
      </w:r>
    </w:p>
    <w:p w:rsidR="0094660C" w:rsidRDefault="0094660C" w:rsidP="0094660C">
      <w:pPr>
        <w:spacing w:after="0" w:line="240" w:lineRule="auto"/>
        <w:rPr>
          <w:b/>
        </w:rPr>
      </w:pPr>
      <w:r>
        <w:rPr>
          <w:b/>
        </w:rPr>
        <w:t xml:space="preserve">Indicate yes (1) or no (0) per each category and subcategory and provide </w:t>
      </w:r>
      <w:r w:rsidR="002D5780">
        <w:rPr>
          <w:b/>
        </w:rPr>
        <w:t xml:space="preserve">additional keywords </w:t>
      </w:r>
      <w:r>
        <w:rPr>
          <w:b/>
        </w:rPr>
        <w:t xml:space="preserve">if available </w:t>
      </w:r>
    </w:p>
    <w:p w:rsidR="0094660C" w:rsidRPr="00B574D8" w:rsidRDefault="0094660C" w:rsidP="006247EB">
      <w:pPr>
        <w:spacing w:after="0" w:line="240" w:lineRule="auto"/>
        <w:rPr>
          <w:b/>
        </w:rPr>
      </w:pPr>
    </w:p>
    <w:p w:rsidR="00906105" w:rsidRPr="00906105" w:rsidRDefault="00906105" w:rsidP="00C765DF">
      <w:pPr>
        <w:pStyle w:val="ListParagraph"/>
        <w:numPr>
          <w:ilvl w:val="0"/>
          <w:numId w:val="14"/>
        </w:numPr>
        <w:spacing w:after="0" w:line="240" w:lineRule="auto"/>
        <w:rPr>
          <w:rFonts w:cs="Times New Roman"/>
        </w:rPr>
      </w:pPr>
      <w:r w:rsidRPr="00906105">
        <w:rPr>
          <w:rFonts w:cs="Times New Roman"/>
        </w:rPr>
        <w:t>Agriculture</w:t>
      </w:r>
      <w:r w:rsidR="005D03BF" w:rsidRPr="005D03BF">
        <w:rPr>
          <w:rFonts w:cs="Times New Roman"/>
        </w:rPr>
        <w:t>—</w:t>
      </w:r>
      <w:r w:rsidR="0084206C" w:rsidRPr="00906105">
        <w:rPr>
          <w:rFonts w:cs="Times New Roman"/>
          <w:i/>
        </w:rPr>
        <w:t xml:space="preserve">Use </w:t>
      </w:r>
      <w:r w:rsidRPr="00906105">
        <w:rPr>
          <w:rFonts w:cs="Times New Roman"/>
          <w:i/>
        </w:rPr>
        <w:t>of plant production as a primary sources</w:t>
      </w:r>
      <w:r w:rsidR="0021424A">
        <w:rPr>
          <w:rFonts w:cs="Times New Roman"/>
          <w:i/>
        </w:rPr>
        <w:t xml:space="preserve"> </w:t>
      </w:r>
      <w:r w:rsidRPr="00906105">
        <w:rPr>
          <w:rFonts w:cs="Times New Roman"/>
          <w:i/>
        </w:rPr>
        <w:t>of livelihood and/or supplemented with</w:t>
      </w:r>
      <w:r w:rsidR="0021424A">
        <w:rPr>
          <w:rFonts w:cs="Times New Roman"/>
          <w:i/>
        </w:rPr>
        <w:t xml:space="preserve"> </w:t>
      </w:r>
      <w:r w:rsidRPr="00906105">
        <w:rPr>
          <w:rFonts w:cs="Times New Roman"/>
          <w:i/>
        </w:rPr>
        <w:t>settled livestock production</w:t>
      </w:r>
    </w:p>
    <w:p w:rsidR="00906105" w:rsidRPr="00906105" w:rsidRDefault="00906105" w:rsidP="00C765DF">
      <w:pPr>
        <w:pStyle w:val="ListParagraph"/>
        <w:numPr>
          <w:ilvl w:val="0"/>
          <w:numId w:val="12"/>
        </w:numPr>
        <w:spacing w:after="0" w:line="240" w:lineRule="auto"/>
        <w:ind w:hanging="11"/>
        <w:rPr>
          <w:rFonts w:cs="Times New Roman"/>
        </w:rPr>
      </w:pPr>
      <w:r w:rsidRPr="00906105">
        <w:rPr>
          <w:rFonts w:cs="Times New Roman"/>
        </w:rPr>
        <w:t xml:space="preserve">Subsistence agriculture </w:t>
      </w:r>
    </w:p>
    <w:p w:rsidR="00906105" w:rsidRPr="00906105" w:rsidRDefault="00906105" w:rsidP="00C765DF">
      <w:pPr>
        <w:pStyle w:val="ListParagraph"/>
        <w:numPr>
          <w:ilvl w:val="0"/>
          <w:numId w:val="12"/>
        </w:numPr>
        <w:spacing w:after="0" w:line="240" w:lineRule="auto"/>
        <w:ind w:hanging="11"/>
        <w:rPr>
          <w:rFonts w:cs="Times New Roman"/>
        </w:rPr>
      </w:pPr>
      <w:r w:rsidRPr="00906105">
        <w:rPr>
          <w:rFonts w:cs="Times New Roman"/>
        </w:rPr>
        <w:t xml:space="preserve">Commercial agriculture </w:t>
      </w:r>
    </w:p>
    <w:p w:rsidR="00906105" w:rsidRPr="00906105" w:rsidRDefault="00906105" w:rsidP="00C765DF">
      <w:pPr>
        <w:pStyle w:val="ListParagraph"/>
        <w:numPr>
          <w:ilvl w:val="0"/>
          <w:numId w:val="12"/>
        </w:numPr>
        <w:spacing w:after="0" w:line="240" w:lineRule="auto"/>
        <w:ind w:hanging="11"/>
        <w:rPr>
          <w:rFonts w:cs="Times New Roman"/>
        </w:rPr>
      </w:pPr>
      <w:r w:rsidRPr="00906105">
        <w:rPr>
          <w:rFonts w:cs="Times New Roman"/>
        </w:rPr>
        <w:t xml:space="preserve">Livestock (cattle, goats, hogs) </w:t>
      </w:r>
    </w:p>
    <w:p w:rsidR="00906105" w:rsidRPr="00906105" w:rsidRDefault="00346080" w:rsidP="00C765DF">
      <w:pPr>
        <w:pStyle w:val="ListParagraph"/>
        <w:numPr>
          <w:ilvl w:val="0"/>
          <w:numId w:val="12"/>
        </w:numPr>
        <w:spacing w:after="0" w:line="240" w:lineRule="auto"/>
        <w:ind w:hanging="11"/>
        <w:rPr>
          <w:rFonts w:cs="Times New Roman"/>
        </w:rPr>
      </w:pPr>
      <w:r>
        <w:rPr>
          <w:rFonts w:cs="Times New Roman"/>
        </w:rPr>
        <w:t xml:space="preserve">Crops; </w:t>
      </w:r>
      <w:r w:rsidRPr="00346080">
        <w:rPr>
          <w:rFonts w:cs="Times New Roman"/>
          <w:u w:val="single"/>
        </w:rPr>
        <w:t xml:space="preserve">specify </w:t>
      </w:r>
      <w:r>
        <w:rPr>
          <w:rFonts w:cs="Times New Roman"/>
        </w:rPr>
        <w:t xml:space="preserve">such as </w:t>
      </w:r>
      <w:r w:rsidR="007E3770">
        <w:rPr>
          <w:rFonts w:cs="Times New Roman"/>
        </w:rPr>
        <w:t>grains</w:t>
      </w:r>
      <w:r w:rsidR="00906105" w:rsidRPr="00906105">
        <w:rPr>
          <w:rFonts w:cs="Times New Roman"/>
        </w:rPr>
        <w:t xml:space="preserve">, corn, cassava, rice, barley, potatoes, beans, other </w:t>
      </w:r>
    </w:p>
    <w:p w:rsidR="00906105" w:rsidRPr="00906105" w:rsidRDefault="00906105" w:rsidP="00C765DF">
      <w:pPr>
        <w:pStyle w:val="ListParagraph"/>
        <w:numPr>
          <w:ilvl w:val="0"/>
          <w:numId w:val="12"/>
        </w:numPr>
        <w:spacing w:after="0" w:line="240" w:lineRule="auto"/>
        <w:ind w:hanging="11"/>
        <w:rPr>
          <w:rFonts w:cs="Times New Roman"/>
        </w:rPr>
      </w:pPr>
      <w:r w:rsidRPr="00906105">
        <w:rPr>
          <w:rFonts w:cs="Times New Roman"/>
        </w:rPr>
        <w:t xml:space="preserve">Planting practices (rotation, shading) </w:t>
      </w:r>
    </w:p>
    <w:p w:rsidR="00906105" w:rsidRPr="00906105" w:rsidRDefault="00906105" w:rsidP="00C765DF">
      <w:pPr>
        <w:pStyle w:val="ListParagraph"/>
        <w:numPr>
          <w:ilvl w:val="0"/>
          <w:numId w:val="12"/>
        </w:numPr>
        <w:spacing w:after="0" w:line="240" w:lineRule="auto"/>
        <w:ind w:hanging="11"/>
        <w:rPr>
          <w:rFonts w:cs="Times New Roman"/>
        </w:rPr>
      </w:pPr>
      <w:r w:rsidRPr="00906105">
        <w:rPr>
          <w:rFonts w:cs="Times New Roman"/>
        </w:rPr>
        <w:t>Ecosystem-based management</w:t>
      </w:r>
    </w:p>
    <w:p w:rsidR="00906105" w:rsidRPr="00906105" w:rsidRDefault="00906105" w:rsidP="00906105">
      <w:pPr>
        <w:spacing w:after="0" w:line="240" w:lineRule="auto"/>
        <w:rPr>
          <w:rFonts w:cs="Times New Roman"/>
        </w:rPr>
      </w:pPr>
    </w:p>
    <w:p w:rsidR="00906105" w:rsidRPr="00906105" w:rsidRDefault="00906105" w:rsidP="00C765DF">
      <w:pPr>
        <w:pStyle w:val="ListParagraph"/>
        <w:numPr>
          <w:ilvl w:val="0"/>
          <w:numId w:val="14"/>
        </w:numPr>
        <w:spacing w:after="0" w:line="240" w:lineRule="auto"/>
        <w:rPr>
          <w:rFonts w:cs="Times New Roman"/>
          <w:color w:val="000000"/>
        </w:rPr>
      </w:pPr>
      <w:r w:rsidRPr="00906105">
        <w:rPr>
          <w:rFonts w:cs="Times New Roman"/>
        </w:rPr>
        <w:t>Pastoralism</w:t>
      </w:r>
      <w:r w:rsidR="005D03BF" w:rsidRPr="005D03BF">
        <w:rPr>
          <w:rFonts w:cs="Times New Roman"/>
        </w:rPr>
        <w:t>—</w:t>
      </w:r>
      <w:r w:rsidR="0084206C" w:rsidRPr="00906105">
        <w:rPr>
          <w:rFonts w:cs="Times New Roman"/>
          <w:i/>
          <w:color w:val="000000"/>
        </w:rPr>
        <w:t xml:space="preserve">Use </w:t>
      </w:r>
      <w:r w:rsidRPr="00906105">
        <w:rPr>
          <w:rFonts w:cs="Times New Roman"/>
          <w:i/>
          <w:color w:val="000000"/>
        </w:rPr>
        <w:t>of domestic animals as a primary means for obtaining resources from habitats</w:t>
      </w:r>
      <w:r w:rsidRPr="00906105">
        <w:rPr>
          <w:rStyle w:val="FootnoteReference"/>
          <w:rFonts w:cs="Times New Roman"/>
          <w:color w:val="000000"/>
        </w:rPr>
        <w:footnoteReference w:id="5"/>
      </w:r>
      <w:r w:rsidRPr="00906105">
        <w:rPr>
          <w:rFonts w:cs="Times New Roman"/>
          <w:color w:val="000000"/>
        </w:rPr>
        <w:t xml:space="preserve"> </w:t>
      </w:r>
    </w:p>
    <w:p w:rsidR="00906105" w:rsidRPr="00906105" w:rsidRDefault="00906105" w:rsidP="00C765DF">
      <w:pPr>
        <w:pStyle w:val="ListParagraph"/>
        <w:numPr>
          <w:ilvl w:val="0"/>
          <w:numId w:val="13"/>
        </w:numPr>
        <w:spacing w:after="0" w:line="240" w:lineRule="auto"/>
        <w:rPr>
          <w:lang w:val="en-US"/>
        </w:rPr>
      </w:pPr>
      <w:r w:rsidRPr="00906105">
        <w:rPr>
          <w:lang w:val="en-US"/>
        </w:rPr>
        <w:t>Pastoralism</w:t>
      </w:r>
    </w:p>
    <w:p w:rsidR="00906105" w:rsidRPr="00906105" w:rsidRDefault="00906105" w:rsidP="00906105">
      <w:pPr>
        <w:spacing w:after="0" w:line="240" w:lineRule="auto"/>
        <w:rPr>
          <w:rFonts w:cs="Times New Roman"/>
        </w:rPr>
      </w:pPr>
    </w:p>
    <w:p w:rsidR="00906105" w:rsidRPr="00906105" w:rsidRDefault="00906105" w:rsidP="00C765DF">
      <w:pPr>
        <w:pStyle w:val="ListParagraph"/>
        <w:numPr>
          <w:ilvl w:val="0"/>
          <w:numId w:val="14"/>
        </w:numPr>
        <w:spacing w:after="0" w:line="240" w:lineRule="auto"/>
        <w:rPr>
          <w:rFonts w:cstheme="minorHAnsi"/>
        </w:rPr>
      </w:pPr>
      <w:r w:rsidRPr="00906105">
        <w:rPr>
          <w:rFonts w:cs="Times New Roman"/>
        </w:rPr>
        <w:t>Forestry</w:t>
      </w:r>
      <w:r w:rsidR="005D03BF" w:rsidRPr="005D03BF">
        <w:rPr>
          <w:rFonts w:cs="Times New Roman"/>
        </w:rPr>
        <w:t>—</w:t>
      </w:r>
      <w:r w:rsidR="0084206C" w:rsidRPr="00906105">
        <w:rPr>
          <w:rFonts w:cstheme="minorHAnsi"/>
          <w:i/>
        </w:rPr>
        <w:t xml:space="preserve">Types </w:t>
      </w:r>
      <w:r w:rsidRPr="00906105">
        <w:rPr>
          <w:rFonts w:cstheme="minorHAnsi"/>
          <w:i/>
        </w:rPr>
        <w:t xml:space="preserve">of activities focusing directly </w:t>
      </w:r>
      <w:r w:rsidR="005D03BF">
        <w:rPr>
          <w:rFonts w:cstheme="minorHAnsi"/>
          <w:i/>
        </w:rPr>
        <w:t>on</w:t>
      </w:r>
      <w:r w:rsidR="005D03BF" w:rsidRPr="00906105">
        <w:rPr>
          <w:rFonts w:cstheme="minorHAnsi"/>
          <w:i/>
        </w:rPr>
        <w:t xml:space="preserve"> </w:t>
      </w:r>
      <w:r w:rsidRPr="00906105">
        <w:rPr>
          <w:rFonts w:cstheme="minorHAnsi"/>
          <w:i/>
        </w:rPr>
        <w:t>improv</w:t>
      </w:r>
      <w:r w:rsidR="005D03BF">
        <w:rPr>
          <w:rFonts w:cstheme="minorHAnsi"/>
          <w:i/>
        </w:rPr>
        <w:t>ing</w:t>
      </w:r>
      <w:r w:rsidRPr="00906105">
        <w:rPr>
          <w:rFonts w:cstheme="minorHAnsi"/>
          <w:i/>
        </w:rPr>
        <w:t xml:space="preserve"> human well-being by managing land-based natural resources</w:t>
      </w:r>
    </w:p>
    <w:p w:rsidR="00906105" w:rsidRPr="00906105" w:rsidRDefault="00906105" w:rsidP="00C765DF">
      <w:pPr>
        <w:pStyle w:val="ListParagraph"/>
        <w:numPr>
          <w:ilvl w:val="0"/>
          <w:numId w:val="6"/>
        </w:numPr>
        <w:spacing w:after="0" w:line="240" w:lineRule="auto"/>
        <w:ind w:hanging="11"/>
        <w:rPr>
          <w:rFonts w:cs="Times New Roman"/>
        </w:rPr>
      </w:pPr>
      <w:r w:rsidRPr="00906105">
        <w:rPr>
          <w:rFonts w:cs="Times New Roman"/>
          <w:iCs/>
        </w:rPr>
        <w:t>Afforestatio</w:t>
      </w:r>
      <w:r w:rsidR="006F3BE0">
        <w:rPr>
          <w:rFonts w:cs="Times New Roman"/>
          <w:iCs/>
        </w:rPr>
        <w:t>n</w:t>
      </w:r>
      <w:r w:rsidRPr="00906105">
        <w:rPr>
          <w:rFonts w:cs="Times New Roman"/>
        </w:rPr>
        <w:t xml:space="preserve"> </w:t>
      </w:r>
    </w:p>
    <w:p w:rsidR="00906105" w:rsidRPr="00906105" w:rsidRDefault="00906105" w:rsidP="00C765DF">
      <w:pPr>
        <w:pStyle w:val="ListParagraph"/>
        <w:numPr>
          <w:ilvl w:val="0"/>
          <w:numId w:val="6"/>
        </w:numPr>
        <w:spacing w:after="0" w:line="240" w:lineRule="auto"/>
        <w:ind w:hanging="11"/>
        <w:rPr>
          <w:rFonts w:cs="Times New Roman"/>
        </w:rPr>
      </w:pPr>
      <w:r w:rsidRPr="00906105">
        <w:rPr>
          <w:rFonts w:cs="Times New Roman"/>
          <w:iCs/>
        </w:rPr>
        <w:t>Reforestation</w:t>
      </w:r>
      <w:r w:rsidRPr="00906105">
        <w:rPr>
          <w:rFonts w:cs="Times New Roman"/>
          <w:i/>
          <w:iCs/>
        </w:rPr>
        <w:t xml:space="preserve"> </w:t>
      </w:r>
    </w:p>
    <w:p w:rsidR="00906105" w:rsidRPr="00906105" w:rsidRDefault="00906105" w:rsidP="00C765DF">
      <w:pPr>
        <w:pStyle w:val="ListParagraph"/>
        <w:numPr>
          <w:ilvl w:val="0"/>
          <w:numId w:val="6"/>
        </w:numPr>
        <w:spacing w:after="0" w:line="240" w:lineRule="auto"/>
        <w:ind w:hanging="11"/>
        <w:rPr>
          <w:rFonts w:cs="Times New Roman"/>
        </w:rPr>
      </w:pPr>
      <w:r w:rsidRPr="00906105">
        <w:rPr>
          <w:rFonts w:cs="Times New Roman"/>
        </w:rPr>
        <w:t>Agroforestry</w:t>
      </w:r>
    </w:p>
    <w:p w:rsidR="00906105" w:rsidRPr="00906105" w:rsidRDefault="00906105" w:rsidP="00906105">
      <w:pPr>
        <w:spacing w:after="0" w:line="240" w:lineRule="auto"/>
        <w:rPr>
          <w:rFonts w:cs="Times New Roman"/>
        </w:rPr>
      </w:pPr>
    </w:p>
    <w:p w:rsidR="00A945B1" w:rsidRPr="00A945B1" w:rsidRDefault="00906105" w:rsidP="00C765DF">
      <w:pPr>
        <w:pStyle w:val="ListParagraph"/>
        <w:numPr>
          <w:ilvl w:val="0"/>
          <w:numId w:val="14"/>
        </w:numPr>
        <w:spacing w:after="0" w:line="240" w:lineRule="auto"/>
        <w:rPr>
          <w:lang w:val="en-US"/>
        </w:rPr>
      </w:pPr>
      <w:r w:rsidRPr="00A945B1">
        <w:rPr>
          <w:rFonts w:cs="Times New Roman"/>
        </w:rPr>
        <w:lastRenderedPageBreak/>
        <w:t>Biodiversity and ecosystem conservation</w:t>
      </w:r>
      <w:r w:rsidR="006F3BE0" w:rsidRPr="006F3BE0">
        <w:rPr>
          <w:rFonts w:cs="Times New Roman"/>
        </w:rPr>
        <w:t>—</w:t>
      </w:r>
      <w:r w:rsidR="0084206C" w:rsidRPr="0084206C">
        <w:rPr>
          <w:rFonts w:cs="Times New Roman"/>
          <w:i/>
        </w:rPr>
        <w:t xml:space="preserve">Includes </w:t>
      </w:r>
      <w:r w:rsidR="00A945B1" w:rsidRPr="000E495B">
        <w:rPr>
          <w:rFonts w:cs="Times New Roman"/>
          <w:i/>
        </w:rPr>
        <w:t>efforts to conserve/protect a</w:t>
      </w:r>
      <w:r w:rsidR="00A945B1" w:rsidRPr="00A945B1">
        <w:rPr>
          <w:rFonts w:cs="Times New Roman"/>
        </w:rPr>
        <w:t xml:space="preserve"> </w:t>
      </w:r>
      <w:r w:rsidRPr="00A945B1">
        <w:rPr>
          <w:rFonts w:cs="Times New Roman"/>
          <w:i/>
        </w:rPr>
        <w:t>va</w:t>
      </w:r>
      <w:r w:rsidRPr="00A945B1">
        <w:rPr>
          <w:rFonts w:cs="Futura Light"/>
          <w:i/>
          <w:color w:val="000000"/>
        </w:rPr>
        <w:t>riety of life on Earth, including diversity at the genetic level, among species and among ecosystems and habitats. It includes diversity in abundance, distribution and in behaviour</w:t>
      </w:r>
      <w:r w:rsidR="0094660C" w:rsidRPr="00A945B1">
        <w:rPr>
          <w:rFonts w:cs="Futura Light"/>
          <w:i/>
          <w:color w:val="000000"/>
        </w:rPr>
        <w:t>.</w:t>
      </w:r>
      <w:r w:rsidR="0094660C" w:rsidRPr="00906105">
        <w:rPr>
          <w:rStyle w:val="FootnoteReference"/>
          <w:rFonts w:cstheme="minorHAnsi"/>
        </w:rPr>
        <w:footnoteReference w:id="6"/>
      </w:r>
      <w:r w:rsidR="0094660C" w:rsidRPr="00A945B1">
        <w:rPr>
          <w:rFonts w:cs="Futura Light"/>
          <w:i/>
          <w:color w:val="000000"/>
        </w:rPr>
        <w:t xml:space="preserve"> </w:t>
      </w:r>
    </w:p>
    <w:p w:rsidR="00906105" w:rsidRPr="00A945B1" w:rsidRDefault="00906105" w:rsidP="00C765DF">
      <w:pPr>
        <w:pStyle w:val="ListParagraph"/>
        <w:numPr>
          <w:ilvl w:val="0"/>
          <w:numId w:val="41"/>
        </w:numPr>
        <w:spacing w:after="0" w:line="240" w:lineRule="auto"/>
        <w:rPr>
          <w:lang w:val="en-US"/>
        </w:rPr>
      </w:pPr>
      <w:r w:rsidRPr="00A945B1">
        <w:rPr>
          <w:lang w:val="en-US"/>
        </w:rPr>
        <w:t xml:space="preserve">Biodiversity protection </w:t>
      </w:r>
    </w:p>
    <w:p w:rsidR="00906105" w:rsidRPr="00906105" w:rsidRDefault="00906105" w:rsidP="00C765DF">
      <w:pPr>
        <w:pStyle w:val="ListParagraph"/>
        <w:numPr>
          <w:ilvl w:val="0"/>
          <w:numId w:val="41"/>
        </w:numPr>
        <w:spacing w:after="0" w:line="240" w:lineRule="auto"/>
        <w:rPr>
          <w:lang w:val="en-US"/>
        </w:rPr>
      </w:pPr>
      <w:r w:rsidRPr="00906105">
        <w:rPr>
          <w:lang w:val="en-US"/>
        </w:rPr>
        <w:t xml:space="preserve">Wetlands management </w:t>
      </w:r>
    </w:p>
    <w:p w:rsidR="00906105" w:rsidRPr="00906105" w:rsidRDefault="00906105" w:rsidP="00C765DF">
      <w:pPr>
        <w:pStyle w:val="ListParagraph"/>
        <w:numPr>
          <w:ilvl w:val="0"/>
          <w:numId w:val="41"/>
        </w:numPr>
        <w:spacing w:after="0" w:line="240" w:lineRule="auto"/>
        <w:rPr>
          <w:rFonts w:cs="Times New Roman"/>
        </w:rPr>
      </w:pPr>
      <w:r w:rsidRPr="00906105">
        <w:rPr>
          <w:lang w:val="en-US"/>
        </w:rPr>
        <w:t xml:space="preserve">Grassland management </w:t>
      </w:r>
    </w:p>
    <w:p w:rsidR="00906105" w:rsidRPr="00906105" w:rsidRDefault="00906105" w:rsidP="00C765DF">
      <w:pPr>
        <w:pStyle w:val="ListParagraph"/>
        <w:numPr>
          <w:ilvl w:val="0"/>
          <w:numId w:val="41"/>
        </w:numPr>
        <w:spacing w:after="0" w:line="240" w:lineRule="auto"/>
        <w:rPr>
          <w:rFonts w:cs="Times New Roman"/>
        </w:rPr>
      </w:pPr>
      <w:r w:rsidRPr="00906105">
        <w:rPr>
          <w:rFonts w:cs="Times New Roman"/>
        </w:rPr>
        <w:t>Forest management</w:t>
      </w:r>
    </w:p>
    <w:p w:rsidR="00906105" w:rsidRPr="00906105" w:rsidRDefault="00906105" w:rsidP="00906105">
      <w:pPr>
        <w:spacing w:after="0" w:line="240" w:lineRule="auto"/>
        <w:rPr>
          <w:rFonts w:cs="Times New Roman"/>
        </w:rPr>
      </w:pPr>
    </w:p>
    <w:p w:rsidR="00906105" w:rsidRPr="00906105" w:rsidRDefault="00906105" w:rsidP="00C765DF">
      <w:pPr>
        <w:pStyle w:val="ListParagraph"/>
        <w:numPr>
          <w:ilvl w:val="0"/>
          <w:numId w:val="14"/>
        </w:numPr>
        <w:spacing w:after="0" w:line="240" w:lineRule="auto"/>
        <w:rPr>
          <w:rFonts w:cstheme="minorHAnsi"/>
        </w:rPr>
      </w:pPr>
      <w:r w:rsidRPr="00906105">
        <w:rPr>
          <w:rFonts w:cs="Times New Roman"/>
        </w:rPr>
        <w:t>Water management</w:t>
      </w:r>
      <w:r w:rsidR="006F3BE0" w:rsidRPr="006F3BE0">
        <w:rPr>
          <w:rFonts w:cs="Times New Roman"/>
        </w:rPr>
        <w:t>—</w:t>
      </w:r>
      <w:r w:rsidR="0084206C" w:rsidRPr="00906105">
        <w:rPr>
          <w:rFonts w:cstheme="minorHAnsi"/>
          <w:i/>
        </w:rPr>
        <w:t xml:space="preserve">Types </w:t>
      </w:r>
      <w:r w:rsidRPr="00906105">
        <w:rPr>
          <w:rFonts w:cstheme="minorHAnsi"/>
          <w:i/>
        </w:rPr>
        <w:t>of activities focusing directly on managing resources and deriving livelihoods from these resources such as food and water from freshwater resources such as ponds, lakes, rivers, watersheds etc.</w:t>
      </w:r>
      <w:r w:rsidRPr="00906105">
        <w:rPr>
          <w:rFonts w:cstheme="minorHAnsi"/>
        </w:rPr>
        <w:t xml:space="preserve">  </w:t>
      </w:r>
    </w:p>
    <w:p w:rsidR="00906105" w:rsidRPr="00906105" w:rsidRDefault="00906105" w:rsidP="00C765DF">
      <w:pPr>
        <w:pStyle w:val="ListParagraph"/>
        <w:numPr>
          <w:ilvl w:val="0"/>
          <w:numId w:val="3"/>
        </w:numPr>
        <w:spacing w:after="0" w:line="240" w:lineRule="auto"/>
        <w:ind w:hanging="11"/>
        <w:rPr>
          <w:lang w:val="en-US"/>
        </w:rPr>
      </w:pPr>
      <w:r w:rsidRPr="00906105">
        <w:rPr>
          <w:lang w:val="en-US"/>
        </w:rPr>
        <w:t xml:space="preserve">Drinking water </w:t>
      </w:r>
    </w:p>
    <w:p w:rsidR="00906105" w:rsidRPr="00906105" w:rsidRDefault="0066385B" w:rsidP="00C765DF">
      <w:pPr>
        <w:pStyle w:val="ListParagraph"/>
        <w:numPr>
          <w:ilvl w:val="0"/>
          <w:numId w:val="3"/>
        </w:numPr>
        <w:spacing w:after="0" w:line="240" w:lineRule="auto"/>
        <w:ind w:hanging="11"/>
        <w:rPr>
          <w:lang w:val="en-US"/>
        </w:rPr>
      </w:pPr>
      <w:r>
        <w:rPr>
          <w:lang w:val="en-US"/>
        </w:rPr>
        <w:t xml:space="preserve">Sanitation </w:t>
      </w:r>
      <w:r w:rsidR="00906105" w:rsidRPr="00906105">
        <w:rPr>
          <w:lang w:val="en-US"/>
        </w:rPr>
        <w:t xml:space="preserve"> </w:t>
      </w:r>
    </w:p>
    <w:p w:rsidR="00906105" w:rsidRDefault="00906105" w:rsidP="00C765DF">
      <w:pPr>
        <w:pStyle w:val="ListParagraph"/>
        <w:numPr>
          <w:ilvl w:val="0"/>
          <w:numId w:val="3"/>
        </w:numPr>
        <w:spacing w:after="0" w:line="240" w:lineRule="auto"/>
        <w:ind w:hanging="11"/>
        <w:rPr>
          <w:lang w:val="en-US"/>
        </w:rPr>
      </w:pPr>
      <w:r w:rsidRPr="00906105">
        <w:rPr>
          <w:lang w:val="en-US"/>
        </w:rPr>
        <w:t>Water infrastructure development</w:t>
      </w:r>
    </w:p>
    <w:p w:rsidR="0066385B" w:rsidRPr="00906105" w:rsidRDefault="0066385B" w:rsidP="0066385B">
      <w:pPr>
        <w:pStyle w:val="ListParagraph"/>
        <w:numPr>
          <w:ilvl w:val="0"/>
          <w:numId w:val="3"/>
        </w:numPr>
        <w:spacing w:after="0" w:line="240" w:lineRule="auto"/>
        <w:ind w:hanging="11"/>
        <w:rPr>
          <w:lang w:val="en-US"/>
        </w:rPr>
      </w:pPr>
      <w:r>
        <w:rPr>
          <w:lang w:val="en-US"/>
        </w:rPr>
        <w:t xml:space="preserve">Integrated water management </w:t>
      </w:r>
    </w:p>
    <w:p w:rsidR="00906105" w:rsidRPr="00906105" w:rsidRDefault="00906105" w:rsidP="00906105">
      <w:pPr>
        <w:spacing w:after="0" w:line="240" w:lineRule="auto"/>
        <w:rPr>
          <w:rFonts w:cs="Times New Roman"/>
        </w:rPr>
      </w:pPr>
    </w:p>
    <w:p w:rsidR="00906105" w:rsidRPr="00906105" w:rsidRDefault="00906105" w:rsidP="00C765DF">
      <w:pPr>
        <w:pStyle w:val="ListParagraph"/>
        <w:numPr>
          <w:ilvl w:val="0"/>
          <w:numId w:val="14"/>
        </w:numPr>
        <w:spacing w:after="0" w:line="240" w:lineRule="auto"/>
        <w:rPr>
          <w:rFonts w:cstheme="minorHAnsi"/>
        </w:rPr>
      </w:pPr>
      <w:r w:rsidRPr="00906105">
        <w:rPr>
          <w:rFonts w:cs="Times New Roman"/>
        </w:rPr>
        <w:t>Coastal zone management</w:t>
      </w:r>
      <w:r w:rsidR="006F3BE0" w:rsidRPr="006F3BE0">
        <w:rPr>
          <w:rFonts w:cs="Times New Roman"/>
        </w:rPr>
        <w:t>—</w:t>
      </w:r>
      <w:r w:rsidR="0084206C" w:rsidRPr="00906105">
        <w:rPr>
          <w:rFonts w:cs="Times New Roman"/>
          <w:i/>
        </w:rPr>
        <w:t>T</w:t>
      </w:r>
      <w:r w:rsidR="0084206C" w:rsidRPr="00906105">
        <w:rPr>
          <w:rFonts w:cstheme="minorHAnsi"/>
          <w:i/>
        </w:rPr>
        <w:t xml:space="preserve">ypes </w:t>
      </w:r>
      <w:r w:rsidRPr="00906105">
        <w:rPr>
          <w:rFonts w:cstheme="minorHAnsi"/>
          <w:i/>
        </w:rPr>
        <w:t>of activities focusing directly on managing in coastal areas and oceans and deriving livelihoods from them</w:t>
      </w:r>
      <w:r w:rsidR="006F3BE0">
        <w:rPr>
          <w:rFonts w:cstheme="minorHAnsi"/>
          <w:i/>
        </w:rPr>
        <w:t>.</w:t>
      </w:r>
      <w:r w:rsidRPr="00906105">
        <w:rPr>
          <w:rStyle w:val="FootnoteReference"/>
          <w:rFonts w:cstheme="minorHAnsi"/>
        </w:rPr>
        <w:footnoteReference w:id="7"/>
      </w:r>
      <w:r w:rsidRPr="00906105">
        <w:rPr>
          <w:rFonts w:cstheme="minorHAnsi"/>
        </w:rPr>
        <w:t xml:space="preserve">  </w:t>
      </w:r>
    </w:p>
    <w:p w:rsidR="00906105" w:rsidRPr="00906105" w:rsidRDefault="00906105" w:rsidP="00C765DF">
      <w:pPr>
        <w:pStyle w:val="ListParagraph"/>
        <w:numPr>
          <w:ilvl w:val="0"/>
          <w:numId w:val="4"/>
        </w:numPr>
        <w:spacing w:after="0" w:line="240" w:lineRule="auto"/>
        <w:ind w:hanging="11"/>
        <w:rPr>
          <w:lang w:val="en-US"/>
        </w:rPr>
      </w:pPr>
      <w:r w:rsidRPr="00906105">
        <w:rPr>
          <w:lang w:val="en-US"/>
        </w:rPr>
        <w:t>Coastal land management</w:t>
      </w:r>
    </w:p>
    <w:p w:rsidR="00906105" w:rsidRPr="00906105" w:rsidRDefault="00906105" w:rsidP="00C765DF">
      <w:pPr>
        <w:pStyle w:val="ListParagraph"/>
        <w:numPr>
          <w:ilvl w:val="0"/>
          <w:numId w:val="4"/>
        </w:numPr>
        <w:spacing w:after="0" w:line="240" w:lineRule="auto"/>
        <w:ind w:hanging="11"/>
        <w:rPr>
          <w:lang w:val="en-US"/>
        </w:rPr>
      </w:pPr>
      <w:r w:rsidRPr="00906105">
        <w:rPr>
          <w:lang w:val="en-US"/>
        </w:rPr>
        <w:t xml:space="preserve">Coastal water management </w:t>
      </w:r>
    </w:p>
    <w:p w:rsidR="00906105" w:rsidRPr="00906105" w:rsidRDefault="00906105" w:rsidP="00C765DF">
      <w:pPr>
        <w:pStyle w:val="ListParagraph"/>
        <w:numPr>
          <w:ilvl w:val="0"/>
          <w:numId w:val="4"/>
        </w:numPr>
        <w:spacing w:after="0" w:line="240" w:lineRule="auto"/>
        <w:ind w:hanging="11"/>
        <w:rPr>
          <w:lang w:val="en-US"/>
        </w:rPr>
      </w:pPr>
      <w:r w:rsidRPr="00906105">
        <w:rPr>
          <w:lang w:val="en-US"/>
        </w:rPr>
        <w:t>Coastal infrastructure development</w:t>
      </w:r>
    </w:p>
    <w:p w:rsidR="00906105" w:rsidRPr="00906105" w:rsidRDefault="00906105" w:rsidP="00906105">
      <w:pPr>
        <w:spacing w:after="0" w:line="240" w:lineRule="auto"/>
        <w:rPr>
          <w:rFonts w:cs="Times New Roman"/>
        </w:rPr>
      </w:pPr>
      <w:r w:rsidRPr="00906105">
        <w:rPr>
          <w:lang w:val="en-US"/>
        </w:rPr>
        <w:t xml:space="preserve"> </w:t>
      </w:r>
    </w:p>
    <w:p w:rsidR="00906105" w:rsidRPr="00906105" w:rsidRDefault="00906105" w:rsidP="00C765DF">
      <w:pPr>
        <w:pStyle w:val="ListParagraph"/>
        <w:numPr>
          <w:ilvl w:val="0"/>
          <w:numId w:val="14"/>
        </w:numPr>
        <w:spacing w:after="0" w:line="240" w:lineRule="auto"/>
        <w:rPr>
          <w:rFonts w:cs="Times New Roman"/>
        </w:rPr>
      </w:pPr>
      <w:r w:rsidRPr="00906105">
        <w:rPr>
          <w:rFonts w:cs="Times New Roman"/>
        </w:rPr>
        <w:t>Disaster risk management</w:t>
      </w:r>
      <w:r w:rsidR="00646293" w:rsidRPr="00646293">
        <w:rPr>
          <w:rFonts w:cs="Times New Roman"/>
        </w:rPr>
        <w:t>—</w:t>
      </w:r>
      <w:proofErr w:type="gramStart"/>
      <w:r w:rsidR="0084206C">
        <w:rPr>
          <w:rFonts w:cstheme="minorHAnsi"/>
          <w:i/>
          <w:color w:val="000000"/>
        </w:rPr>
        <w:t>T</w:t>
      </w:r>
      <w:r w:rsidR="0084206C" w:rsidRPr="00906105">
        <w:rPr>
          <w:rFonts w:cstheme="minorHAnsi"/>
          <w:i/>
          <w:color w:val="000000"/>
        </w:rPr>
        <w:t>he</w:t>
      </w:r>
      <w:proofErr w:type="gramEnd"/>
      <w:r w:rsidR="0084206C" w:rsidRPr="00906105">
        <w:rPr>
          <w:rFonts w:cstheme="minorHAnsi"/>
          <w:i/>
          <w:color w:val="000000"/>
        </w:rPr>
        <w:t xml:space="preserve"> </w:t>
      </w:r>
      <w:r w:rsidRPr="00906105">
        <w:rPr>
          <w:rFonts w:cstheme="minorHAnsi"/>
          <w:i/>
          <w:color w:val="000000"/>
        </w:rPr>
        <w:t>conceptual framework of elements considered to minimize vulnerabilities and disaster risks throughout a society, to avoid (prevention) or to limit (mitigation and preparedness) the adverse impacts of hazards, within the broad context of sustainable development</w:t>
      </w:r>
      <w:r w:rsidR="006F3BE0">
        <w:rPr>
          <w:rFonts w:cstheme="minorHAnsi"/>
          <w:i/>
          <w:color w:val="000000"/>
        </w:rPr>
        <w:t>.</w:t>
      </w:r>
      <w:r w:rsidRPr="00906105">
        <w:rPr>
          <w:rStyle w:val="FootnoteReference"/>
          <w:rFonts w:cstheme="minorHAnsi"/>
          <w:color w:val="000000"/>
        </w:rPr>
        <w:footnoteReference w:id="8"/>
      </w:r>
    </w:p>
    <w:p w:rsidR="00906105" w:rsidRPr="00906105" w:rsidRDefault="00906105" w:rsidP="00C765DF">
      <w:pPr>
        <w:pStyle w:val="ListParagraph"/>
        <w:numPr>
          <w:ilvl w:val="0"/>
          <w:numId w:val="5"/>
        </w:numPr>
        <w:spacing w:after="0" w:line="240" w:lineRule="auto"/>
        <w:ind w:hanging="11"/>
        <w:rPr>
          <w:lang w:val="en-US"/>
        </w:rPr>
      </w:pPr>
      <w:r w:rsidRPr="00906105">
        <w:rPr>
          <w:rFonts w:cs="Times New Roman"/>
        </w:rPr>
        <w:t>Emergency response</w:t>
      </w:r>
    </w:p>
    <w:p w:rsidR="00906105" w:rsidRDefault="00906105" w:rsidP="00C765DF">
      <w:pPr>
        <w:pStyle w:val="ListParagraph"/>
        <w:numPr>
          <w:ilvl w:val="0"/>
          <w:numId w:val="5"/>
        </w:numPr>
        <w:spacing w:after="0" w:line="240" w:lineRule="auto"/>
        <w:ind w:hanging="11"/>
        <w:rPr>
          <w:rFonts w:cs="Times New Roman"/>
        </w:rPr>
      </w:pPr>
      <w:r w:rsidRPr="00906105">
        <w:rPr>
          <w:rFonts w:cs="Times New Roman"/>
        </w:rPr>
        <w:t xml:space="preserve">Preparation for extreme events </w:t>
      </w:r>
    </w:p>
    <w:p w:rsidR="00906105" w:rsidRPr="00906105" w:rsidRDefault="00906105" w:rsidP="00C765DF">
      <w:pPr>
        <w:pStyle w:val="ListParagraph"/>
        <w:numPr>
          <w:ilvl w:val="0"/>
          <w:numId w:val="5"/>
        </w:numPr>
        <w:spacing w:after="0" w:line="240" w:lineRule="auto"/>
        <w:ind w:hanging="11"/>
        <w:rPr>
          <w:rFonts w:cs="Times New Roman"/>
        </w:rPr>
      </w:pPr>
      <w:r w:rsidRPr="00906105">
        <w:rPr>
          <w:rFonts w:cs="Times New Roman"/>
        </w:rPr>
        <w:t>Early warning systems</w:t>
      </w:r>
    </w:p>
    <w:p w:rsidR="00906105" w:rsidRPr="00906105" w:rsidRDefault="00906105" w:rsidP="00906105">
      <w:pPr>
        <w:pStyle w:val="ListParagraph"/>
        <w:spacing w:after="0" w:line="240" w:lineRule="auto"/>
        <w:rPr>
          <w:rFonts w:cs="Times New Roman"/>
        </w:rPr>
      </w:pPr>
    </w:p>
    <w:p w:rsidR="00906105" w:rsidRPr="00906105" w:rsidRDefault="00906105" w:rsidP="00C765DF">
      <w:pPr>
        <w:pStyle w:val="ListParagraph"/>
        <w:numPr>
          <w:ilvl w:val="0"/>
          <w:numId w:val="14"/>
        </w:numPr>
        <w:spacing w:after="0" w:line="240" w:lineRule="auto"/>
        <w:rPr>
          <w:rFonts w:cs="Times New Roman"/>
        </w:rPr>
      </w:pPr>
      <w:r w:rsidRPr="00906105">
        <w:rPr>
          <w:lang w:val="en-US"/>
        </w:rPr>
        <w:t>Human settlements</w:t>
      </w:r>
      <w:r w:rsidR="00646293" w:rsidRPr="00646293">
        <w:rPr>
          <w:lang w:val="en-US"/>
        </w:rPr>
        <w:t>—</w:t>
      </w:r>
      <w:r w:rsidR="0084206C" w:rsidRPr="0094660C">
        <w:rPr>
          <w:i/>
          <w:lang w:val="en-US"/>
        </w:rPr>
        <w:t xml:space="preserve">Different </w:t>
      </w:r>
      <w:r w:rsidR="0094660C" w:rsidRPr="0094660C">
        <w:rPr>
          <w:i/>
          <w:lang w:val="en-US"/>
        </w:rPr>
        <w:t xml:space="preserve">types of </w:t>
      </w:r>
      <w:r w:rsidRPr="0094660C">
        <w:rPr>
          <w:rFonts w:cstheme="minorHAnsi"/>
          <w:i/>
        </w:rPr>
        <w:t>place</w:t>
      </w:r>
      <w:r w:rsidR="0094660C" w:rsidRPr="0094660C">
        <w:rPr>
          <w:rFonts w:cstheme="minorHAnsi"/>
          <w:i/>
        </w:rPr>
        <w:t>s</w:t>
      </w:r>
      <w:r w:rsidRPr="00906105">
        <w:rPr>
          <w:rFonts w:cstheme="minorHAnsi"/>
          <w:i/>
        </w:rPr>
        <w:t xml:space="preserve"> or area</w:t>
      </w:r>
      <w:r w:rsidR="0094660C">
        <w:rPr>
          <w:rFonts w:cstheme="minorHAnsi"/>
          <w:i/>
        </w:rPr>
        <w:t>s</w:t>
      </w:r>
      <w:r w:rsidRPr="00906105">
        <w:rPr>
          <w:rFonts w:cstheme="minorHAnsi"/>
          <w:i/>
        </w:rPr>
        <w:t xml:space="preserve"> occupied by settlers</w:t>
      </w:r>
      <w:r w:rsidRPr="00906105">
        <w:rPr>
          <w:rStyle w:val="FootnoteReference"/>
          <w:rFonts w:cstheme="minorHAnsi"/>
        </w:rPr>
        <w:footnoteReference w:id="9"/>
      </w:r>
      <w:r w:rsidRPr="00906105">
        <w:rPr>
          <w:rFonts w:cs="Times New Roman"/>
        </w:rPr>
        <w:t xml:space="preserve"> </w:t>
      </w:r>
    </w:p>
    <w:p w:rsidR="00906105" w:rsidRPr="00906105" w:rsidRDefault="00906105" w:rsidP="00C765DF">
      <w:pPr>
        <w:pStyle w:val="ListParagraph"/>
        <w:numPr>
          <w:ilvl w:val="0"/>
          <w:numId w:val="7"/>
        </w:numPr>
        <w:spacing w:after="0" w:line="240" w:lineRule="auto"/>
        <w:ind w:hanging="11"/>
        <w:rPr>
          <w:rFonts w:cs="Times New Roman"/>
        </w:rPr>
      </w:pPr>
      <w:r w:rsidRPr="00906105">
        <w:rPr>
          <w:rFonts w:cs="Times New Roman"/>
        </w:rPr>
        <w:t>Urban areas (cities, medium-size cities, large metropolises)</w:t>
      </w:r>
    </w:p>
    <w:p w:rsidR="00906105" w:rsidRPr="00906105" w:rsidRDefault="00906105" w:rsidP="00C765DF">
      <w:pPr>
        <w:pStyle w:val="ListParagraph"/>
        <w:numPr>
          <w:ilvl w:val="0"/>
          <w:numId w:val="7"/>
        </w:numPr>
        <w:spacing w:after="0" w:line="240" w:lineRule="auto"/>
        <w:ind w:hanging="11"/>
        <w:rPr>
          <w:rFonts w:cs="Times New Roman"/>
        </w:rPr>
      </w:pPr>
      <w:r w:rsidRPr="00906105">
        <w:rPr>
          <w:rFonts w:cs="Times New Roman"/>
        </w:rPr>
        <w:t>Rural areas (villages, small settlements, communities)</w:t>
      </w:r>
    </w:p>
    <w:p w:rsidR="00906105" w:rsidRPr="00906105" w:rsidRDefault="00906105" w:rsidP="00C765DF">
      <w:pPr>
        <w:pStyle w:val="ListParagraph"/>
        <w:numPr>
          <w:ilvl w:val="0"/>
          <w:numId w:val="7"/>
        </w:numPr>
        <w:spacing w:after="0" w:line="240" w:lineRule="auto"/>
        <w:ind w:hanging="11"/>
        <w:rPr>
          <w:rFonts w:cstheme="minorHAnsi"/>
        </w:rPr>
      </w:pPr>
      <w:proofErr w:type="spellStart"/>
      <w:r w:rsidRPr="00906105">
        <w:rPr>
          <w:rFonts w:cs="Times New Roman"/>
        </w:rPr>
        <w:t>Peri</w:t>
      </w:r>
      <w:proofErr w:type="spellEnd"/>
      <w:r w:rsidRPr="00906105">
        <w:rPr>
          <w:rFonts w:cs="Times New Roman"/>
        </w:rPr>
        <w:t>-urban areas (areas surrounding cities, often with a high population density)</w:t>
      </w:r>
    </w:p>
    <w:p w:rsidR="00906105" w:rsidRPr="00906105" w:rsidRDefault="00906105" w:rsidP="00906105">
      <w:pPr>
        <w:spacing w:after="0" w:line="240" w:lineRule="auto"/>
        <w:rPr>
          <w:b/>
          <w:lang w:val="en-US"/>
        </w:rPr>
      </w:pPr>
    </w:p>
    <w:p w:rsidR="00906105" w:rsidRPr="0094660C" w:rsidRDefault="00906105" w:rsidP="00C765DF">
      <w:pPr>
        <w:pStyle w:val="ListParagraph"/>
        <w:numPr>
          <w:ilvl w:val="0"/>
          <w:numId w:val="14"/>
        </w:numPr>
        <w:spacing w:after="0" w:line="240" w:lineRule="auto"/>
        <w:rPr>
          <w:rFonts w:cstheme="minorHAnsi"/>
          <w:i/>
        </w:rPr>
      </w:pPr>
      <w:r w:rsidRPr="00906105">
        <w:rPr>
          <w:rFonts w:cs="Times New Roman"/>
        </w:rPr>
        <w:t>Human health</w:t>
      </w:r>
      <w:r w:rsidR="00646293" w:rsidRPr="00646293">
        <w:rPr>
          <w:rFonts w:cs="Times New Roman"/>
        </w:rPr>
        <w:t>—</w:t>
      </w:r>
      <w:r w:rsidR="0084206C" w:rsidRPr="0094660C">
        <w:rPr>
          <w:rFonts w:cs="Times New Roman"/>
          <w:i/>
        </w:rPr>
        <w:t xml:space="preserve">Encompasses </w:t>
      </w:r>
      <w:r w:rsidR="0094660C" w:rsidRPr="0094660C">
        <w:rPr>
          <w:rFonts w:cs="Times New Roman"/>
          <w:i/>
        </w:rPr>
        <w:t xml:space="preserve">key approaches to maintain human </w:t>
      </w:r>
      <w:r w:rsidRPr="0094660C">
        <w:rPr>
          <w:rFonts w:cs="Times New Roman"/>
          <w:i/>
        </w:rPr>
        <w:t>h</w:t>
      </w:r>
      <w:r w:rsidRPr="0094660C">
        <w:rPr>
          <w:rFonts w:cstheme="minorHAnsi"/>
          <w:i/>
        </w:rPr>
        <w:t>ealth</w:t>
      </w:r>
    </w:p>
    <w:p w:rsidR="00906105" w:rsidRPr="00906105" w:rsidRDefault="00906105" w:rsidP="00C765DF">
      <w:pPr>
        <w:pStyle w:val="ListParagraph"/>
        <w:numPr>
          <w:ilvl w:val="0"/>
          <w:numId w:val="8"/>
        </w:numPr>
        <w:spacing w:after="0" w:line="240" w:lineRule="auto"/>
        <w:ind w:firstLine="131"/>
      </w:pPr>
      <w:r w:rsidRPr="00906105">
        <w:rPr>
          <w:rFonts w:cs="Times New Roman"/>
        </w:rPr>
        <w:t>Specific disease</w:t>
      </w:r>
      <w:r w:rsidR="00646293">
        <w:rPr>
          <w:rFonts w:cs="Times New Roman"/>
        </w:rPr>
        <w:t>-</w:t>
      </w:r>
      <w:r w:rsidRPr="00906105">
        <w:rPr>
          <w:rFonts w:cs="Times New Roman"/>
        </w:rPr>
        <w:t xml:space="preserve">focused </w:t>
      </w:r>
    </w:p>
    <w:p w:rsidR="00906105" w:rsidRDefault="0032427C" w:rsidP="00C765DF">
      <w:pPr>
        <w:pStyle w:val="ListParagraph"/>
        <w:numPr>
          <w:ilvl w:val="0"/>
          <w:numId w:val="8"/>
        </w:numPr>
        <w:spacing w:after="0" w:line="240" w:lineRule="auto"/>
        <w:ind w:firstLine="131"/>
        <w:rPr>
          <w:rFonts w:cs="Times New Roman"/>
        </w:rPr>
      </w:pPr>
      <w:r>
        <w:rPr>
          <w:rFonts w:cs="Times New Roman"/>
        </w:rPr>
        <w:t>Prevention</w:t>
      </w:r>
    </w:p>
    <w:p w:rsidR="00906105" w:rsidRPr="00906105" w:rsidRDefault="00906105" w:rsidP="00C765DF">
      <w:pPr>
        <w:pStyle w:val="ListParagraph"/>
        <w:numPr>
          <w:ilvl w:val="0"/>
          <w:numId w:val="8"/>
        </w:numPr>
        <w:spacing w:after="0" w:line="240" w:lineRule="auto"/>
        <w:ind w:firstLine="131"/>
        <w:rPr>
          <w:rFonts w:cs="Times New Roman"/>
        </w:rPr>
      </w:pPr>
      <w:r w:rsidRPr="00906105">
        <w:rPr>
          <w:rFonts w:cs="Times New Roman"/>
        </w:rPr>
        <w:t>Monitoring</w:t>
      </w:r>
      <w:r w:rsidR="00646293">
        <w:rPr>
          <w:rFonts w:cs="Times New Roman"/>
        </w:rPr>
        <w:t xml:space="preserve"> </w:t>
      </w:r>
      <w:r w:rsidR="0032427C">
        <w:rPr>
          <w:rFonts w:cs="Times New Roman"/>
        </w:rPr>
        <w:t>- disease surveillance</w:t>
      </w:r>
    </w:p>
    <w:p w:rsidR="00906105" w:rsidRPr="00906105" w:rsidRDefault="00906105" w:rsidP="00906105">
      <w:pPr>
        <w:spacing w:after="0" w:line="240" w:lineRule="auto"/>
        <w:rPr>
          <w:rFonts w:cs="Times New Roman"/>
        </w:rPr>
      </w:pPr>
    </w:p>
    <w:p w:rsidR="00906105" w:rsidRPr="00906105" w:rsidRDefault="00906105" w:rsidP="00C765DF">
      <w:pPr>
        <w:pStyle w:val="Default"/>
        <w:numPr>
          <w:ilvl w:val="0"/>
          <w:numId w:val="14"/>
        </w:numPr>
        <w:rPr>
          <w:rFonts w:asciiTheme="minorHAnsi" w:hAnsiTheme="minorHAnsi"/>
          <w:sz w:val="22"/>
          <w:szCs w:val="22"/>
        </w:rPr>
      </w:pPr>
      <w:r w:rsidRPr="00906105">
        <w:rPr>
          <w:rFonts w:asciiTheme="minorHAnsi" w:hAnsiTheme="minorHAnsi"/>
          <w:sz w:val="22"/>
          <w:szCs w:val="22"/>
        </w:rPr>
        <w:t xml:space="preserve">Climate </w:t>
      </w:r>
      <w:r w:rsidR="00646293" w:rsidRPr="00906105">
        <w:rPr>
          <w:rFonts w:asciiTheme="minorHAnsi" w:hAnsiTheme="minorHAnsi"/>
          <w:sz w:val="22"/>
          <w:szCs w:val="22"/>
        </w:rPr>
        <w:t xml:space="preserve">information services </w:t>
      </w:r>
      <w:r w:rsidRPr="00906105">
        <w:rPr>
          <w:rFonts w:asciiTheme="minorHAnsi" w:hAnsiTheme="minorHAnsi"/>
          <w:sz w:val="22"/>
          <w:szCs w:val="22"/>
        </w:rPr>
        <w:t>and meteorology</w:t>
      </w:r>
      <w:r w:rsidR="00646293" w:rsidRPr="00646293">
        <w:rPr>
          <w:rFonts w:asciiTheme="minorHAnsi" w:hAnsiTheme="minorHAnsi"/>
          <w:sz w:val="22"/>
          <w:szCs w:val="22"/>
        </w:rPr>
        <w:t>—</w:t>
      </w:r>
      <w:r w:rsidR="0084206C" w:rsidRPr="00906105">
        <w:rPr>
          <w:rFonts w:asciiTheme="minorHAnsi" w:hAnsiTheme="minorHAnsi"/>
          <w:i/>
          <w:sz w:val="22"/>
          <w:szCs w:val="22"/>
        </w:rPr>
        <w:t xml:space="preserve">Defined </w:t>
      </w:r>
      <w:r w:rsidRPr="00906105">
        <w:rPr>
          <w:rFonts w:asciiTheme="minorHAnsi" w:hAnsiTheme="minorHAnsi"/>
          <w:i/>
          <w:sz w:val="22"/>
          <w:szCs w:val="22"/>
        </w:rPr>
        <w:t>as</w:t>
      </w:r>
      <w:r w:rsidR="0094660C">
        <w:rPr>
          <w:rFonts w:asciiTheme="minorHAnsi" w:hAnsiTheme="minorHAnsi"/>
          <w:i/>
          <w:sz w:val="22"/>
          <w:szCs w:val="22"/>
        </w:rPr>
        <w:t xml:space="preserve"> the production and delivery </w:t>
      </w:r>
      <w:r w:rsidR="00646293">
        <w:rPr>
          <w:rFonts w:asciiTheme="minorHAnsi" w:hAnsiTheme="minorHAnsi"/>
          <w:i/>
          <w:sz w:val="22"/>
          <w:szCs w:val="22"/>
        </w:rPr>
        <w:t xml:space="preserve">of </w:t>
      </w:r>
      <w:r w:rsidRPr="00906105">
        <w:rPr>
          <w:rFonts w:asciiTheme="minorHAnsi" w:hAnsiTheme="minorHAnsi"/>
          <w:i/>
          <w:sz w:val="22"/>
          <w:szCs w:val="22"/>
        </w:rPr>
        <w:t xml:space="preserve">information about climate change, climate variability, climate trends and impacts </w:t>
      </w:r>
      <w:r w:rsidR="00646293">
        <w:rPr>
          <w:rFonts w:asciiTheme="minorHAnsi" w:hAnsiTheme="minorHAnsi"/>
          <w:i/>
          <w:sz w:val="22"/>
          <w:szCs w:val="22"/>
        </w:rPr>
        <w:t>on</w:t>
      </w:r>
      <w:r w:rsidR="00646293" w:rsidRPr="00906105">
        <w:rPr>
          <w:rFonts w:asciiTheme="minorHAnsi" w:hAnsiTheme="minorHAnsi"/>
          <w:i/>
          <w:sz w:val="22"/>
          <w:szCs w:val="22"/>
        </w:rPr>
        <w:t xml:space="preserve"> </w:t>
      </w:r>
      <w:r w:rsidRPr="00906105">
        <w:rPr>
          <w:rFonts w:asciiTheme="minorHAnsi" w:hAnsiTheme="minorHAnsi"/>
          <w:i/>
          <w:sz w:val="22"/>
          <w:szCs w:val="22"/>
        </w:rPr>
        <w:t xml:space="preserve">different users at the local, sub-national, national, regional and global levels. It includes efforts to develop, </w:t>
      </w:r>
      <w:r w:rsidRPr="00906105">
        <w:rPr>
          <w:rFonts w:asciiTheme="minorHAnsi" w:hAnsiTheme="minorHAnsi"/>
          <w:i/>
          <w:sz w:val="22"/>
          <w:szCs w:val="22"/>
        </w:rPr>
        <w:lastRenderedPageBreak/>
        <w:t xml:space="preserve">adjust and provide short- and long-term climate forecasts, including climate change projections, to different audiences. </w:t>
      </w:r>
    </w:p>
    <w:p w:rsidR="00906105" w:rsidRDefault="00906105" w:rsidP="00C765DF">
      <w:pPr>
        <w:pStyle w:val="ListParagraph"/>
        <w:numPr>
          <w:ilvl w:val="0"/>
          <w:numId w:val="9"/>
        </w:numPr>
        <w:spacing w:after="0" w:line="240" w:lineRule="auto"/>
        <w:ind w:firstLine="273"/>
      </w:pPr>
      <w:r w:rsidRPr="00906105">
        <w:t>Short</w:t>
      </w:r>
      <w:r w:rsidR="00646293">
        <w:t>-term</w:t>
      </w:r>
      <w:r w:rsidRPr="00906105">
        <w:t xml:space="preserve"> forecasts</w:t>
      </w:r>
      <w:r>
        <w:t xml:space="preserve"> </w:t>
      </w:r>
    </w:p>
    <w:p w:rsidR="00906105" w:rsidRPr="00906105" w:rsidRDefault="00906105" w:rsidP="00C765DF">
      <w:pPr>
        <w:pStyle w:val="ListParagraph"/>
        <w:numPr>
          <w:ilvl w:val="0"/>
          <w:numId w:val="9"/>
        </w:numPr>
        <w:spacing w:after="0" w:line="240" w:lineRule="auto"/>
        <w:ind w:firstLine="273"/>
      </w:pPr>
      <w:r w:rsidRPr="00906105">
        <w:t>Long-term forecasts, including climate change projections</w:t>
      </w:r>
    </w:p>
    <w:p w:rsidR="00906105" w:rsidRPr="00906105" w:rsidRDefault="00906105" w:rsidP="00906105">
      <w:pPr>
        <w:pStyle w:val="Default"/>
        <w:rPr>
          <w:rFonts w:asciiTheme="minorHAnsi" w:hAnsiTheme="minorHAnsi"/>
          <w:sz w:val="22"/>
          <w:szCs w:val="22"/>
        </w:rPr>
      </w:pPr>
    </w:p>
    <w:p w:rsidR="00906105" w:rsidRPr="00906105" w:rsidRDefault="00906105" w:rsidP="00C765DF">
      <w:pPr>
        <w:pStyle w:val="ListParagraph"/>
        <w:numPr>
          <w:ilvl w:val="0"/>
          <w:numId w:val="14"/>
        </w:numPr>
        <w:spacing w:after="0" w:line="240" w:lineRule="auto"/>
      </w:pPr>
      <w:r w:rsidRPr="00906105">
        <w:rPr>
          <w:rFonts w:cs="Times New Roman"/>
        </w:rPr>
        <w:t>Governance capacity</w:t>
      </w:r>
      <w:r w:rsidR="00646293" w:rsidRPr="00646293">
        <w:rPr>
          <w:rFonts w:cs="Times New Roman"/>
        </w:rPr>
        <w:t>—</w:t>
      </w:r>
      <w:proofErr w:type="gramStart"/>
      <w:r w:rsidR="0084206C" w:rsidRPr="00906105">
        <w:rPr>
          <w:rFonts w:cstheme="minorHAnsi"/>
          <w:i/>
          <w:color w:val="000000"/>
        </w:rPr>
        <w:t>The</w:t>
      </w:r>
      <w:proofErr w:type="gramEnd"/>
      <w:r w:rsidR="0084206C" w:rsidRPr="00906105">
        <w:rPr>
          <w:rFonts w:cstheme="minorHAnsi"/>
          <w:i/>
          <w:color w:val="000000"/>
        </w:rPr>
        <w:t xml:space="preserve"> </w:t>
      </w:r>
      <w:r w:rsidRPr="00906105">
        <w:rPr>
          <w:rFonts w:cstheme="minorHAnsi"/>
          <w:i/>
          <w:color w:val="000000"/>
        </w:rPr>
        <w:t>manner in which society exercises control over resources. It denotes the mechanisms through which control over resources is defined and access is regulated. For example, there is governance through the state, the market, or through civil society groups and local organizations. Governance is exercised through institutions: laws, property rights systems and forms of social organization</w:t>
      </w:r>
      <w:r w:rsidR="00646293">
        <w:rPr>
          <w:rFonts w:cstheme="minorHAnsi"/>
          <w:i/>
          <w:color w:val="000000"/>
        </w:rPr>
        <w:t>.</w:t>
      </w:r>
      <w:r w:rsidRPr="00906105">
        <w:rPr>
          <w:rStyle w:val="FootnoteReference"/>
          <w:rFonts w:cstheme="minorHAnsi"/>
          <w:color w:val="000000"/>
        </w:rPr>
        <w:footnoteReference w:id="10"/>
      </w:r>
      <w:r w:rsidRPr="00906105">
        <w:t xml:space="preserve"> </w:t>
      </w:r>
    </w:p>
    <w:p w:rsidR="00906105" w:rsidRPr="00906105" w:rsidRDefault="00906105" w:rsidP="00C765DF">
      <w:pPr>
        <w:pStyle w:val="ListParagraph"/>
        <w:numPr>
          <w:ilvl w:val="0"/>
          <w:numId w:val="10"/>
        </w:numPr>
        <w:spacing w:after="0" w:line="240" w:lineRule="auto"/>
        <w:ind w:firstLine="131"/>
      </w:pPr>
      <w:r w:rsidRPr="00906105">
        <w:t xml:space="preserve">Training for government officials </w:t>
      </w:r>
    </w:p>
    <w:p w:rsidR="00906105" w:rsidRPr="00906105" w:rsidRDefault="00906105" w:rsidP="00C765DF">
      <w:pPr>
        <w:pStyle w:val="ListParagraph"/>
        <w:numPr>
          <w:ilvl w:val="0"/>
          <w:numId w:val="10"/>
        </w:numPr>
        <w:spacing w:after="0" w:line="240" w:lineRule="auto"/>
        <w:ind w:firstLine="131"/>
        <w:rPr>
          <w:rFonts w:cstheme="minorHAnsi"/>
          <w:color w:val="000000"/>
        </w:rPr>
      </w:pPr>
      <w:r w:rsidRPr="00906105">
        <w:rPr>
          <w:rFonts w:cs="Times New Roman"/>
        </w:rPr>
        <w:t xml:space="preserve">Assisting with the development of adaptation plans/strategies </w:t>
      </w:r>
    </w:p>
    <w:p w:rsidR="00906105" w:rsidRPr="00906105" w:rsidRDefault="00906105" w:rsidP="00C765DF">
      <w:pPr>
        <w:pStyle w:val="ListParagraph"/>
        <w:numPr>
          <w:ilvl w:val="0"/>
          <w:numId w:val="10"/>
        </w:numPr>
        <w:spacing w:after="0" w:line="240" w:lineRule="auto"/>
        <w:ind w:firstLine="131"/>
        <w:rPr>
          <w:rFonts w:cstheme="minorHAnsi"/>
          <w:color w:val="000000"/>
        </w:rPr>
      </w:pPr>
      <w:r w:rsidRPr="00906105">
        <w:rPr>
          <w:rFonts w:cs="Times New Roman"/>
        </w:rPr>
        <w:t>Providing funding for national climate change trust funds</w:t>
      </w:r>
    </w:p>
    <w:p w:rsidR="00906105" w:rsidRPr="00906105" w:rsidRDefault="00906105" w:rsidP="00906105">
      <w:pPr>
        <w:spacing w:after="0" w:line="240" w:lineRule="auto"/>
        <w:rPr>
          <w:rFonts w:cs="Times New Roman"/>
        </w:rPr>
      </w:pPr>
    </w:p>
    <w:p w:rsidR="00906105" w:rsidRPr="00906105" w:rsidRDefault="00906105" w:rsidP="00C765DF">
      <w:pPr>
        <w:pStyle w:val="Default"/>
        <w:numPr>
          <w:ilvl w:val="0"/>
          <w:numId w:val="14"/>
        </w:numPr>
        <w:rPr>
          <w:rFonts w:asciiTheme="minorHAnsi" w:hAnsiTheme="minorHAnsi"/>
          <w:sz w:val="22"/>
          <w:szCs w:val="22"/>
        </w:rPr>
      </w:pPr>
      <w:r w:rsidRPr="00906105">
        <w:rPr>
          <w:rFonts w:asciiTheme="minorHAnsi" w:hAnsiTheme="minorHAnsi" w:cs="Times New Roman"/>
          <w:sz w:val="22"/>
          <w:szCs w:val="22"/>
        </w:rPr>
        <w:t>Civil society</w:t>
      </w:r>
      <w:r w:rsidR="00D571B4" w:rsidRPr="00D571B4">
        <w:rPr>
          <w:rFonts w:asciiTheme="minorHAnsi" w:hAnsiTheme="minorHAnsi" w:cs="Times New Roman"/>
          <w:sz w:val="22"/>
          <w:szCs w:val="22"/>
        </w:rPr>
        <w:t>—</w:t>
      </w:r>
      <w:r w:rsidR="0084206C" w:rsidRPr="00906105">
        <w:rPr>
          <w:rFonts w:asciiTheme="minorHAnsi" w:hAnsiTheme="minorHAnsi" w:cs="Times New Roman"/>
          <w:i/>
          <w:sz w:val="22"/>
          <w:szCs w:val="22"/>
        </w:rPr>
        <w:t>E</w:t>
      </w:r>
      <w:r w:rsidR="0084206C" w:rsidRPr="00906105">
        <w:rPr>
          <w:rFonts w:asciiTheme="minorHAnsi" w:hAnsiTheme="minorHAnsi"/>
          <w:i/>
          <w:sz w:val="22"/>
          <w:szCs w:val="22"/>
        </w:rPr>
        <w:t xml:space="preserve">ncompassing </w:t>
      </w:r>
      <w:r w:rsidRPr="00906105">
        <w:rPr>
          <w:rFonts w:asciiTheme="minorHAnsi" w:hAnsiTheme="minorHAnsi"/>
          <w:i/>
          <w:sz w:val="22"/>
          <w:szCs w:val="22"/>
        </w:rPr>
        <w:t>efforts to build the capacity of the public including non-governmental organizations, to understand, prepare for and respond to climate change</w:t>
      </w:r>
      <w:r w:rsidRPr="00906105">
        <w:rPr>
          <w:rFonts w:asciiTheme="minorHAnsi" w:hAnsiTheme="minorHAnsi"/>
          <w:sz w:val="22"/>
          <w:szCs w:val="22"/>
        </w:rPr>
        <w:t xml:space="preserve">. </w:t>
      </w:r>
    </w:p>
    <w:p w:rsidR="00906105" w:rsidRPr="00906105" w:rsidRDefault="00906105" w:rsidP="00C765DF">
      <w:pPr>
        <w:pStyle w:val="ListParagraph"/>
        <w:numPr>
          <w:ilvl w:val="0"/>
          <w:numId w:val="15"/>
        </w:numPr>
        <w:spacing w:after="0" w:line="240" w:lineRule="auto"/>
        <w:ind w:hanging="87"/>
        <w:rPr>
          <w:rFonts w:cs="Times New Roman"/>
        </w:rPr>
      </w:pPr>
      <w:r w:rsidRPr="00906105">
        <w:rPr>
          <w:rFonts w:cs="Times New Roman"/>
        </w:rPr>
        <w:t>Capacity of the public and/or non-governmental organizations</w:t>
      </w:r>
    </w:p>
    <w:p w:rsidR="00906105" w:rsidRPr="00906105" w:rsidRDefault="00906105" w:rsidP="00906105">
      <w:pPr>
        <w:pStyle w:val="Default"/>
        <w:rPr>
          <w:rFonts w:asciiTheme="minorHAnsi" w:hAnsiTheme="minorHAnsi" w:cs="Times New Roman"/>
          <w:sz w:val="22"/>
          <w:szCs w:val="22"/>
          <w:highlight w:val="yellow"/>
        </w:rPr>
      </w:pPr>
    </w:p>
    <w:p w:rsidR="00906105" w:rsidRPr="00906105" w:rsidRDefault="00906105" w:rsidP="00C765DF">
      <w:pPr>
        <w:pStyle w:val="ListParagraph"/>
        <w:numPr>
          <w:ilvl w:val="0"/>
          <w:numId w:val="14"/>
        </w:numPr>
        <w:spacing w:after="0" w:line="240" w:lineRule="auto"/>
        <w:rPr>
          <w:rFonts w:cstheme="minorHAnsi"/>
        </w:rPr>
      </w:pPr>
      <w:r w:rsidRPr="00906105">
        <w:rPr>
          <w:rFonts w:cs="Times New Roman"/>
        </w:rPr>
        <w:t>Infrastructure</w:t>
      </w:r>
      <w:r w:rsidR="00D571B4" w:rsidRPr="00D571B4">
        <w:rPr>
          <w:rFonts w:cs="Times New Roman"/>
        </w:rPr>
        <w:t>—</w:t>
      </w:r>
      <w:proofErr w:type="gramStart"/>
      <w:r w:rsidR="0084206C" w:rsidRPr="00B574D8">
        <w:rPr>
          <w:rFonts w:cs="Times New Roman"/>
          <w:i/>
        </w:rPr>
        <w:t>T</w:t>
      </w:r>
      <w:r w:rsidR="0084206C" w:rsidRPr="00B574D8">
        <w:rPr>
          <w:rFonts w:cstheme="minorHAnsi"/>
          <w:i/>
        </w:rPr>
        <w:t>he</w:t>
      </w:r>
      <w:proofErr w:type="gramEnd"/>
      <w:r w:rsidR="0084206C" w:rsidRPr="00906105">
        <w:rPr>
          <w:rFonts w:cstheme="minorHAnsi"/>
          <w:i/>
        </w:rPr>
        <w:t xml:space="preserve"> </w:t>
      </w:r>
      <w:r w:rsidRPr="00906105">
        <w:rPr>
          <w:rFonts w:cstheme="minorHAnsi"/>
          <w:i/>
        </w:rPr>
        <w:t>basic equipment, utilities, productive enterprises, installations, institutions, and services essential for the development, operation and growth of an organization, city, or nation. For example, roads; schools; electric, gas, and waste water utilities; transportation; communication; and legal systems would be all considered infrastructure</w:t>
      </w:r>
      <w:r w:rsidRPr="00906105">
        <w:rPr>
          <w:rFonts w:cstheme="minorHAnsi"/>
        </w:rPr>
        <w:t>.</w:t>
      </w:r>
      <w:r w:rsidRPr="00906105">
        <w:rPr>
          <w:rStyle w:val="FootnoteReference"/>
          <w:rFonts w:cstheme="minorHAnsi"/>
        </w:rPr>
        <w:footnoteReference w:id="11"/>
      </w:r>
    </w:p>
    <w:p w:rsidR="00906105" w:rsidRDefault="00906105" w:rsidP="00C765DF">
      <w:pPr>
        <w:pStyle w:val="ListParagraph"/>
        <w:numPr>
          <w:ilvl w:val="0"/>
          <w:numId w:val="16"/>
        </w:numPr>
        <w:spacing w:after="0" w:line="240" w:lineRule="auto"/>
        <w:rPr>
          <w:rFonts w:cs="Times New Roman"/>
        </w:rPr>
      </w:pPr>
      <w:r>
        <w:rPr>
          <w:rFonts w:cs="Times New Roman"/>
        </w:rPr>
        <w:t>E</w:t>
      </w:r>
      <w:r w:rsidRPr="00906105">
        <w:rPr>
          <w:rFonts w:cs="Times New Roman"/>
        </w:rPr>
        <w:t xml:space="preserve">nergy </w:t>
      </w:r>
    </w:p>
    <w:p w:rsidR="00906105" w:rsidRDefault="00906105" w:rsidP="00C765DF">
      <w:pPr>
        <w:pStyle w:val="ListParagraph"/>
        <w:numPr>
          <w:ilvl w:val="0"/>
          <w:numId w:val="16"/>
        </w:numPr>
        <w:spacing w:after="0" w:line="240" w:lineRule="auto"/>
        <w:rPr>
          <w:rFonts w:cs="Times New Roman"/>
        </w:rPr>
      </w:pPr>
      <w:r>
        <w:rPr>
          <w:rFonts w:cs="Times New Roman"/>
        </w:rPr>
        <w:t>Transportation</w:t>
      </w:r>
    </w:p>
    <w:p w:rsidR="00906105" w:rsidRDefault="00906105" w:rsidP="00C765DF">
      <w:pPr>
        <w:pStyle w:val="ListParagraph"/>
        <w:numPr>
          <w:ilvl w:val="0"/>
          <w:numId w:val="16"/>
        </w:numPr>
        <w:spacing w:after="0" w:line="240" w:lineRule="auto"/>
        <w:rPr>
          <w:rFonts w:cs="Times New Roman"/>
        </w:rPr>
      </w:pPr>
      <w:r>
        <w:rPr>
          <w:rFonts w:cs="Times New Roman"/>
        </w:rPr>
        <w:t>Waste management</w:t>
      </w:r>
    </w:p>
    <w:p w:rsidR="00906105" w:rsidRPr="00906105" w:rsidRDefault="00906105" w:rsidP="00C765DF">
      <w:pPr>
        <w:pStyle w:val="ListParagraph"/>
        <w:numPr>
          <w:ilvl w:val="0"/>
          <w:numId w:val="16"/>
        </w:numPr>
        <w:spacing w:after="0" w:line="240" w:lineRule="auto"/>
        <w:rPr>
          <w:rFonts w:cs="Times New Roman"/>
        </w:rPr>
      </w:pPr>
      <w:r>
        <w:rPr>
          <w:rFonts w:cs="Times New Roman"/>
        </w:rPr>
        <w:t xml:space="preserve">Buildings </w:t>
      </w:r>
    </w:p>
    <w:p w:rsidR="00906105" w:rsidRPr="00906105" w:rsidRDefault="00906105" w:rsidP="00906105">
      <w:pPr>
        <w:spacing w:after="0" w:line="240" w:lineRule="auto"/>
        <w:rPr>
          <w:rFonts w:cs="Times New Roman"/>
        </w:rPr>
      </w:pPr>
    </w:p>
    <w:p w:rsidR="00906105" w:rsidRPr="00583FEF" w:rsidRDefault="00906105" w:rsidP="00C765DF">
      <w:pPr>
        <w:pStyle w:val="ListParagraph"/>
        <w:numPr>
          <w:ilvl w:val="0"/>
          <w:numId w:val="14"/>
        </w:numPr>
        <w:spacing w:after="0" w:line="240" w:lineRule="auto"/>
        <w:rPr>
          <w:rFonts w:cs="Times New Roman"/>
        </w:rPr>
      </w:pPr>
      <w:r w:rsidRPr="00906105">
        <w:rPr>
          <w:rFonts w:cs="Times New Roman"/>
          <w:i/>
        </w:rPr>
        <w:t xml:space="preserve">Social </w:t>
      </w:r>
      <w:r w:rsidRPr="00583FEF">
        <w:rPr>
          <w:rFonts w:cs="Times New Roman"/>
          <w:i/>
        </w:rPr>
        <w:t>protection</w:t>
      </w:r>
      <w:r w:rsidR="00D571B4" w:rsidRPr="00D571B4">
        <w:rPr>
          <w:rFonts w:cs="Times New Roman"/>
          <w:i/>
        </w:rPr>
        <w:t>—</w:t>
      </w:r>
      <w:r w:rsidR="0084206C" w:rsidRPr="00583FEF">
        <w:rPr>
          <w:rFonts w:cs="Times New Roman"/>
        </w:rPr>
        <w:t xml:space="preserve">Support </w:t>
      </w:r>
      <w:r w:rsidR="00B574D8" w:rsidRPr="00583FEF">
        <w:rPr>
          <w:rFonts w:cs="Times New Roman"/>
        </w:rPr>
        <w:t>systems for</w:t>
      </w:r>
      <w:r w:rsidR="00583FEF" w:rsidRPr="00583FEF">
        <w:rPr>
          <w:rFonts w:cs="Times New Roman"/>
        </w:rPr>
        <w:t xml:space="preserve"> </w:t>
      </w:r>
      <w:r w:rsidR="00D571B4">
        <w:rPr>
          <w:rFonts w:cs="Times New Roman"/>
        </w:rPr>
        <w:t xml:space="preserve">any </w:t>
      </w:r>
      <w:r w:rsidR="00583FEF" w:rsidRPr="00583FEF">
        <w:rPr>
          <w:rFonts w:cs="Times New Roman"/>
        </w:rPr>
        <w:t xml:space="preserve">vulnerable population </w:t>
      </w:r>
      <w:r w:rsidR="00583FEF">
        <w:rPr>
          <w:rFonts w:cs="Times New Roman"/>
        </w:rPr>
        <w:t xml:space="preserve">inhabiting </w:t>
      </w:r>
      <w:r w:rsidR="00A945B1">
        <w:rPr>
          <w:rFonts w:cs="Times New Roman"/>
        </w:rPr>
        <w:t xml:space="preserve">an </w:t>
      </w:r>
      <w:r w:rsidR="00583FEF">
        <w:rPr>
          <w:rFonts w:cs="Times New Roman"/>
        </w:rPr>
        <w:t>area permanently and/or migrat</w:t>
      </w:r>
      <w:r w:rsidR="00D571B4">
        <w:rPr>
          <w:rFonts w:cs="Times New Roman"/>
        </w:rPr>
        <w:t>ing</w:t>
      </w:r>
      <w:r w:rsidR="00583FEF">
        <w:rPr>
          <w:rFonts w:cs="Times New Roman"/>
        </w:rPr>
        <w:t xml:space="preserve"> from/to the area</w:t>
      </w:r>
      <w:r w:rsidR="00D571B4">
        <w:rPr>
          <w:rFonts w:cs="Times New Roman"/>
        </w:rPr>
        <w:t>.</w:t>
      </w:r>
    </w:p>
    <w:p w:rsidR="00906105" w:rsidRPr="00583FEF" w:rsidRDefault="00906105" w:rsidP="00C765DF">
      <w:pPr>
        <w:pStyle w:val="ListParagraph"/>
        <w:numPr>
          <w:ilvl w:val="0"/>
          <w:numId w:val="11"/>
        </w:numPr>
        <w:spacing w:after="0" w:line="240" w:lineRule="auto"/>
        <w:ind w:firstLine="131"/>
        <w:rPr>
          <w:rFonts w:cs="Times New Roman"/>
        </w:rPr>
      </w:pPr>
      <w:r w:rsidRPr="00583FEF">
        <w:rPr>
          <w:rFonts w:cs="Times New Roman"/>
        </w:rPr>
        <w:t>Social security support systems</w:t>
      </w:r>
    </w:p>
    <w:p w:rsidR="00B574D8" w:rsidRDefault="00906105" w:rsidP="00C765DF">
      <w:pPr>
        <w:pStyle w:val="ListParagraph"/>
        <w:numPr>
          <w:ilvl w:val="0"/>
          <w:numId w:val="11"/>
        </w:numPr>
        <w:spacing w:after="0" w:line="240" w:lineRule="auto"/>
        <w:ind w:firstLine="131"/>
        <w:rPr>
          <w:rFonts w:cs="Times New Roman"/>
        </w:rPr>
      </w:pPr>
      <w:r w:rsidRPr="00583FEF">
        <w:rPr>
          <w:rFonts w:cs="Times New Roman"/>
        </w:rPr>
        <w:t>Security</w:t>
      </w:r>
      <w:r w:rsidRPr="00B574D8">
        <w:rPr>
          <w:rFonts w:cs="Times New Roman"/>
        </w:rPr>
        <w:t xml:space="preserve"> (including peace building, conflict reduction and avoidance)</w:t>
      </w:r>
    </w:p>
    <w:p w:rsidR="00906105" w:rsidRPr="00B574D8" w:rsidRDefault="00906105" w:rsidP="00C765DF">
      <w:pPr>
        <w:pStyle w:val="ListParagraph"/>
        <w:numPr>
          <w:ilvl w:val="0"/>
          <w:numId w:val="11"/>
        </w:numPr>
        <w:spacing w:after="0" w:line="240" w:lineRule="auto"/>
        <w:ind w:left="1418" w:hanging="567"/>
        <w:rPr>
          <w:rFonts w:cs="Times New Roman"/>
        </w:rPr>
      </w:pPr>
      <w:r w:rsidRPr="00B574D8">
        <w:rPr>
          <w:rFonts w:cs="Times New Roman"/>
        </w:rPr>
        <w:t>Migration (movement of people, or preparing for the movement of people out of vulnerable areas)</w:t>
      </w:r>
    </w:p>
    <w:p w:rsidR="00906105" w:rsidRPr="00906105" w:rsidRDefault="00906105" w:rsidP="00906105">
      <w:pPr>
        <w:autoSpaceDE w:val="0"/>
        <w:autoSpaceDN w:val="0"/>
        <w:adjustRightInd w:val="0"/>
        <w:spacing w:after="0" w:line="240" w:lineRule="auto"/>
        <w:rPr>
          <w:rFonts w:ascii="Garamond" w:hAnsi="Garamond" w:cs="Garamond"/>
          <w:color w:val="000000"/>
          <w:sz w:val="24"/>
          <w:szCs w:val="24"/>
        </w:rPr>
      </w:pPr>
    </w:p>
    <w:p w:rsidR="00906105" w:rsidRPr="000D58C4" w:rsidRDefault="00906105" w:rsidP="006247EB">
      <w:pPr>
        <w:spacing w:after="0" w:line="240" w:lineRule="auto"/>
      </w:pPr>
    </w:p>
    <w:p w:rsidR="00847500" w:rsidRDefault="006247EB" w:rsidP="00847500">
      <w:pPr>
        <w:spacing w:after="0" w:line="240" w:lineRule="auto"/>
        <w:rPr>
          <w:b/>
        </w:rPr>
      </w:pPr>
      <w:r w:rsidRPr="00B574D8">
        <w:rPr>
          <w:b/>
        </w:rPr>
        <w:t xml:space="preserve">Q7. </w:t>
      </w:r>
      <w:r w:rsidR="00327B93">
        <w:rPr>
          <w:b/>
        </w:rPr>
        <w:t>What is the g</w:t>
      </w:r>
      <w:r w:rsidR="00847500" w:rsidRPr="00B574D8">
        <w:rPr>
          <w:b/>
        </w:rPr>
        <w:t xml:space="preserve">eographical focus </w:t>
      </w:r>
      <w:r w:rsidR="00327B93">
        <w:rPr>
          <w:b/>
        </w:rPr>
        <w:t>of the project?</w:t>
      </w:r>
    </w:p>
    <w:p w:rsidR="0094660C" w:rsidRDefault="0094660C" w:rsidP="0094660C">
      <w:pPr>
        <w:spacing w:after="0" w:line="240" w:lineRule="auto"/>
        <w:rPr>
          <w:b/>
        </w:rPr>
      </w:pPr>
      <w:r>
        <w:rPr>
          <w:b/>
        </w:rPr>
        <w:t xml:space="preserve">Indicate yes (1) or no (0) </w:t>
      </w:r>
      <w:r w:rsidR="00D571B4">
        <w:rPr>
          <w:b/>
        </w:rPr>
        <w:t xml:space="preserve">for </w:t>
      </w:r>
      <w:r>
        <w:rPr>
          <w:b/>
        </w:rPr>
        <w:t xml:space="preserve">each category and subcategory and provide </w:t>
      </w:r>
      <w:r w:rsidR="002D5780">
        <w:rPr>
          <w:b/>
        </w:rPr>
        <w:t xml:space="preserve">additional keywords </w:t>
      </w:r>
      <w:r>
        <w:rPr>
          <w:b/>
        </w:rPr>
        <w:t xml:space="preserve">if available </w:t>
      </w:r>
    </w:p>
    <w:p w:rsidR="0094660C" w:rsidRPr="00B574D8" w:rsidRDefault="0094660C" w:rsidP="00847500">
      <w:pPr>
        <w:spacing w:after="0" w:line="240" w:lineRule="auto"/>
        <w:rPr>
          <w:b/>
        </w:rPr>
      </w:pPr>
    </w:p>
    <w:p w:rsidR="00847500" w:rsidRPr="0094660C" w:rsidRDefault="0094660C" w:rsidP="00C765DF">
      <w:pPr>
        <w:pStyle w:val="Default"/>
        <w:numPr>
          <w:ilvl w:val="0"/>
          <w:numId w:val="1"/>
        </w:numPr>
        <w:rPr>
          <w:rFonts w:asciiTheme="minorHAnsi" w:hAnsiTheme="minorHAnsi" w:cs="Times New Roman"/>
          <w:i/>
          <w:color w:val="000000" w:themeColor="text1"/>
          <w:sz w:val="22"/>
          <w:szCs w:val="22"/>
        </w:rPr>
      </w:pPr>
      <w:r>
        <w:rPr>
          <w:rFonts w:asciiTheme="minorHAnsi" w:hAnsiTheme="minorHAnsi" w:cs="Times New Roman"/>
          <w:color w:val="000000" w:themeColor="text1"/>
          <w:sz w:val="22"/>
          <w:szCs w:val="22"/>
        </w:rPr>
        <w:t>Global</w:t>
      </w:r>
      <w:r w:rsidR="00D571B4" w:rsidRPr="00D571B4">
        <w:rPr>
          <w:rFonts w:asciiTheme="minorHAnsi" w:hAnsiTheme="minorHAnsi" w:cs="Times New Roman"/>
          <w:color w:val="000000" w:themeColor="text1"/>
          <w:sz w:val="22"/>
          <w:szCs w:val="22"/>
        </w:rPr>
        <w:t>—</w:t>
      </w:r>
      <w:r w:rsidR="0084206C" w:rsidRPr="0094660C">
        <w:rPr>
          <w:rFonts w:asciiTheme="minorHAnsi" w:hAnsiTheme="minorHAnsi" w:cs="Times New Roman"/>
          <w:i/>
          <w:color w:val="000000" w:themeColor="text1"/>
          <w:sz w:val="22"/>
          <w:szCs w:val="22"/>
        </w:rPr>
        <w:t xml:space="preserve">Global </w:t>
      </w:r>
      <w:r w:rsidR="00847500" w:rsidRPr="0094660C">
        <w:rPr>
          <w:rFonts w:asciiTheme="minorHAnsi" w:hAnsiTheme="minorHAnsi" w:cs="Times New Roman"/>
          <w:i/>
          <w:color w:val="000000" w:themeColor="text1"/>
          <w:sz w:val="22"/>
          <w:szCs w:val="22"/>
        </w:rPr>
        <w:t>initiatives covering countries and regio</w:t>
      </w:r>
      <w:r w:rsidRPr="0094660C">
        <w:rPr>
          <w:rFonts w:asciiTheme="minorHAnsi" w:hAnsiTheme="minorHAnsi" w:cs="Times New Roman"/>
          <w:i/>
          <w:color w:val="000000" w:themeColor="text1"/>
          <w:sz w:val="22"/>
          <w:szCs w:val="22"/>
        </w:rPr>
        <w:t>ns in more than two continents</w:t>
      </w:r>
    </w:p>
    <w:p w:rsidR="00847500" w:rsidRPr="000D58C4" w:rsidRDefault="00847500" w:rsidP="00C765DF">
      <w:pPr>
        <w:pStyle w:val="Default"/>
        <w:numPr>
          <w:ilvl w:val="0"/>
          <w:numId w:val="2"/>
        </w:numPr>
        <w:rPr>
          <w:rFonts w:asciiTheme="minorHAnsi" w:hAnsiTheme="minorHAnsi" w:cs="Times New Roman"/>
          <w:color w:val="000000" w:themeColor="text1"/>
          <w:sz w:val="22"/>
          <w:szCs w:val="22"/>
        </w:rPr>
      </w:pPr>
      <w:r w:rsidRPr="000D58C4">
        <w:rPr>
          <w:rFonts w:asciiTheme="minorHAnsi" w:hAnsiTheme="minorHAnsi" w:cs="Times New Roman"/>
          <w:color w:val="000000" w:themeColor="text1"/>
          <w:sz w:val="22"/>
          <w:szCs w:val="22"/>
        </w:rPr>
        <w:t xml:space="preserve">Indicate the global focus </w:t>
      </w:r>
    </w:p>
    <w:p w:rsidR="00847500" w:rsidRDefault="00847500" w:rsidP="00C765DF">
      <w:pPr>
        <w:pStyle w:val="Default"/>
        <w:numPr>
          <w:ilvl w:val="0"/>
          <w:numId w:val="2"/>
        </w:numPr>
        <w:rPr>
          <w:rFonts w:asciiTheme="minorHAnsi" w:hAnsiTheme="minorHAnsi" w:cs="Times New Roman"/>
          <w:color w:val="000000" w:themeColor="text1"/>
          <w:sz w:val="22"/>
          <w:szCs w:val="22"/>
        </w:rPr>
      </w:pPr>
      <w:r w:rsidRPr="000D58C4">
        <w:rPr>
          <w:rFonts w:asciiTheme="minorHAnsi" w:hAnsiTheme="minorHAnsi" w:cs="Times New Roman"/>
          <w:color w:val="000000" w:themeColor="text1"/>
          <w:sz w:val="22"/>
          <w:szCs w:val="22"/>
        </w:rPr>
        <w:t>List all the studied countries involved in the project</w:t>
      </w:r>
    </w:p>
    <w:p w:rsidR="0094660C" w:rsidRPr="000D58C4" w:rsidRDefault="0094660C" w:rsidP="0094660C">
      <w:pPr>
        <w:pStyle w:val="Default"/>
        <w:ind w:left="1080"/>
        <w:rPr>
          <w:rFonts w:asciiTheme="minorHAnsi" w:hAnsiTheme="minorHAnsi" w:cs="Times New Roman"/>
          <w:color w:val="000000" w:themeColor="text1"/>
          <w:sz w:val="22"/>
          <w:szCs w:val="22"/>
        </w:rPr>
      </w:pPr>
    </w:p>
    <w:p w:rsidR="00847500" w:rsidRPr="000D58C4" w:rsidRDefault="0094660C" w:rsidP="00C765DF">
      <w:pPr>
        <w:pStyle w:val="Default"/>
        <w:numPr>
          <w:ilvl w:val="0"/>
          <w:numId w:val="1"/>
        </w:numPr>
        <w:rPr>
          <w:rFonts w:asciiTheme="minorHAnsi" w:hAnsiTheme="minorHAnsi" w:cs="Times New Roman"/>
          <w:color w:val="000000" w:themeColor="text1"/>
          <w:sz w:val="22"/>
          <w:szCs w:val="22"/>
        </w:rPr>
      </w:pPr>
      <w:r>
        <w:rPr>
          <w:rFonts w:asciiTheme="minorHAnsi" w:hAnsiTheme="minorHAnsi" w:cs="Times New Roman"/>
          <w:color w:val="000000" w:themeColor="text1"/>
          <w:sz w:val="22"/>
          <w:szCs w:val="22"/>
        </w:rPr>
        <w:t>Regional</w:t>
      </w:r>
      <w:r w:rsidR="00D571B4" w:rsidRPr="00D571B4">
        <w:rPr>
          <w:rFonts w:asciiTheme="minorHAnsi" w:hAnsiTheme="minorHAnsi" w:cs="Times New Roman"/>
          <w:color w:val="000000" w:themeColor="text1"/>
          <w:sz w:val="22"/>
          <w:szCs w:val="22"/>
        </w:rPr>
        <w:t>—</w:t>
      </w:r>
      <w:r w:rsidR="0084206C" w:rsidRPr="0094660C">
        <w:rPr>
          <w:rFonts w:asciiTheme="minorHAnsi" w:hAnsiTheme="minorHAnsi" w:cs="Times New Roman"/>
          <w:i/>
          <w:color w:val="000000" w:themeColor="text1"/>
          <w:sz w:val="22"/>
          <w:szCs w:val="22"/>
        </w:rPr>
        <w:t xml:space="preserve">Projects </w:t>
      </w:r>
      <w:r w:rsidR="00847500" w:rsidRPr="0094660C">
        <w:rPr>
          <w:rFonts w:asciiTheme="minorHAnsi" w:hAnsiTheme="minorHAnsi" w:cs="Times New Roman"/>
          <w:i/>
          <w:color w:val="000000" w:themeColor="text1"/>
          <w:sz w:val="22"/>
          <w:szCs w:val="22"/>
        </w:rPr>
        <w:t>implemented in Africa or Asia</w:t>
      </w:r>
    </w:p>
    <w:p w:rsidR="00847500" w:rsidRPr="000D58C4" w:rsidRDefault="00847500" w:rsidP="00C765DF">
      <w:pPr>
        <w:pStyle w:val="Default"/>
        <w:numPr>
          <w:ilvl w:val="0"/>
          <w:numId w:val="26"/>
        </w:numPr>
        <w:rPr>
          <w:rFonts w:asciiTheme="minorHAnsi" w:hAnsiTheme="minorHAnsi" w:cs="Times New Roman"/>
          <w:color w:val="000000" w:themeColor="text1"/>
          <w:sz w:val="22"/>
          <w:szCs w:val="22"/>
        </w:rPr>
      </w:pPr>
      <w:r w:rsidRPr="000D58C4">
        <w:rPr>
          <w:rFonts w:asciiTheme="minorHAnsi" w:hAnsiTheme="minorHAnsi" w:cs="Times New Roman"/>
          <w:color w:val="000000" w:themeColor="text1"/>
          <w:sz w:val="22"/>
          <w:szCs w:val="22"/>
        </w:rPr>
        <w:t>Indicate the continent</w:t>
      </w:r>
    </w:p>
    <w:p w:rsidR="00847500" w:rsidRDefault="00847500" w:rsidP="00C765DF">
      <w:pPr>
        <w:pStyle w:val="Default"/>
        <w:numPr>
          <w:ilvl w:val="0"/>
          <w:numId w:val="26"/>
        </w:numPr>
        <w:rPr>
          <w:rFonts w:asciiTheme="minorHAnsi" w:hAnsiTheme="minorHAnsi" w:cs="Times New Roman"/>
          <w:color w:val="000000" w:themeColor="text1"/>
          <w:sz w:val="22"/>
          <w:szCs w:val="22"/>
        </w:rPr>
      </w:pPr>
      <w:r w:rsidRPr="000D58C4">
        <w:rPr>
          <w:rFonts w:asciiTheme="minorHAnsi" w:hAnsiTheme="minorHAnsi" w:cs="Times New Roman"/>
          <w:color w:val="000000" w:themeColor="text1"/>
          <w:sz w:val="22"/>
          <w:szCs w:val="22"/>
        </w:rPr>
        <w:lastRenderedPageBreak/>
        <w:t>List all the studied countries involved in the project</w:t>
      </w:r>
    </w:p>
    <w:p w:rsidR="0094660C" w:rsidRPr="000D58C4" w:rsidRDefault="0094660C" w:rsidP="0094660C">
      <w:pPr>
        <w:pStyle w:val="Default"/>
        <w:ind w:left="1134"/>
        <w:rPr>
          <w:rFonts w:asciiTheme="minorHAnsi" w:hAnsiTheme="minorHAnsi" w:cs="Times New Roman"/>
          <w:color w:val="000000" w:themeColor="text1"/>
          <w:sz w:val="22"/>
          <w:szCs w:val="22"/>
        </w:rPr>
      </w:pPr>
    </w:p>
    <w:p w:rsidR="00847500" w:rsidRDefault="00847500" w:rsidP="00C765DF">
      <w:pPr>
        <w:pStyle w:val="Default"/>
        <w:numPr>
          <w:ilvl w:val="0"/>
          <w:numId w:val="1"/>
        </w:numPr>
        <w:rPr>
          <w:rFonts w:asciiTheme="minorHAnsi" w:hAnsiTheme="minorHAnsi" w:cs="Times New Roman"/>
          <w:color w:val="000000" w:themeColor="text1"/>
          <w:sz w:val="22"/>
          <w:szCs w:val="22"/>
        </w:rPr>
      </w:pPr>
      <w:r w:rsidRPr="000D58C4">
        <w:rPr>
          <w:rFonts w:asciiTheme="minorHAnsi" w:hAnsiTheme="minorHAnsi" w:cs="Times New Roman"/>
          <w:color w:val="000000" w:themeColor="text1"/>
          <w:sz w:val="22"/>
          <w:szCs w:val="22"/>
        </w:rPr>
        <w:t>Country: List the specific country that the project is focused on</w:t>
      </w:r>
    </w:p>
    <w:p w:rsidR="0094660C" w:rsidRPr="000D58C4" w:rsidRDefault="0094660C" w:rsidP="0094660C">
      <w:pPr>
        <w:pStyle w:val="Default"/>
        <w:ind w:left="720"/>
        <w:rPr>
          <w:rFonts w:asciiTheme="minorHAnsi" w:hAnsiTheme="minorHAnsi" w:cs="Times New Roman"/>
          <w:color w:val="000000" w:themeColor="text1"/>
          <w:sz w:val="22"/>
          <w:szCs w:val="22"/>
        </w:rPr>
      </w:pPr>
    </w:p>
    <w:p w:rsidR="00847500" w:rsidRPr="000D58C4" w:rsidRDefault="00847500" w:rsidP="00C765DF">
      <w:pPr>
        <w:pStyle w:val="Default"/>
        <w:numPr>
          <w:ilvl w:val="0"/>
          <w:numId w:val="1"/>
        </w:numPr>
        <w:rPr>
          <w:rFonts w:asciiTheme="minorHAnsi" w:hAnsiTheme="minorHAnsi" w:cs="Times New Roman"/>
          <w:color w:val="000000" w:themeColor="text1"/>
          <w:sz w:val="22"/>
          <w:szCs w:val="22"/>
        </w:rPr>
      </w:pPr>
      <w:r w:rsidRPr="000D58C4">
        <w:rPr>
          <w:rFonts w:asciiTheme="minorHAnsi" w:hAnsiTheme="minorHAnsi" w:cs="Times New Roman"/>
          <w:color w:val="000000" w:themeColor="text1"/>
          <w:sz w:val="22"/>
          <w:szCs w:val="22"/>
        </w:rPr>
        <w:t xml:space="preserve">Sub-national: List the specific parts of the country (only if relevant for the semi-arid areas) </w:t>
      </w:r>
    </w:p>
    <w:p w:rsidR="006247EB" w:rsidRDefault="006247EB" w:rsidP="006247EB">
      <w:pPr>
        <w:spacing w:after="0" w:line="240" w:lineRule="auto"/>
      </w:pPr>
    </w:p>
    <w:p w:rsidR="006247EB" w:rsidRDefault="005D1A08" w:rsidP="006247EB">
      <w:pPr>
        <w:spacing w:after="0" w:line="240" w:lineRule="auto"/>
        <w:rPr>
          <w:b/>
        </w:rPr>
      </w:pPr>
      <w:r w:rsidRPr="005D1A08">
        <w:rPr>
          <w:b/>
        </w:rPr>
        <w:t>Q8. What are the lessons learn</w:t>
      </w:r>
      <w:r w:rsidR="00D571B4">
        <w:rPr>
          <w:b/>
        </w:rPr>
        <w:t>ed</w:t>
      </w:r>
      <w:r w:rsidRPr="005D1A08">
        <w:rPr>
          <w:b/>
        </w:rPr>
        <w:t xml:space="preserve"> leading to the project development?</w:t>
      </w:r>
    </w:p>
    <w:p w:rsidR="005D1A08" w:rsidRDefault="005D1A08" w:rsidP="006247EB">
      <w:pPr>
        <w:spacing w:after="0" w:line="240" w:lineRule="auto"/>
        <w:rPr>
          <w:b/>
        </w:rPr>
      </w:pPr>
    </w:p>
    <w:p w:rsidR="005D1A08" w:rsidRPr="005D1A08" w:rsidRDefault="005D1A08" w:rsidP="006247EB">
      <w:pPr>
        <w:spacing w:after="0" w:line="240" w:lineRule="auto"/>
        <w:rPr>
          <w:b/>
        </w:rPr>
      </w:pPr>
    </w:p>
    <w:p w:rsidR="006247EB" w:rsidRDefault="006247EB" w:rsidP="006247EB">
      <w:pPr>
        <w:spacing w:after="0" w:line="240" w:lineRule="auto"/>
      </w:pPr>
    </w:p>
    <w:p w:rsidR="006247EB" w:rsidRPr="00B574D8" w:rsidRDefault="006247EB" w:rsidP="006247EB">
      <w:pPr>
        <w:spacing w:after="0" w:line="240" w:lineRule="auto"/>
        <w:rPr>
          <w:b/>
          <w:u w:val="single"/>
        </w:rPr>
      </w:pPr>
      <w:r w:rsidRPr="00B574D8">
        <w:rPr>
          <w:b/>
          <w:u w:val="single"/>
        </w:rPr>
        <w:t>Policy/strategy document review questionnaire</w:t>
      </w:r>
    </w:p>
    <w:p w:rsidR="006247EB" w:rsidRPr="00F31F0F" w:rsidRDefault="005D1A08" w:rsidP="006247EB">
      <w:pPr>
        <w:spacing w:after="0" w:line="240" w:lineRule="auto"/>
        <w:rPr>
          <w:b/>
        </w:rPr>
      </w:pPr>
      <w:r w:rsidRPr="00F31F0F">
        <w:rPr>
          <w:b/>
        </w:rPr>
        <w:t xml:space="preserve">Q1. </w:t>
      </w:r>
      <w:r w:rsidR="00A945B1" w:rsidRPr="00F31F0F">
        <w:rPr>
          <w:b/>
        </w:rPr>
        <w:t>What is the ti</w:t>
      </w:r>
      <w:r w:rsidR="0084206C">
        <w:rPr>
          <w:b/>
        </w:rPr>
        <w:t>t</w:t>
      </w:r>
      <w:r w:rsidR="00A945B1" w:rsidRPr="00F31F0F">
        <w:rPr>
          <w:b/>
        </w:rPr>
        <w:t>le of the p</w:t>
      </w:r>
      <w:r w:rsidRPr="00F31F0F">
        <w:rPr>
          <w:b/>
        </w:rPr>
        <w:t>olicy</w:t>
      </w:r>
      <w:r w:rsidR="00A945B1" w:rsidRPr="00F31F0F">
        <w:rPr>
          <w:b/>
        </w:rPr>
        <w:t xml:space="preserve"> document?</w:t>
      </w:r>
    </w:p>
    <w:p w:rsidR="00A945B1" w:rsidRDefault="00A945B1" w:rsidP="006247EB">
      <w:pPr>
        <w:spacing w:after="0" w:line="240" w:lineRule="auto"/>
      </w:pPr>
    </w:p>
    <w:p w:rsidR="00A945B1" w:rsidRPr="00F31F0F" w:rsidRDefault="005D1A08" w:rsidP="005D1A08">
      <w:pPr>
        <w:spacing w:after="0" w:line="240" w:lineRule="auto"/>
        <w:rPr>
          <w:b/>
        </w:rPr>
      </w:pPr>
      <w:r w:rsidRPr="00F31F0F">
        <w:rPr>
          <w:b/>
        </w:rPr>
        <w:t xml:space="preserve">Q3. </w:t>
      </w:r>
      <w:r w:rsidR="00A945B1" w:rsidRPr="00F31F0F">
        <w:rPr>
          <w:b/>
        </w:rPr>
        <w:t xml:space="preserve">What is the publication </w:t>
      </w:r>
      <w:r w:rsidR="00F31F0F">
        <w:rPr>
          <w:b/>
        </w:rPr>
        <w:t>year</w:t>
      </w:r>
      <w:r w:rsidR="00A945B1" w:rsidRPr="00F31F0F">
        <w:rPr>
          <w:b/>
        </w:rPr>
        <w:t>?</w:t>
      </w:r>
    </w:p>
    <w:p w:rsidR="005D1A08" w:rsidRDefault="005D1A08" w:rsidP="005D1A08">
      <w:pPr>
        <w:spacing w:after="0" w:line="240" w:lineRule="auto"/>
      </w:pPr>
      <w:r>
        <w:t xml:space="preserve"> </w:t>
      </w:r>
    </w:p>
    <w:p w:rsidR="005D1A08" w:rsidRPr="00F31F0F" w:rsidRDefault="005D1A08" w:rsidP="006247EB">
      <w:pPr>
        <w:spacing w:after="0" w:line="240" w:lineRule="auto"/>
        <w:rPr>
          <w:b/>
        </w:rPr>
      </w:pPr>
      <w:r w:rsidRPr="00F31F0F">
        <w:rPr>
          <w:b/>
        </w:rPr>
        <w:t>Q</w:t>
      </w:r>
      <w:r w:rsidR="00A945B1" w:rsidRPr="00F31F0F">
        <w:rPr>
          <w:b/>
        </w:rPr>
        <w:t>4</w:t>
      </w:r>
      <w:r w:rsidRPr="00F31F0F">
        <w:rPr>
          <w:b/>
        </w:rPr>
        <w:t xml:space="preserve">: </w:t>
      </w:r>
      <w:r w:rsidR="00A945B1" w:rsidRPr="00F31F0F">
        <w:rPr>
          <w:b/>
        </w:rPr>
        <w:t>List f</w:t>
      </w:r>
      <w:r w:rsidRPr="00F31F0F">
        <w:rPr>
          <w:b/>
        </w:rPr>
        <w:t>ull citation/</w:t>
      </w:r>
      <w:proofErr w:type="spellStart"/>
      <w:r w:rsidRPr="00F31F0F">
        <w:rPr>
          <w:b/>
        </w:rPr>
        <w:t>weblink</w:t>
      </w:r>
      <w:proofErr w:type="spellEnd"/>
      <w:r w:rsidR="00CC0738">
        <w:rPr>
          <w:b/>
        </w:rPr>
        <w:t>.</w:t>
      </w:r>
    </w:p>
    <w:p w:rsidR="00A945B1" w:rsidRDefault="00A945B1" w:rsidP="006247EB">
      <w:pPr>
        <w:spacing w:after="0" w:line="240" w:lineRule="auto"/>
      </w:pPr>
    </w:p>
    <w:p w:rsidR="006247EB" w:rsidRPr="00F31F0F" w:rsidRDefault="006247EB" w:rsidP="006247EB">
      <w:pPr>
        <w:spacing w:after="0" w:line="240" w:lineRule="auto"/>
        <w:rPr>
          <w:b/>
        </w:rPr>
      </w:pPr>
      <w:r w:rsidRPr="00F31F0F">
        <w:rPr>
          <w:b/>
        </w:rPr>
        <w:t>Q</w:t>
      </w:r>
      <w:r w:rsidR="00A945B1" w:rsidRPr="00F31F0F">
        <w:rPr>
          <w:b/>
        </w:rPr>
        <w:t>5</w:t>
      </w:r>
      <w:r w:rsidRPr="00F31F0F">
        <w:rPr>
          <w:b/>
        </w:rPr>
        <w:t>.</w:t>
      </w:r>
      <w:r w:rsidR="005D1A08" w:rsidRPr="00F31F0F">
        <w:rPr>
          <w:b/>
        </w:rPr>
        <w:t xml:space="preserve"> </w:t>
      </w:r>
      <w:r w:rsidR="00A945B1" w:rsidRPr="00F31F0F">
        <w:rPr>
          <w:b/>
        </w:rPr>
        <w:t>What is the g</w:t>
      </w:r>
      <w:r w:rsidR="005D1A08" w:rsidRPr="00F31F0F">
        <w:rPr>
          <w:b/>
        </w:rPr>
        <w:t>eographical focus</w:t>
      </w:r>
      <w:r w:rsidR="00A945B1" w:rsidRPr="00F31F0F">
        <w:rPr>
          <w:b/>
        </w:rPr>
        <w:t xml:space="preserve"> of the document?</w:t>
      </w:r>
    </w:p>
    <w:p w:rsidR="00A945B1" w:rsidRPr="000D58C4" w:rsidRDefault="00A945B1" w:rsidP="00A945B1">
      <w:pPr>
        <w:pStyle w:val="Default"/>
        <w:ind w:left="1134"/>
        <w:rPr>
          <w:rFonts w:asciiTheme="minorHAnsi" w:hAnsiTheme="minorHAnsi" w:cs="Times New Roman"/>
          <w:color w:val="000000" w:themeColor="text1"/>
          <w:sz w:val="22"/>
          <w:szCs w:val="22"/>
        </w:rPr>
      </w:pPr>
    </w:p>
    <w:p w:rsidR="00A945B1" w:rsidRDefault="00A945B1" w:rsidP="00C765DF">
      <w:pPr>
        <w:pStyle w:val="Default"/>
        <w:numPr>
          <w:ilvl w:val="0"/>
          <w:numId w:val="17"/>
        </w:numPr>
        <w:rPr>
          <w:rFonts w:asciiTheme="minorHAnsi" w:hAnsiTheme="minorHAnsi" w:cs="Times New Roman"/>
          <w:color w:val="000000" w:themeColor="text1"/>
          <w:sz w:val="22"/>
          <w:szCs w:val="22"/>
        </w:rPr>
      </w:pPr>
      <w:r w:rsidRPr="000D58C4">
        <w:rPr>
          <w:rFonts w:asciiTheme="minorHAnsi" w:hAnsiTheme="minorHAnsi" w:cs="Times New Roman"/>
          <w:color w:val="000000" w:themeColor="text1"/>
          <w:sz w:val="22"/>
          <w:szCs w:val="22"/>
        </w:rPr>
        <w:t>Country: List the specific country that the project is focused on</w:t>
      </w:r>
      <w:r w:rsidR="0084206C">
        <w:rPr>
          <w:rFonts w:asciiTheme="minorHAnsi" w:hAnsiTheme="minorHAnsi" w:cs="Times New Roman"/>
          <w:color w:val="000000" w:themeColor="text1"/>
          <w:sz w:val="22"/>
          <w:szCs w:val="22"/>
        </w:rPr>
        <w:t>.</w:t>
      </w:r>
    </w:p>
    <w:p w:rsidR="00A945B1" w:rsidRPr="000D58C4" w:rsidRDefault="00A945B1" w:rsidP="00A945B1">
      <w:pPr>
        <w:pStyle w:val="Default"/>
        <w:ind w:left="720"/>
        <w:rPr>
          <w:rFonts w:asciiTheme="minorHAnsi" w:hAnsiTheme="minorHAnsi" w:cs="Times New Roman"/>
          <w:color w:val="000000" w:themeColor="text1"/>
          <w:sz w:val="22"/>
          <w:szCs w:val="22"/>
        </w:rPr>
      </w:pPr>
    </w:p>
    <w:p w:rsidR="00A945B1" w:rsidRPr="000D58C4" w:rsidRDefault="00A945B1" w:rsidP="00C765DF">
      <w:pPr>
        <w:pStyle w:val="Default"/>
        <w:numPr>
          <w:ilvl w:val="0"/>
          <w:numId w:val="17"/>
        </w:numPr>
        <w:rPr>
          <w:rFonts w:asciiTheme="minorHAnsi" w:hAnsiTheme="minorHAnsi" w:cs="Times New Roman"/>
          <w:color w:val="000000" w:themeColor="text1"/>
          <w:sz w:val="22"/>
          <w:szCs w:val="22"/>
        </w:rPr>
      </w:pPr>
      <w:r w:rsidRPr="000D58C4">
        <w:rPr>
          <w:rFonts w:asciiTheme="minorHAnsi" w:hAnsiTheme="minorHAnsi" w:cs="Times New Roman"/>
          <w:color w:val="000000" w:themeColor="text1"/>
          <w:sz w:val="22"/>
          <w:szCs w:val="22"/>
        </w:rPr>
        <w:t>Sub-national: List the specific parts of the country (only if relevant for the semi-arid areas)</w:t>
      </w:r>
      <w:r w:rsidR="0084206C">
        <w:rPr>
          <w:rFonts w:asciiTheme="minorHAnsi" w:hAnsiTheme="minorHAnsi" w:cs="Times New Roman"/>
          <w:color w:val="000000" w:themeColor="text1"/>
          <w:sz w:val="22"/>
          <w:szCs w:val="22"/>
        </w:rPr>
        <w:t>.</w:t>
      </w:r>
      <w:r w:rsidRPr="000D58C4">
        <w:rPr>
          <w:rFonts w:asciiTheme="minorHAnsi" w:hAnsiTheme="minorHAnsi" w:cs="Times New Roman"/>
          <w:color w:val="000000" w:themeColor="text1"/>
          <w:sz w:val="22"/>
          <w:szCs w:val="22"/>
        </w:rPr>
        <w:t xml:space="preserve"> </w:t>
      </w:r>
    </w:p>
    <w:p w:rsidR="00A945B1" w:rsidRDefault="00A945B1" w:rsidP="006247EB">
      <w:pPr>
        <w:spacing w:after="0" w:line="240" w:lineRule="auto"/>
      </w:pPr>
    </w:p>
    <w:p w:rsidR="00F31F0F" w:rsidRDefault="00F31F0F" w:rsidP="006247EB">
      <w:pPr>
        <w:spacing w:after="0" w:line="240" w:lineRule="auto"/>
      </w:pPr>
    </w:p>
    <w:p w:rsidR="00F31F0F" w:rsidRDefault="00F31F0F" w:rsidP="00F31F0F">
      <w:pPr>
        <w:spacing w:after="0" w:line="240" w:lineRule="auto"/>
        <w:rPr>
          <w:b/>
        </w:rPr>
      </w:pPr>
      <w:r w:rsidRPr="00B574D8">
        <w:rPr>
          <w:b/>
        </w:rPr>
        <w:t>Q6. What is the thematic focus of the analy</w:t>
      </w:r>
      <w:r w:rsidR="0084206C">
        <w:rPr>
          <w:b/>
        </w:rPr>
        <w:t>z</w:t>
      </w:r>
      <w:r w:rsidRPr="00B574D8">
        <w:rPr>
          <w:b/>
        </w:rPr>
        <w:t>ed project?</w:t>
      </w:r>
    </w:p>
    <w:p w:rsidR="00F31F0F" w:rsidRDefault="00F31F0F" w:rsidP="00F31F0F">
      <w:pPr>
        <w:spacing w:after="0" w:line="240" w:lineRule="auto"/>
        <w:rPr>
          <w:b/>
        </w:rPr>
      </w:pPr>
      <w:r>
        <w:rPr>
          <w:b/>
        </w:rPr>
        <w:t xml:space="preserve">Indicate yes (1) or no (0) per each category and subcategory and provide </w:t>
      </w:r>
      <w:r w:rsidR="002D5780">
        <w:rPr>
          <w:b/>
        </w:rPr>
        <w:t xml:space="preserve">additional keywords </w:t>
      </w:r>
      <w:r>
        <w:rPr>
          <w:b/>
        </w:rPr>
        <w:t xml:space="preserve">if available </w:t>
      </w:r>
    </w:p>
    <w:p w:rsidR="00F31F0F" w:rsidRPr="00B574D8" w:rsidRDefault="00F31F0F" w:rsidP="00F31F0F">
      <w:pPr>
        <w:spacing w:after="0" w:line="240" w:lineRule="auto"/>
        <w:rPr>
          <w:b/>
        </w:rPr>
      </w:pPr>
    </w:p>
    <w:p w:rsidR="00F31F0F" w:rsidRPr="00F31F0F" w:rsidRDefault="00F31F0F" w:rsidP="00C765DF">
      <w:pPr>
        <w:pStyle w:val="ListParagraph"/>
        <w:numPr>
          <w:ilvl w:val="0"/>
          <w:numId w:val="18"/>
        </w:numPr>
        <w:spacing w:after="0" w:line="240" w:lineRule="auto"/>
        <w:rPr>
          <w:rFonts w:cs="Times New Roman"/>
        </w:rPr>
      </w:pPr>
      <w:r w:rsidRPr="00F31F0F">
        <w:rPr>
          <w:rFonts w:cs="Times New Roman"/>
        </w:rPr>
        <w:t>Agriculture</w:t>
      </w:r>
      <w:r w:rsidR="00CC0738" w:rsidRPr="00CC0738">
        <w:rPr>
          <w:rFonts w:cs="Times New Roman"/>
        </w:rPr>
        <w:t>—</w:t>
      </w:r>
      <w:r w:rsidR="0084206C" w:rsidRPr="00F31F0F">
        <w:rPr>
          <w:rFonts w:cs="Times New Roman"/>
          <w:i/>
        </w:rPr>
        <w:t xml:space="preserve">Use </w:t>
      </w:r>
      <w:r w:rsidRPr="00F31F0F">
        <w:rPr>
          <w:rFonts w:cs="Times New Roman"/>
          <w:i/>
        </w:rPr>
        <w:t>of plant production as a primary source</w:t>
      </w:r>
      <w:r w:rsidR="0021424A">
        <w:rPr>
          <w:rFonts w:cs="Times New Roman"/>
          <w:i/>
        </w:rPr>
        <w:t xml:space="preserve"> </w:t>
      </w:r>
      <w:r w:rsidRPr="00F31F0F">
        <w:rPr>
          <w:rFonts w:cs="Times New Roman"/>
          <w:i/>
        </w:rPr>
        <w:t>of livelihood and/or supplemented with settled livestock production</w:t>
      </w:r>
    </w:p>
    <w:p w:rsidR="00F31F0F" w:rsidRPr="00906105" w:rsidRDefault="00F31F0F" w:rsidP="00C765DF">
      <w:pPr>
        <w:pStyle w:val="ListParagraph"/>
        <w:numPr>
          <w:ilvl w:val="0"/>
          <w:numId w:val="27"/>
        </w:numPr>
        <w:spacing w:after="0" w:line="240" w:lineRule="auto"/>
        <w:rPr>
          <w:rFonts w:cs="Times New Roman"/>
        </w:rPr>
      </w:pPr>
      <w:r w:rsidRPr="00906105">
        <w:rPr>
          <w:rFonts w:cs="Times New Roman"/>
        </w:rPr>
        <w:t xml:space="preserve">Subsistence agriculture </w:t>
      </w:r>
    </w:p>
    <w:p w:rsidR="00F31F0F" w:rsidRPr="00906105" w:rsidRDefault="00F31F0F" w:rsidP="00C765DF">
      <w:pPr>
        <w:pStyle w:val="ListParagraph"/>
        <w:numPr>
          <w:ilvl w:val="0"/>
          <w:numId w:val="27"/>
        </w:numPr>
        <w:spacing w:after="0" w:line="240" w:lineRule="auto"/>
        <w:rPr>
          <w:rFonts w:cs="Times New Roman"/>
        </w:rPr>
      </w:pPr>
      <w:r w:rsidRPr="00906105">
        <w:rPr>
          <w:rFonts w:cs="Times New Roman"/>
        </w:rPr>
        <w:t xml:space="preserve">Commercial agriculture </w:t>
      </w:r>
    </w:p>
    <w:p w:rsidR="00F31F0F" w:rsidRPr="00906105" w:rsidRDefault="00F31F0F" w:rsidP="00C765DF">
      <w:pPr>
        <w:pStyle w:val="ListParagraph"/>
        <w:numPr>
          <w:ilvl w:val="0"/>
          <w:numId w:val="27"/>
        </w:numPr>
        <w:spacing w:after="0" w:line="240" w:lineRule="auto"/>
        <w:rPr>
          <w:rFonts w:cs="Times New Roman"/>
        </w:rPr>
      </w:pPr>
      <w:r w:rsidRPr="00906105">
        <w:rPr>
          <w:rFonts w:cs="Times New Roman"/>
        </w:rPr>
        <w:t xml:space="preserve">Livestock (cattle, goats, hogs) </w:t>
      </w:r>
    </w:p>
    <w:p w:rsidR="00F31F0F" w:rsidRPr="00906105" w:rsidRDefault="00E71DBF" w:rsidP="00C765DF">
      <w:pPr>
        <w:pStyle w:val="ListParagraph"/>
        <w:numPr>
          <w:ilvl w:val="0"/>
          <w:numId w:val="27"/>
        </w:numPr>
        <w:spacing w:after="0" w:line="240" w:lineRule="auto"/>
        <w:rPr>
          <w:rFonts w:cs="Times New Roman"/>
        </w:rPr>
      </w:pPr>
      <w:r>
        <w:rPr>
          <w:rFonts w:cs="Times New Roman"/>
        </w:rPr>
        <w:t xml:space="preserve">Crops </w:t>
      </w:r>
      <w:r w:rsidR="00346080" w:rsidRPr="00346080">
        <w:rPr>
          <w:rFonts w:cs="Times New Roman"/>
          <w:u w:val="single"/>
        </w:rPr>
        <w:t>specify:</w:t>
      </w:r>
      <w:r w:rsidR="00346080">
        <w:rPr>
          <w:rFonts w:cs="Times New Roman"/>
        </w:rPr>
        <w:t xml:space="preserve"> </w:t>
      </w:r>
      <w:r>
        <w:rPr>
          <w:rFonts w:cs="Times New Roman"/>
        </w:rPr>
        <w:t>grains</w:t>
      </w:r>
      <w:r w:rsidR="00F31F0F" w:rsidRPr="00906105">
        <w:rPr>
          <w:rFonts w:cs="Times New Roman"/>
        </w:rPr>
        <w:t xml:space="preserve">, corn, cassava, rice, </w:t>
      </w:r>
      <w:r w:rsidR="00346080">
        <w:rPr>
          <w:rFonts w:cs="Times New Roman"/>
        </w:rPr>
        <w:t>barley, potatoes, beans, other</w:t>
      </w:r>
    </w:p>
    <w:p w:rsidR="00F31F0F" w:rsidRPr="00906105" w:rsidRDefault="00F31F0F" w:rsidP="00C765DF">
      <w:pPr>
        <w:pStyle w:val="ListParagraph"/>
        <w:numPr>
          <w:ilvl w:val="0"/>
          <w:numId w:val="27"/>
        </w:numPr>
        <w:spacing w:after="0" w:line="240" w:lineRule="auto"/>
        <w:rPr>
          <w:rFonts w:cs="Times New Roman"/>
        </w:rPr>
      </w:pPr>
      <w:r w:rsidRPr="00906105">
        <w:rPr>
          <w:rFonts w:cs="Times New Roman"/>
        </w:rPr>
        <w:t xml:space="preserve">Planting practices (rotation, shading) </w:t>
      </w:r>
    </w:p>
    <w:p w:rsidR="00F31F0F" w:rsidRPr="00906105" w:rsidRDefault="00F31F0F" w:rsidP="00C765DF">
      <w:pPr>
        <w:pStyle w:val="ListParagraph"/>
        <w:numPr>
          <w:ilvl w:val="0"/>
          <w:numId w:val="27"/>
        </w:numPr>
        <w:spacing w:after="0" w:line="240" w:lineRule="auto"/>
        <w:rPr>
          <w:rFonts w:cs="Times New Roman"/>
        </w:rPr>
      </w:pPr>
      <w:r w:rsidRPr="00906105">
        <w:rPr>
          <w:rFonts w:cs="Times New Roman"/>
        </w:rPr>
        <w:t>Ecosystem-based management</w:t>
      </w:r>
    </w:p>
    <w:p w:rsidR="00F31F0F" w:rsidRPr="00906105" w:rsidRDefault="00F31F0F" w:rsidP="00F31F0F">
      <w:pPr>
        <w:spacing w:after="0" w:line="240" w:lineRule="auto"/>
        <w:rPr>
          <w:rFonts w:cs="Times New Roman"/>
        </w:rPr>
      </w:pPr>
    </w:p>
    <w:p w:rsidR="00F31F0F" w:rsidRPr="00F31F0F" w:rsidRDefault="00F31F0F" w:rsidP="00C765DF">
      <w:pPr>
        <w:pStyle w:val="ListParagraph"/>
        <w:numPr>
          <w:ilvl w:val="0"/>
          <w:numId w:val="18"/>
        </w:numPr>
        <w:spacing w:after="0" w:line="240" w:lineRule="auto"/>
        <w:rPr>
          <w:rFonts w:cs="Times New Roman"/>
          <w:color w:val="000000"/>
        </w:rPr>
      </w:pPr>
      <w:r w:rsidRPr="00F31F0F">
        <w:rPr>
          <w:rFonts w:cs="Times New Roman"/>
        </w:rPr>
        <w:t>Pastoralism</w:t>
      </w:r>
      <w:r w:rsidR="00CC0738" w:rsidRPr="00CC0738">
        <w:rPr>
          <w:rFonts w:cs="Times New Roman"/>
        </w:rPr>
        <w:t>—</w:t>
      </w:r>
      <w:r w:rsidR="0084206C" w:rsidRPr="00F31F0F">
        <w:rPr>
          <w:rFonts w:cs="Times New Roman"/>
          <w:i/>
          <w:color w:val="000000"/>
        </w:rPr>
        <w:t xml:space="preserve">Use </w:t>
      </w:r>
      <w:r w:rsidRPr="00F31F0F">
        <w:rPr>
          <w:rFonts w:cs="Times New Roman"/>
          <w:i/>
          <w:color w:val="000000"/>
        </w:rPr>
        <w:t>of domestic animals as a primary means for obtaining resources from habitats</w:t>
      </w:r>
      <w:r w:rsidRPr="00906105">
        <w:rPr>
          <w:rStyle w:val="FootnoteReference"/>
          <w:rFonts w:cs="Times New Roman"/>
          <w:color w:val="000000"/>
        </w:rPr>
        <w:footnoteReference w:id="12"/>
      </w:r>
      <w:r w:rsidRPr="00F31F0F">
        <w:rPr>
          <w:rFonts w:cs="Times New Roman"/>
          <w:color w:val="000000"/>
        </w:rPr>
        <w:t xml:space="preserve"> </w:t>
      </w:r>
    </w:p>
    <w:p w:rsidR="00F31F0F" w:rsidRPr="00906105" w:rsidRDefault="00F31F0F" w:rsidP="00C765DF">
      <w:pPr>
        <w:pStyle w:val="ListParagraph"/>
        <w:numPr>
          <w:ilvl w:val="0"/>
          <w:numId w:val="28"/>
        </w:numPr>
        <w:spacing w:after="0" w:line="240" w:lineRule="auto"/>
        <w:rPr>
          <w:lang w:val="en-US"/>
        </w:rPr>
      </w:pPr>
      <w:r w:rsidRPr="00906105">
        <w:rPr>
          <w:lang w:val="en-US"/>
        </w:rPr>
        <w:t>Pastoralism</w:t>
      </w:r>
    </w:p>
    <w:p w:rsidR="00F31F0F" w:rsidRPr="00906105" w:rsidRDefault="00F31F0F" w:rsidP="00F31F0F">
      <w:pPr>
        <w:spacing w:after="0" w:line="240" w:lineRule="auto"/>
        <w:rPr>
          <w:rFonts w:cs="Times New Roman"/>
        </w:rPr>
      </w:pPr>
    </w:p>
    <w:p w:rsidR="00F31F0F" w:rsidRPr="00906105" w:rsidRDefault="00F31F0F" w:rsidP="00C765DF">
      <w:pPr>
        <w:pStyle w:val="ListParagraph"/>
        <w:numPr>
          <w:ilvl w:val="0"/>
          <w:numId w:val="18"/>
        </w:numPr>
        <w:spacing w:after="0" w:line="240" w:lineRule="auto"/>
        <w:rPr>
          <w:rFonts w:cstheme="minorHAnsi"/>
        </w:rPr>
      </w:pPr>
      <w:r w:rsidRPr="00906105">
        <w:rPr>
          <w:rFonts w:cs="Times New Roman"/>
        </w:rPr>
        <w:t>Forestry</w:t>
      </w:r>
      <w:r w:rsidR="00CC0738" w:rsidRPr="00CC0738">
        <w:rPr>
          <w:rFonts w:cs="Times New Roman"/>
        </w:rPr>
        <w:t>—</w:t>
      </w:r>
      <w:r w:rsidR="0084206C" w:rsidRPr="00906105">
        <w:rPr>
          <w:rFonts w:cstheme="minorHAnsi"/>
          <w:i/>
        </w:rPr>
        <w:t xml:space="preserve">Types </w:t>
      </w:r>
      <w:r w:rsidRPr="00906105">
        <w:rPr>
          <w:rFonts w:cstheme="minorHAnsi"/>
          <w:i/>
        </w:rPr>
        <w:t xml:space="preserve">of activities focusing directly </w:t>
      </w:r>
      <w:r w:rsidR="00CC0738">
        <w:rPr>
          <w:rFonts w:cstheme="minorHAnsi"/>
          <w:i/>
        </w:rPr>
        <w:t>on</w:t>
      </w:r>
      <w:r w:rsidR="00CC0738" w:rsidRPr="00906105">
        <w:rPr>
          <w:rFonts w:cstheme="minorHAnsi"/>
          <w:i/>
        </w:rPr>
        <w:t xml:space="preserve"> </w:t>
      </w:r>
      <w:r w:rsidRPr="00906105">
        <w:rPr>
          <w:rFonts w:cstheme="minorHAnsi"/>
          <w:i/>
        </w:rPr>
        <w:t>improv</w:t>
      </w:r>
      <w:r w:rsidR="00CC0738">
        <w:rPr>
          <w:rFonts w:cstheme="minorHAnsi"/>
          <w:i/>
        </w:rPr>
        <w:t>ing</w:t>
      </w:r>
      <w:r w:rsidRPr="00906105">
        <w:rPr>
          <w:rFonts w:cstheme="minorHAnsi"/>
          <w:i/>
        </w:rPr>
        <w:t xml:space="preserve"> human well-being by managing land-based natural resources</w:t>
      </w:r>
    </w:p>
    <w:p w:rsidR="00CC0738" w:rsidRDefault="00F31F0F" w:rsidP="00C765DF">
      <w:pPr>
        <w:pStyle w:val="ListParagraph"/>
        <w:numPr>
          <w:ilvl w:val="0"/>
          <w:numId w:val="29"/>
        </w:numPr>
        <w:spacing w:after="0" w:line="240" w:lineRule="auto"/>
        <w:rPr>
          <w:rFonts w:cs="Times New Roman"/>
        </w:rPr>
      </w:pPr>
      <w:r w:rsidRPr="00906105">
        <w:rPr>
          <w:rFonts w:cs="Times New Roman"/>
          <w:iCs/>
        </w:rPr>
        <w:t>Afforestation</w:t>
      </w:r>
    </w:p>
    <w:p w:rsidR="00CC0738" w:rsidRDefault="00CC0738" w:rsidP="00C765DF">
      <w:pPr>
        <w:pStyle w:val="ListParagraph"/>
        <w:numPr>
          <w:ilvl w:val="0"/>
          <w:numId w:val="29"/>
        </w:numPr>
        <w:spacing w:after="0" w:line="240" w:lineRule="auto"/>
        <w:rPr>
          <w:rFonts w:cs="Times New Roman"/>
        </w:rPr>
      </w:pPr>
      <w:r w:rsidRPr="00CC0738">
        <w:rPr>
          <w:rFonts w:cs="Times New Roman"/>
        </w:rPr>
        <w:t>Reforestation</w:t>
      </w:r>
    </w:p>
    <w:p w:rsidR="00F31F0F" w:rsidRPr="00906105" w:rsidRDefault="00CC0738" w:rsidP="00C765DF">
      <w:pPr>
        <w:pStyle w:val="ListParagraph"/>
        <w:numPr>
          <w:ilvl w:val="0"/>
          <w:numId w:val="29"/>
        </w:numPr>
        <w:spacing w:after="0" w:line="240" w:lineRule="auto"/>
        <w:rPr>
          <w:rFonts w:cs="Times New Roman"/>
        </w:rPr>
      </w:pPr>
      <w:r w:rsidRPr="00CC0738">
        <w:rPr>
          <w:rFonts w:cs="Times New Roman"/>
        </w:rPr>
        <w:t>Agroforestry</w:t>
      </w:r>
    </w:p>
    <w:p w:rsidR="00F31F0F" w:rsidRPr="00906105" w:rsidRDefault="00F31F0F" w:rsidP="000E495B">
      <w:pPr>
        <w:pStyle w:val="ListParagraph"/>
        <w:spacing w:after="0" w:line="240" w:lineRule="auto"/>
        <w:ind w:left="1069"/>
        <w:rPr>
          <w:rFonts w:cs="Times New Roman"/>
        </w:rPr>
      </w:pPr>
      <w:r w:rsidRPr="00906105">
        <w:rPr>
          <w:rFonts w:cs="Times New Roman"/>
          <w:i/>
          <w:iCs/>
        </w:rPr>
        <w:lastRenderedPageBreak/>
        <w:t xml:space="preserve"> </w:t>
      </w:r>
    </w:p>
    <w:p w:rsidR="00F31F0F" w:rsidRPr="00A945B1" w:rsidRDefault="00F31F0F" w:rsidP="00C765DF">
      <w:pPr>
        <w:pStyle w:val="ListParagraph"/>
        <w:numPr>
          <w:ilvl w:val="0"/>
          <w:numId w:val="18"/>
        </w:numPr>
        <w:spacing w:after="0" w:line="240" w:lineRule="auto"/>
        <w:rPr>
          <w:lang w:val="en-US"/>
        </w:rPr>
      </w:pPr>
      <w:r w:rsidRPr="00A945B1">
        <w:rPr>
          <w:rFonts w:cs="Times New Roman"/>
        </w:rPr>
        <w:t>Biodiversity and ecosystem conservation</w:t>
      </w:r>
      <w:r w:rsidR="00CC0738" w:rsidRPr="00CC0738">
        <w:rPr>
          <w:rFonts w:cs="Times New Roman"/>
        </w:rPr>
        <w:t>—</w:t>
      </w:r>
      <w:r w:rsidR="0084206C" w:rsidRPr="0084206C">
        <w:rPr>
          <w:rFonts w:cs="Times New Roman"/>
          <w:i/>
        </w:rPr>
        <w:t xml:space="preserve">Includes </w:t>
      </w:r>
      <w:r w:rsidRPr="000E495B">
        <w:rPr>
          <w:rFonts w:cs="Times New Roman"/>
          <w:i/>
        </w:rPr>
        <w:t>efforts to conserve/protect</w:t>
      </w:r>
      <w:r w:rsidRPr="00A945B1">
        <w:rPr>
          <w:rFonts w:cs="Times New Roman"/>
        </w:rPr>
        <w:t xml:space="preserve"> a </w:t>
      </w:r>
      <w:r w:rsidRPr="00A945B1">
        <w:rPr>
          <w:rFonts w:cs="Times New Roman"/>
          <w:i/>
        </w:rPr>
        <w:t>va</w:t>
      </w:r>
      <w:r w:rsidRPr="00A945B1">
        <w:rPr>
          <w:rFonts w:cs="Futura Light"/>
          <w:i/>
          <w:color w:val="000000"/>
        </w:rPr>
        <w:t>riety of life on Earth, including diversity at the genetic level, among species and among ecosystems and habitats. It includes diversity in abundance, distribution and in behaviour.</w:t>
      </w:r>
      <w:r w:rsidRPr="00906105">
        <w:rPr>
          <w:rStyle w:val="FootnoteReference"/>
          <w:rFonts w:cstheme="minorHAnsi"/>
        </w:rPr>
        <w:footnoteReference w:id="13"/>
      </w:r>
      <w:r w:rsidRPr="00A945B1">
        <w:rPr>
          <w:rFonts w:cs="Futura Light"/>
          <w:i/>
          <w:color w:val="000000"/>
        </w:rPr>
        <w:t xml:space="preserve"> </w:t>
      </w:r>
    </w:p>
    <w:p w:rsidR="00F31F0F" w:rsidRPr="00A945B1" w:rsidRDefault="00F31F0F" w:rsidP="00C765DF">
      <w:pPr>
        <w:pStyle w:val="ListParagraph"/>
        <w:numPr>
          <w:ilvl w:val="0"/>
          <w:numId w:val="30"/>
        </w:numPr>
        <w:spacing w:after="0" w:line="240" w:lineRule="auto"/>
        <w:rPr>
          <w:lang w:val="en-US"/>
        </w:rPr>
      </w:pPr>
      <w:r w:rsidRPr="00A945B1">
        <w:rPr>
          <w:lang w:val="en-US"/>
        </w:rPr>
        <w:t xml:space="preserve">Biodiversity protection </w:t>
      </w:r>
    </w:p>
    <w:p w:rsidR="00F31F0F" w:rsidRPr="00906105" w:rsidRDefault="00F31F0F" w:rsidP="00C765DF">
      <w:pPr>
        <w:pStyle w:val="ListParagraph"/>
        <w:numPr>
          <w:ilvl w:val="0"/>
          <w:numId w:val="30"/>
        </w:numPr>
        <w:spacing w:after="0" w:line="240" w:lineRule="auto"/>
        <w:rPr>
          <w:lang w:val="en-US"/>
        </w:rPr>
      </w:pPr>
      <w:r w:rsidRPr="00906105">
        <w:rPr>
          <w:lang w:val="en-US"/>
        </w:rPr>
        <w:t xml:space="preserve">Wetlands management </w:t>
      </w:r>
    </w:p>
    <w:p w:rsidR="00F31F0F" w:rsidRPr="00906105" w:rsidRDefault="00F31F0F" w:rsidP="00C765DF">
      <w:pPr>
        <w:pStyle w:val="ListParagraph"/>
        <w:numPr>
          <w:ilvl w:val="0"/>
          <w:numId w:val="30"/>
        </w:numPr>
        <w:spacing w:after="0" w:line="240" w:lineRule="auto"/>
        <w:rPr>
          <w:rFonts w:cs="Times New Roman"/>
        </w:rPr>
      </w:pPr>
      <w:r w:rsidRPr="00906105">
        <w:rPr>
          <w:lang w:val="en-US"/>
        </w:rPr>
        <w:t xml:space="preserve">Grassland management </w:t>
      </w:r>
    </w:p>
    <w:p w:rsidR="00F31F0F" w:rsidRPr="00906105" w:rsidRDefault="00F31F0F" w:rsidP="00C765DF">
      <w:pPr>
        <w:pStyle w:val="ListParagraph"/>
        <w:numPr>
          <w:ilvl w:val="0"/>
          <w:numId w:val="30"/>
        </w:numPr>
        <w:spacing w:after="0" w:line="240" w:lineRule="auto"/>
        <w:rPr>
          <w:rFonts w:cs="Times New Roman"/>
        </w:rPr>
      </w:pPr>
      <w:r w:rsidRPr="00906105">
        <w:rPr>
          <w:rFonts w:cs="Times New Roman"/>
        </w:rPr>
        <w:t>Forest management</w:t>
      </w:r>
    </w:p>
    <w:p w:rsidR="00F31F0F" w:rsidRPr="00906105" w:rsidRDefault="00F31F0F" w:rsidP="00F31F0F">
      <w:pPr>
        <w:spacing w:after="0" w:line="240" w:lineRule="auto"/>
        <w:rPr>
          <w:rFonts w:cs="Times New Roman"/>
        </w:rPr>
      </w:pPr>
    </w:p>
    <w:p w:rsidR="00F31F0F" w:rsidRPr="00906105" w:rsidRDefault="00F31F0F" w:rsidP="00C765DF">
      <w:pPr>
        <w:pStyle w:val="ListParagraph"/>
        <w:numPr>
          <w:ilvl w:val="0"/>
          <w:numId w:val="18"/>
        </w:numPr>
        <w:spacing w:after="0" w:line="240" w:lineRule="auto"/>
        <w:rPr>
          <w:rFonts w:cstheme="minorHAnsi"/>
        </w:rPr>
      </w:pPr>
      <w:r w:rsidRPr="00906105">
        <w:rPr>
          <w:rFonts w:cs="Times New Roman"/>
        </w:rPr>
        <w:t>Water management</w:t>
      </w:r>
      <w:r w:rsidR="00CC0738" w:rsidRPr="00CC0738">
        <w:rPr>
          <w:rFonts w:cs="Times New Roman"/>
        </w:rPr>
        <w:t>—</w:t>
      </w:r>
      <w:r w:rsidR="0084206C" w:rsidRPr="00906105">
        <w:rPr>
          <w:rFonts w:cstheme="minorHAnsi"/>
          <w:i/>
        </w:rPr>
        <w:t xml:space="preserve">Types </w:t>
      </w:r>
      <w:r w:rsidRPr="00906105">
        <w:rPr>
          <w:rFonts w:cstheme="minorHAnsi"/>
          <w:i/>
        </w:rPr>
        <w:t>of activities focusing directly on managing resources and deriving livelihoods from these resources such as food and water from freshwater resources such as ponds, lakes, rivers, watersheds etc.</w:t>
      </w:r>
      <w:r w:rsidRPr="00906105">
        <w:rPr>
          <w:rFonts w:cstheme="minorHAnsi"/>
        </w:rPr>
        <w:t xml:space="preserve">  </w:t>
      </w:r>
    </w:p>
    <w:p w:rsidR="00F31F0F" w:rsidRPr="00906105" w:rsidRDefault="00F31F0F" w:rsidP="00C765DF">
      <w:pPr>
        <w:pStyle w:val="ListParagraph"/>
        <w:numPr>
          <w:ilvl w:val="0"/>
          <w:numId w:val="31"/>
        </w:numPr>
        <w:spacing w:after="0" w:line="240" w:lineRule="auto"/>
        <w:rPr>
          <w:lang w:val="en-US"/>
        </w:rPr>
      </w:pPr>
      <w:r w:rsidRPr="00906105">
        <w:rPr>
          <w:lang w:val="en-US"/>
        </w:rPr>
        <w:t>Drinking water</w:t>
      </w:r>
      <w:r w:rsidR="0066385B">
        <w:rPr>
          <w:lang w:val="en-US"/>
        </w:rPr>
        <w:t xml:space="preserve"> </w:t>
      </w:r>
    </w:p>
    <w:p w:rsidR="00F31F0F" w:rsidRPr="00906105" w:rsidRDefault="0066385B" w:rsidP="00C765DF">
      <w:pPr>
        <w:pStyle w:val="ListParagraph"/>
        <w:numPr>
          <w:ilvl w:val="0"/>
          <w:numId w:val="31"/>
        </w:numPr>
        <w:spacing w:after="0" w:line="240" w:lineRule="auto"/>
        <w:rPr>
          <w:lang w:val="en-US"/>
        </w:rPr>
      </w:pPr>
      <w:r>
        <w:rPr>
          <w:lang w:val="en-US"/>
        </w:rPr>
        <w:t xml:space="preserve">Sanitation </w:t>
      </w:r>
      <w:r w:rsidR="00F31F0F" w:rsidRPr="00906105">
        <w:rPr>
          <w:lang w:val="en-US"/>
        </w:rPr>
        <w:t xml:space="preserve"> </w:t>
      </w:r>
    </w:p>
    <w:p w:rsidR="00F31F0F" w:rsidRDefault="00F31F0F" w:rsidP="00C765DF">
      <w:pPr>
        <w:pStyle w:val="ListParagraph"/>
        <w:numPr>
          <w:ilvl w:val="0"/>
          <w:numId w:val="31"/>
        </w:numPr>
        <w:spacing w:after="0" w:line="240" w:lineRule="auto"/>
        <w:rPr>
          <w:lang w:val="en-US"/>
        </w:rPr>
      </w:pPr>
      <w:r w:rsidRPr="00906105">
        <w:rPr>
          <w:lang w:val="en-US"/>
        </w:rPr>
        <w:t>Water infrastructure development</w:t>
      </w:r>
    </w:p>
    <w:p w:rsidR="0066385B" w:rsidRPr="00906105" w:rsidRDefault="0066385B" w:rsidP="00C765DF">
      <w:pPr>
        <w:pStyle w:val="ListParagraph"/>
        <w:numPr>
          <w:ilvl w:val="0"/>
          <w:numId w:val="31"/>
        </w:numPr>
        <w:spacing w:after="0" w:line="240" w:lineRule="auto"/>
        <w:rPr>
          <w:lang w:val="en-US"/>
        </w:rPr>
      </w:pPr>
      <w:r>
        <w:rPr>
          <w:lang w:val="en-US"/>
        </w:rPr>
        <w:t xml:space="preserve">Integrated water management </w:t>
      </w:r>
    </w:p>
    <w:p w:rsidR="00F31F0F" w:rsidRPr="00906105" w:rsidRDefault="00F31F0F" w:rsidP="00F31F0F">
      <w:pPr>
        <w:spacing w:after="0" w:line="240" w:lineRule="auto"/>
        <w:rPr>
          <w:rFonts w:cs="Times New Roman"/>
        </w:rPr>
      </w:pPr>
    </w:p>
    <w:p w:rsidR="00F31F0F" w:rsidRPr="00906105" w:rsidRDefault="00F31F0F" w:rsidP="00C765DF">
      <w:pPr>
        <w:pStyle w:val="ListParagraph"/>
        <w:numPr>
          <w:ilvl w:val="0"/>
          <w:numId w:val="18"/>
        </w:numPr>
        <w:spacing w:after="0" w:line="240" w:lineRule="auto"/>
        <w:rPr>
          <w:rFonts w:cstheme="minorHAnsi"/>
        </w:rPr>
      </w:pPr>
      <w:r w:rsidRPr="00906105">
        <w:rPr>
          <w:rFonts w:cs="Times New Roman"/>
        </w:rPr>
        <w:t>Coastal zone management</w:t>
      </w:r>
      <w:r w:rsidR="00CC0738" w:rsidRPr="00CC0738">
        <w:rPr>
          <w:rFonts w:cs="Times New Roman"/>
        </w:rPr>
        <w:t>—</w:t>
      </w:r>
      <w:r w:rsidR="0084206C" w:rsidRPr="00906105">
        <w:rPr>
          <w:rFonts w:cs="Times New Roman"/>
          <w:i/>
        </w:rPr>
        <w:t>T</w:t>
      </w:r>
      <w:r w:rsidR="0084206C" w:rsidRPr="00906105">
        <w:rPr>
          <w:rFonts w:cstheme="minorHAnsi"/>
          <w:i/>
        </w:rPr>
        <w:t xml:space="preserve">ypes </w:t>
      </w:r>
      <w:r w:rsidRPr="00906105">
        <w:rPr>
          <w:rFonts w:cstheme="minorHAnsi"/>
          <w:i/>
        </w:rPr>
        <w:t>of activities focusing directly on managing in coastal areas and oceans and deriving livelihoods from them</w:t>
      </w:r>
      <w:r w:rsidR="00CC0738">
        <w:rPr>
          <w:rFonts w:cstheme="minorHAnsi"/>
          <w:i/>
        </w:rPr>
        <w:t>.</w:t>
      </w:r>
      <w:r w:rsidRPr="00906105">
        <w:rPr>
          <w:rStyle w:val="FootnoteReference"/>
          <w:rFonts w:cstheme="minorHAnsi"/>
        </w:rPr>
        <w:footnoteReference w:id="14"/>
      </w:r>
      <w:r w:rsidRPr="00906105">
        <w:rPr>
          <w:rFonts w:cstheme="minorHAnsi"/>
        </w:rPr>
        <w:t xml:space="preserve">  </w:t>
      </w:r>
    </w:p>
    <w:p w:rsidR="00F31F0F" w:rsidRPr="00906105" w:rsidRDefault="00F31F0F" w:rsidP="00C765DF">
      <w:pPr>
        <w:pStyle w:val="ListParagraph"/>
        <w:numPr>
          <w:ilvl w:val="0"/>
          <w:numId w:val="32"/>
        </w:numPr>
        <w:spacing w:after="0" w:line="240" w:lineRule="auto"/>
        <w:rPr>
          <w:lang w:val="en-US"/>
        </w:rPr>
      </w:pPr>
      <w:r w:rsidRPr="00906105">
        <w:rPr>
          <w:lang w:val="en-US"/>
        </w:rPr>
        <w:t>Coastal land management</w:t>
      </w:r>
    </w:p>
    <w:p w:rsidR="00F31F0F" w:rsidRPr="00906105" w:rsidRDefault="00F31F0F" w:rsidP="00C765DF">
      <w:pPr>
        <w:pStyle w:val="ListParagraph"/>
        <w:numPr>
          <w:ilvl w:val="0"/>
          <w:numId w:val="32"/>
        </w:numPr>
        <w:spacing w:after="0" w:line="240" w:lineRule="auto"/>
        <w:rPr>
          <w:lang w:val="en-US"/>
        </w:rPr>
      </w:pPr>
      <w:r w:rsidRPr="00906105">
        <w:rPr>
          <w:lang w:val="en-US"/>
        </w:rPr>
        <w:t xml:space="preserve">Coastal water management </w:t>
      </w:r>
    </w:p>
    <w:p w:rsidR="00F31F0F" w:rsidRPr="00906105" w:rsidRDefault="00F31F0F" w:rsidP="00C765DF">
      <w:pPr>
        <w:pStyle w:val="ListParagraph"/>
        <w:numPr>
          <w:ilvl w:val="0"/>
          <w:numId w:val="32"/>
        </w:numPr>
        <w:spacing w:after="0" w:line="240" w:lineRule="auto"/>
        <w:rPr>
          <w:lang w:val="en-US"/>
        </w:rPr>
      </w:pPr>
      <w:r w:rsidRPr="00906105">
        <w:rPr>
          <w:lang w:val="en-US"/>
        </w:rPr>
        <w:t>Coastal infrastructure development</w:t>
      </w:r>
    </w:p>
    <w:p w:rsidR="00F31F0F" w:rsidRPr="00906105" w:rsidRDefault="00F31F0F" w:rsidP="00F31F0F">
      <w:pPr>
        <w:spacing w:after="0" w:line="240" w:lineRule="auto"/>
        <w:rPr>
          <w:rFonts w:cs="Times New Roman"/>
        </w:rPr>
      </w:pPr>
      <w:r w:rsidRPr="00906105">
        <w:rPr>
          <w:lang w:val="en-US"/>
        </w:rPr>
        <w:t xml:space="preserve"> </w:t>
      </w:r>
    </w:p>
    <w:p w:rsidR="00F31F0F" w:rsidRPr="00906105" w:rsidRDefault="00F31F0F" w:rsidP="00C765DF">
      <w:pPr>
        <w:pStyle w:val="ListParagraph"/>
        <w:numPr>
          <w:ilvl w:val="0"/>
          <w:numId w:val="18"/>
        </w:numPr>
        <w:spacing w:after="0" w:line="240" w:lineRule="auto"/>
        <w:rPr>
          <w:rFonts w:cs="Times New Roman"/>
        </w:rPr>
      </w:pPr>
      <w:r w:rsidRPr="00906105">
        <w:rPr>
          <w:rFonts w:cs="Times New Roman"/>
        </w:rPr>
        <w:t>Disaster risk management</w:t>
      </w:r>
      <w:r w:rsidR="00CC0738" w:rsidRPr="00CC0738">
        <w:rPr>
          <w:rFonts w:cs="Times New Roman"/>
        </w:rPr>
        <w:t>—</w:t>
      </w:r>
      <w:proofErr w:type="gramStart"/>
      <w:r w:rsidR="0084206C">
        <w:rPr>
          <w:rFonts w:cstheme="minorHAnsi"/>
          <w:i/>
          <w:color w:val="000000"/>
        </w:rPr>
        <w:t>T</w:t>
      </w:r>
      <w:r w:rsidR="0084206C" w:rsidRPr="00906105">
        <w:rPr>
          <w:rFonts w:cstheme="minorHAnsi"/>
          <w:i/>
          <w:color w:val="000000"/>
        </w:rPr>
        <w:t>he</w:t>
      </w:r>
      <w:proofErr w:type="gramEnd"/>
      <w:r w:rsidR="0084206C" w:rsidRPr="00906105">
        <w:rPr>
          <w:rFonts w:cstheme="minorHAnsi"/>
          <w:i/>
          <w:color w:val="000000"/>
        </w:rPr>
        <w:t xml:space="preserve"> </w:t>
      </w:r>
      <w:r w:rsidRPr="00906105">
        <w:rPr>
          <w:rFonts w:cstheme="minorHAnsi"/>
          <w:i/>
          <w:color w:val="000000"/>
        </w:rPr>
        <w:t>conceptual framework of elements considered with the possibilities to minimize vulnerabilities and disaster risks throughout a society, to avoid (prevention) or to limit (mitigation and preparedness) the adverse impacts of hazards, within the broad context of sustainable development</w:t>
      </w:r>
      <w:r w:rsidR="00CC0738">
        <w:rPr>
          <w:rFonts w:cstheme="minorHAnsi"/>
          <w:i/>
          <w:color w:val="000000"/>
        </w:rPr>
        <w:t>.</w:t>
      </w:r>
      <w:r w:rsidRPr="00906105">
        <w:rPr>
          <w:rStyle w:val="FootnoteReference"/>
          <w:rFonts w:cstheme="minorHAnsi"/>
          <w:color w:val="000000"/>
        </w:rPr>
        <w:footnoteReference w:id="15"/>
      </w:r>
    </w:p>
    <w:p w:rsidR="00F31F0F" w:rsidRPr="00906105" w:rsidRDefault="00F31F0F" w:rsidP="00C765DF">
      <w:pPr>
        <w:pStyle w:val="ListParagraph"/>
        <w:numPr>
          <w:ilvl w:val="0"/>
          <w:numId w:val="33"/>
        </w:numPr>
        <w:spacing w:after="0" w:line="240" w:lineRule="auto"/>
        <w:rPr>
          <w:lang w:val="en-US"/>
        </w:rPr>
      </w:pPr>
      <w:r w:rsidRPr="00906105">
        <w:rPr>
          <w:rFonts w:cs="Times New Roman"/>
        </w:rPr>
        <w:t xml:space="preserve">Emergency response </w:t>
      </w:r>
    </w:p>
    <w:p w:rsidR="00F31F0F" w:rsidRDefault="00F31F0F" w:rsidP="00C765DF">
      <w:pPr>
        <w:pStyle w:val="ListParagraph"/>
        <w:numPr>
          <w:ilvl w:val="0"/>
          <w:numId w:val="33"/>
        </w:numPr>
        <w:spacing w:after="0" w:line="240" w:lineRule="auto"/>
        <w:rPr>
          <w:rFonts w:cs="Times New Roman"/>
        </w:rPr>
      </w:pPr>
      <w:r w:rsidRPr="00906105">
        <w:rPr>
          <w:rFonts w:cs="Times New Roman"/>
        </w:rPr>
        <w:t xml:space="preserve">Preparation for extreme events </w:t>
      </w:r>
    </w:p>
    <w:p w:rsidR="00F31F0F" w:rsidRPr="00906105" w:rsidRDefault="00F31F0F" w:rsidP="00C765DF">
      <w:pPr>
        <w:pStyle w:val="ListParagraph"/>
        <w:numPr>
          <w:ilvl w:val="0"/>
          <w:numId w:val="33"/>
        </w:numPr>
        <w:spacing w:after="0" w:line="240" w:lineRule="auto"/>
        <w:rPr>
          <w:rFonts w:cs="Times New Roman"/>
        </w:rPr>
      </w:pPr>
      <w:r w:rsidRPr="00906105">
        <w:rPr>
          <w:rFonts w:cs="Times New Roman"/>
        </w:rPr>
        <w:t>Early warning systems</w:t>
      </w:r>
    </w:p>
    <w:p w:rsidR="00F31F0F" w:rsidRPr="00906105" w:rsidRDefault="00F31F0F" w:rsidP="00F31F0F">
      <w:pPr>
        <w:pStyle w:val="ListParagraph"/>
        <w:spacing w:after="0" w:line="240" w:lineRule="auto"/>
        <w:rPr>
          <w:rFonts w:cs="Times New Roman"/>
        </w:rPr>
      </w:pPr>
    </w:p>
    <w:p w:rsidR="00F31F0F" w:rsidRPr="00906105" w:rsidRDefault="00F31F0F" w:rsidP="00C765DF">
      <w:pPr>
        <w:pStyle w:val="ListParagraph"/>
        <w:numPr>
          <w:ilvl w:val="0"/>
          <w:numId w:val="18"/>
        </w:numPr>
        <w:spacing w:after="0" w:line="240" w:lineRule="auto"/>
        <w:rPr>
          <w:rFonts w:cs="Times New Roman"/>
        </w:rPr>
      </w:pPr>
      <w:r w:rsidRPr="00906105">
        <w:rPr>
          <w:lang w:val="en-US"/>
        </w:rPr>
        <w:t>Human settlements</w:t>
      </w:r>
      <w:r w:rsidR="00CC0738" w:rsidRPr="00CC0738">
        <w:rPr>
          <w:lang w:val="en-US"/>
        </w:rPr>
        <w:t>—</w:t>
      </w:r>
      <w:r w:rsidR="0084206C" w:rsidRPr="0094660C">
        <w:rPr>
          <w:i/>
          <w:lang w:val="en-US"/>
        </w:rPr>
        <w:t xml:space="preserve">Different </w:t>
      </w:r>
      <w:r w:rsidRPr="0094660C">
        <w:rPr>
          <w:i/>
          <w:lang w:val="en-US"/>
        </w:rPr>
        <w:t xml:space="preserve">types of </w:t>
      </w:r>
      <w:r w:rsidRPr="0094660C">
        <w:rPr>
          <w:rFonts w:cstheme="minorHAnsi"/>
          <w:i/>
        </w:rPr>
        <w:t>places</w:t>
      </w:r>
      <w:r w:rsidRPr="00906105">
        <w:rPr>
          <w:rFonts w:cstheme="minorHAnsi"/>
          <w:i/>
        </w:rPr>
        <w:t xml:space="preserve"> or area</w:t>
      </w:r>
      <w:r>
        <w:rPr>
          <w:rFonts w:cstheme="minorHAnsi"/>
          <w:i/>
        </w:rPr>
        <w:t>s</w:t>
      </w:r>
      <w:r w:rsidRPr="00906105">
        <w:rPr>
          <w:rFonts w:cstheme="minorHAnsi"/>
          <w:i/>
        </w:rPr>
        <w:t xml:space="preserve"> occupied by settlers</w:t>
      </w:r>
      <w:r w:rsidRPr="00906105">
        <w:rPr>
          <w:rStyle w:val="FootnoteReference"/>
          <w:rFonts w:cstheme="minorHAnsi"/>
        </w:rPr>
        <w:footnoteReference w:id="16"/>
      </w:r>
      <w:r w:rsidRPr="00906105">
        <w:rPr>
          <w:rFonts w:cs="Times New Roman"/>
        </w:rPr>
        <w:t xml:space="preserve"> </w:t>
      </w:r>
    </w:p>
    <w:p w:rsidR="00F31F0F" w:rsidRPr="00906105" w:rsidRDefault="00F31F0F" w:rsidP="00C765DF">
      <w:pPr>
        <w:pStyle w:val="ListParagraph"/>
        <w:numPr>
          <w:ilvl w:val="0"/>
          <w:numId w:val="34"/>
        </w:numPr>
        <w:spacing w:after="0" w:line="240" w:lineRule="auto"/>
        <w:rPr>
          <w:rFonts w:cs="Times New Roman"/>
        </w:rPr>
      </w:pPr>
      <w:r w:rsidRPr="00906105">
        <w:rPr>
          <w:rFonts w:cs="Times New Roman"/>
        </w:rPr>
        <w:t>Urban areas (cities, medium-size cities, large metropolises)</w:t>
      </w:r>
    </w:p>
    <w:p w:rsidR="00F31F0F" w:rsidRPr="00906105" w:rsidRDefault="00F31F0F" w:rsidP="00C765DF">
      <w:pPr>
        <w:pStyle w:val="ListParagraph"/>
        <w:numPr>
          <w:ilvl w:val="0"/>
          <w:numId w:val="34"/>
        </w:numPr>
        <w:spacing w:after="0" w:line="240" w:lineRule="auto"/>
        <w:rPr>
          <w:rFonts w:cs="Times New Roman"/>
        </w:rPr>
      </w:pPr>
      <w:r w:rsidRPr="00906105">
        <w:rPr>
          <w:rFonts w:cs="Times New Roman"/>
        </w:rPr>
        <w:t>Rural areas (villages, small settlements, communities)</w:t>
      </w:r>
    </w:p>
    <w:p w:rsidR="00F31F0F" w:rsidRPr="00906105" w:rsidRDefault="00F31F0F" w:rsidP="00C765DF">
      <w:pPr>
        <w:pStyle w:val="ListParagraph"/>
        <w:numPr>
          <w:ilvl w:val="0"/>
          <w:numId w:val="34"/>
        </w:numPr>
        <w:spacing w:after="0" w:line="240" w:lineRule="auto"/>
        <w:rPr>
          <w:rFonts w:cstheme="minorHAnsi"/>
        </w:rPr>
      </w:pPr>
      <w:proofErr w:type="spellStart"/>
      <w:r w:rsidRPr="00906105">
        <w:rPr>
          <w:rFonts w:cs="Times New Roman"/>
        </w:rPr>
        <w:t>Peri</w:t>
      </w:r>
      <w:proofErr w:type="spellEnd"/>
      <w:r w:rsidRPr="00906105">
        <w:rPr>
          <w:rFonts w:cs="Times New Roman"/>
        </w:rPr>
        <w:t>-urban areas (areas surrounding cities, often with a high population density)</w:t>
      </w:r>
    </w:p>
    <w:p w:rsidR="00F31F0F" w:rsidRPr="00906105" w:rsidRDefault="00F31F0F" w:rsidP="00F31F0F">
      <w:pPr>
        <w:spacing w:after="0" w:line="240" w:lineRule="auto"/>
        <w:rPr>
          <w:b/>
          <w:lang w:val="en-US"/>
        </w:rPr>
      </w:pPr>
    </w:p>
    <w:p w:rsidR="00F31F0F" w:rsidRPr="0094660C" w:rsidRDefault="00F31F0F" w:rsidP="00C765DF">
      <w:pPr>
        <w:pStyle w:val="ListParagraph"/>
        <w:numPr>
          <w:ilvl w:val="0"/>
          <w:numId w:val="18"/>
        </w:numPr>
        <w:spacing w:after="0" w:line="240" w:lineRule="auto"/>
        <w:rPr>
          <w:rFonts w:cstheme="minorHAnsi"/>
          <w:i/>
        </w:rPr>
      </w:pPr>
      <w:r w:rsidRPr="00906105">
        <w:rPr>
          <w:rFonts w:cs="Times New Roman"/>
        </w:rPr>
        <w:t>Human health</w:t>
      </w:r>
      <w:r w:rsidR="00CC0738" w:rsidRPr="00CC0738">
        <w:rPr>
          <w:rFonts w:cs="Times New Roman"/>
        </w:rPr>
        <w:t>—</w:t>
      </w:r>
      <w:r w:rsidR="0084206C" w:rsidRPr="0094660C">
        <w:rPr>
          <w:rFonts w:cs="Times New Roman"/>
          <w:i/>
        </w:rPr>
        <w:t xml:space="preserve">Encompasses </w:t>
      </w:r>
      <w:r w:rsidRPr="0094660C">
        <w:rPr>
          <w:rFonts w:cs="Times New Roman"/>
          <w:i/>
        </w:rPr>
        <w:t>key approaches to maintain human h</w:t>
      </w:r>
      <w:r w:rsidRPr="0094660C">
        <w:rPr>
          <w:rFonts w:cstheme="minorHAnsi"/>
          <w:i/>
        </w:rPr>
        <w:t>ealth</w:t>
      </w:r>
    </w:p>
    <w:p w:rsidR="00F31F0F" w:rsidRPr="00906105" w:rsidRDefault="00F31F0F" w:rsidP="00C765DF">
      <w:pPr>
        <w:pStyle w:val="ListParagraph"/>
        <w:numPr>
          <w:ilvl w:val="0"/>
          <w:numId w:val="35"/>
        </w:numPr>
        <w:spacing w:after="0" w:line="240" w:lineRule="auto"/>
      </w:pPr>
      <w:r w:rsidRPr="00906105">
        <w:rPr>
          <w:rFonts w:cs="Times New Roman"/>
        </w:rPr>
        <w:t xml:space="preserve">Specific disease focused </w:t>
      </w:r>
    </w:p>
    <w:p w:rsidR="00F31F0F" w:rsidRDefault="00F31F0F" w:rsidP="00C765DF">
      <w:pPr>
        <w:pStyle w:val="ListParagraph"/>
        <w:numPr>
          <w:ilvl w:val="0"/>
          <w:numId w:val="35"/>
        </w:numPr>
        <w:spacing w:after="0" w:line="240" w:lineRule="auto"/>
        <w:rPr>
          <w:rFonts w:cs="Times New Roman"/>
        </w:rPr>
      </w:pPr>
      <w:r w:rsidRPr="00906105">
        <w:rPr>
          <w:rFonts w:cs="Times New Roman"/>
        </w:rPr>
        <w:t xml:space="preserve">Prevention </w:t>
      </w:r>
    </w:p>
    <w:p w:rsidR="00F31F0F" w:rsidRPr="00906105" w:rsidRDefault="00F31F0F" w:rsidP="00C765DF">
      <w:pPr>
        <w:pStyle w:val="ListParagraph"/>
        <w:numPr>
          <w:ilvl w:val="0"/>
          <w:numId w:val="35"/>
        </w:numPr>
        <w:spacing w:after="0" w:line="240" w:lineRule="auto"/>
        <w:rPr>
          <w:rFonts w:cs="Times New Roman"/>
        </w:rPr>
      </w:pPr>
      <w:r w:rsidRPr="00906105">
        <w:rPr>
          <w:rFonts w:cs="Times New Roman"/>
        </w:rPr>
        <w:t>Monitoring</w:t>
      </w:r>
      <w:r w:rsidR="0032427C">
        <w:rPr>
          <w:rFonts w:cs="Times New Roman"/>
        </w:rPr>
        <w:t xml:space="preserve"> – disease surveillance </w:t>
      </w:r>
    </w:p>
    <w:p w:rsidR="00F31F0F" w:rsidRPr="00906105" w:rsidRDefault="00F31F0F" w:rsidP="00F31F0F">
      <w:pPr>
        <w:spacing w:after="0" w:line="240" w:lineRule="auto"/>
        <w:rPr>
          <w:rFonts w:cs="Times New Roman"/>
        </w:rPr>
      </w:pPr>
    </w:p>
    <w:p w:rsidR="00F31F0F" w:rsidRPr="00906105" w:rsidRDefault="00F31F0F" w:rsidP="00C765DF">
      <w:pPr>
        <w:pStyle w:val="Default"/>
        <w:numPr>
          <w:ilvl w:val="0"/>
          <w:numId w:val="18"/>
        </w:numPr>
        <w:rPr>
          <w:rFonts w:asciiTheme="minorHAnsi" w:hAnsiTheme="minorHAnsi"/>
          <w:sz w:val="22"/>
          <w:szCs w:val="22"/>
        </w:rPr>
      </w:pPr>
      <w:r w:rsidRPr="00906105">
        <w:rPr>
          <w:rFonts w:asciiTheme="minorHAnsi" w:hAnsiTheme="minorHAnsi"/>
          <w:sz w:val="22"/>
          <w:szCs w:val="22"/>
        </w:rPr>
        <w:t>Climate Information Services and meteorology</w:t>
      </w:r>
      <w:r w:rsidR="00CC0738" w:rsidRPr="00CC0738">
        <w:rPr>
          <w:rFonts w:asciiTheme="minorHAnsi" w:hAnsiTheme="minorHAnsi"/>
          <w:sz w:val="22"/>
          <w:szCs w:val="22"/>
        </w:rPr>
        <w:t>—</w:t>
      </w:r>
      <w:r w:rsidR="0084206C" w:rsidRPr="00906105">
        <w:rPr>
          <w:rFonts w:asciiTheme="minorHAnsi" w:hAnsiTheme="minorHAnsi"/>
          <w:i/>
          <w:sz w:val="22"/>
          <w:szCs w:val="22"/>
        </w:rPr>
        <w:t xml:space="preserve">Defined </w:t>
      </w:r>
      <w:r w:rsidRPr="00906105">
        <w:rPr>
          <w:rFonts w:asciiTheme="minorHAnsi" w:hAnsiTheme="minorHAnsi"/>
          <w:i/>
          <w:sz w:val="22"/>
          <w:szCs w:val="22"/>
        </w:rPr>
        <w:t>as</w:t>
      </w:r>
      <w:r>
        <w:rPr>
          <w:rFonts w:asciiTheme="minorHAnsi" w:hAnsiTheme="minorHAnsi"/>
          <w:i/>
          <w:sz w:val="22"/>
          <w:szCs w:val="22"/>
        </w:rPr>
        <w:t xml:space="preserve"> the production and delivery </w:t>
      </w:r>
      <w:r w:rsidRPr="00906105">
        <w:rPr>
          <w:rFonts w:asciiTheme="minorHAnsi" w:hAnsiTheme="minorHAnsi"/>
          <w:i/>
          <w:sz w:val="22"/>
          <w:szCs w:val="22"/>
        </w:rPr>
        <w:t xml:space="preserve">information about climate change, climate variability, climate trends and impacts to different </w:t>
      </w:r>
      <w:r w:rsidRPr="00906105">
        <w:rPr>
          <w:rFonts w:asciiTheme="minorHAnsi" w:hAnsiTheme="minorHAnsi"/>
          <w:i/>
          <w:sz w:val="22"/>
          <w:szCs w:val="22"/>
        </w:rPr>
        <w:lastRenderedPageBreak/>
        <w:t xml:space="preserve">users at the local, sub-national, national, regional and global levels. It includes efforts to develop, adjust and provide short- and long-term climate forecasts, including climate change projections, to different audiences. </w:t>
      </w:r>
    </w:p>
    <w:p w:rsidR="00F31F0F" w:rsidRDefault="00F31F0F" w:rsidP="00C765DF">
      <w:pPr>
        <w:pStyle w:val="ListParagraph"/>
        <w:numPr>
          <w:ilvl w:val="0"/>
          <w:numId w:val="36"/>
        </w:numPr>
        <w:spacing w:after="0" w:line="240" w:lineRule="auto"/>
      </w:pPr>
      <w:r w:rsidRPr="00906105">
        <w:t>Short</w:t>
      </w:r>
      <w:r w:rsidR="00CC0738">
        <w:t>-term</w:t>
      </w:r>
      <w:r w:rsidRPr="00906105">
        <w:t xml:space="preserve"> forecasts</w:t>
      </w:r>
      <w:r>
        <w:t xml:space="preserve"> </w:t>
      </w:r>
    </w:p>
    <w:p w:rsidR="00F31F0F" w:rsidRPr="00906105" w:rsidRDefault="00F31F0F" w:rsidP="00C765DF">
      <w:pPr>
        <w:pStyle w:val="ListParagraph"/>
        <w:numPr>
          <w:ilvl w:val="0"/>
          <w:numId w:val="36"/>
        </w:numPr>
        <w:spacing w:after="0" w:line="240" w:lineRule="auto"/>
      </w:pPr>
      <w:r w:rsidRPr="00906105">
        <w:t>Long-term forecasts, including climate change projections</w:t>
      </w:r>
    </w:p>
    <w:p w:rsidR="00F31F0F" w:rsidRPr="00906105" w:rsidRDefault="00F31F0F" w:rsidP="00F31F0F">
      <w:pPr>
        <w:pStyle w:val="Default"/>
        <w:rPr>
          <w:rFonts w:asciiTheme="minorHAnsi" w:hAnsiTheme="minorHAnsi"/>
          <w:sz w:val="22"/>
          <w:szCs w:val="22"/>
        </w:rPr>
      </w:pPr>
    </w:p>
    <w:p w:rsidR="00F31F0F" w:rsidRPr="00906105" w:rsidRDefault="00F31F0F" w:rsidP="00C765DF">
      <w:pPr>
        <w:pStyle w:val="ListParagraph"/>
        <w:numPr>
          <w:ilvl w:val="0"/>
          <w:numId w:val="18"/>
        </w:numPr>
        <w:spacing w:after="0" w:line="240" w:lineRule="auto"/>
      </w:pPr>
      <w:r w:rsidRPr="00906105">
        <w:rPr>
          <w:rFonts w:cs="Times New Roman"/>
        </w:rPr>
        <w:t>Governance capacity</w:t>
      </w:r>
      <w:r w:rsidR="00CC0738" w:rsidRPr="00CC0738">
        <w:rPr>
          <w:rFonts w:cs="Times New Roman"/>
        </w:rPr>
        <w:t>—</w:t>
      </w:r>
      <w:proofErr w:type="gramStart"/>
      <w:r w:rsidR="0084206C" w:rsidRPr="00906105">
        <w:rPr>
          <w:rFonts w:cstheme="minorHAnsi"/>
          <w:i/>
          <w:color w:val="000000"/>
        </w:rPr>
        <w:t>The</w:t>
      </w:r>
      <w:proofErr w:type="gramEnd"/>
      <w:r w:rsidR="0084206C" w:rsidRPr="00906105">
        <w:rPr>
          <w:rFonts w:cstheme="minorHAnsi"/>
          <w:i/>
          <w:color w:val="000000"/>
        </w:rPr>
        <w:t xml:space="preserve"> </w:t>
      </w:r>
      <w:r w:rsidRPr="00906105">
        <w:rPr>
          <w:rFonts w:cstheme="minorHAnsi"/>
          <w:i/>
          <w:color w:val="000000"/>
        </w:rPr>
        <w:t>manner in which society exercises control over resources. It denotes the mechanisms through which control over resources is defined and access is regulated. For example, there is governance through the state, the market, or through civil society groups and local organizations. Governance is exercised through institutions: laws, property rights systems and forms of social organization</w:t>
      </w:r>
      <w:r w:rsidR="00830E46">
        <w:rPr>
          <w:rFonts w:cstheme="minorHAnsi"/>
          <w:i/>
          <w:color w:val="000000"/>
        </w:rPr>
        <w:t>.</w:t>
      </w:r>
      <w:r w:rsidRPr="00906105">
        <w:rPr>
          <w:rStyle w:val="FootnoteReference"/>
          <w:rFonts w:cstheme="minorHAnsi"/>
          <w:color w:val="000000"/>
        </w:rPr>
        <w:footnoteReference w:id="17"/>
      </w:r>
      <w:r w:rsidRPr="00906105">
        <w:t xml:space="preserve"> </w:t>
      </w:r>
    </w:p>
    <w:p w:rsidR="00F31F0F" w:rsidRPr="00906105" w:rsidRDefault="00F31F0F" w:rsidP="00C765DF">
      <w:pPr>
        <w:pStyle w:val="ListParagraph"/>
        <w:numPr>
          <w:ilvl w:val="0"/>
          <w:numId w:val="37"/>
        </w:numPr>
        <w:spacing w:after="0" w:line="240" w:lineRule="auto"/>
      </w:pPr>
      <w:r w:rsidRPr="00906105">
        <w:t xml:space="preserve">Training for government officials </w:t>
      </w:r>
    </w:p>
    <w:p w:rsidR="00F31F0F" w:rsidRPr="00906105" w:rsidRDefault="00F31F0F" w:rsidP="00C765DF">
      <w:pPr>
        <w:pStyle w:val="ListParagraph"/>
        <w:numPr>
          <w:ilvl w:val="0"/>
          <w:numId w:val="37"/>
        </w:numPr>
        <w:spacing w:after="0" w:line="240" w:lineRule="auto"/>
        <w:rPr>
          <w:rFonts w:cstheme="minorHAnsi"/>
          <w:color w:val="000000"/>
        </w:rPr>
      </w:pPr>
      <w:r w:rsidRPr="00906105">
        <w:rPr>
          <w:rFonts w:cs="Times New Roman"/>
        </w:rPr>
        <w:t xml:space="preserve">Assisting with the development of adaptation plans/strategies </w:t>
      </w:r>
    </w:p>
    <w:p w:rsidR="00F31F0F" w:rsidRPr="00906105" w:rsidRDefault="00F31F0F" w:rsidP="00C765DF">
      <w:pPr>
        <w:pStyle w:val="ListParagraph"/>
        <w:numPr>
          <w:ilvl w:val="0"/>
          <w:numId w:val="37"/>
        </w:numPr>
        <w:spacing w:after="0" w:line="240" w:lineRule="auto"/>
        <w:rPr>
          <w:rFonts w:cstheme="minorHAnsi"/>
          <w:color w:val="000000"/>
        </w:rPr>
      </w:pPr>
      <w:r w:rsidRPr="00906105">
        <w:rPr>
          <w:rFonts w:cs="Times New Roman"/>
        </w:rPr>
        <w:t>Providing funding for national climate change trust funds</w:t>
      </w:r>
    </w:p>
    <w:p w:rsidR="00F31F0F" w:rsidRPr="00906105" w:rsidRDefault="00F31F0F" w:rsidP="00F31F0F">
      <w:pPr>
        <w:spacing w:after="0" w:line="240" w:lineRule="auto"/>
        <w:rPr>
          <w:rFonts w:cs="Times New Roman"/>
        </w:rPr>
      </w:pPr>
    </w:p>
    <w:p w:rsidR="00F31F0F" w:rsidRPr="00906105" w:rsidRDefault="00F31F0F" w:rsidP="00C765DF">
      <w:pPr>
        <w:pStyle w:val="Default"/>
        <w:numPr>
          <w:ilvl w:val="0"/>
          <w:numId w:val="18"/>
        </w:numPr>
        <w:rPr>
          <w:rFonts w:asciiTheme="minorHAnsi" w:hAnsiTheme="minorHAnsi"/>
          <w:sz w:val="22"/>
          <w:szCs w:val="22"/>
        </w:rPr>
      </w:pPr>
      <w:r w:rsidRPr="00906105">
        <w:rPr>
          <w:rFonts w:asciiTheme="minorHAnsi" w:hAnsiTheme="minorHAnsi" w:cs="Times New Roman"/>
          <w:sz w:val="22"/>
          <w:szCs w:val="22"/>
        </w:rPr>
        <w:t>Civil society</w:t>
      </w:r>
      <w:r w:rsidR="00830E46" w:rsidRPr="00830E46">
        <w:rPr>
          <w:rFonts w:asciiTheme="minorHAnsi" w:hAnsiTheme="minorHAnsi" w:cs="Times New Roman"/>
          <w:sz w:val="22"/>
          <w:szCs w:val="22"/>
        </w:rPr>
        <w:t>—</w:t>
      </w:r>
      <w:r w:rsidR="0084206C" w:rsidRPr="00906105">
        <w:rPr>
          <w:rFonts w:asciiTheme="minorHAnsi" w:hAnsiTheme="minorHAnsi" w:cs="Times New Roman"/>
          <w:i/>
          <w:sz w:val="22"/>
          <w:szCs w:val="22"/>
        </w:rPr>
        <w:t>E</w:t>
      </w:r>
      <w:r w:rsidR="0084206C" w:rsidRPr="00906105">
        <w:rPr>
          <w:rFonts w:asciiTheme="minorHAnsi" w:hAnsiTheme="minorHAnsi"/>
          <w:i/>
          <w:sz w:val="22"/>
          <w:szCs w:val="22"/>
        </w:rPr>
        <w:t xml:space="preserve">ncompassing </w:t>
      </w:r>
      <w:r w:rsidRPr="00906105">
        <w:rPr>
          <w:rFonts w:asciiTheme="minorHAnsi" w:hAnsiTheme="minorHAnsi"/>
          <w:i/>
          <w:sz w:val="22"/>
          <w:szCs w:val="22"/>
        </w:rPr>
        <w:t>efforts to build the capacity of the public including non-governmental organizations, to understand, prepare for and respond to climate change</w:t>
      </w:r>
      <w:r w:rsidRPr="00906105">
        <w:rPr>
          <w:rFonts w:asciiTheme="minorHAnsi" w:hAnsiTheme="minorHAnsi"/>
          <w:sz w:val="22"/>
          <w:szCs w:val="22"/>
        </w:rPr>
        <w:t xml:space="preserve">. </w:t>
      </w:r>
    </w:p>
    <w:p w:rsidR="00F31F0F" w:rsidRPr="00906105" w:rsidRDefault="00F31F0F" w:rsidP="00C765DF">
      <w:pPr>
        <w:pStyle w:val="ListParagraph"/>
        <w:numPr>
          <w:ilvl w:val="0"/>
          <w:numId w:val="38"/>
        </w:numPr>
        <w:spacing w:after="0" w:line="240" w:lineRule="auto"/>
        <w:rPr>
          <w:rFonts w:cs="Times New Roman"/>
        </w:rPr>
      </w:pPr>
      <w:r w:rsidRPr="00906105">
        <w:rPr>
          <w:rFonts w:cs="Times New Roman"/>
        </w:rPr>
        <w:t>Capacity of the public and/or non-governmental organizations</w:t>
      </w:r>
    </w:p>
    <w:p w:rsidR="00F31F0F" w:rsidRPr="00906105" w:rsidRDefault="00F31F0F" w:rsidP="00F31F0F">
      <w:pPr>
        <w:pStyle w:val="Default"/>
        <w:rPr>
          <w:rFonts w:asciiTheme="minorHAnsi" w:hAnsiTheme="minorHAnsi" w:cs="Times New Roman"/>
          <w:sz w:val="22"/>
          <w:szCs w:val="22"/>
          <w:highlight w:val="yellow"/>
        </w:rPr>
      </w:pPr>
    </w:p>
    <w:p w:rsidR="00F31F0F" w:rsidRPr="00906105" w:rsidRDefault="00F31F0F" w:rsidP="00C765DF">
      <w:pPr>
        <w:pStyle w:val="ListParagraph"/>
        <w:numPr>
          <w:ilvl w:val="0"/>
          <w:numId w:val="18"/>
        </w:numPr>
        <w:spacing w:after="0" w:line="240" w:lineRule="auto"/>
        <w:rPr>
          <w:rFonts w:cstheme="minorHAnsi"/>
        </w:rPr>
      </w:pPr>
      <w:r w:rsidRPr="00906105">
        <w:rPr>
          <w:rFonts w:cs="Times New Roman"/>
        </w:rPr>
        <w:t>Infrastructure</w:t>
      </w:r>
      <w:r w:rsidR="00830E46" w:rsidRPr="00830E46">
        <w:rPr>
          <w:rFonts w:cs="Times New Roman"/>
        </w:rPr>
        <w:t>—</w:t>
      </w:r>
      <w:proofErr w:type="gramStart"/>
      <w:r w:rsidR="0084206C" w:rsidRPr="00B574D8">
        <w:rPr>
          <w:rFonts w:cs="Times New Roman"/>
          <w:i/>
        </w:rPr>
        <w:t>T</w:t>
      </w:r>
      <w:r w:rsidR="0084206C" w:rsidRPr="00B574D8">
        <w:rPr>
          <w:rFonts w:cstheme="minorHAnsi"/>
          <w:i/>
        </w:rPr>
        <w:t>he</w:t>
      </w:r>
      <w:proofErr w:type="gramEnd"/>
      <w:r w:rsidR="0084206C" w:rsidRPr="00906105">
        <w:rPr>
          <w:rFonts w:cstheme="minorHAnsi"/>
          <w:i/>
        </w:rPr>
        <w:t xml:space="preserve"> </w:t>
      </w:r>
      <w:r w:rsidRPr="00906105">
        <w:rPr>
          <w:rFonts w:cstheme="minorHAnsi"/>
          <w:i/>
        </w:rPr>
        <w:t>basic equipment, utilities, productive enterprises, installations, institutions, and services essential for the development, operation and growth of an organization, city, or nation. For example, roads; schools; electric, gas, and waste water utilities; transportation; communication; and legal systems would be all considered infrastructure</w:t>
      </w:r>
      <w:r w:rsidRPr="00906105">
        <w:rPr>
          <w:rFonts w:cstheme="minorHAnsi"/>
        </w:rPr>
        <w:t>.</w:t>
      </w:r>
      <w:r w:rsidRPr="00906105">
        <w:rPr>
          <w:rStyle w:val="FootnoteReference"/>
          <w:rFonts w:cstheme="minorHAnsi"/>
        </w:rPr>
        <w:footnoteReference w:id="18"/>
      </w:r>
    </w:p>
    <w:p w:rsidR="00F31F0F" w:rsidRDefault="00F31F0F" w:rsidP="00C765DF">
      <w:pPr>
        <w:pStyle w:val="ListParagraph"/>
        <w:numPr>
          <w:ilvl w:val="0"/>
          <w:numId w:val="39"/>
        </w:numPr>
        <w:spacing w:after="0" w:line="240" w:lineRule="auto"/>
        <w:rPr>
          <w:rFonts w:cs="Times New Roman"/>
        </w:rPr>
      </w:pPr>
      <w:r>
        <w:rPr>
          <w:rFonts w:cs="Times New Roman"/>
        </w:rPr>
        <w:t>E</w:t>
      </w:r>
      <w:r w:rsidRPr="00906105">
        <w:rPr>
          <w:rFonts w:cs="Times New Roman"/>
        </w:rPr>
        <w:t xml:space="preserve">nergy </w:t>
      </w:r>
    </w:p>
    <w:p w:rsidR="00F31F0F" w:rsidRDefault="00F31F0F" w:rsidP="00C765DF">
      <w:pPr>
        <w:pStyle w:val="ListParagraph"/>
        <w:numPr>
          <w:ilvl w:val="0"/>
          <w:numId w:val="39"/>
        </w:numPr>
        <w:spacing w:after="0" w:line="240" w:lineRule="auto"/>
        <w:rPr>
          <w:rFonts w:cs="Times New Roman"/>
        </w:rPr>
      </w:pPr>
      <w:r>
        <w:rPr>
          <w:rFonts w:cs="Times New Roman"/>
        </w:rPr>
        <w:t>Transportation</w:t>
      </w:r>
    </w:p>
    <w:p w:rsidR="00F31F0F" w:rsidRDefault="00F31F0F" w:rsidP="00C765DF">
      <w:pPr>
        <w:pStyle w:val="ListParagraph"/>
        <w:numPr>
          <w:ilvl w:val="0"/>
          <w:numId w:val="39"/>
        </w:numPr>
        <w:spacing w:after="0" w:line="240" w:lineRule="auto"/>
        <w:rPr>
          <w:rFonts w:cs="Times New Roman"/>
        </w:rPr>
      </w:pPr>
      <w:r>
        <w:rPr>
          <w:rFonts w:cs="Times New Roman"/>
        </w:rPr>
        <w:t>Waste management</w:t>
      </w:r>
    </w:p>
    <w:p w:rsidR="00F31F0F" w:rsidRPr="00906105" w:rsidRDefault="00F31F0F" w:rsidP="00C765DF">
      <w:pPr>
        <w:pStyle w:val="ListParagraph"/>
        <w:numPr>
          <w:ilvl w:val="0"/>
          <w:numId w:val="39"/>
        </w:numPr>
        <w:spacing w:after="0" w:line="240" w:lineRule="auto"/>
        <w:rPr>
          <w:rFonts w:cs="Times New Roman"/>
        </w:rPr>
      </w:pPr>
      <w:r>
        <w:rPr>
          <w:rFonts w:cs="Times New Roman"/>
        </w:rPr>
        <w:t xml:space="preserve">Buildings </w:t>
      </w:r>
    </w:p>
    <w:p w:rsidR="00F31F0F" w:rsidRPr="00906105" w:rsidRDefault="00F31F0F" w:rsidP="00F31F0F">
      <w:pPr>
        <w:spacing w:after="0" w:line="240" w:lineRule="auto"/>
        <w:rPr>
          <w:rFonts w:cs="Times New Roman"/>
        </w:rPr>
      </w:pPr>
    </w:p>
    <w:p w:rsidR="00F31F0F" w:rsidRPr="00583FEF" w:rsidRDefault="00F31F0F" w:rsidP="00C765DF">
      <w:pPr>
        <w:pStyle w:val="ListParagraph"/>
        <w:numPr>
          <w:ilvl w:val="0"/>
          <w:numId w:val="18"/>
        </w:numPr>
        <w:spacing w:after="0" w:line="240" w:lineRule="auto"/>
        <w:rPr>
          <w:rFonts w:cs="Times New Roman"/>
        </w:rPr>
      </w:pPr>
      <w:r w:rsidRPr="00906105">
        <w:rPr>
          <w:rFonts w:cs="Times New Roman"/>
          <w:i/>
        </w:rPr>
        <w:t xml:space="preserve">Social </w:t>
      </w:r>
      <w:r w:rsidRPr="00583FEF">
        <w:rPr>
          <w:rFonts w:cs="Times New Roman"/>
          <w:i/>
        </w:rPr>
        <w:t>protection</w:t>
      </w:r>
      <w:r w:rsidR="00830E46" w:rsidRPr="00830E46">
        <w:rPr>
          <w:rFonts w:cs="Times New Roman"/>
          <w:i/>
        </w:rPr>
        <w:t>—</w:t>
      </w:r>
      <w:r w:rsidR="0084206C" w:rsidRPr="00583FEF">
        <w:rPr>
          <w:rFonts w:cs="Times New Roman"/>
        </w:rPr>
        <w:t xml:space="preserve">Support </w:t>
      </w:r>
      <w:r w:rsidRPr="00583FEF">
        <w:rPr>
          <w:rFonts w:cs="Times New Roman"/>
        </w:rPr>
        <w:t xml:space="preserve">systems for </w:t>
      </w:r>
      <w:r w:rsidR="00830E46">
        <w:rPr>
          <w:rFonts w:cs="Times New Roman"/>
        </w:rPr>
        <w:t xml:space="preserve">any </w:t>
      </w:r>
      <w:r w:rsidRPr="00583FEF">
        <w:rPr>
          <w:rFonts w:cs="Times New Roman"/>
        </w:rPr>
        <w:t xml:space="preserve">vulnerable population </w:t>
      </w:r>
      <w:r>
        <w:rPr>
          <w:rFonts w:cs="Times New Roman"/>
        </w:rPr>
        <w:t>inhabiting an area permanently and/or migrati</w:t>
      </w:r>
      <w:r w:rsidR="00830E46">
        <w:rPr>
          <w:rFonts w:cs="Times New Roman"/>
        </w:rPr>
        <w:t>ng</w:t>
      </w:r>
      <w:r>
        <w:rPr>
          <w:rFonts w:cs="Times New Roman"/>
        </w:rPr>
        <w:t xml:space="preserve"> from/to the area</w:t>
      </w:r>
      <w:r w:rsidR="00830E46">
        <w:rPr>
          <w:rFonts w:cs="Times New Roman"/>
        </w:rPr>
        <w:t>.</w:t>
      </w:r>
    </w:p>
    <w:p w:rsidR="00F31F0F" w:rsidRPr="00583FEF" w:rsidRDefault="00F31F0F" w:rsidP="00C765DF">
      <w:pPr>
        <w:pStyle w:val="ListParagraph"/>
        <w:numPr>
          <w:ilvl w:val="0"/>
          <w:numId w:val="40"/>
        </w:numPr>
        <w:spacing w:after="0" w:line="240" w:lineRule="auto"/>
        <w:rPr>
          <w:rFonts w:cs="Times New Roman"/>
        </w:rPr>
      </w:pPr>
      <w:r w:rsidRPr="00583FEF">
        <w:rPr>
          <w:rFonts w:cs="Times New Roman"/>
        </w:rPr>
        <w:t>Social security support systems</w:t>
      </w:r>
    </w:p>
    <w:p w:rsidR="00F31F0F" w:rsidRDefault="00F31F0F" w:rsidP="00C765DF">
      <w:pPr>
        <w:pStyle w:val="ListParagraph"/>
        <w:numPr>
          <w:ilvl w:val="0"/>
          <w:numId w:val="40"/>
        </w:numPr>
        <w:spacing w:after="0" w:line="240" w:lineRule="auto"/>
        <w:rPr>
          <w:rFonts w:cs="Times New Roman"/>
        </w:rPr>
      </w:pPr>
      <w:r w:rsidRPr="00583FEF">
        <w:rPr>
          <w:rFonts w:cs="Times New Roman"/>
        </w:rPr>
        <w:t>Security</w:t>
      </w:r>
      <w:r w:rsidRPr="00B574D8">
        <w:rPr>
          <w:rFonts w:cs="Times New Roman"/>
        </w:rPr>
        <w:t xml:space="preserve"> (including peace building, conflict reduction and avoidance)</w:t>
      </w:r>
    </w:p>
    <w:p w:rsidR="00F31F0F" w:rsidRPr="00B574D8" w:rsidRDefault="00F31F0F" w:rsidP="00C765DF">
      <w:pPr>
        <w:pStyle w:val="ListParagraph"/>
        <w:numPr>
          <w:ilvl w:val="0"/>
          <w:numId w:val="40"/>
        </w:numPr>
        <w:spacing w:after="0" w:line="240" w:lineRule="auto"/>
        <w:rPr>
          <w:rFonts w:cs="Times New Roman"/>
        </w:rPr>
      </w:pPr>
      <w:r w:rsidRPr="00B574D8">
        <w:rPr>
          <w:rFonts w:cs="Times New Roman"/>
        </w:rPr>
        <w:t>Migration (movement of people, or preparing for the movement of people out of vulnerable areas)</w:t>
      </w:r>
    </w:p>
    <w:p w:rsidR="00F31F0F" w:rsidRDefault="00F31F0F" w:rsidP="006247EB">
      <w:pPr>
        <w:spacing w:after="0" w:line="240" w:lineRule="auto"/>
      </w:pPr>
    </w:p>
    <w:p w:rsidR="00F31F0F" w:rsidRDefault="00F31F0F" w:rsidP="006247EB">
      <w:pPr>
        <w:spacing w:after="0" w:line="240" w:lineRule="auto"/>
      </w:pPr>
    </w:p>
    <w:p w:rsidR="00F31F0F" w:rsidRDefault="00F31F0F" w:rsidP="00F31F0F">
      <w:pPr>
        <w:spacing w:after="0" w:line="240" w:lineRule="auto"/>
        <w:rPr>
          <w:b/>
        </w:rPr>
      </w:pPr>
      <w:r w:rsidRPr="00B574D8">
        <w:rPr>
          <w:b/>
        </w:rPr>
        <w:t>Q</w:t>
      </w:r>
      <w:r>
        <w:rPr>
          <w:b/>
        </w:rPr>
        <w:t>6</w:t>
      </w:r>
      <w:r w:rsidRPr="00B574D8">
        <w:rPr>
          <w:b/>
        </w:rPr>
        <w:t>. What are the types of actions listed in the project?</w:t>
      </w:r>
    </w:p>
    <w:p w:rsidR="00F31F0F" w:rsidRDefault="00F31F0F" w:rsidP="00F31F0F">
      <w:pPr>
        <w:spacing w:after="0" w:line="240" w:lineRule="auto"/>
        <w:rPr>
          <w:b/>
        </w:rPr>
      </w:pPr>
      <w:r>
        <w:rPr>
          <w:b/>
        </w:rPr>
        <w:t xml:space="preserve">Indicate yes (1) or no (0) per each category and subcategory and provide details if available </w:t>
      </w:r>
    </w:p>
    <w:p w:rsidR="00F31F0F" w:rsidRPr="00B574D8" w:rsidRDefault="00F31F0F" w:rsidP="00F31F0F">
      <w:pPr>
        <w:spacing w:after="0" w:line="240" w:lineRule="auto"/>
        <w:rPr>
          <w:b/>
        </w:rPr>
      </w:pPr>
    </w:p>
    <w:p w:rsidR="00F31F0F" w:rsidRPr="00854F4C" w:rsidRDefault="00F31F0F" w:rsidP="00F31F0F">
      <w:pPr>
        <w:pStyle w:val="Default"/>
        <w:ind w:left="709" w:hanging="709"/>
        <w:rPr>
          <w:rFonts w:asciiTheme="minorHAnsi" w:hAnsiTheme="minorHAnsi"/>
          <w:sz w:val="22"/>
          <w:szCs w:val="22"/>
        </w:rPr>
      </w:pPr>
      <w:r w:rsidRPr="00854F4C">
        <w:rPr>
          <w:rFonts w:asciiTheme="minorHAnsi" w:hAnsiTheme="minorHAnsi"/>
          <w:sz w:val="22"/>
          <w:szCs w:val="22"/>
        </w:rPr>
        <w:t>1. Research</w:t>
      </w:r>
      <w:r w:rsidR="00830E46" w:rsidRPr="00830E46">
        <w:rPr>
          <w:rFonts w:asciiTheme="minorHAnsi" w:hAnsiTheme="minorHAnsi"/>
          <w:sz w:val="22"/>
          <w:szCs w:val="22"/>
        </w:rPr>
        <w:t>—</w:t>
      </w:r>
      <w:r w:rsidR="0084206C">
        <w:rPr>
          <w:rFonts w:asciiTheme="minorHAnsi" w:hAnsiTheme="minorHAnsi"/>
          <w:i/>
          <w:sz w:val="22"/>
          <w:szCs w:val="22"/>
        </w:rPr>
        <w:t>E</w:t>
      </w:r>
      <w:r w:rsidR="0084206C" w:rsidRPr="00854F4C">
        <w:rPr>
          <w:rFonts w:asciiTheme="minorHAnsi" w:hAnsiTheme="minorHAnsi"/>
          <w:i/>
          <w:sz w:val="22"/>
          <w:szCs w:val="22"/>
        </w:rPr>
        <w:t xml:space="preserve">ncompassing </w:t>
      </w:r>
      <w:r w:rsidRPr="00854F4C">
        <w:rPr>
          <w:rFonts w:asciiTheme="minorHAnsi" w:hAnsiTheme="minorHAnsi"/>
          <w:i/>
          <w:sz w:val="22"/>
          <w:szCs w:val="22"/>
        </w:rPr>
        <w:t>efforts to develop new knowledge and/or organize existing information so as to increase understanding of the links between climate change, human society and ecosystems and inform adaptation decision-making.</w:t>
      </w:r>
      <w:r w:rsidRPr="00854F4C">
        <w:rPr>
          <w:rFonts w:asciiTheme="minorHAnsi" w:hAnsiTheme="minorHAnsi"/>
          <w:sz w:val="22"/>
          <w:szCs w:val="22"/>
        </w:rPr>
        <w:t xml:space="preserve"> </w:t>
      </w:r>
    </w:p>
    <w:p w:rsidR="00F31F0F" w:rsidRPr="00854F4C" w:rsidRDefault="00F31F0F" w:rsidP="00F31F0F">
      <w:pPr>
        <w:spacing w:after="0" w:line="240" w:lineRule="auto"/>
        <w:ind w:left="709"/>
      </w:pPr>
      <w:r w:rsidRPr="00854F4C">
        <w:t>a)</w:t>
      </w:r>
      <w:r w:rsidRPr="00854F4C">
        <w:tab/>
      </w:r>
      <w:r w:rsidR="00830E46" w:rsidRPr="00854F4C">
        <w:t xml:space="preserve">Climate </w:t>
      </w:r>
      <w:r w:rsidRPr="00854F4C">
        <w:t xml:space="preserve">modelling </w:t>
      </w:r>
    </w:p>
    <w:p w:rsidR="00F31F0F" w:rsidRPr="00854F4C" w:rsidRDefault="00F31F0F" w:rsidP="00F31F0F">
      <w:pPr>
        <w:spacing w:after="0" w:line="240" w:lineRule="auto"/>
        <w:ind w:left="709"/>
      </w:pPr>
      <w:r w:rsidRPr="00854F4C">
        <w:t>b)</w:t>
      </w:r>
      <w:r w:rsidRPr="00854F4C">
        <w:tab/>
      </w:r>
      <w:r w:rsidR="00830E46" w:rsidRPr="00854F4C">
        <w:t xml:space="preserve">Disciplinary </w:t>
      </w:r>
    </w:p>
    <w:p w:rsidR="00F31F0F" w:rsidRPr="00854F4C" w:rsidRDefault="00F31F0F" w:rsidP="00F31F0F">
      <w:pPr>
        <w:spacing w:after="0" w:line="240" w:lineRule="auto"/>
        <w:ind w:left="709"/>
      </w:pPr>
      <w:r w:rsidRPr="00854F4C">
        <w:t>c)</w:t>
      </w:r>
      <w:r w:rsidRPr="00854F4C">
        <w:tab/>
      </w:r>
      <w:r w:rsidR="00830E46" w:rsidRPr="00854F4C">
        <w:t xml:space="preserve">Interdisciplinary </w:t>
      </w:r>
    </w:p>
    <w:p w:rsidR="00F31F0F" w:rsidRPr="00854F4C" w:rsidRDefault="00F31F0F" w:rsidP="00F31F0F">
      <w:pPr>
        <w:pStyle w:val="Default"/>
        <w:ind w:left="709" w:hanging="709"/>
        <w:rPr>
          <w:rFonts w:asciiTheme="minorHAnsi" w:hAnsiTheme="minorHAnsi"/>
          <w:sz w:val="22"/>
          <w:szCs w:val="22"/>
        </w:rPr>
      </w:pPr>
      <w:r w:rsidRPr="00854F4C">
        <w:rPr>
          <w:rFonts w:asciiTheme="minorHAnsi" w:hAnsiTheme="minorHAnsi"/>
          <w:sz w:val="22"/>
          <w:szCs w:val="22"/>
        </w:rPr>
        <w:lastRenderedPageBreak/>
        <w:t>2. Assessment</w:t>
      </w:r>
      <w:r w:rsidR="00830E46" w:rsidRPr="00830E46">
        <w:rPr>
          <w:rFonts w:asciiTheme="minorHAnsi" w:hAnsiTheme="minorHAnsi"/>
          <w:sz w:val="22"/>
          <w:szCs w:val="22"/>
        </w:rPr>
        <w:t>—</w:t>
      </w:r>
      <w:proofErr w:type="gramStart"/>
      <w:r w:rsidR="0084206C">
        <w:rPr>
          <w:rFonts w:asciiTheme="minorHAnsi" w:hAnsiTheme="minorHAnsi"/>
          <w:i/>
          <w:sz w:val="22"/>
          <w:szCs w:val="22"/>
        </w:rPr>
        <w:t>E</w:t>
      </w:r>
      <w:r w:rsidR="0084206C" w:rsidRPr="00854F4C">
        <w:rPr>
          <w:rFonts w:asciiTheme="minorHAnsi" w:hAnsiTheme="minorHAnsi"/>
          <w:i/>
          <w:sz w:val="22"/>
          <w:szCs w:val="22"/>
        </w:rPr>
        <w:t>ncompassing</w:t>
      </w:r>
      <w:proofErr w:type="gramEnd"/>
      <w:r w:rsidR="0084206C" w:rsidRPr="00854F4C">
        <w:rPr>
          <w:rFonts w:asciiTheme="minorHAnsi" w:hAnsiTheme="minorHAnsi"/>
          <w:i/>
          <w:sz w:val="22"/>
          <w:szCs w:val="22"/>
        </w:rPr>
        <w:t xml:space="preserve"> </w:t>
      </w:r>
      <w:r w:rsidRPr="00854F4C">
        <w:rPr>
          <w:rFonts w:asciiTheme="minorHAnsi" w:hAnsiTheme="minorHAnsi"/>
          <w:i/>
          <w:sz w:val="22"/>
          <w:szCs w:val="22"/>
        </w:rPr>
        <w:t>risk, impact and vulnerability assessments, as well as monitoring of ecological and societal trends</w:t>
      </w:r>
      <w:r w:rsidR="00830E46">
        <w:rPr>
          <w:rFonts w:asciiTheme="minorHAnsi" w:hAnsiTheme="minorHAnsi"/>
          <w:i/>
          <w:sz w:val="22"/>
          <w:szCs w:val="22"/>
        </w:rPr>
        <w:t>.</w:t>
      </w:r>
      <w:r w:rsidRPr="00854F4C">
        <w:rPr>
          <w:rStyle w:val="FootnoteReference"/>
          <w:rFonts w:asciiTheme="minorHAnsi" w:hAnsiTheme="minorHAnsi" w:cs="FrutigerLTPro-Condensed"/>
          <w:i/>
          <w:sz w:val="22"/>
          <w:szCs w:val="22"/>
        </w:rPr>
        <w:footnoteReference w:id="19"/>
      </w:r>
    </w:p>
    <w:p w:rsidR="00F31F0F" w:rsidRPr="00854F4C" w:rsidRDefault="00F31F0F" w:rsidP="00F31F0F">
      <w:pPr>
        <w:spacing w:after="0" w:line="240" w:lineRule="auto"/>
        <w:ind w:left="709"/>
      </w:pPr>
      <w:r w:rsidRPr="00854F4C">
        <w:t>a)</w:t>
      </w:r>
      <w:r w:rsidRPr="00854F4C">
        <w:tab/>
      </w:r>
      <w:r w:rsidR="00830E46" w:rsidRPr="00854F4C">
        <w:t xml:space="preserve">Impact </w:t>
      </w:r>
      <w:r w:rsidRPr="00854F4C">
        <w:t xml:space="preserve">assessment </w:t>
      </w:r>
    </w:p>
    <w:p w:rsidR="00F31F0F" w:rsidRPr="00854F4C" w:rsidRDefault="00F31F0F" w:rsidP="00F31F0F">
      <w:pPr>
        <w:spacing w:after="0" w:line="240" w:lineRule="auto"/>
        <w:ind w:left="709"/>
      </w:pPr>
      <w:r w:rsidRPr="00854F4C">
        <w:t>b)</w:t>
      </w:r>
      <w:r w:rsidRPr="00854F4C">
        <w:tab/>
      </w:r>
      <w:r w:rsidR="00830E46" w:rsidRPr="00854F4C">
        <w:t xml:space="preserve">Risk </w:t>
      </w:r>
      <w:r w:rsidRPr="00854F4C">
        <w:t xml:space="preserve">assessments </w:t>
      </w:r>
    </w:p>
    <w:p w:rsidR="00F31F0F" w:rsidRPr="00854F4C" w:rsidRDefault="00F31F0F" w:rsidP="00F31F0F">
      <w:pPr>
        <w:spacing w:after="0" w:line="240" w:lineRule="auto"/>
        <w:ind w:left="709"/>
      </w:pPr>
      <w:r w:rsidRPr="00854F4C">
        <w:t>c)</w:t>
      </w:r>
      <w:r w:rsidRPr="00854F4C">
        <w:tab/>
      </w:r>
      <w:r w:rsidR="00830E46" w:rsidRPr="00854F4C">
        <w:t xml:space="preserve">Vulnerability </w:t>
      </w:r>
      <w:r w:rsidRPr="00854F4C">
        <w:t xml:space="preserve">assessment </w:t>
      </w:r>
    </w:p>
    <w:p w:rsidR="00F31F0F" w:rsidRPr="00854F4C" w:rsidRDefault="00F31F0F" w:rsidP="00F31F0F">
      <w:pPr>
        <w:spacing w:after="0" w:line="240" w:lineRule="auto"/>
        <w:ind w:left="709"/>
      </w:pPr>
      <w:r w:rsidRPr="00854F4C">
        <w:t>d)</w:t>
      </w:r>
      <w:r w:rsidRPr="00854F4C">
        <w:tab/>
      </w:r>
      <w:r w:rsidR="00830E46" w:rsidRPr="00854F4C">
        <w:t xml:space="preserve">Monitoring </w:t>
      </w:r>
    </w:p>
    <w:p w:rsidR="00F31F0F" w:rsidRPr="00854F4C" w:rsidRDefault="00F31F0F" w:rsidP="00F31F0F">
      <w:pPr>
        <w:pStyle w:val="Default"/>
        <w:ind w:left="709" w:hanging="709"/>
        <w:rPr>
          <w:rFonts w:asciiTheme="minorHAnsi" w:hAnsiTheme="minorHAnsi"/>
          <w:sz w:val="22"/>
          <w:szCs w:val="22"/>
        </w:rPr>
      </w:pPr>
      <w:r w:rsidRPr="00854F4C">
        <w:rPr>
          <w:rFonts w:asciiTheme="minorHAnsi" w:hAnsiTheme="minorHAnsi"/>
          <w:sz w:val="22"/>
          <w:szCs w:val="22"/>
        </w:rPr>
        <w:t>3. Capacity building</w:t>
      </w:r>
      <w:r w:rsidR="00830E46" w:rsidRPr="00830E46">
        <w:rPr>
          <w:rFonts w:asciiTheme="minorHAnsi" w:hAnsiTheme="minorHAnsi"/>
          <w:sz w:val="22"/>
          <w:szCs w:val="22"/>
        </w:rPr>
        <w:t>—</w:t>
      </w:r>
      <w:proofErr w:type="gramStart"/>
      <w:r w:rsidR="0084206C">
        <w:rPr>
          <w:rFonts w:asciiTheme="minorHAnsi" w:hAnsiTheme="minorHAnsi"/>
          <w:i/>
          <w:sz w:val="22"/>
          <w:szCs w:val="22"/>
        </w:rPr>
        <w:t>E</w:t>
      </w:r>
      <w:r w:rsidR="0084206C" w:rsidRPr="00854F4C">
        <w:rPr>
          <w:rFonts w:asciiTheme="minorHAnsi" w:hAnsiTheme="minorHAnsi"/>
          <w:i/>
          <w:sz w:val="22"/>
          <w:szCs w:val="22"/>
        </w:rPr>
        <w:t>ncompassing</w:t>
      </w:r>
      <w:proofErr w:type="gramEnd"/>
      <w:r w:rsidR="0084206C" w:rsidRPr="00854F4C">
        <w:rPr>
          <w:rFonts w:asciiTheme="minorHAnsi" w:hAnsiTheme="minorHAnsi"/>
          <w:i/>
          <w:sz w:val="22"/>
          <w:szCs w:val="22"/>
        </w:rPr>
        <w:t xml:space="preserve"> </w:t>
      </w:r>
      <w:r w:rsidRPr="00854F4C">
        <w:rPr>
          <w:rFonts w:asciiTheme="minorHAnsi" w:hAnsiTheme="minorHAnsi"/>
          <w:i/>
          <w:sz w:val="22"/>
          <w:szCs w:val="22"/>
        </w:rPr>
        <w:t>the provision of technical training, technical assistance, institutional strengthening and education</w:t>
      </w:r>
      <w:r w:rsidR="00830E46">
        <w:rPr>
          <w:rFonts w:asciiTheme="minorHAnsi" w:hAnsiTheme="minorHAnsi"/>
          <w:i/>
          <w:sz w:val="22"/>
          <w:szCs w:val="22"/>
        </w:rPr>
        <w:t>.</w:t>
      </w:r>
    </w:p>
    <w:p w:rsidR="00F31F0F" w:rsidRPr="00854F4C" w:rsidRDefault="00F31F0F" w:rsidP="00F31F0F">
      <w:pPr>
        <w:spacing w:after="0" w:line="240" w:lineRule="auto"/>
        <w:ind w:left="709"/>
      </w:pPr>
      <w:r w:rsidRPr="00854F4C">
        <w:t>a)</w:t>
      </w:r>
      <w:r w:rsidRPr="00854F4C">
        <w:tab/>
      </w:r>
      <w:r w:rsidR="00D571B4" w:rsidRPr="00854F4C">
        <w:t xml:space="preserve">Training </w:t>
      </w:r>
    </w:p>
    <w:p w:rsidR="00F31F0F" w:rsidRPr="00854F4C" w:rsidRDefault="00F31F0F" w:rsidP="00F31F0F">
      <w:pPr>
        <w:spacing w:after="0" w:line="240" w:lineRule="auto"/>
        <w:ind w:left="709"/>
      </w:pPr>
      <w:r w:rsidRPr="00854F4C">
        <w:t>b)</w:t>
      </w:r>
      <w:r w:rsidRPr="00854F4C">
        <w:tab/>
      </w:r>
      <w:r w:rsidR="00D571B4" w:rsidRPr="00854F4C">
        <w:t xml:space="preserve">Technical </w:t>
      </w:r>
      <w:r w:rsidRPr="00854F4C">
        <w:t xml:space="preserve">assistance </w:t>
      </w:r>
    </w:p>
    <w:p w:rsidR="00F31F0F" w:rsidRPr="00854F4C" w:rsidRDefault="00F31F0F" w:rsidP="00F31F0F">
      <w:pPr>
        <w:spacing w:after="0" w:line="240" w:lineRule="auto"/>
        <w:ind w:left="709"/>
      </w:pPr>
      <w:r w:rsidRPr="00854F4C">
        <w:t>c)</w:t>
      </w:r>
      <w:r w:rsidRPr="00854F4C">
        <w:tab/>
      </w:r>
      <w:r w:rsidR="00D571B4" w:rsidRPr="00854F4C">
        <w:t xml:space="preserve">Institutional </w:t>
      </w:r>
      <w:r w:rsidRPr="00854F4C">
        <w:t xml:space="preserve">strengthening, improved governance </w:t>
      </w:r>
    </w:p>
    <w:p w:rsidR="00F31F0F" w:rsidRPr="00854F4C" w:rsidRDefault="00F31F0F" w:rsidP="00F31F0F">
      <w:pPr>
        <w:spacing w:after="0" w:line="240" w:lineRule="auto"/>
        <w:ind w:left="709"/>
      </w:pPr>
      <w:r w:rsidRPr="00854F4C">
        <w:t>d)</w:t>
      </w:r>
      <w:r w:rsidRPr="00854F4C">
        <w:tab/>
      </w:r>
      <w:r w:rsidR="00D571B4" w:rsidRPr="00854F4C">
        <w:t>Education</w:t>
      </w:r>
    </w:p>
    <w:p w:rsidR="00F31F0F" w:rsidRPr="00854F4C" w:rsidRDefault="00F31F0F" w:rsidP="00F31F0F">
      <w:pPr>
        <w:pStyle w:val="Default"/>
        <w:ind w:left="709" w:hanging="709"/>
        <w:rPr>
          <w:rFonts w:asciiTheme="minorHAnsi" w:hAnsiTheme="minorHAnsi"/>
          <w:sz w:val="22"/>
          <w:szCs w:val="22"/>
        </w:rPr>
      </w:pPr>
      <w:r w:rsidRPr="00854F4C">
        <w:rPr>
          <w:rFonts w:asciiTheme="minorHAnsi" w:hAnsiTheme="minorHAnsi"/>
          <w:sz w:val="22"/>
          <w:szCs w:val="22"/>
        </w:rPr>
        <w:t>4. Knowledge communication</w:t>
      </w:r>
      <w:r w:rsidR="00830E46" w:rsidRPr="00830E46">
        <w:rPr>
          <w:rFonts w:asciiTheme="minorHAnsi" w:hAnsiTheme="minorHAnsi"/>
          <w:sz w:val="22"/>
          <w:szCs w:val="22"/>
        </w:rPr>
        <w:t>—</w:t>
      </w:r>
      <w:proofErr w:type="gramStart"/>
      <w:r w:rsidR="0084206C">
        <w:rPr>
          <w:rFonts w:asciiTheme="minorHAnsi" w:hAnsiTheme="minorHAnsi"/>
          <w:i/>
          <w:sz w:val="22"/>
          <w:szCs w:val="22"/>
        </w:rPr>
        <w:t>E</w:t>
      </w:r>
      <w:r w:rsidR="0084206C" w:rsidRPr="00854F4C">
        <w:rPr>
          <w:rFonts w:asciiTheme="minorHAnsi" w:hAnsiTheme="minorHAnsi"/>
          <w:i/>
          <w:sz w:val="22"/>
          <w:szCs w:val="22"/>
        </w:rPr>
        <w:t>ncompassing</w:t>
      </w:r>
      <w:proofErr w:type="gramEnd"/>
      <w:r w:rsidR="0084206C" w:rsidRPr="00854F4C">
        <w:rPr>
          <w:rFonts w:asciiTheme="minorHAnsi" w:hAnsiTheme="minorHAnsi"/>
          <w:i/>
          <w:sz w:val="22"/>
          <w:szCs w:val="22"/>
        </w:rPr>
        <w:t xml:space="preserve"> </w:t>
      </w:r>
      <w:r w:rsidRPr="00854F4C">
        <w:rPr>
          <w:rFonts w:asciiTheme="minorHAnsi" w:hAnsiTheme="minorHAnsi"/>
          <w:i/>
          <w:sz w:val="22"/>
          <w:szCs w:val="22"/>
        </w:rPr>
        <w:t>efforts to share information, knowledge and practices related to climate change adaptation, including awareness raising and engagement of media</w:t>
      </w:r>
      <w:r w:rsidRPr="00854F4C">
        <w:rPr>
          <w:rFonts w:asciiTheme="minorHAnsi" w:hAnsiTheme="minorHAnsi"/>
          <w:sz w:val="22"/>
          <w:szCs w:val="22"/>
        </w:rPr>
        <w:t xml:space="preserve">.  </w:t>
      </w:r>
    </w:p>
    <w:p w:rsidR="00F31F0F" w:rsidRPr="00854F4C" w:rsidRDefault="00F31F0F" w:rsidP="00F31F0F">
      <w:pPr>
        <w:spacing w:after="0" w:line="240" w:lineRule="auto"/>
        <w:ind w:left="709"/>
      </w:pPr>
      <w:r w:rsidRPr="00854F4C">
        <w:t>a)</w:t>
      </w:r>
      <w:r w:rsidRPr="00854F4C">
        <w:tab/>
      </w:r>
      <w:r w:rsidR="00830E46" w:rsidRPr="00854F4C">
        <w:t xml:space="preserve">Awareness </w:t>
      </w:r>
      <w:proofErr w:type="gramStart"/>
      <w:r w:rsidRPr="00854F4C">
        <w:t>raising</w:t>
      </w:r>
      <w:proofErr w:type="gramEnd"/>
      <w:r w:rsidRPr="00854F4C">
        <w:t xml:space="preserve"> </w:t>
      </w:r>
    </w:p>
    <w:p w:rsidR="00F31F0F" w:rsidRPr="00854F4C" w:rsidRDefault="00F31F0F" w:rsidP="00F31F0F">
      <w:pPr>
        <w:spacing w:after="0" w:line="240" w:lineRule="auto"/>
        <w:ind w:left="709"/>
      </w:pPr>
      <w:r w:rsidRPr="00854F4C">
        <w:t>b)</w:t>
      </w:r>
      <w:r w:rsidRPr="00854F4C">
        <w:tab/>
      </w:r>
      <w:r w:rsidR="00830E46" w:rsidRPr="00854F4C">
        <w:t xml:space="preserve">Review </w:t>
      </w:r>
      <w:r w:rsidRPr="00854F4C">
        <w:t xml:space="preserve">reports </w:t>
      </w:r>
    </w:p>
    <w:p w:rsidR="00F31F0F" w:rsidRPr="00854F4C" w:rsidRDefault="00F31F0F" w:rsidP="00F31F0F">
      <w:pPr>
        <w:spacing w:after="0" w:line="240" w:lineRule="auto"/>
        <w:ind w:left="709"/>
      </w:pPr>
      <w:r w:rsidRPr="00854F4C">
        <w:t>c)</w:t>
      </w:r>
      <w:r w:rsidRPr="00854F4C">
        <w:tab/>
      </w:r>
      <w:r w:rsidR="00830E46" w:rsidRPr="00854F4C">
        <w:t xml:space="preserve">Learning </w:t>
      </w:r>
      <w:r w:rsidRPr="00854F4C">
        <w:t xml:space="preserve">platform </w:t>
      </w:r>
    </w:p>
    <w:p w:rsidR="00F31F0F" w:rsidRPr="00854F4C" w:rsidRDefault="00F31F0F" w:rsidP="00F31F0F">
      <w:pPr>
        <w:spacing w:after="0" w:line="240" w:lineRule="auto"/>
        <w:ind w:left="709"/>
      </w:pPr>
      <w:r w:rsidRPr="00854F4C">
        <w:t>d)</w:t>
      </w:r>
      <w:r w:rsidRPr="00854F4C">
        <w:tab/>
      </w:r>
      <w:r w:rsidR="00830E46" w:rsidRPr="00854F4C">
        <w:t>Information</w:t>
      </w:r>
      <w:r w:rsidR="00830E46">
        <w:t>-</w:t>
      </w:r>
      <w:r w:rsidRPr="00854F4C">
        <w:t xml:space="preserve">sharing websites </w:t>
      </w:r>
    </w:p>
    <w:p w:rsidR="00F31F0F" w:rsidRPr="00854F4C" w:rsidRDefault="00F31F0F" w:rsidP="00F31F0F">
      <w:pPr>
        <w:pStyle w:val="Default"/>
        <w:ind w:left="709" w:hanging="709"/>
        <w:rPr>
          <w:rFonts w:asciiTheme="minorHAnsi" w:hAnsiTheme="minorHAnsi"/>
          <w:sz w:val="22"/>
          <w:szCs w:val="22"/>
        </w:rPr>
      </w:pPr>
      <w:r w:rsidRPr="00854F4C">
        <w:rPr>
          <w:rFonts w:asciiTheme="minorHAnsi" w:hAnsiTheme="minorHAnsi"/>
          <w:sz w:val="22"/>
          <w:szCs w:val="22"/>
        </w:rPr>
        <w:t>5. Policy formation and integration</w:t>
      </w:r>
      <w:r w:rsidR="00830E46" w:rsidRPr="00830E46">
        <w:rPr>
          <w:rFonts w:asciiTheme="minorHAnsi" w:hAnsiTheme="minorHAnsi"/>
          <w:sz w:val="22"/>
          <w:szCs w:val="22"/>
        </w:rPr>
        <w:t>—</w:t>
      </w:r>
      <w:r w:rsidR="0084206C">
        <w:rPr>
          <w:rFonts w:asciiTheme="minorHAnsi" w:hAnsiTheme="minorHAnsi"/>
          <w:i/>
          <w:sz w:val="22"/>
          <w:szCs w:val="22"/>
        </w:rPr>
        <w:t>E</w:t>
      </w:r>
      <w:r w:rsidR="0084206C" w:rsidRPr="00854F4C">
        <w:rPr>
          <w:rFonts w:asciiTheme="minorHAnsi" w:hAnsiTheme="minorHAnsi"/>
          <w:i/>
          <w:sz w:val="22"/>
          <w:szCs w:val="22"/>
        </w:rPr>
        <w:t xml:space="preserve">ncompassing </w:t>
      </w:r>
      <w:r w:rsidRPr="00854F4C">
        <w:rPr>
          <w:rFonts w:asciiTheme="minorHAnsi" w:hAnsiTheme="minorHAnsi"/>
          <w:i/>
          <w:sz w:val="22"/>
          <w:szCs w:val="22"/>
        </w:rPr>
        <w:t>efforts to inform, develop and implement climate change adaptation plans, strategies, frameworks and policies at the local, sub-national, national and international levels</w:t>
      </w:r>
      <w:r w:rsidRPr="00854F4C">
        <w:rPr>
          <w:rFonts w:asciiTheme="minorHAnsi" w:hAnsiTheme="minorHAnsi"/>
          <w:sz w:val="22"/>
          <w:szCs w:val="22"/>
        </w:rPr>
        <w:t xml:space="preserve">. </w:t>
      </w:r>
    </w:p>
    <w:p w:rsidR="00F31F0F" w:rsidRPr="00854F4C" w:rsidRDefault="00F31F0F" w:rsidP="00F31F0F">
      <w:pPr>
        <w:spacing w:after="0" w:line="240" w:lineRule="auto"/>
        <w:ind w:left="709"/>
      </w:pPr>
      <w:r w:rsidRPr="00854F4C">
        <w:t>a)</w:t>
      </w:r>
      <w:r w:rsidRPr="00854F4C">
        <w:tab/>
        <w:t xml:space="preserve">National strategy </w:t>
      </w:r>
    </w:p>
    <w:p w:rsidR="00F31F0F" w:rsidRPr="00854F4C" w:rsidRDefault="00F31F0F" w:rsidP="00F31F0F">
      <w:pPr>
        <w:spacing w:after="0" w:line="240" w:lineRule="auto"/>
        <w:ind w:left="709"/>
      </w:pPr>
      <w:r w:rsidRPr="00854F4C">
        <w:t>b)</w:t>
      </w:r>
      <w:r w:rsidRPr="00854F4C">
        <w:tab/>
      </w:r>
      <w:r w:rsidR="00830E46" w:rsidRPr="00854F4C">
        <w:t xml:space="preserve">Subnational </w:t>
      </w:r>
      <w:r w:rsidRPr="00854F4C">
        <w:t xml:space="preserve">strategy </w:t>
      </w:r>
    </w:p>
    <w:p w:rsidR="00F31F0F" w:rsidRPr="00854F4C" w:rsidRDefault="00F31F0F" w:rsidP="00F31F0F">
      <w:pPr>
        <w:spacing w:after="0" w:line="240" w:lineRule="auto"/>
        <w:ind w:left="709"/>
      </w:pPr>
      <w:r w:rsidRPr="00854F4C">
        <w:t>c)</w:t>
      </w:r>
      <w:r w:rsidRPr="00854F4C">
        <w:tab/>
      </w:r>
      <w:r w:rsidR="00830E46" w:rsidRPr="00854F4C">
        <w:t xml:space="preserve">Sectorial </w:t>
      </w:r>
      <w:r w:rsidRPr="00854F4C">
        <w:t xml:space="preserve">policy </w:t>
      </w:r>
    </w:p>
    <w:p w:rsidR="00F31F0F" w:rsidRPr="00854F4C" w:rsidRDefault="00F31F0F" w:rsidP="00F31F0F">
      <w:pPr>
        <w:spacing w:after="0" w:line="240" w:lineRule="auto"/>
        <w:ind w:left="709"/>
      </w:pPr>
      <w:r w:rsidRPr="00854F4C">
        <w:t>d)</w:t>
      </w:r>
      <w:r w:rsidRPr="00854F4C">
        <w:tab/>
      </w:r>
      <w:r w:rsidR="00830E46" w:rsidRPr="00854F4C">
        <w:t>Cross</w:t>
      </w:r>
      <w:r w:rsidRPr="00854F4C">
        <w:t xml:space="preserve">-sectorial policy </w:t>
      </w:r>
    </w:p>
    <w:p w:rsidR="00F31F0F" w:rsidRPr="00854F4C" w:rsidRDefault="00F31F0F" w:rsidP="00F31F0F">
      <w:pPr>
        <w:spacing w:after="0" w:line="240" w:lineRule="auto"/>
        <w:ind w:left="709"/>
      </w:pPr>
      <w:r w:rsidRPr="00854F4C">
        <w:t>e)</w:t>
      </w:r>
      <w:r w:rsidRPr="00854F4C">
        <w:tab/>
      </w:r>
      <w:r w:rsidR="00830E46" w:rsidRPr="00854F4C">
        <w:t xml:space="preserve">Policy </w:t>
      </w:r>
      <w:r w:rsidRPr="00854F4C">
        <w:t xml:space="preserve">review </w:t>
      </w:r>
    </w:p>
    <w:p w:rsidR="00F31F0F" w:rsidRPr="00854F4C" w:rsidRDefault="00F31F0F" w:rsidP="00F31F0F">
      <w:pPr>
        <w:pStyle w:val="Default"/>
        <w:ind w:left="709" w:hanging="709"/>
        <w:rPr>
          <w:rFonts w:asciiTheme="minorHAnsi" w:hAnsiTheme="minorHAnsi"/>
          <w:sz w:val="22"/>
          <w:szCs w:val="22"/>
        </w:rPr>
      </w:pPr>
      <w:r w:rsidRPr="00854F4C">
        <w:rPr>
          <w:rFonts w:asciiTheme="minorHAnsi" w:hAnsiTheme="minorHAnsi"/>
          <w:sz w:val="22"/>
          <w:szCs w:val="22"/>
        </w:rPr>
        <w:t>6. Field implementation</w:t>
      </w:r>
      <w:r w:rsidR="00830E46" w:rsidRPr="00830E46">
        <w:rPr>
          <w:rFonts w:asciiTheme="minorHAnsi" w:hAnsiTheme="minorHAnsi"/>
          <w:sz w:val="22"/>
          <w:szCs w:val="22"/>
        </w:rPr>
        <w:t>—</w:t>
      </w:r>
      <w:r w:rsidR="0084206C">
        <w:rPr>
          <w:rFonts w:asciiTheme="minorHAnsi" w:hAnsiTheme="minorHAnsi"/>
          <w:i/>
          <w:sz w:val="22"/>
          <w:szCs w:val="22"/>
        </w:rPr>
        <w:t>E</w:t>
      </w:r>
      <w:r w:rsidR="0084206C" w:rsidRPr="00854F4C">
        <w:rPr>
          <w:rFonts w:asciiTheme="minorHAnsi" w:hAnsiTheme="minorHAnsi"/>
          <w:i/>
          <w:sz w:val="22"/>
          <w:szCs w:val="22"/>
        </w:rPr>
        <w:t xml:space="preserve">ncompassing </w:t>
      </w:r>
      <w:r w:rsidRPr="00854F4C">
        <w:rPr>
          <w:rFonts w:asciiTheme="minorHAnsi" w:hAnsiTheme="minorHAnsi"/>
          <w:i/>
          <w:sz w:val="22"/>
          <w:szCs w:val="22"/>
        </w:rPr>
        <w:t>efforts to inform, develop and implement climate change adaptation plans, strategies, frameworks and policies at the local, sub-national, national and international levels</w:t>
      </w:r>
      <w:r w:rsidRPr="00854F4C">
        <w:rPr>
          <w:rFonts w:asciiTheme="minorHAnsi" w:hAnsiTheme="minorHAnsi"/>
          <w:sz w:val="22"/>
          <w:szCs w:val="22"/>
        </w:rPr>
        <w:t xml:space="preserve">. </w:t>
      </w:r>
    </w:p>
    <w:p w:rsidR="00F31F0F" w:rsidRPr="00854F4C" w:rsidRDefault="00F31F0F" w:rsidP="00F31F0F">
      <w:pPr>
        <w:spacing w:after="0" w:line="240" w:lineRule="auto"/>
        <w:ind w:left="709"/>
      </w:pPr>
      <w:r w:rsidRPr="00854F4C">
        <w:t>a)</w:t>
      </w:r>
      <w:r w:rsidRPr="00854F4C">
        <w:tab/>
      </w:r>
      <w:r w:rsidR="00830E46" w:rsidRPr="00854F4C">
        <w:t xml:space="preserve">Infrastructure </w:t>
      </w:r>
      <w:r w:rsidRPr="00854F4C">
        <w:t xml:space="preserve">and technology development </w:t>
      </w:r>
    </w:p>
    <w:p w:rsidR="00F31F0F" w:rsidRPr="00854F4C" w:rsidRDefault="00F31F0F" w:rsidP="00F31F0F">
      <w:pPr>
        <w:spacing w:after="0" w:line="240" w:lineRule="auto"/>
        <w:ind w:left="709"/>
      </w:pPr>
      <w:r w:rsidRPr="00854F4C">
        <w:t>b)</w:t>
      </w:r>
      <w:r w:rsidRPr="00854F4C">
        <w:tab/>
      </w:r>
      <w:r w:rsidR="00830E46" w:rsidRPr="00854F4C">
        <w:t xml:space="preserve">Pilot </w:t>
      </w:r>
      <w:r w:rsidRPr="00854F4C">
        <w:t xml:space="preserve">projects </w:t>
      </w:r>
    </w:p>
    <w:p w:rsidR="00F31F0F" w:rsidRPr="00854F4C" w:rsidRDefault="00F31F0F" w:rsidP="00F31F0F">
      <w:pPr>
        <w:spacing w:after="0" w:line="240" w:lineRule="auto"/>
        <w:ind w:left="709"/>
      </w:pPr>
      <w:r w:rsidRPr="00854F4C">
        <w:t>c)</w:t>
      </w:r>
      <w:r w:rsidRPr="00854F4C">
        <w:tab/>
      </w:r>
      <w:r w:rsidR="00830E46" w:rsidRPr="00854F4C">
        <w:t xml:space="preserve">Resource </w:t>
      </w:r>
      <w:r w:rsidRPr="00854F4C">
        <w:t>management</w:t>
      </w:r>
    </w:p>
    <w:p w:rsidR="00F31F0F" w:rsidRPr="00854F4C" w:rsidRDefault="00F31F0F" w:rsidP="00F31F0F">
      <w:pPr>
        <w:pStyle w:val="Default"/>
        <w:ind w:left="709" w:hanging="709"/>
        <w:rPr>
          <w:rFonts w:asciiTheme="minorHAnsi" w:hAnsiTheme="minorHAnsi"/>
          <w:sz w:val="22"/>
          <w:szCs w:val="22"/>
        </w:rPr>
      </w:pPr>
      <w:r w:rsidRPr="00854F4C">
        <w:rPr>
          <w:rFonts w:asciiTheme="minorHAnsi" w:hAnsiTheme="minorHAnsi"/>
          <w:sz w:val="22"/>
          <w:szCs w:val="22"/>
        </w:rPr>
        <w:t>7. Community-based adaptation</w:t>
      </w:r>
      <w:r w:rsidR="00830E46" w:rsidRPr="00830E46">
        <w:rPr>
          <w:rFonts w:asciiTheme="minorHAnsi" w:hAnsiTheme="minorHAnsi"/>
          <w:sz w:val="22"/>
          <w:szCs w:val="22"/>
        </w:rPr>
        <w:t>—</w:t>
      </w:r>
      <w:r w:rsidR="0084206C">
        <w:rPr>
          <w:rFonts w:asciiTheme="minorHAnsi" w:hAnsiTheme="minorHAnsi"/>
          <w:i/>
          <w:sz w:val="22"/>
          <w:szCs w:val="22"/>
        </w:rPr>
        <w:t>E</w:t>
      </w:r>
      <w:r w:rsidR="0084206C" w:rsidRPr="00854F4C">
        <w:rPr>
          <w:rFonts w:asciiTheme="minorHAnsi" w:hAnsiTheme="minorHAnsi"/>
          <w:i/>
          <w:sz w:val="22"/>
          <w:szCs w:val="22"/>
        </w:rPr>
        <w:t xml:space="preserve">ncompassing </w:t>
      </w:r>
      <w:r w:rsidRPr="00854F4C">
        <w:rPr>
          <w:rFonts w:asciiTheme="minorHAnsi" w:hAnsiTheme="minorHAnsi"/>
          <w:i/>
          <w:sz w:val="22"/>
          <w:szCs w:val="22"/>
        </w:rPr>
        <w:t xml:space="preserve">actions that directly engage community members in efforts to understand, plan for and respond to the impacts of climate change. </w:t>
      </w:r>
    </w:p>
    <w:p w:rsidR="00F31F0F" w:rsidRPr="00854F4C" w:rsidRDefault="00F31F0F" w:rsidP="00F31F0F">
      <w:pPr>
        <w:spacing w:after="0" w:line="240" w:lineRule="auto"/>
        <w:ind w:left="709"/>
      </w:pPr>
      <w:r w:rsidRPr="00854F4C">
        <w:t>a)</w:t>
      </w:r>
      <w:r w:rsidRPr="00854F4C">
        <w:tab/>
        <w:t>Single community</w:t>
      </w:r>
    </w:p>
    <w:p w:rsidR="00F31F0F" w:rsidRPr="00854F4C" w:rsidRDefault="00F31F0F" w:rsidP="00F31F0F">
      <w:pPr>
        <w:spacing w:after="0" w:line="240" w:lineRule="auto"/>
        <w:ind w:left="1418" w:hanging="709"/>
      </w:pPr>
      <w:r w:rsidRPr="00854F4C">
        <w:t>b)</w:t>
      </w:r>
      <w:r w:rsidRPr="00854F4C">
        <w:tab/>
        <w:t>Coordinated efforts of multiple</w:t>
      </w:r>
      <w:r w:rsidR="00830E46">
        <w:t xml:space="preserve"> </w:t>
      </w:r>
      <w:r w:rsidRPr="00854F4C">
        <w:t>communities (for example upstream and downstream farmers and herders)</w:t>
      </w:r>
    </w:p>
    <w:p w:rsidR="00F31F0F" w:rsidRDefault="00F31F0F" w:rsidP="009D2F04">
      <w:pPr>
        <w:spacing w:after="0" w:line="240" w:lineRule="auto"/>
      </w:pPr>
    </w:p>
    <w:p w:rsidR="00F31F0F" w:rsidRDefault="00F31F0F" w:rsidP="009D2F04">
      <w:pPr>
        <w:spacing w:after="0" w:line="240" w:lineRule="auto"/>
      </w:pPr>
    </w:p>
    <w:p w:rsidR="005D1A08" w:rsidRPr="00F31F0F" w:rsidRDefault="005D1A08" w:rsidP="006247EB">
      <w:pPr>
        <w:spacing w:after="0" w:line="240" w:lineRule="auto"/>
        <w:rPr>
          <w:b/>
        </w:rPr>
      </w:pPr>
      <w:r w:rsidRPr="00F31F0F">
        <w:rPr>
          <w:b/>
        </w:rPr>
        <w:t>Q7. What are the listed lessons learn</w:t>
      </w:r>
      <w:r w:rsidR="00D571B4">
        <w:rPr>
          <w:b/>
        </w:rPr>
        <w:t>ed</w:t>
      </w:r>
      <w:r w:rsidRPr="00F31F0F">
        <w:rPr>
          <w:b/>
        </w:rPr>
        <w:t xml:space="preserve"> to support the adaptation needs and suggested adaptation</w:t>
      </w:r>
      <w:r w:rsidR="00F31F0F">
        <w:rPr>
          <w:b/>
        </w:rPr>
        <w:t xml:space="preserve"> in the document</w:t>
      </w:r>
      <w:r w:rsidRPr="00F31F0F">
        <w:rPr>
          <w:b/>
        </w:rPr>
        <w:t>? Please list them</w:t>
      </w:r>
      <w:r w:rsidR="00830E46">
        <w:rPr>
          <w:b/>
        </w:rPr>
        <w:t>.</w:t>
      </w:r>
      <w:r w:rsidRPr="00F31F0F">
        <w:rPr>
          <w:b/>
        </w:rPr>
        <w:t xml:space="preserve"> </w:t>
      </w:r>
    </w:p>
    <w:p w:rsidR="00847500" w:rsidRDefault="00847500" w:rsidP="006247EB">
      <w:pPr>
        <w:spacing w:after="0" w:line="240" w:lineRule="auto"/>
      </w:pPr>
    </w:p>
    <w:p w:rsidR="00CD193E" w:rsidRDefault="00CD193E">
      <w:r>
        <w:br w:type="page"/>
      </w:r>
    </w:p>
    <w:p w:rsidR="00CD193E" w:rsidRDefault="00CD193E" w:rsidP="00CD193E"/>
    <w:p w:rsidR="00CD193E" w:rsidRDefault="00CD193E" w:rsidP="001F1323">
      <w:pPr>
        <w:pStyle w:val="Heading2"/>
      </w:pPr>
      <w:bookmarkStart w:id="8" w:name="_Toc379194338"/>
      <w:r w:rsidRPr="00CD193E">
        <w:t>S</w:t>
      </w:r>
      <w:r w:rsidR="001F1323">
        <w:t>4</w:t>
      </w:r>
      <w:r w:rsidRPr="00CD193E">
        <w:t xml:space="preserve">. Overview of </w:t>
      </w:r>
      <w:r w:rsidR="00830E46" w:rsidRPr="00CD193E">
        <w:t xml:space="preserve">Included </w:t>
      </w:r>
      <w:r w:rsidR="001861D5">
        <w:t xml:space="preserve">Multi-Country: </w:t>
      </w:r>
      <w:r w:rsidR="00830E46" w:rsidRPr="00CD193E">
        <w:t xml:space="preserve">Global </w:t>
      </w:r>
      <w:r w:rsidRPr="00CD193E">
        <w:t xml:space="preserve">and </w:t>
      </w:r>
      <w:r w:rsidR="00830E46" w:rsidRPr="00CD193E">
        <w:t>Regional Projects</w:t>
      </w:r>
      <w:bookmarkEnd w:id="8"/>
    </w:p>
    <w:p w:rsidR="000E495B" w:rsidRPr="00006B39" w:rsidRDefault="000E495B" w:rsidP="000E495B"/>
    <w:p w:rsidR="000E495B" w:rsidRPr="00E71DBF" w:rsidRDefault="000E495B" w:rsidP="00E71DBF">
      <w:pPr>
        <w:pStyle w:val="ListParagraph"/>
        <w:numPr>
          <w:ilvl w:val="0"/>
          <w:numId w:val="82"/>
        </w:numPr>
        <w:spacing w:after="0" w:line="240" w:lineRule="auto"/>
        <w:rPr>
          <w:color w:val="000000" w:themeColor="text1"/>
        </w:rPr>
      </w:pPr>
      <w:r w:rsidRPr="00E71DBF">
        <w:rPr>
          <w:rFonts w:cstheme="minorHAnsi"/>
          <w:bCs/>
          <w:color w:val="000000" w:themeColor="text1"/>
          <w:lang w:val="fr-CA"/>
        </w:rPr>
        <w:t>ACCLIMATE” (adaptation au changement climatique)</w:t>
      </w:r>
      <w:r w:rsidRPr="00E71DBF">
        <w:rPr>
          <w:rFonts w:cstheme="minorHAnsi"/>
          <w:color w:val="000000" w:themeColor="text1"/>
          <w:lang w:val="en-US"/>
        </w:rPr>
        <w:t xml:space="preserve"> European Union, </w:t>
      </w:r>
      <w:proofErr w:type="spellStart"/>
      <w:r w:rsidRPr="00E71DBF">
        <w:rPr>
          <w:rFonts w:cstheme="minorHAnsi"/>
          <w:color w:val="000000" w:themeColor="text1"/>
          <w:lang w:val="en-US"/>
        </w:rPr>
        <w:t>Fonds</w:t>
      </w:r>
      <w:proofErr w:type="spellEnd"/>
      <w:r w:rsidRPr="00E71DBF">
        <w:rPr>
          <w:rFonts w:cstheme="minorHAnsi"/>
          <w:color w:val="000000" w:themeColor="text1"/>
          <w:lang w:val="en-US"/>
        </w:rPr>
        <w:t xml:space="preserve"> </w:t>
      </w:r>
      <w:proofErr w:type="spellStart"/>
      <w:r w:rsidRPr="00E71DBF">
        <w:rPr>
          <w:rFonts w:cstheme="minorHAnsi"/>
          <w:color w:val="000000" w:themeColor="text1"/>
          <w:lang w:val="en-US"/>
        </w:rPr>
        <w:t>Français</w:t>
      </w:r>
      <w:proofErr w:type="spellEnd"/>
      <w:r w:rsidRPr="00E71DBF">
        <w:rPr>
          <w:rFonts w:cstheme="minorHAnsi"/>
          <w:color w:val="000000" w:themeColor="text1"/>
          <w:lang w:val="en-US"/>
        </w:rPr>
        <w:t xml:space="preserve"> pour </w:t>
      </w:r>
      <w:proofErr w:type="spellStart"/>
      <w:r w:rsidRPr="00E71DBF">
        <w:rPr>
          <w:rFonts w:cstheme="minorHAnsi"/>
          <w:color w:val="000000" w:themeColor="text1"/>
          <w:lang w:val="en-US"/>
        </w:rPr>
        <w:t>l'Environnement</w:t>
      </w:r>
      <w:proofErr w:type="spellEnd"/>
      <w:r w:rsidRPr="00E71DBF">
        <w:rPr>
          <w:rFonts w:cstheme="minorHAnsi"/>
          <w:color w:val="000000" w:themeColor="text1"/>
          <w:lang w:val="en-US"/>
        </w:rPr>
        <w:t xml:space="preserve"> </w:t>
      </w:r>
      <w:proofErr w:type="spellStart"/>
      <w:r w:rsidRPr="00E71DBF">
        <w:rPr>
          <w:rFonts w:cstheme="minorHAnsi"/>
          <w:color w:val="000000" w:themeColor="text1"/>
          <w:lang w:val="en-US"/>
        </w:rPr>
        <w:t>Mondial</w:t>
      </w:r>
      <w:proofErr w:type="spellEnd"/>
      <w:r w:rsidRPr="00E71DBF">
        <w:rPr>
          <w:rFonts w:cstheme="minorHAnsi"/>
          <w:color w:val="000000" w:themeColor="text1"/>
          <w:lang w:val="en-US"/>
        </w:rPr>
        <w:t>, French Ministry of Foreign and European Affairs</w:t>
      </w:r>
      <w:hyperlink r:id="rId27" w:history="1">
        <w:r w:rsidRPr="00E71DBF">
          <w:rPr>
            <w:rStyle w:val="Hyperlink"/>
            <w:rFonts w:cs="Arial"/>
            <w:color w:val="000000" w:themeColor="text1"/>
          </w:rPr>
          <w:t>http://www.acclimate-oi.net/en</w:t>
        </w:r>
      </w:hyperlink>
    </w:p>
    <w:p w:rsidR="000E495B" w:rsidRPr="00E71DBF" w:rsidRDefault="000E495B" w:rsidP="00E71DBF">
      <w:pPr>
        <w:pStyle w:val="ListParagraph"/>
        <w:numPr>
          <w:ilvl w:val="0"/>
          <w:numId w:val="82"/>
        </w:numPr>
        <w:spacing w:after="0" w:line="240" w:lineRule="auto"/>
        <w:rPr>
          <w:color w:val="000000" w:themeColor="text1"/>
        </w:rPr>
      </w:pPr>
      <w:r w:rsidRPr="00E71DBF">
        <w:rPr>
          <w:color w:val="000000" w:themeColor="text1"/>
        </w:rPr>
        <w:t>AdapatationCommunity.net; GIZ; https://gc21.giz.de/ibt/var/app/wp342deP/1443/</w:t>
      </w:r>
    </w:p>
    <w:p w:rsidR="000E495B" w:rsidRPr="00E71DBF" w:rsidRDefault="000E495B" w:rsidP="00E71DBF">
      <w:pPr>
        <w:pStyle w:val="ListParagraph"/>
        <w:numPr>
          <w:ilvl w:val="0"/>
          <w:numId w:val="82"/>
        </w:numPr>
        <w:spacing w:after="0" w:line="240" w:lineRule="auto"/>
        <w:rPr>
          <w:color w:val="000000" w:themeColor="text1"/>
        </w:rPr>
      </w:pPr>
      <w:r w:rsidRPr="00E71DBF">
        <w:rPr>
          <w:rFonts w:eastAsia="Times New Roman" w:cstheme="minorHAnsi"/>
          <w:bCs/>
          <w:color w:val="000000" w:themeColor="text1"/>
          <w:lang w:val="en" w:eastAsia="en-CA"/>
        </w:rPr>
        <w:t xml:space="preserve">Adaptation capacity, policy and planning support project - </w:t>
      </w:r>
      <w:r w:rsidRPr="00E71DBF">
        <w:rPr>
          <w:rFonts w:cstheme="minorHAnsi"/>
          <w:bCs/>
          <w:color w:val="000000" w:themeColor="text1"/>
          <w:lang w:val="en" w:eastAsia="en-CA"/>
        </w:rPr>
        <w:t xml:space="preserve">UNEP; </w:t>
      </w:r>
      <w:r w:rsidRPr="00E71DBF">
        <w:rPr>
          <w:rFonts w:cstheme="minorHAnsi"/>
          <w:color w:val="000000" w:themeColor="text1"/>
        </w:rPr>
        <w:t xml:space="preserve">Africa, West Asia and Latin America and Caribbean; </w:t>
      </w:r>
      <w:hyperlink r:id="rId28" w:history="1">
        <w:r w:rsidRPr="00E71DBF">
          <w:rPr>
            <w:rStyle w:val="Hyperlink"/>
            <w:rFonts w:cstheme="minorHAnsi"/>
            <w:color w:val="000000" w:themeColor="text1"/>
          </w:rPr>
          <w:t>http://www.rona.unep.org/documents/publications/Climate_change.pdf</w:t>
        </w:r>
      </w:hyperlink>
      <w:r w:rsidRPr="00E71DBF">
        <w:rPr>
          <w:rFonts w:cstheme="minorHAnsi"/>
          <w:color w:val="000000" w:themeColor="text1"/>
        </w:rPr>
        <w:t xml:space="preserve"> </w:t>
      </w:r>
    </w:p>
    <w:p w:rsidR="000E495B" w:rsidRPr="00E71DBF" w:rsidRDefault="000E495B" w:rsidP="00E71DBF">
      <w:pPr>
        <w:pStyle w:val="ListParagraph"/>
        <w:numPr>
          <w:ilvl w:val="0"/>
          <w:numId w:val="82"/>
        </w:numPr>
        <w:spacing w:after="0" w:line="240" w:lineRule="auto"/>
        <w:rPr>
          <w:color w:val="000000" w:themeColor="text1"/>
        </w:rPr>
      </w:pPr>
      <w:r w:rsidRPr="00E71DBF">
        <w:rPr>
          <w:rFonts w:cstheme="minorHAnsi"/>
          <w:color w:val="000000" w:themeColor="text1"/>
        </w:rPr>
        <w:t xml:space="preserve">Adaptation to Climate Change in the Hindu Kush Himalayas and Central Asia </w:t>
      </w:r>
      <w:r w:rsidRPr="00E71DBF">
        <w:rPr>
          <w:color w:val="000000" w:themeColor="text1"/>
        </w:rPr>
        <w:t>Norway</w:t>
      </w:r>
      <w:r w:rsidR="00E71DBF">
        <w:rPr>
          <w:color w:val="000000" w:themeColor="text1"/>
        </w:rPr>
        <w:t>, UNEP and others</w:t>
      </w:r>
      <w:r w:rsidRPr="00E71DBF">
        <w:rPr>
          <w:color w:val="000000" w:themeColor="text1"/>
        </w:rPr>
        <w:t xml:space="preserve">; </w:t>
      </w:r>
      <w:hyperlink r:id="rId29" w:history="1">
        <w:r w:rsidRPr="00E71DBF">
          <w:rPr>
            <w:rStyle w:val="Hyperlink"/>
            <w:color w:val="000000" w:themeColor="text1"/>
          </w:rPr>
          <w:t>http://www.adaptationlearning.net/reasearch/too-much-too-little-water-adaptation-climate-change-hindu-kush-himalayas-and-central-asia</w:t>
        </w:r>
      </w:hyperlink>
    </w:p>
    <w:p w:rsidR="000E495B" w:rsidRPr="00E71DBF" w:rsidRDefault="000E495B" w:rsidP="00E71DBF">
      <w:pPr>
        <w:pStyle w:val="ListParagraph"/>
        <w:numPr>
          <w:ilvl w:val="0"/>
          <w:numId w:val="82"/>
        </w:numPr>
        <w:spacing w:after="0" w:line="240" w:lineRule="auto"/>
        <w:rPr>
          <w:color w:val="000000" w:themeColor="text1"/>
        </w:rPr>
      </w:pPr>
      <w:r w:rsidRPr="00E71DBF">
        <w:rPr>
          <w:color w:val="000000" w:themeColor="text1"/>
        </w:rPr>
        <w:t>Adaptation for Smallholders to Climate Change (</w:t>
      </w:r>
      <w:proofErr w:type="spellStart"/>
      <w:r w:rsidRPr="00E71DBF">
        <w:rPr>
          <w:color w:val="000000" w:themeColor="text1"/>
        </w:rPr>
        <w:t>AdapCC</w:t>
      </w:r>
      <w:proofErr w:type="spellEnd"/>
      <w:r w:rsidRPr="00E71DBF">
        <w:rPr>
          <w:color w:val="000000" w:themeColor="text1"/>
        </w:rPr>
        <w:t>); GIZ; http://www.adapcc.org/</w:t>
      </w:r>
    </w:p>
    <w:p w:rsidR="000E495B" w:rsidRPr="00E71DBF" w:rsidRDefault="000E495B" w:rsidP="00E71DBF">
      <w:pPr>
        <w:pStyle w:val="Body"/>
        <w:numPr>
          <w:ilvl w:val="0"/>
          <w:numId w:val="82"/>
        </w:numPr>
        <w:spacing w:line="240" w:lineRule="auto"/>
        <w:jc w:val="left"/>
        <w:rPr>
          <w:rFonts w:asciiTheme="minorHAnsi" w:hAnsiTheme="minorHAnsi"/>
          <w:color w:val="000000" w:themeColor="text1"/>
          <w:sz w:val="22"/>
        </w:rPr>
      </w:pPr>
      <w:bookmarkStart w:id="9" w:name="OLE_LINK2"/>
      <w:r w:rsidRPr="00E71DBF">
        <w:rPr>
          <w:rFonts w:asciiTheme="minorHAnsi" w:hAnsiTheme="minorHAnsi"/>
          <w:color w:val="000000" w:themeColor="text1"/>
          <w:sz w:val="22"/>
        </w:rPr>
        <w:t>Adaptation Knowledge Platform</w:t>
      </w:r>
      <w:bookmarkEnd w:id="9"/>
      <w:r w:rsidRPr="00E71DBF">
        <w:rPr>
          <w:rFonts w:asciiTheme="minorHAnsi" w:hAnsiTheme="minorHAnsi"/>
          <w:color w:val="000000" w:themeColor="text1"/>
          <w:sz w:val="22"/>
        </w:rPr>
        <w:t xml:space="preserve">; Swedish International Development Agency (SIDA); SEI, Swedish Environmental Secretariat for Asia, UNEP, Asian Institute of Technology and UNEP Regional Resource Centre for Asia and the Pacific;  </w:t>
      </w:r>
      <w:hyperlink r:id="rId30" w:history="1">
        <w:r w:rsidRPr="00E71DBF">
          <w:rPr>
            <w:rStyle w:val="Hyperlink"/>
            <w:rFonts w:asciiTheme="minorHAnsi" w:hAnsiTheme="minorHAnsi"/>
            <w:color w:val="000000" w:themeColor="text1"/>
            <w:sz w:val="22"/>
            <w:lang w:val="pt-BR"/>
          </w:rPr>
          <w:t>http://www.climateadapt.asia/about-us</w:t>
        </w:r>
      </w:hyperlink>
      <w:r w:rsidRPr="00E71DBF">
        <w:rPr>
          <w:rStyle w:val="Hyperlink"/>
          <w:rFonts w:asciiTheme="minorHAnsi" w:hAnsiTheme="minorHAnsi"/>
          <w:color w:val="000000" w:themeColor="text1"/>
          <w:sz w:val="22"/>
          <w:lang w:val="pt-BR"/>
        </w:rPr>
        <w:t xml:space="preserve">; </w:t>
      </w:r>
      <w:r w:rsidRPr="00E71DBF">
        <w:rPr>
          <w:rFonts w:asciiTheme="minorHAnsi" w:hAnsiTheme="minorHAnsi"/>
          <w:color w:val="000000" w:themeColor="text1"/>
          <w:sz w:val="22"/>
        </w:rPr>
        <w:t>http://www.climateadapt.asia/</w:t>
      </w:r>
    </w:p>
    <w:p w:rsidR="000E495B" w:rsidRPr="00E71DBF" w:rsidRDefault="000E495B" w:rsidP="00E71DBF">
      <w:pPr>
        <w:pStyle w:val="ListParagraph"/>
        <w:numPr>
          <w:ilvl w:val="0"/>
          <w:numId w:val="82"/>
        </w:numPr>
        <w:spacing w:after="0" w:line="240" w:lineRule="auto"/>
        <w:rPr>
          <w:color w:val="000000" w:themeColor="text1"/>
        </w:rPr>
      </w:pPr>
      <w:r w:rsidRPr="00E71DBF">
        <w:rPr>
          <w:color w:val="000000" w:themeColor="text1"/>
        </w:rPr>
        <w:t>Adaptation Learning Programme (ALP); UNDP, GEF, World Bank, UNFCCC;  http://www.adaptationlearning.net/</w:t>
      </w:r>
    </w:p>
    <w:p w:rsidR="000E495B" w:rsidRPr="00E71DBF" w:rsidRDefault="000E495B" w:rsidP="00E71DBF">
      <w:pPr>
        <w:pStyle w:val="ListParagraph"/>
        <w:numPr>
          <w:ilvl w:val="0"/>
          <w:numId w:val="82"/>
        </w:numPr>
        <w:spacing w:after="0" w:line="240" w:lineRule="auto"/>
        <w:rPr>
          <w:color w:val="000000" w:themeColor="text1"/>
        </w:rPr>
      </w:pPr>
      <w:r w:rsidRPr="00E71DBF">
        <w:rPr>
          <w:color w:val="000000" w:themeColor="text1"/>
        </w:rPr>
        <w:t>Adaptation of Land Use to Climate Change in Sub-Saharan Africa (ALUCSSA); GIZ; http://www.iww.forst.uni-goettingen.de/prj/ckleinn/hfuchs05.htm</w:t>
      </w:r>
    </w:p>
    <w:p w:rsidR="000E495B" w:rsidRPr="00E71DBF" w:rsidRDefault="000E495B" w:rsidP="00E71DBF">
      <w:pPr>
        <w:pStyle w:val="Body"/>
        <w:numPr>
          <w:ilvl w:val="0"/>
          <w:numId w:val="82"/>
        </w:numPr>
        <w:spacing w:line="240" w:lineRule="auto"/>
        <w:jc w:val="left"/>
        <w:rPr>
          <w:rFonts w:asciiTheme="minorHAnsi" w:hAnsiTheme="minorHAnsi" w:cstheme="minorHAnsi"/>
          <w:color w:val="000000" w:themeColor="text1"/>
          <w:sz w:val="22"/>
        </w:rPr>
      </w:pPr>
      <w:r w:rsidRPr="00E71DBF">
        <w:rPr>
          <w:rFonts w:asciiTheme="minorHAnsi" w:hAnsiTheme="minorHAnsi" w:cstheme="minorHAnsi"/>
          <w:color w:val="000000" w:themeColor="text1"/>
          <w:sz w:val="22"/>
        </w:rPr>
        <w:t xml:space="preserve">Adaptation to Climate Change in the Hindu Kush Himalayas and Central Asia </w:t>
      </w:r>
      <w:r w:rsidRPr="00E71DBF">
        <w:rPr>
          <w:rFonts w:asciiTheme="minorHAnsi" w:hAnsiTheme="minorHAnsi"/>
          <w:color w:val="000000" w:themeColor="text1"/>
          <w:sz w:val="22"/>
        </w:rPr>
        <w:t xml:space="preserve">Norway UNEP; UNDP, </w:t>
      </w:r>
      <w:r w:rsidRPr="00E71DBF">
        <w:rPr>
          <w:rFonts w:asciiTheme="minorHAnsi" w:hAnsiTheme="minorHAnsi" w:cstheme="minorHAnsi"/>
          <w:color w:val="000000" w:themeColor="text1"/>
          <w:sz w:val="22"/>
        </w:rPr>
        <w:t xml:space="preserve">ICIMOD, CICERO; </w:t>
      </w:r>
      <w:hyperlink r:id="rId31" w:history="1">
        <w:r w:rsidRPr="00E71DBF">
          <w:rPr>
            <w:rStyle w:val="Hyperlink"/>
            <w:rFonts w:asciiTheme="minorHAnsi" w:hAnsiTheme="minorHAnsi" w:cstheme="minorHAnsi"/>
            <w:color w:val="000000" w:themeColor="text1"/>
            <w:sz w:val="22"/>
          </w:rPr>
          <w:t>http://www.adaptationlearning.net/reasearch/too-much-too-little-water-adaptation-climate-change-hindu-kush-himalayas-and-central-asi</w:t>
        </w:r>
      </w:hyperlink>
    </w:p>
    <w:p w:rsidR="000E495B" w:rsidRPr="00E71DBF" w:rsidRDefault="000E495B" w:rsidP="00E71DBF">
      <w:pPr>
        <w:pStyle w:val="ListParagraph"/>
        <w:numPr>
          <w:ilvl w:val="0"/>
          <w:numId w:val="82"/>
        </w:numPr>
        <w:spacing w:after="0" w:line="240" w:lineRule="auto"/>
        <w:rPr>
          <w:color w:val="000000" w:themeColor="text1"/>
          <w:u w:val="single"/>
        </w:rPr>
      </w:pPr>
      <w:r w:rsidRPr="00E71DBF">
        <w:rPr>
          <w:rFonts w:cstheme="minorHAnsi"/>
          <w:bCs/>
          <w:color w:val="000000" w:themeColor="text1"/>
        </w:rPr>
        <w:t xml:space="preserve">Adaptation to Climate Change:  Responding to coastline change and its human dimensions in West Africa through Integrated Coastal Area Management </w:t>
      </w:r>
      <w:r w:rsidRPr="00E71DBF">
        <w:rPr>
          <w:rFonts w:cstheme="minorHAnsi"/>
          <w:color w:val="000000" w:themeColor="text1"/>
        </w:rPr>
        <w:t>GEF Trust Fund</w:t>
      </w:r>
      <w:proofErr w:type="gramStart"/>
      <w:r w:rsidRPr="00E71DBF">
        <w:rPr>
          <w:rFonts w:cstheme="minorHAnsi"/>
          <w:color w:val="000000" w:themeColor="text1"/>
        </w:rPr>
        <w:t>;  UNDP</w:t>
      </w:r>
      <w:proofErr w:type="gramEnd"/>
      <w:r w:rsidRPr="00E71DBF">
        <w:rPr>
          <w:rFonts w:cstheme="minorHAnsi"/>
          <w:color w:val="000000" w:themeColor="text1"/>
        </w:rPr>
        <w:t xml:space="preserve">-GEF, UNESCO/IOC; </w:t>
      </w:r>
      <w:r w:rsidRPr="00E71DBF">
        <w:rPr>
          <w:rStyle w:val="FootnoteReference"/>
          <w:color w:val="000000" w:themeColor="text1"/>
        </w:rPr>
        <w:footnoteRef/>
      </w:r>
      <w:r w:rsidRPr="00E71DBF">
        <w:rPr>
          <w:color w:val="000000" w:themeColor="text1"/>
        </w:rPr>
        <w:t xml:space="preserve"> </w:t>
      </w:r>
      <w:hyperlink r:id="rId32" w:history="1">
        <w:r w:rsidRPr="00E71DBF">
          <w:rPr>
            <w:rStyle w:val="Hyperlink"/>
            <w:color w:val="000000" w:themeColor="text1"/>
          </w:rPr>
          <w:t>http://www.gefonline.org/projectDetailsSQL.cfm?projID=2614</w:t>
        </w:r>
      </w:hyperlink>
      <w:r w:rsidRPr="00E71DBF">
        <w:rPr>
          <w:color w:val="000000" w:themeColor="text1"/>
        </w:rPr>
        <w:t>. ; http://www.undp-alm.org/projects/spa-acc-west-africa</w:t>
      </w:r>
    </w:p>
    <w:p w:rsidR="000E495B" w:rsidRPr="00E71DBF" w:rsidRDefault="000E495B" w:rsidP="00E71DBF">
      <w:pPr>
        <w:pStyle w:val="ListParagraph"/>
        <w:numPr>
          <w:ilvl w:val="0"/>
          <w:numId w:val="82"/>
        </w:numPr>
        <w:spacing w:after="0" w:line="240" w:lineRule="auto"/>
        <w:rPr>
          <w:color w:val="000000" w:themeColor="text1"/>
        </w:rPr>
      </w:pPr>
      <w:r w:rsidRPr="00E71DBF">
        <w:rPr>
          <w:color w:val="000000" w:themeColor="text1"/>
        </w:rPr>
        <w:t>Addressing Disaster Risk through Improved Indicators and Land Use Management; ADB; http://www.adb.org/projects/45295-001/main</w:t>
      </w:r>
    </w:p>
    <w:p w:rsidR="000E495B" w:rsidRPr="00E71DBF" w:rsidRDefault="000E495B" w:rsidP="00E71DBF">
      <w:pPr>
        <w:pStyle w:val="Body"/>
        <w:numPr>
          <w:ilvl w:val="0"/>
          <w:numId w:val="82"/>
        </w:numPr>
        <w:spacing w:line="240" w:lineRule="auto"/>
        <w:jc w:val="left"/>
        <w:rPr>
          <w:rStyle w:val="Hyperlink"/>
          <w:rFonts w:asciiTheme="minorHAnsi" w:hAnsiTheme="minorHAnsi" w:cstheme="minorHAnsi"/>
          <w:color w:val="000000" w:themeColor="text1"/>
          <w:sz w:val="22"/>
        </w:rPr>
      </w:pPr>
      <w:r w:rsidRPr="00E71DBF">
        <w:rPr>
          <w:rFonts w:asciiTheme="minorHAnsi" w:hAnsiTheme="minorHAnsi" w:cstheme="minorHAnsi"/>
          <w:color w:val="000000" w:themeColor="text1"/>
          <w:sz w:val="22"/>
        </w:rPr>
        <w:t xml:space="preserve">Advancing Capacity for Climate Change Adaptation (ACCCA) International Development Research Centre, </w:t>
      </w:r>
      <w:r w:rsidRPr="00E71DBF">
        <w:rPr>
          <w:rFonts w:asciiTheme="minorHAnsi" w:hAnsiTheme="minorHAnsi"/>
          <w:color w:val="000000" w:themeColor="text1"/>
          <w:sz w:val="22"/>
        </w:rPr>
        <w:t>Department for Environment, Food and Rural Affairs (U.K.) (</w:t>
      </w:r>
      <w:r w:rsidRPr="00E71DBF">
        <w:rPr>
          <w:rFonts w:asciiTheme="minorHAnsi" w:hAnsiTheme="minorHAnsi" w:cstheme="minorHAnsi"/>
          <w:color w:val="000000" w:themeColor="text1"/>
          <w:sz w:val="22"/>
        </w:rPr>
        <w:t xml:space="preserve">DEFRA), Swiss Federal Office for the Environment, </w:t>
      </w:r>
      <w:r w:rsidRPr="00E71DBF">
        <w:rPr>
          <w:rFonts w:asciiTheme="minorHAnsi" w:hAnsiTheme="minorHAnsi"/>
          <w:color w:val="000000" w:themeColor="text1"/>
          <w:sz w:val="22"/>
        </w:rPr>
        <w:t>Netherlands Climate Assistance Program</w:t>
      </w:r>
      <w:r w:rsidRPr="00E71DBF">
        <w:rPr>
          <w:rFonts w:asciiTheme="minorHAnsi" w:hAnsiTheme="minorHAnsi" w:cstheme="minorHAnsi"/>
          <w:color w:val="000000" w:themeColor="text1"/>
          <w:sz w:val="22"/>
        </w:rPr>
        <w:t xml:space="preserve"> (NCAP), European Commission; </w:t>
      </w:r>
      <w:r w:rsidRPr="00E71DBF">
        <w:rPr>
          <w:rFonts w:asciiTheme="minorHAnsi" w:hAnsiTheme="minorHAnsi"/>
          <w:color w:val="000000" w:themeColor="text1"/>
          <w:sz w:val="22"/>
        </w:rPr>
        <w:t xml:space="preserve">United Nations Institute for Training and Research (UNITAR); </w:t>
      </w:r>
      <w:hyperlink r:id="rId33" w:history="1">
        <w:r w:rsidRPr="00E71DBF">
          <w:rPr>
            <w:rStyle w:val="Hyperlink"/>
            <w:rFonts w:asciiTheme="minorHAnsi" w:hAnsiTheme="minorHAnsi"/>
            <w:color w:val="000000" w:themeColor="text1"/>
            <w:sz w:val="22"/>
          </w:rPr>
          <w:t>http://www.acccaproject.org/accca/files/ACCCA_Brochure_19pilotactions.pdf</w:t>
        </w:r>
      </w:hyperlink>
    </w:p>
    <w:p w:rsidR="000E495B" w:rsidRPr="00E71DBF" w:rsidRDefault="000E495B" w:rsidP="00E71DBF">
      <w:pPr>
        <w:pStyle w:val="ListParagraph"/>
        <w:numPr>
          <w:ilvl w:val="0"/>
          <w:numId w:val="82"/>
        </w:numPr>
        <w:spacing w:after="0" w:line="240" w:lineRule="auto"/>
        <w:rPr>
          <w:color w:val="000000" w:themeColor="text1"/>
        </w:rPr>
      </w:pPr>
      <w:proofErr w:type="spellStart"/>
      <w:r w:rsidRPr="00E71DBF">
        <w:rPr>
          <w:color w:val="000000" w:themeColor="text1"/>
        </w:rPr>
        <w:t>AfricaAdapt</w:t>
      </w:r>
      <w:proofErr w:type="spellEnd"/>
      <w:r w:rsidRPr="00E71DBF">
        <w:rPr>
          <w:color w:val="000000" w:themeColor="text1"/>
        </w:rPr>
        <w:t>, DFID and others; http://www.africa-adapt.net/about/</w:t>
      </w:r>
    </w:p>
    <w:p w:rsidR="000E495B" w:rsidRPr="00E71DBF" w:rsidRDefault="000E495B" w:rsidP="00E71DBF">
      <w:pPr>
        <w:pStyle w:val="ListParagraph"/>
        <w:numPr>
          <w:ilvl w:val="0"/>
          <w:numId w:val="82"/>
        </w:numPr>
        <w:spacing w:after="0" w:line="240" w:lineRule="auto"/>
        <w:rPr>
          <w:color w:val="000000" w:themeColor="text1"/>
        </w:rPr>
      </w:pPr>
      <w:r w:rsidRPr="00E71DBF">
        <w:rPr>
          <w:color w:val="000000" w:themeColor="text1"/>
        </w:rPr>
        <w:t>Altering the Climate of Poverty under Climate Change: The forests of Congo Basin (IDRC DFID; IDRC, http://www.idrc.ca/EN/Pages/404Error.aspx?badpage=http://www.idrc.ca/EN/Programs/Agriculture_and_the_Environment/Climate_Change_and_Adaptation_in_Africa/Pages/ProjectDetails.aspx?ProjectNumber=104835.htm</w:t>
      </w:r>
    </w:p>
    <w:p w:rsidR="000E495B" w:rsidRPr="00E71DBF" w:rsidRDefault="000E495B" w:rsidP="00E71DBF">
      <w:pPr>
        <w:pStyle w:val="ListParagraph"/>
        <w:numPr>
          <w:ilvl w:val="0"/>
          <w:numId w:val="82"/>
        </w:numPr>
        <w:spacing w:after="0" w:line="240" w:lineRule="auto"/>
        <w:rPr>
          <w:rStyle w:val="Hyperlink"/>
          <w:rFonts w:eastAsia="Calibri" w:cs="Times New Roman"/>
          <w:color w:val="000000" w:themeColor="text1"/>
        </w:rPr>
      </w:pPr>
      <w:r w:rsidRPr="00E71DBF">
        <w:rPr>
          <w:rFonts w:cs="Times New Roman"/>
          <w:color w:val="000000" w:themeColor="text1"/>
        </w:rPr>
        <w:t>An Ecosystems Approach to Managing Water and Health in the Context of Climate Change: Adaptive strategies to drought and flooding in four West African countries</w:t>
      </w:r>
      <w:proofErr w:type="gramStart"/>
      <w:r w:rsidRPr="00E71DBF">
        <w:rPr>
          <w:rFonts w:cs="Times New Roman"/>
          <w:color w:val="000000" w:themeColor="text1"/>
        </w:rPr>
        <w:t>;.</w:t>
      </w:r>
      <w:proofErr w:type="gramEnd"/>
      <w:r w:rsidRPr="00E71DBF">
        <w:rPr>
          <w:rFonts w:cs="Times New Roman"/>
          <w:color w:val="000000" w:themeColor="text1"/>
        </w:rPr>
        <w:t xml:space="preserve"> DFID and IDRC through the CCAA program; </w:t>
      </w:r>
      <w:hyperlink r:id="rId34" w:history="1">
        <w:r w:rsidRPr="00E71DBF">
          <w:rPr>
            <w:rStyle w:val="Hyperlink"/>
            <w:rFonts w:cs="Times New Roman"/>
            <w:color w:val="000000" w:themeColor="text1"/>
          </w:rPr>
          <w:t>http://www.idrc.ca/cp/ev-120851-201-1-DO_TOPIC.html</w:t>
        </w:r>
      </w:hyperlink>
      <w:r w:rsidRPr="00E71DBF">
        <w:rPr>
          <w:color w:val="000000" w:themeColor="text1"/>
        </w:rPr>
        <w:t xml:space="preserve">; </w:t>
      </w:r>
    </w:p>
    <w:p w:rsidR="000E495B" w:rsidRPr="00E71DBF" w:rsidRDefault="000E495B" w:rsidP="00E71DBF">
      <w:pPr>
        <w:pStyle w:val="ListParagraph"/>
        <w:numPr>
          <w:ilvl w:val="0"/>
          <w:numId w:val="82"/>
        </w:numPr>
        <w:spacing w:after="0" w:line="240" w:lineRule="auto"/>
        <w:rPr>
          <w:rFonts w:eastAsia="Calibri" w:cs="Times New Roman"/>
          <w:color w:val="000000" w:themeColor="text1"/>
        </w:rPr>
      </w:pPr>
      <w:r w:rsidRPr="00E71DBF">
        <w:rPr>
          <w:rFonts w:cs="Times New Roman"/>
          <w:bCs/>
          <w:color w:val="000000" w:themeColor="text1"/>
        </w:rPr>
        <w:lastRenderedPageBreak/>
        <w:t>Assessments of Impacts and Adaptations to Climate Change (AIACC) in Multiple Regions and Sectors</w:t>
      </w:r>
      <w:r w:rsidRPr="00E71DBF">
        <w:rPr>
          <w:rFonts w:cs="Times New Roman"/>
          <w:color w:val="000000" w:themeColor="text1"/>
        </w:rPr>
        <w:t xml:space="preserve"> GEF, UNEP (10 mill USD from GEF to UNEP); http://sedac.ciesin.columbia.edu/aiacc/methods.html</w:t>
      </w:r>
    </w:p>
    <w:p w:rsidR="000E495B" w:rsidRPr="00E71DBF" w:rsidRDefault="000E495B" w:rsidP="00E71DBF">
      <w:pPr>
        <w:pStyle w:val="ListParagraph"/>
        <w:numPr>
          <w:ilvl w:val="0"/>
          <w:numId w:val="82"/>
        </w:numPr>
        <w:spacing w:after="0" w:line="240" w:lineRule="auto"/>
        <w:rPr>
          <w:rFonts w:eastAsia="Calibri" w:cs="Times New Roman"/>
          <w:color w:val="000000" w:themeColor="text1"/>
        </w:rPr>
      </w:pPr>
      <w:r w:rsidRPr="00E71DBF">
        <w:rPr>
          <w:rFonts w:cs="Arial"/>
          <w:color w:val="000000" w:themeColor="text1"/>
        </w:rPr>
        <w:t xml:space="preserve">CACILM: Central Asia Countries Initiative for Land Management (CACILM) </w:t>
      </w:r>
      <w:proofErr w:type="spellStart"/>
      <w:r w:rsidRPr="00E71DBF">
        <w:rPr>
          <w:rFonts w:cs="Arial"/>
          <w:color w:val="000000" w:themeColor="text1"/>
        </w:rPr>
        <w:t>Multicountry</w:t>
      </w:r>
      <w:proofErr w:type="spellEnd"/>
      <w:r w:rsidRPr="00E71DBF">
        <w:rPr>
          <w:rFonts w:cs="Arial"/>
          <w:color w:val="000000" w:themeColor="text1"/>
        </w:rPr>
        <w:t xml:space="preserve"> Partnership Framework Support Project-under CACILM Partnership Framework, Phase 1; GEF; SCCF; </w:t>
      </w:r>
      <w:hyperlink r:id="rId35" w:history="1">
        <w:r w:rsidRPr="00E71DBF">
          <w:rPr>
            <w:rStyle w:val="Hyperlink"/>
            <w:rFonts w:cs="Arial"/>
            <w:color w:val="000000" w:themeColor="text1"/>
          </w:rPr>
          <w:t>http://www.thegef.org/gef/project_detail?projID=3230</w:t>
        </w:r>
      </w:hyperlink>
    </w:p>
    <w:p w:rsidR="000E495B" w:rsidRPr="00E71DBF" w:rsidRDefault="000E495B" w:rsidP="00E71DBF">
      <w:pPr>
        <w:pStyle w:val="ListParagraph"/>
        <w:numPr>
          <w:ilvl w:val="0"/>
          <w:numId w:val="82"/>
        </w:numPr>
        <w:spacing w:after="0" w:line="240" w:lineRule="auto"/>
        <w:rPr>
          <w:rFonts w:eastAsia="Calibri"/>
          <w:color w:val="000000" w:themeColor="text1"/>
        </w:rPr>
      </w:pPr>
      <w:r w:rsidRPr="00E71DBF">
        <w:rPr>
          <w:rFonts w:cstheme="minorHAnsi"/>
          <w:color w:val="000000" w:themeColor="text1"/>
          <w:lang w:eastAsia="en-CA"/>
        </w:rPr>
        <w:t>Capacity Development for Policy Makers: Addressing climate change in key sectors</w:t>
      </w:r>
      <w:r w:rsidRPr="00E71DBF">
        <w:rPr>
          <w:rFonts w:cstheme="minorHAnsi"/>
          <w:color w:val="000000" w:themeColor="text1"/>
        </w:rPr>
        <w:t xml:space="preserve"> UNDP; UN Foundation; Government of Norway; Government of Finland; Government of Switzerland; </w:t>
      </w:r>
      <w:hyperlink r:id="rId36" w:history="1">
        <w:r w:rsidRPr="00E71DBF">
          <w:rPr>
            <w:rStyle w:val="Hyperlink"/>
            <w:color w:val="000000" w:themeColor="text1"/>
          </w:rPr>
          <w:t>http://www.undp.org/climatechange/capacity-development.html</w:t>
        </w:r>
      </w:hyperlink>
    </w:p>
    <w:p w:rsidR="000E495B" w:rsidRPr="00E71DBF" w:rsidRDefault="000E495B" w:rsidP="00E71DBF">
      <w:pPr>
        <w:pStyle w:val="ListParagraph"/>
        <w:numPr>
          <w:ilvl w:val="0"/>
          <w:numId w:val="82"/>
        </w:numPr>
        <w:spacing w:after="0" w:line="240" w:lineRule="auto"/>
        <w:rPr>
          <w:rStyle w:val="Hyperlink"/>
          <w:rFonts w:eastAsia="Calibri" w:cs="Times New Roman"/>
          <w:color w:val="000000" w:themeColor="text1"/>
        </w:rPr>
      </w:pPr>
      <w:r w:rsidRPr="00E71DBF">
        <w:rPr>
          <w:rFonts w:cstheme="minorHAnsi"/>
          <w:color w:val="000000" w:themeColor="text1"/>
        </w:rPr>
        <w:t xml:space="preserve">Capacity-building and technical assistance for adaptation and use of household food and nutrition security monitoring tools; FAO and EC: </w:t>
      </w:r>
      <w:hyperlink r:id="rId37" w:history="1">
        <w:r w:rsidRPr="00E71DBF">
          <w:rPr>
            <w:rStyle w:val="Hyperlink"/>
            <w:rFonts w:cstheme="minorHAnsi"/>
            <w:color w:val="000000" w:themeColor="text1"/>
          </w:rPr>
          <w:t>http://www.fao.org/fileadmin/user_upload/eufao-fsi4dm/doc-training/Nutrition_activities_0906.pdf</w:t>
        </w:r>
      </w:hyperlink>
    </w:p>
    <w:p w:rsidR="000E495B" w:rsidRPr="00E71DBF" w:rsidRDefault="006C39C2" w:rsidP="00E71DBF">
      <w:pPr>
        <w:pStyle w:val="ListParagraph"/>
        <w:numPr>
          <w:ilvl w:val="0"/>
          <w:numId w:val="82"/>
        </w:numPr>
        <w:spacing w:after="0" w:line="240" w:lineRule="auto"/>
        <w:rPr>
          <w:rStyle w:val="Hyperlink"/>
          <w:rFonts w:eastAsia="Calibri" w:cs="Times New Roman"/>
          <w:color w:val="000000" w:themeColor="text1"/>
        </w:rPr>
      </w:pPr>
      <w:hyperlink r:id="rId38" w:history="1">
        <w:r w:rsidR="000E495B" w:rsidRPr="00E71DBF">
          <w:rPr>
            <w:rStyle w:val="Hyperlink"/>
            <w:rFonts w:cs="Times New Roman"/>
            <w:bCs/>
            <w:color w:val="000000" w:themeColor="text1"/>
            <w:lang w:val="en"/>
          </w:rPr>
          <w:t>CCDARE: Climate Change and Development – Adapting by Reducing Vulnerability</w:t>
        </w:r>
      </w:hyperlink>
      <w:r w:rsidR="000E495B" w:rsidRPr="00E71DBF">
        <w:rPr>
          <w:rStyle w:val="Hyperlink"/>
          <w:rFonts w:cs="Times New Roman"/>
          <w:bCs/>
          <w:color w:val="000000" w:themeColor="text1"/>
          <w:lang w:val="en"/>
        </w:rPr>
        <w:t xml:space="preserve">; </w:t>
      </w:r>
      <w:proofErr w:type="gramStart"/>
      <w:r w:rsidR="000E495B" w:rsidRPr="00E71DBF">
        <w:rPr>
          <w:rFonts w:cs="Times New Roman"/>
          <w:color w:val="000000" w:themeColor="text1"/>
        </w:rPr>
        <w:t>The</w:t>
      </w:r>
      <w:proofErr w:type="gramEnd"/>
      <w:r w:rsidR="000E495B" w:rsidRPr="00E71DBF">
        <w:rPr>
          <w:rFonts w:cs="Times New Roman"/>
          <w:color w:val="000000" w:themeColor="text1"/>
        </w:rPr>
        <w:t xml:space="preserve"> joint UNEP-UNDP programme CC DARE, provides demand-driven, flexible and rapid financial and technical support to 15 Sub-Saharan countries. </w:t>
      </w:r>
      <w:hyperlink r:id="rId39" w:history="1">
        <w:r w:rsidR="000E495B" w:rsidRPr="00E71DBF">
          <w:rPr>
            <w:rStyle w:val="Hyperlink"/>
            <w:rFonts w:cs="Times New Roman"/>
            <w:bCs/>
            <w:color w:val="000000" w:themeColor="text1"/>
            <w:lang w:val="en"/>
          </w:rPr>
          <w:t>http://www.ccdare.org/</w:t>
        </w:r>
      </w:hyperlink>
      <w:r w:rsidR="000E495B" w:rsidRPr="00E71DBF">
        <w:rPr>
          <w:rStyle w:val="Hyperlink"/>
          <w:rFonts w:cs="Times New Roman"/>
          <w:bCs/>
          <w:color w:val="000000" w:themeColor="text1"/>
          <w:lang w:val="en"/>
        </w:rPr>
        <w:t xml:space="preserve"> </w:t>
      </w:r>
    </w:p>
    <w:p w:rsidR="000E495B" w:rsidRPr="00E71DBF" w:rsidRDefault="000E495B" w:rsidP="00E71DBF">
      <w:pPr>
        <w:pStyle w:val="ListParagraph"/>
        <w:numPr>
          <w:ilvl w:val="0"/>
          <w:numId w:val="82"/>
        </w:numPr>
        <w:spacing w:after="0" w:line="240" w:lineRule="auto"/>
        <w:rPr>
          <w:rFonts w:eastAsia="Calibri" w:cs="Times New Roman"/>
          <w:color w:val="000000" w:themeColor="text1"/>
        </w:rPr>
      </w:pPr>
      <w:r w:rsidRPr="00E71DBF">
        <w:rPr>
          <w:rFonts w:cstheme="minorHAnsi"/>
          <w:color w:val="000000" w:themeColor="text1"/>
        </w:rPr>
        <w:t xml:space="preserve">Cities in Climate Change Initiative (CCCI); </w:t>
      </w:r>
      <w:r w:rsidRPr="00E71DBF">
        <w:rPr>
          <w:rFonts w:cstheme="minorHAnsi"/>
          <w:i/>
          <w:iCs/>
          <w:color w:val="000000" w:themeColor="text1"/>
        </w:rPr>
        <w:t>Government of Norway and the UN Development Account</w:t>
      </w:r>
      <w:r w:rsidRPr="00E71DBF">
        <w:rPr>
          <w:rFonts w:cstheme="minorHAnsi"/>
          <w:color w:val="000000" w:themeColor="text1"/>
        </w:rPr>
        <w:t xml:space="preserve"> to UNEP and UN-Habitat http://www.unhabitat.</w:t>
      </w:r>
      <w:r w:rsidRPr="00E71DBF">
        <w:rPr>
          <w:rFonts w:cstheme="minorHAnsi"/>
          <w:i/>
          <w:iCs/>
          <w:color w:val="000000" w:themeColor="text1"/>
        </w:rPr>
        <w:t xml:space="preserve"> </w:t>
      </w:r>
      <w:r w:rsidRPr="00E71DBF">
        <w:rPr>
          <w:rFonts w:cstheme="minorHAnsi"/>
          <w:color w:val="000000" w:themeColor="text1"/>
        </w:rPr>
        <w:t>org/</w:t>
      </w:r>
      <w:proofErr w:type="spellStart"/>
      <w:r w:rsidRPr="00E71DBF">
        <w:rPr>
          <w:rFonts w:cstheme="minorHAnsi"/>
          <w:color w:val="000000" w:themeColor="text1"/>
        </w:rPr>
        <w:t>content.asp?cid</w:t>
      </w:r>
      <w:proofErr w:type="spellEnd"/>
      <w:r w:rsidRPr="00E71DBF">
        <w:rPr>
          <w:rFonts w:cstheme="minorHAnsi"/>
          <w:color w:val="000000" w:themeColor="text1"/>
        </w:rPr>
        <w:t xml:space="preserve">=10192&amp;catid=550&amp;typeid=24&amp;subMenuId=0; </w:t>
      </w:r>
      <w:hyperlink r:id="rId40" w:history="1">
        <w:r w:rsidRPr="00E71DBF">
          <w:rPr>
            <w:rStyle w:val="Hyperlink"/>
            <w:rFonts w:cstheme="minorHAnsi"/>
            <w:color w:val="000000" w:themeColor="text1"/>
          </w:rPr>
          <w:t>http://www.fukuoka.unhabitat.org/programmes/ccci/index_en.html</w:t>
        </w:r>
      </w:hyperlink>
    </w:p>
    <w:p w:rsidR="000E495B" w:rsidRPr="00E71DBF" w:rsidRDefault="000E495B" w:rsidP="00E71DBF">
      <w:pPr>
        <w:pStyle w:val="ListParagraph"/>
        <w:numPr>
          <w:ilvl w:val="0"/>
          <w:numId w:val="82"/>
        </w:numPr>
        <w:spacing w:after="0" w:line="240" w:lineRule="auto"/>
        <w:rPr>
          <w:rStyle w:val="Hyperlink"/>
          <w:rFonts w:eastAsia="Calibri" w:cs="Times New Roman"/>
          <w:color w:val="000000" w:themeColor="text1"/>
        </w:rPr>
      </w:pPr>
      <w:r w:rsidRPr="00E71DBF">
        <w:rPr>
          <w:color w:val="000000" w:themeColor="text1"/>
        </w:rPr>
        <w:t xml:space="preserve">Climate Change and Drought in Central Asia and China Asian Development Bank (ADB); International Center for Agricultural Research in the Dry Areas (ICARDA); </w:t>
      </w:r>
      <w:hyperlink r:id="rId41" w:history="1">
        <w:r w:rsidRPr="00E71DBF">
          <w:rPr>
            <w:rStyle w:val="Hyperlink"/>
            <w:color w:val="000000" w:themeColor="text1"/>
          </w:rPr>
          <w:t>http://www.icarda.org/cac/cac_news/en/cac39e.pdf</w:t>
        </w:r>
      </w:hyperlink>
      <w:r w:rsidRPr="00E71DBF">
        <w:rPr>
          <w:color w:val="000000" w:themeColor="text1"/>
        </w:rPr>
        <w:t xml:space="preserve"> and </w:t>
      </w:r>
      <w:hyperlink r:id="rId42" w:history="1">
        <w:r w:rsidRPr="00E71DBF">
          <w:rPr>
            <w:rStyle w:val="Hyperlink"/>
            <w:color w:val="000000" w:themeColor="text1"/>
          </w:rPr>
          <w:t>http://www.icarda.org/RestrictedProject/Project8.pdf</w:t>
        </w:r>
      </w:hyperlink>
    </w:p>
    <w:p w:rsidR="000E495B" w:rsidRPr="00E71DBF" w:rsidRDefault="000E495B" w:rsidP="00E71DBF">
      <w:pPr>
        <w:pStyle w:val="ListParagraph"/>
        <w:numPr>
          <w:ilvl w:val="0"/>
          <w:numId w:val="82"/>
        </w:numPr>
        <w:spacing w:after="0" w:line="240" w:lineRule="auto"/>
        <w:rPr>
          <w:rFonts w:eastAsia="Calibri" w:cs="Times New Roman"/>
          <w:color w:val="000000" w:themeColor="text1"/>
        </w:rPr>
      </w:pPr>
      <w:r w:rsidRPr="00E71DBF">
        <w:rPr>
          <w:rFonts w:eastAsia="Calibri" w:cs="Times New Roman"/>
          <w:color w:val="000000" w:themeColor="text1"/>
        </w:rPr>
        <w:t xml:space="preserve">Climate impact on agriculture; FAO and others; </w:t>
      </w:r>
      <w:hyperlink r:id="rId43" w:history="1">
        <w:r w:rsidRPr="00E71DBF">
          <w:rPr>
            <w:rStyle w:val="Hyperlink"/>
            <w:rFonts w:eastAsia="Calibri" w:cs="Times New Roman"/>
            <w:color w:val="000000" w:themeColor="text1"/>
          </w:rPr>
          <w:t>http://www.fao.org/nr/climpag/</w:t>
        </w:r>
      </w:hyperlink>
    </w:p>
    <w:p w:rsidR="000E495B" w:rsidRPr="00E71DBF" w:rsidRDefault="000E495B" w:rsidP="00E71DBF">
      <w:pPr>
        <w:pStyle w:val="ListParagraph"/>
        <w:numPr>
          <w:ilvl w:val="0"/>
          <w:numId w:val="82"/>
        </w:numPr>
        <w:spacing w:after="0" w:line="240" w:lineRule="auto"/>
        <w:rPr>
          <w:bCs/>
          <w:color w:val="000000" w:themeColor="text1"/>
        </w:rPr>
      </w:pPr>
      <w:r w:rsidRPr="00E71DBF">
        <w:rPr>
          <w:rFonts w:cs="TimesNewRomanPS-BoldMT"/>
          <w:bCs/>
          <w:color w:val="000000" w:themeColor="text1"/>
        </w:rPr>
        <w:t>Climate Proofing Energy Systems: Vulnerability-Adaptation-Resilience</w:t>
      </w:r>
      <w:r w:rsidRPr="00E71DBF">
        <w:rPr>
          <w:color w:val="000000" w:themeColor="text1"/>
          <w:lang w:val="fr-CA"/>
        </w:rPr>
        <w:t xml:space="preserve"> France; GIZ; BMZ; IUCN;  and La Francophonie; </w:t>
      </w:r>
      <w:r w:rsidRPr="00E71DBF">
        <w:rPr>
          <w:rFonts w:cs="TimesNewRomanPSMT"/>
          <w:color w:val="000000" w:themeColor="text1"/>
        </w:rPr>
        <w:t>HELIO International</w:t>
      </w:r>
      <w:hyperlink r:id="rId44" w:history="1">
        <w:r w:rsidRPr="00E71DBF">
          <w:rPr>
            <w:rStyle w:val="Hyperlink"/>
            <w:color w:val="000000" w:themeColor="text1"/>
            <w:lang w:val="es-ES_tradnl"/>
          </w:rPr>
          <w:t>http://www.helio-international.org/projects/VAR09.cfm</w:t>
        </w:r>
      </w:hyperlink>
    </w:p>
    <w:p w:rsidR="000E495B" w:rsidRPr="00E71DBF" w:rsidRDefault="000E495B" w:rsidP="00E71DBF">
      <w:pPr>
        <w:pStyle w:val="ListParagraph"/>
        <w:numPr>
          <w:ilvl w:val="0"/>
          <w:numId w:val="82"/>
        </w:numPr>
        <w:spacing w:after="0" w:line="240" w:lineRule="auto"/>
        <w:rPr>
          <w:color w:val="000000" w:themeColor="text1"/>
        </w:rPr>
      </w:pPr>
      <w:r w:rsidRPr="00E71DBF">
        <w:rPr>
          <w:color w:val="000000" w:themeColor="text1"/>
        </w:rPr>
        <w:t>Climate Risk Management Technical Assistance Support Project: Phase I; UNDP; http://unfccc.int/files/adaptation/application/pdf/undp_ap_update_sep_09_drr_2_sp.pdf</w:t>
      </w:r>
    </w:p>
    <w:p w:rsidR="000E495B" w:rsidRPr="00E71DBF" w:rsidRDefault="000E495B" w:rsidP="00E71DBF">
      <w:pPr>
        <w:pStyle w:val="ListParagraph"/>
        <w:numPr>
          <w:ilvl w:val="0"/>
          <w:numId w:val="82"/>
        </w:numPr>
        <w:spacing w:after="0" w:line="240" w:lineRule="auto"/>
        <w:rPr>
          <w:rStyle w:val="Hyperlink"/>
          <w:rFonts w:eastAsia="Calibri" w:cs="Times New Roman"/>
          <w:color w:val="000000" w:themeColor="text1"/>
        </w:rPr>
      </w:pPr>
      <w:bookmarkStart w:id="10" w:name="OLE_LINK9"/>
      <w:r w:rsidRPr="00E71DBF">
        <w:rPr>
          <w:color w:val="000000" w:themeColor="text1"/>
        </w:rPr>
        <w:t>Climate Risk Management Technical Assistance Support Project: Phase II</w:t>
      </w:r>
      <w:bookmarkEnd w:id="10"/>
      <w:r w:rsidRPr="00E71DBF">
        <w:rPr>
          <w:color w:val="000000" w:themeColor="text1"/>
        </w:rPr>
        <w:t xml:space="preserve"> Sweden and SIDA through UNDP, UNDP core finance; ADPC, International Institute for Sustainable Development; </w:t>
      </w:r>
      <w:hyperlink r:id="rId45" w:history="1">
        <w:r w:rsidRPr="00E71DBF">
          <w:rPr>
            <w:rStyle w:val="Hyperlink"/>
            <w:color w:val="000000" w:themeColor="text1"/>
          </w:rPr>
          <w:t>http://unfccc.int/files/adaptation/nairobi_workprogramme/partners_and_action_pledges/application/pdf/iisd_furtherinfo_water_190411.pdf</w:t>
        </w:r>
      </w:hyperlink>
      <w:r w:rsidRPr="00E71DBF">
        <w:rPr>
          <w:color w:val="000000" w:themeColor="text1"/>
        </w:rPr>
        <w:t>; http://www.undp.org/content/undp/en/home/ourwork/crisispreventionandrecovery/projects_initiatives/climate-risk-management--technical-assistance-project--supportin</w:t>
      </w:r>
    </w:p>
    <w:p w:rsidR="000E495B" w:rsidRPr="00E71DBF" w:rsidRDefault="000E495B" w:rsidP="00E71DBF">
      <w:pPr>
        <w:pStyle w:val="ListParagraph"/>
        <w:numPr>
          <w:ilvl w:val="0"/>
          <w:numId w:val="82"/>
        </w:numPr>
        <w:spacing w:after="0" w:line="240" w:lineRule="auto"/>
        <w:rPr>
          <w:bCs/>
          <w:color w:val="000000" w:themeColor="text1"/>
        </w:rPr>
      </w:pPr>
      <w:r w:rsidRPr="00E71DBF">
        <w:rPr>
          <w:bCs/>
          <w:color w:val="000000" w:themeColor="text1"/>
        </w:rPr>
        <w:t xml:space="preserve">Community-based Adaptation Programme; </w:t>
      </w:r>
      <w:r w:rsidRPr="00E71DBF">
        <w:rPr>
          <w:rFonts w:cs="Helvetica"/>
          <w:color w:val="000000" w:themeColor="text1"/>
        </w:rPr>
        <w:t xml:space="preserve">GEF (Strategic Priority on Adaptation), </w:t>
      </w:r>
      <w:r w:rsidRPr="00E71DBF">
        <w:rPr>
          <w:color w:val="000000" w:themeColor="text1"/>
        </w:rPr>
        <w:t xml:space="preserve">UNDP </w:t>
      </w:r>
      <w:hyperlink r:id="rId46" w:history="1">
        <w:r w:rsidRPr="00E71DBF">
          <w:rPr>
            <w:rStyle w:val="Hyperlink"/>
            <w:color w:val="000000" w:themeColor="text1"/>
          </w:rPr>
          <w:t>http://www.gefonline.org/projectDetailsSQL.cfm?projID=2774</w:t>
        </w:r>
      </w:hyperlink>
      <w:r w:rsidRPr="00E71DBF">
        <w:rPr>
          <w:rStyle w:val="Hyperlink"/>
          <w:color w:val="000000" w:themeColor="text1"/>
        </w:rPr>
        <w:t xml:space="preserve"> and UNDP, http://www.undp-adaptation.org/projects/websites/index.php?option=com_content&amp;task=view&amp;id=203</w:t>
      </w:r>
      <w:r w:rsidRPr="00E71DBF">
        <w:rPr>
          <w:color w:val="000000" w:themeColor="text1"/>
        </w:rPr>
        <w:t xml:space="preserve">  </w:t>
      </w:r>
    </w:p>
    <w:p w:rsidR="000E495B" w:rsidRPr="00E71DBF" w:rsidRDefault="000E495B" w:rsidP="00E71DBF">
      <w:pPr>
        <w:pStyle w:val="ListParagraph"/>
        <w:numPr>
          <w:ilvl w:val="0"/>
          <w:numId w:val="82"/>
        </w:numPr>
        <w:spacing w:after="0" w:line="240" w:lineRule="auto"/>
        <w:rPr>
          <w:color w:val="000000" w:themeColor="text1"/>
        </w:rPr>
      </w:pPr>
      <w:r w:rsidRPr="00E71DBF">
        <w:rPr>
          <w:color w:val="000000" w:themeColor="text1"/>
        </w:rPr>
        <w:t xml:space="preserve">Community-Based Adaptation to Climate Change in Africa IDRC and DFID, CCAA program; African Centre for Technology Studies </w:t>
      </w:r>
      <w:r w:rsidRPr="00E71DBF">
        <w:rPr>
          <w:color w:val="000000" w:themeColor="text1"/>
          <w:lang w:val="en-US"/>
        </w:rPr>
        <w:t xml:space="preserve">IIED, </w:t>
      </w:r>
      <w:hyperlink r:id="rId47" w:history="1">
        <w:r w:rsidRPr="00E71DBF">
          <w:rPr>
            <w:rStyle w:val="Hyperlink"/>
            <w:color w:val="000000" w:themeColor="text1"/>
            <w:lang w:val="en-US"/>
          </w:rPr>
          <w:t>http://www.iied.org/climate-change/key-issues/community-based-adaptation/community-based-adaptation-africa-cbaa</w:t>
        </w:r>
      </w:hyperlink>
      <w:r w:rsidRPr="00E71DBF">
        <w:rPr>
          <w:rStyle w:val="Hyperlink"/>
          <w:color w:val="000000" w:themeColor="text1"/>
          <w:lang w:val="en-US"/>
        </w:rPr>
        <w:t xml:space="preserve">, </w:t>
      </w:r>
      <w:r w:rsidRPr="00E71DBF">
        <w:rPr>
          <w:color w:val="000000" w:themeColor="text1"/>
          <w:lang w:val="en-US"/>
        </w:rPr>
        <w:t xml:space="preserve">ACTS, </w:t>
      </w:r>
      <w:hyperlink r:id="rId48" w:history="1">
        <w:r w:rsidRPr="00E71DBF">
          <w:rPr>
            <w:rStyle w:val="Hyperlink"/>
            <w:color w:val="000000" w:themeColor="text1"/>
            <w:lang w:val="en-US"/>
          </w:rPr>
          <w:t>http://www.acts.or.ke/index.php?option=com_content&amp;amp;view=article&amp;amp;id=60&amp;amp;Itemid=53</w:t>
        </w:r>
      </w:hyperlink>
      <w:r w:rsidRPr="00E71DBF">
        <w:rPr>
          <w:color w:val="000000" w:themeColor="text1"/>
          <w:lang w:val="en-US"/>
        </w:rPr>
        <w:t xml:space="preserve"> and IDRC, </w:t>
      </w:r>
      <w:hyperlink r:id="rId49" w:history="1">
        <w:r w:rsidRPr="00E71DBF">
          <w:rPr>
            <w:rStyle w:val="Hyperlink"/>
            <w:color w:val="000000" w:themeColor="text1"/>
            <w:lang w:val="en-US"/>
          </w:rPr>
          <w:t>http://www.idrc.ca/cp/ev-83067-201_104898-1-IDRC_ADM_INFO.html</w:t>
        </w:r>
      </w:hyperlink>
    </w:p>
    <w:p w:rsidR="000E495B" w:rsidRPr="00E71DBF" w:rsidRDefault="000E495B" w:rsidP="00E71DBF">
      <w:pPr>
        <w:pStyle w:val="ListParagraph"/>
        <w:numPr>
          <w:ilvl w:val="0"/>
          <w:numId w:val="82"/>
        </w:numPr>
        <w:spacing w:after="0" w:line="240" w:lineRule="auto"/>
        <w:rPr>
          <w:color w:val="000000" w:themeColor="text1"/>
        </w:rPr>
      </w:pPr>
      <w:r w:rsidRPr="00E71DBF">
        <w:rPr>
          <w:color w:val="000000" w:themeColor="text1"/>
        </w:rPr>
        <w:t>Developing Water Resources Sector Strategies in Central and West Asia; ADB; http://www.adb.org/projects/45353-001/main</w:t>
      </w:r>
    </w:p>
    <w:p w:rsidR="000E495B" w:rsidRPr="00E71DBF" w:rsidRDefault="000E495B" w:rsidP="00E71DBF">
      <w:pPr>
        <w:pStyle w:val="ListParagraph"/>
        <w:numPr>
          <w:ilvl w:val="0"/>
          <w:numId w:val="82"/>
        </w:numPr>
        <w:spacing w:after="0" w:line="240" w:lineRule="auto"/>
        <w:rPr>
          <w:rFonts w:eastAsia="Calibri" w:cs="Times New Roman"/>
          <w:color w:val="000000" w:themeColor="text1"/>
        </w:rPr>
      </w:pPr>
      <w:r w:rsidRPr="00E71DBF">
        <w:rPr>
          <w:rFonts w:cs="Helvetica"/>
          <w:color w:val="000000" w:themeColor="text1"/>
          <w:lang w:val="en"/>
        </w:rPr>
        <w:lastRenderedPageBreak/>
        <w:t xml:space="preserve">Drought Monitoring System Development by Integrating In-situ Data, Satellite Data and Numerical Model Output; Japan, US and others; </w:t>
      </w:r>
      <w:hyperlink r:id="rId50" w:history="1">
        <w:r w:rsidRPr="00E71DBF">
          <w:rPr>
            <w:rStyle w:val="Hyperlink"/>
            <w:rFonts w:eastAsia="Calibri" w:cs="Times New Roman"/>
            <w:color w:val="000000" w:themeColor="text1"/>
          </w:rPr>
          <w:t>http://www.apn-gcr.org/resources/items/show/1680</w:t>
        </w:r>
      </w:hyperlink>
    </w:p>
    <w:p w:rsidR="000E495B" w:rsidRPr="00E71DBF" w:rsidRDefault="000E495B" w:rsidP="00E71DBF">
      <w:pPr>
        <w:pStyle w:val="ListParagraph"/>
        <w:numPr>
          <w:ilvl w:val="0"/>
          <w:numId w:val="82"/>
        </w:numPr>
        <w:spacing w:after="0" w:line="240" w:lineRule="auto"/>
        <w:rPr>
          <w:rFonts w:eastAsia="Calibri" w:cs="Times New Roman"/>
          <w:color w:val="000000" w:themeColor="text1"/>
        </w:rPr>
      </w:pPr>
      <w:r w:rsidRPr="00E71DBF">
        <w:rPr>
          <w:color w:val="000000" w:themeColor="text1"/>
        </w:rPr>
        <w:t xml:space="preserve">Drought Resilience &amp; Sustainable Livelihood Program in the Horn of Africa (PHASE I); </w:t>
      </w:r>
      <w:r w:rsidRPr="00E71DBF">
        <w:rPr>
          <w:rStyle w:val="FootnoteReference"/>
          <w:color w:val="000000" w:themeColor="text1"/>
        </w:rPr>
        <w:footnoteRef/>
      </w:r>
      <w:r w:rsidRPr="00E71DBF">
        <w:rPr>
          <w:color w:val="000000" w:themeColor="text1"/>
        </w:rPr>
        <w:t xml:space="preserve"> AFDB, </w:t>
      </w:r>
      <w:hyperlink r:id="rId51" w:history="1">
        <w:r w:rsidRPr="00E71DBF">
          <w:rPr>
            <w:rStyle w:val="Hyperlink"/>
            <w:color w:val="000000" w:themeColor="text1"/>
          </w:rPr>
          <w:t>http://www.afdb.org/en/news-and-events/article/afdbs-drought-resilience-and-sustainable-livelihoods-program-in-the-horn-of-africa-11596/</w:t>
        </w:r>
      </w:hyperlink>
      <w:r w:rsidRPr="00E71DBF">
        <w:rPr>
          <w:color w:val="000000" w:themeColor="text1"/>
        </w:rPr>
        <w:t xml:space="preserve">; AFDB, </w:t>
      </w:r>
      <w:hyperlink r:id="rId52" w:history="1">
        <w:r w:rsidRPr="00E71DBF">
          <w:rPr>
            <w:rStyle w:val="Hyperlink"/>
            <w:color w:val="000000" w:themeColor="text1"/>
          </w:rPr>
          <w:t>http://www.afdb.org/en/projects-and-operations/project-portfolio/project/p-z1-aaz-014/</w:t>
        </w:r>
      </w:hyperlink>
      <w:r w:rsidRPr="00E71DBF">
        <w:rPr>
          <w:rStyle w:val="Hyperlink"/>
          <w:color w:val="000000" w:themeColor="text1"/>
        </w:rPr>
        <w:t xml:space="preserve">; </w:t>
      </w:r>
      <w:r w:rsidRPr="00E71DBF">
        <w:rPr>
          <w:color w:val="000000" w:themeColor="text1"/>
        </w:rPr>
        <w:t xml:space="preserve">Capital Eritrea, </w:t>
      </w:r>
      <w:hyperlink r:id="rId53" w:history="1">
        <w:r w:rsidRPr="00E71DBF">
          <w:rPr>
            <w:rStyle w:val="Hyperlink"/>
            <w:color w:val="000000" w:themeColor="text1"/>
          </w:rPr>
          <w:t>http://www.capitaleritrea.com/afdb-signs-loan-agreement-to-fight-drought-and-improve-food-security-in-the-horn-of-africa/</w:t>
        </w:r>
      </w:hyperlink>
      <w:r w:rsidRPr="00E71DBF">
        <w:rPr>
          <w:color w:val="000000" w:themeColor="text1"/>
        </w:rPr>
        <w:t xml:space="preserve"> </w:t>
      </w:r>
      <w:r w:rsidRPr="00E71DBF">
        <w:rPr>
          <w:bCs/>
          <w:color w:val="000000" w:themeColor="text1"/>
        </w:rPr>
        <w:t>AFDB; IGAD</w:t>
      </w:r>
      <w:r w:rsidRPr="00E71DBF">
        <w:rPr>
          <w:rFonts w:cstheme="minorHAnsi"/>
          <w:color w:val="000000" w:themeColor="text1"/>
        </w:rPr>
        <w:t xml:space="preserve">  </w:t>
      </w:r>
      <w:r w:rsidRPr="00E71DBF">
        <w:rPr>
          <w:color w:val="000000" w:themeColor="text1"/>
          <w:lang w:eastAsia="en-CA"/>
        </w:rPr>
        <w:t xml:space="preserve"> </w:t>
      </w:r>
    </w:p>
    <w:p w:rsidR="000E495B" w:rsidRPr="00E71DBF" w:rsidRDefault="006C39C2" w:rsidP="00E71DBF">
      <w:pPr>
        <w:pStyle w:val="ListParagraph"/>
        <w:numPr>
          <w:ilvl w:val="0"/>
          <w:numId w:val="82"/>
        </w:numPr>
        <w:spacing w:after="0" w:line="240" w:lineRule="auto"/>
        <w:rPr>
          <w:rFonts w:eastAsia="Calibri" w:cs="Times New Roman"/>
          <w:color w:val="000000" w:themeColor="text1"/>
        </w:rPr>
      </w:pPr>
      <w:hyperlink r:id="rId54" w:history="1">
        <w:r w:rsidR="000E495B" w:rsidRPr="00E71DBF">
          <w:rPr>
            <w:rStyle w:val="Hyperlink"/>
            <w:rFonts w:cstheme="minorHAnsi"/>
            <w:color w:val="000000" w:themeColor="text1"/>
          </w:rPr>
          <w:t>Economic Analysis of Adaptation Options in Support of Decision-making</w:t>
        </w:r>
      </w:hyperlink>
      <w:r w:rsidR="000E495B" w:rsidRPr="00E71DBF">
        <w:rPr>
          <w:rStyle w:val="Hyperlink"/>
          <w:rFonts w:cstheme="minorHAnsi"/>
          <w:color w:val="000000" w:themeColor="text1"/>
        </w:rPr>
        <w:t xml:space="preserve"> </w:t>
      </w:r>
      <w:r w:rsidR="000E495B" w:rsidRPr="00E71DBF">
        <w:rPr>
          <w:rFonts w:cstheme="minorHAnsi"/>
          <w:color w:val="000000" w:themeColor="text1"/>
        </w:rPr>
        <w:t xml:space="preserve">GEF; SCCF; </w:t>
      </w:r>
      <w:hyperlink r:id="rId55" w:history="1">
        <w:r w:rsidR="000E495B" w:rsidRPr="00E71DBF">
          <w:rPr>
            <w:rStyle w:val="Hyperlink"/>
            <w:rFonts w:cstheme="minorHAnsi"/>
            <w:color w:val="000000" w:themeColor="text1"/>
          </w:rPr>
          <w:t>http://www.thegef.org/gef/sites/thegef.org/files/documents/document/01-22-09-SCCF.pdf</w:t>
        </w:r>
      </w:hyperlink>
    </w:p>
    <w:p w:rsidR="000E495B" w:rsidRPr="00E71DBF" w:rsidRDefault="000E495B" w:rsidP="00E71DBF">
      <w:pPr>
        <w:pStyle w:val="ListParagraph"/>
        <w:numPr>
          <w:ilvl w:val="0"/>
          <w:numId w:val="82"/>
        </w:numPr>
        <w:spacing w:after="0" w:line="240" w:lineRule="auto"/>
        <w:rPr>
          <w:rFonts w:eastAsia="Calibri" w:cs="Times New Roman"/>
          <w:color w:val="000000" w:themeColor="text1"/>
        </w:rPr>
      </w:pPr>
      <w:r w:rsidRPr="00E71DBF">
        <w:rPr>
          <w:rFonts w:cstheme="minorHAnsi"/>
          <w:iCs/>
          <w:color w:val="000000" w:themeColor="text1"/>
          <w:lang w:val="en"/>
        </w:rPr>
        <w:t>Economics of Adaptation to Climate Change Study</w:t>
      </w:r>
      <w:r w:rsidRPr="00E71DBF">
        <w:rPr>
          <w:rStyle w:val="Emphasis"/>
          <w:rFonts w:cstheme="minorHAnsi"/>
          <w:color w:val="000000" w:themeColor="text1"/>
          <w:lang w:val="en"/>
        </w:rPr>
        <w:t xml:space="preserve"> (EACC)</w:t>
      </w:r>
      <w:r w:rsidRPr="00E71DBF">
        <w:rPr>
          <w:rFonts w:cstheme="minorHAnsi"/>
          <w:color w:val="000000" w:themeColor="text1"/>
        </w:rPr>
        <w:t xml:space="preserve"> Governments of the Netherlands, the UK, and Switzerland; </w:t>
      </w:r>
      <w:hyperlink r:id="rId56" w:history="1">
        <w:r w:rsidRPr="00E71DBF">
          <w:rPr>
            <w:rStyle w:val="Hyperlink"/>
            <w:rFonts w:cstheme="minorHAnsi"/>
            <w:color w:val="000000" w:themeColor="text1"/>
          </w:rPr>
          <w:t>http://www.worldbank.org/en/news/feature/2011/06/06/economics-adaptation-climate-change</w:t>
        </w:r>
      </w:hyperlink>
    </w:p>
    <w:p w:rsidR="000E495B" w:rsidRPr="00E71DBF" w:rsidRDefault="000E495B" w:rsidP="00E71DBF">
      <w:pPr>
        <w:pStyle w:val="ListParagraph"/>
        <w:numPr>
          <w:ilvl w:val="0"/>
          <w:numId w:val="82"/>
        </w:numPr>
        <w:spacing w:after="0" w:line="240" w:lineRule="auto"/>
        <w:rPr>
          <w:color w:val="000000" w:themeColor="text1"/>
        </w:rPr>
      </w:pPr>
      <w:r w:rsidRPr="00E71DBF">
        <w:rPr>
          <w:color w:val="000000" w:themeColor="text1"/>
        </w:rPr>
        <w:t>Economics of Climate Change in Central and West Asia; ADB; http://www.adb.org/projects/44068-012/main</w:t>
      </w:r>
    </w:p>
    <w:p w:rsidR="000E495B" w:rsidRPr="00E71DBF" w:rsidRDefault="000E495B" w:rsidP="00E71DBF">
      <w:pPr>
        <w:pStyle w:val="Body"/>
        <w:numPr>
          <w:ilvl w:val="0"/>
          <w:numId w:val="82"/>
        </w:numPr>
        <w:spacing w:line="240" w:lineRule="auto"/>
        <w:jc w:val="left"/>
        <w:rPr>
          <w:rStyle w:val="Hyperlink"/>
          <w:rFonts w:asciiTheme="minorHAnsi" w:hAnsiTheme="minorHAnsi" w:cstheme="minorHAnsi"/>
          <w:color w:val="000000" w:themeColor="text1"/>
          <w:sz w:val="22"/>
        </w:rPr>
      </w:pPr>
      <w:r w:rsidRPr="00E71DBF">
        <w:rPr>
          <w:rFonts w:asciiTheme="minorHAnsi" w:hAnsiTheme="minorHAnsi" w:cstheme="minorHAnsi"/>
          <w:color w:val="000000" w:themeColor="text1"/>
          <w:sz w:val="22"/>
        </w:rPr>
        <w:t xml:space="preserve">Regional Coordination on Natural Resources Management and Capacity Building GEF Trust Fund, national government, bilateral aid; </w:t>
      </w:r>
      <w:hyperlink r:id="rId57" w:history="1">
        <w:r w:rsidRPr="00E71DBF">
          <w:rPr>
            <w:rStyle w:val="Hyperlink"/>
            <w:rFonts w:asciiTheme="minorHAnsi" w:hAnsiTheme="minorHAnsi"/>
            <w:color w:val="000000" w:themeColor="text1"/>
            <w:sz w:val="22"/>
            <w:lang w:val="en-US"/>
          </w:rPr>
          <w:t>http://iwlearn.net/iw-projects/iwproject.2009-08-05.7974636515</w:t>
        </w:r>
      </w:hyperlink>
      <w:r w:rsidRPr="00E71DBF">
        <w:rPr>
          <w:rStyle w:val="Hyperlink"/>
          <w:rFonts w:asciiTheme="minorHAnsi" w:hAnsiTheme="minorHAnsi"/>
          <w:color w:val="000000" w:themeColor="text1"/>
          <w:sz w:val="22"/>
          <w:lang w:val="en-US"/>
        </w:rPr>
        <w:t>’</w:t>
      </w:r>
    </w:p>
    <w:p w:rsidR="000E495B" w:rsidRPr="00E71DBF" w:rsidRDefault="000E495B" w:rsidP="00E71DBF">
      <w:pPr>
        <w:pStyle w:val="ListParagraph"/>
        <w:numPr>
          <w:ilvl w:val="0"/>
          <w:numId w:val="82"/>
        </w:numPr>
        <w:spacing w:after="0" w:line="240" w:lineRule="auto"/>
        <w:rPr>
          <w:rStyle w:val="Hyperlink"/>
          <w:rFonts w:eastAsia="Times New Roman" w:cstheme="minorHAnsi"/>
          <w:color w:val="000000" w:themeColor="text1"/>
        </w:rPr>
      </w:pPr>
      <w:r w:rsidRPr="00E71DBF">
        <w:rPr>
          <w:rStyle w:val="Hyperlink"/>
          <w:rFonts w:eastAsia="Times New Roman" w:cstheme="minorHAnsi"/>
          <w:color w:val="000000" w:themeColor="text1"/>
        </w:rPr>
        <w:t>Ecosystem based adaptation support project; UNEP; http://www.unep.org/climatechange/adaptation/Portals/133/documents/Ecosystem-Based%20Adaptation/Decision%20Support%20Framework/EBA%20Guidance_WORKING%20DOCUMENT%2030032012.pdf</w:t>
      </w:r>
    </w:p>
    <w:p w:rsidR="000E495B" w:rsidRPr="00E71DBF" w:rsidRDefault="000E495B" w:rsidP="00E71DBF">
      <w:pPr>
        <w:pStyle w:val="ListParagraph"/>
        <w:numPr>
          <w:ilvl w:val="0"/>
          <w:numId w:val="82"/>
        </w:numPr>
        <w:spacing w:after="0" w:line="240" w:lineRule="auto"/>
        <w:rPr>
          <w:color w:val="000000" w:themeColor="text1"/>
        </w:rPr>
      </w:pPr>
      <w:proofErr w:type="spellStart"/>
      <w:r w:rsidRPr="00E71DBF">
        <w:rPr>
          <w:color w:val="000000" w:themeColor="text1"/>
        </w:rPr>
        <w:t>Eliminer</w:t>
      </w:r>
      <w:proofErr w:type="spellEnd"/>
      <w:r w:rsidRPr="00E71DBF">
        <w:rPr>
          <w:color w:val="000000" w:themeColor="text1"/>
        </w:rPr>
        <w:t xml:space="preserve"> la </w:t>
      </w:r>
      <w:proofErr w:type="spellStart"/>
      <w:r w:rsidRPr="00E71DBF">
        <w:rPr>
          <w:color w:val="000000" w:themeColor="text1"/>
        </w:rPr>
        <w:t>consommation</w:t>
      </w:r>
      <w:proofErr w:type="spellEnd"/>
      <w:r w:rsidRPr="00E71DBF">
        <w:rPr>
          <w:color w:val="000000" w:themeColor="text1"/>
        </w:rPr>
        <w:t xml:space="preserve"> de bois de </w:t>
      </w:r>
      <w:proofErr w:type="spellStart"/>
      <w:r w:rsidRPr="00E71DBF">
        <w:rPr>
          <w:color w:val="000000" w:themeColor="text1"/>
        </w:rPr>
        <w:t>chauffe</w:t>
      </w:r>
      <w:proofErr w:type="spellEnd"/>
      <w:r w:rsidRPr="00E71DBF">
        <w:rPr>
          <w:color w:val="000000" w:themeColor="text1"/>
        </w:rPr>
        <w:t xml:space="preserve"> </w:t>
      </w:r>
      <w:proofErr w:type="spellStart"/>
      <w:r w:rsidRPr="00E71DBF">
        <w:rPr>
          <w:color w:val="000000" w:themeColor="text1"/>
        </w:rPr>
        <w:t>dans</w:t>
      </w:r>
      <w:proofErr w:type="spellEnd"/>
      <w:r w:rsidRPr="00E71DBF">
        <w:rPr>
          <w:color w:val="000000" w:themeColor="text1"/>
        </w:rPr>
        <w:t xml:space="preserve"> le </w:t>
      </w:r>
      <w:proofErr w:type="spellStart"/>
      <w:r w:rsidRPr="00E71DBF">
        <w:rPr>
          <w:color w:val="000000" w:themeColor="text1"/>
        </w:rPr>
        <w:t>secteur</w:t>
      </w:r>
      <w:proofErr w:type="spellEnd"/>
      <w:r w:rsidRPr="00E71DBF">
        <w:rPr>
          <w:color w:val="000000" w:themeColor="text1"/>
        </w:rPr>
        <w:t xml:space="preserve"> cacao; </w:t>
      </w:r>
      <w:proofErr w:type="spellStart"/>
      <w:r w:rsidRPr="00E71DBF">
        <w:rPr>
          <w:color w:val="000000" w:themeColor="text1"/>
        </w:rPr>
        <w:t>AfDB</w:t>
      </w:r>
      <w:proofErr w:type="spellEnd"/>
      <w:r w:rsidRPr="00E71DBF">
        <w:rPr>
          <w:color w:val="000000" w:themeColor="text1"/>
        </w:rPr>
        <w:t>; http://www.afdb.org/en/projects-and-operations/project-portfolio/project/p-z1-c00-045/</w:t>
      </w:r>
    </w:p>
    <w:p w:rsidR="000E495B" w:rsidRPr="00E71DBF" w:rsidRDefault="000E495B" w:rsidP="00E71DBF">
      <w:pPr>
        <w:pStyle w:val="ListParagraph"/>
        <w:numPr>
          <w:ilvl w:val="0"/>
          <w:numId w:val="82"/>
        </w:numPr>
        <w:spacing w:after="0" w:line="240" w:lineRule="auto"/>
        <w:rPr>
          <w:rStyle w:val="Hyperlink"/>
          <w:rFonts w:eastAsia="Calibri" w:cs="Times New Roman"/>
          <w:color w:val="000000" w:themeColor="text1"/>
        </w:rPr>
      </w:pPr>
      <w:bookmarkStart w:id="11" w:name="OLE_LINK4"/>
      <w:r w:rsidRPr="00E71DBF">
        <w:rPr>
          <w:color w:val="000000" w:themeColor="text1"/>
        </w:rPr>
        <w:t>Enhancing Adaptation to Climate Change by Integrating Climate Risk into Long-Term Development Plans and Disaster Management</w:t>
      </w:r>
      <w:bookmarkEnd w:id="11"/>
      <w:r w:rsidRPr="00E71DBF">
        <w:rPr>
          <w:color w:val="000000" w:themeColor="text1"/>
        </w:rPr>
        <w:t xml:space="preserve"> APN, </w:t>
      </w:r>
      <w:hyperlink r:id="rId58" w:history="1">
        <w:r w:rsidRPr="00E71DBF">
          <w:rPr>
            <w:rStyle w:val="Hyperlink"/>
            <w:color w:val="000000" w:themeColor="text1"/>
          </w:rPr>
          <w:t>http://www.apn-gcr.org/newAPN/activities/ARCP/2010/list2010projects.htm</w:t>
        </w:r>
      </w:hyperlink>
    </w:p>
    <w:p w:rsidR="000E495B" w:rsidRPr="00E71DBF" w:rsidRDefault="000E495B" w:rsidP="00E71DBF">
      <w:pPr>
        <w:pStyle w:val="ListParagraph"/>
        <w:numPr>
          <w:ilvl w:val="0"/>
          <w:numId w:val="82"/>
        </w:numPr>
        <w:spacing w:after="0" w:line="240" w:lineRule="auto"/>
        <w:rPr>
          <w:color w:val="000000" w:themeColor="text1"/>
        </w:rPr>
      </w:pPr>
      <w:r w:rsidRPr="00E71DBF">
        <w:rPr>
          <w:color w:val="000000" w:themeColor="text1"/>
        </w:rPr>
        <w:t>Enhancing the Disaster Risk Reduction Capacity in Agriculture and Rural Development</w:t>
      </w:r>
    </w:p>
    <w:p w:rsidR="000E495B" w:rsidRPr="00E71DBF" w:rsidRDefault="000E495B" w:rsidP="00E71DBF">
      <w:pPr>
        <w:pStyle w:val="FootnoteText"/>
        <w:numPr>
          <w:ilvl w:val="0"/>
          <w:numId w:val="82"/>
        </w:numPr>
        <w:rPr>
          <w:color w:val="000000" w:themeColor="text1"/>
          <w:sz w:val="22"/>
          <w:szCs w:val="22"/>
        </w:rPr>
      </w:pPr>
      <w:r w:rsidRPr="00E71DBF">
        <w:rPr>
          <w:color w:val="000000" w:themeColor="text1"/>
          <w:sz w:val="22"/>
          <w:szCs w:val="22"/>
        </w:rPr>
        <w:t>Evolution of Protected Area Systems with Regard to Climatic, Institutional, Social, and Economic Conditions in the West Africa Region  (</w:t>
      </w:r>
      <w:r w:rsidRPr="00E71DBF">
        <w:rPr>
          <w:i/>
          <w:color w:val="000000" w:themeColor="text1"/>
          <w:sz w:val="22"/>
          <w:szCs w:val="22"/>
        </w:rPr>
        <w:t>also known as Climate Proofing Protected Areas in West Africa)</w:t>
      </w:r>
      <w:r w:rsidRPr="00E71DBF">
        <w:rPr>
          <w:rStyle w:val="FootnoteReference"/>
          <w:color w:val="000000" w:themeColor="text1"/>
          <w:sz w:val="22"/>
          <w:szCs w:val="22"/>
        </w:rPr>
        <w:t xml:space="preserve"> </w:t>
      </w:r>
      <w:r w:rsidRPr="00E71DBF">
        <w:rPr>
          <w:rFonts w:cstheme="minorHAnsi"/>
          <w:color w:val="000000" w:themeColor="text1"/>
          <w:sz w:val="22"/>
          <w:szCs w:val="22"/>
        </w:rPr>
        <w:t xml:space="preserve">GEF; co-financing; </w:t>
      </w:r>
      <w:r w:rsidRPr="00E71DBF">
        <w:rPr>
          <w:color w:val="000000" w:themeColor="text1"/>
          <w:sz w:val="22"/>
          <w:szCs w:val="22"/>
        </w:rPr>
        <w:t xml:space="preserve">UNEP World Conservation Monitoring Centre. </w:t>
      </w:r>
      <w:hyperlink r:id="rId59" w:history="1">
        <w:r w:rsidRPr="00E71DBF">
          <w:rPr>
            <w:rStyle w:val="Hyperlink"/>
            <w:color w:val="000000" w:themeColor="text1"/>
            <w:sz w:val="22"/>
            <w:szCs w:val="22"/>
          </w:rPr>
          <w:t>http://www.unep-wcmc.org/protected_areas/cppawa.htm</w:t>
        </w:r>
      </w:hyperlink>
      <w:r w:rsidRPr="00E71DBF">
        <w:rPr>
          <w:color w:val="000000" w:themeColor="text1"/>
          <w:sz w:val="22"/>
          <w:szCs w:val="22"/>
        </w:rPr>
        <w:t xml:space="preserve">. </w:t>
      </w:r>
    </w:p>
    <w:p w:rsidR="000E495B" w:rsidRPr="00E71DBF" w:rsidRDefault="000E495B" w:rsidP="00E71DBF">
      <w:pPr>
        <w:pStyle w:val="ListParagraph"/>
        <w:numPr>
          <w:ilvl w:val="0"/>
          <w:numId w:val="82"/>
        </w:numPr>
        <w:spacing w:after="0" w:line="240" w:lineRule="auto"/>
        <w:rPr>
          <w:color w:val="000000" w:themeColor="text1"/>
        </w:rPr>
      </w:pPr>
      <w:r w:rsidRPr="00E71DBF">
        <w:rPr>
          <w:color w:val="000000" w:themeColor="text1"/>
        </w:rPr>
        <w:t>Exploring Urban-Rural Interdependence and the Impacts of Climate Change in Tanzania and Malawi; DFID, IDRC; http://r4d.dfid.gov.uk/PDF/Outputs/ClimateChange/URBAN_InceptionWorkshopReport_v7.pdf</w:t>
      </w:r>
    </w:p>
    <w:p w:rsidR="000E495B" w:rsidRPr="00E71DBF" w:rsidRDefault="000E495B" w:rsidP="00E71DBF">
      <w:pPr>
        <w:pStyle w:val="FootnoteText"/>
        <w:numPr>
          <w:ilvl w:val="0"/>
          <w:numId w:val="82"/>
        </w:numPr>
        <w:rPr>
          <w:color w:val="000000" w:themeColor="text1"/>
          <w:sz w:val="22"/>
          <w:szCs w:val="22"/>
          <w:lang w:val="es-ES_tradnl"/>
        </w:rPr>
      </w:pPr>
      <w:r w:rsidRPr="00E71DBF">
        <w:rPr>
          <w:color w:val="000000" w:themeColor="text1"/>
          <w:sz w:val="22"/>
          <w:szCs w:val="22"/>
        </w:rPr>
        <w:t xml:space="preserve">Five-City Network to Pioneer Climate Change Adaptation in sub-Saharan Africa; </w:t>
      </w:r>
      <w:bookmarkStart w:id="12" w:name="OLE_LINK1"/>
      <w:r w:rsidRPr="00E71DBF">
        <w:rPr>
          <w:rFonts w:cstheme="minorHAnsi"/>
          <w:bCs/>
          <w:color w:val="000000" w:themeColor="text1"/>
          <w:sz w:val="22"/>
          <w:szCs w:val="22"/>
          <w:lang w:val="en-US"/>
        </w:rPr>
        <w:t>Five-City Network to Pioneer Climate Change Adaptation in sub-Saharan Africa</w:t>
      </w:r>
      <w:bookmarkEnd w:id="12"/>
      <w:r w:rsidRPr="00E71DBF">
        <w:rPr>
          <w:color w:val="000000" w:themeColor="text1"/>
          <w:sz w:val="22"/>
          <w:szCs w:val="22"/>
          <w:lang w:val="en-US"/>
        </w:rPr>
        <w:t xml:space="preserve"> DFID and IDRC through the CCAA program; </w:t>
      </w:r>
      <w:r w:rsidRPr="00E71DBF">
        <w:rPr>
          <w:color w:val="000000" w:themeColor="text1"/>
          <w:sz w:val="22"/>
          <w:szCs w:val="22"/>
          <w:lang w:val="es-ES_tradnl"/>
        </w:rPr>
        <w:t xml:space="preserve">IDRC, </w:t>
      </w:r>
      <w:hyperlink r:id="rId60" w:history="1">
        <w:r w:rsidRPr="00E71DBF">
          <w:rPr>
            <w:rStyle w:val="Hyperlink"/>
            <w:color w:val="000000" w:themeColor="text1"/>
            <w:sz w:val="22"/>
            <w:szCs w:val="22"/>
            <w:lang w:val="es-ES_tradnl"/>
          </w:rPr>
          <w:t>http://www.idrc.ca/EN/Regions/Eastern_and_Southern_Africa/Pages/ProjectDetails.aspx?ProjectNumber=105868</w:t>
        </w:r>
      </w:hyperlink>
      <w:r w:rsidRPr="00E71DBF">
        <w:rPr>
          <w:color w:val="000000" w:themeColor="text1"/>
          <w:sz w:val="22"/>
          <w:szCs w:val="22"/>
          <w:lang w:val="es-ES_tradnl"/>
        </w:rPr>
        <w:t xml:space="preserve"> </w:t>
      </w:r>
    </w:p>
    <w:p w:rsidR="000E495B" w:rsidRPr="00E71DBF" w:rsidRDefault="000E495B" w:rsidP="00E71DBF">
      <w:pPr>
        <w:pStyle w:val="ListParagraph"/>
        <w:numPr>
          <w:ilvl w:val="0"/>
          <w:numId w:val="82"/>
        </w:numPr>
        <w:spacing w:after="0" w:line="240" w:lineRule="auto"/>
        <w:rPr>
          <w:color w:val="000000" w:themeColor="text1"/>
        </w:rPr>
      </w:pPr>
      <w:r w:rsidRPr="00E71DBF">
        <w:rPr>
          <w:color w:val="000000" w:themeColor="text1"/>
        </w:rPr>
        <w:t>Food and Water Security under Global Change: Developing adaptive capacity with a focus on rural Africa</w:t>
      </w:r>
    </w:p>
    <w:p w:rsidR="000E495B" w:rsidRPr="00E71DBF" w:rsidRDefault="000E495B" w:rsidP="00E71DBF">
      <w:pPr>
        <w:pStyle w:val="ListParagraph"/>
        <w:numPr>
          <w:ilvl w:val="0"/>
          <w:numId w:val="82"/>
        </w:numPr>
        <w:spacing w:after="0" w:line="240" w:lineRule="auto"/>
        <w:rPr>
          <w:color w:val="000000" w:themeColor="text1"/>
        </w:rPr>
      </w:pPr>
      <w:r w:rsidRPr="00E71DBF">
        <w:rPr>
          <w:color w:val="000000" w:themeColor="text1"/>
        </w:rPr>
        <w:t>Food Security and Climate Change in the Asia-Pacific Region: Evaluating mismatch between crop development and water availability</w:t>
      </w:r>
    </w:p>
    <w:p w:rsidR="000E495B" w:rsidRPr="00E71DBF" w:rsidRDefault="000E495B" w:rsidP="00E71DBF">
      <w:pPr>
        <w:pStyle w:val="ListParagraph"/>
        <w:numPr>
          <w:ilvl w:val="0"/>
          <w:numId w:val="82"/>
        </w:numPr>
        <w:spacing w:after="0" w:line="240" w:lineRule="auto"/>
        <w:rPr>
          <w:rFonts w:cstheme="minorHAnsi"/>
          <w:color w:val="000000" w:themeColor="text1"/>
        </w:rPr>
      </w:pPr>
      <w:r w:rsidRPr="00E71DBF">
        <w:rPr>
          <w:color w:val="000000" w:themeColor="text1"/>
        </w:rPr>
        <w:t xml:space="preserve">Generation of new rice varieties for sub-Saharan Africa and Southeast Asia;  Japan (MAFF); CGAIR; </w:t>
      </w:r>
      <w:hyperlink r:id="rId61" w:history="1">
        <w:r w:rsidRPr="00E71DBF">
          <w:rPr>
            <w:rStyle w:val="Hyperlink"/>
            <w:color w:val="000000" w:themeColor="text1"/>
          </w:rPr>
          <w:t>http://ongoing-research.cgiar.org/factsheets/developing-the-next-generation-of-new-</w:t>
        </w:r>
        <w:r w:rsidRPr="00E71DBF">
          <w:rPr>
            <w:rStyle w:val="Hyperlink"/>
            <w:color w:val="000000" w:themeColor="text1"/>
          </w:rPr>
          <w:lastRenderedPageBreak/>
          <w:t>rice-varieties-for-sub-saharan-africa-and-southeast-asia-japan-rice-breeding-project/</w:t>
        </w:r>
      </w:hyperlink>
      <w:r w:rsidRPr="00E71DBF">
        <w:rPr>
          <w:color w:val="000000" w:themeColor="text1"/>
        </w:rPr>
        <w:t>; http://www.africarice.org/warda/newsrel-ARICA-May-13.asp</w:t>
      </w:r>
    </w:p>
    <w:p w:rsidR="000E495B" w:rsidRPr="00E71DBF" w:rsidRDefault="000E495B" w:rsidP="00E71DBF">
      <w:pPr>
        <w:pStyle w:val="ListParagraph"/>
        <w:numPr>
          <w:ilvl w:val="0"/>
          <w:numId w:val="82"/>
        </w:numPr>
        <w:spacing w:after="0" w:line="240" w:lineRule="auto"/>
        <w:rPr>
          <w:rFonts w:cstheme="minorHAnsi"/>
          <w:color w:val="000000" w:themeColor="text1"/>
        </w:rPr>
      </w:pPr>
      <w:r w:rsidRPr="00E71DBF">
        <w:rPr>
          <w:rFonts w:cstheme="minorHAnsi"/>
          <w:color w:val="000000" w:themeColor="text1"/>
        </w:rPr>
        <w:t xml:space="preserve">Global Climate Change Alliance </w:t>
      </w:r>
      <w:r w:rsidRPr="00E71DBF">
        <w:rPr>
          <w:color w:val="000000" w:themeColor="text1"/>
        </w:rPr>
        <w:t xml:space="preserve">Global Climate Change Alliance (GCCA), European Commission, Czech Republic, Sweden, 10th European Development Fund; </w:t>
      </w:r>
      <w:hyperlink r:id="rId62" w:history="1">
        <w:r w:rsidRPr="00E71DBF">
          <w:rPr>
            <w:rStyle w:val="Hyperlink"/>
            <w:color w:val="000000" w:themeColor="text1"/>
          </w:rPr>
          <w:t>http://www.gcca.eu/pages/1_2-Home.html</w:t>
        </w:r>
      </w:hyperlink>
    </w:p>
    <w:p w:rsidR="000E495B" w:rsidRPr="00E71DBF" w:rsidRDefault="000E495B" w:rsidP="00E71DBF">
      <w:pPr>
        <w:pStyle w:val="ListParagraph"/>
        <w:numPr>
          <w:ilvl w:val="0"/>
          <w:numId w:val="82"/>
        </w:numPr>
        <w:spacing w:after="0" w:line="240" w:lineRule="auto"/>
        <w:rPr>
          <w:color w:val="000000" w:themeColor="text1"/>
        </w:rPr>
      </w:pPr>
      <w:r w:rsidRPr="00E71DBF">
        <w:rPr>
          <w:color w:val="000000" w:themeColor="text1"/>
        </w:rPr>
        <w:t>Great Green Wall</w:t>
      </w:r>
      <w:proofErr w:type="gramStart"/>
      <w:r w:rsidRPr="00E71DBF">
        <w:rPr>
          <w:color w:val="000000" w:themeColor="text1"/>
        </w:rPr>
        <w:t>;  FAO</w:t>
      </w:r>
      <w:proofErr w:type="gramEnd"/>
      <w:r w:rsidRPr="00E71DBF">
        <w:rPr>
          <w:color w:val="000000" w:themeColor="text1"/>
        </w:rPr>
        <w:t xml:space="preserve">, </w:t>
      </w:r>
      <w:hyperlink r:id="rId63" w:history="1">
        <w:r w:rsidRPr="00E71DBF">
          <w:rPr>
            <w:rStyle w:val="Hyperlink"/>
            <w:color w:val="000000" w:themeColor="text1"/>
          </w:rPr>
          <w:t>http://unfccc.int/files/adaptation/sbsta_agenda_item_adaptation/application/pdf/fao_pledge_2.pdf</w:t>
        </w:r>
      </w:hyperlink>
      <w:r w:rsidRPr="00E71DBF">
        <w:rPr>
          <w:color w:val="000000" w:themeColor="text1"/>
        </w:rPr>
        <w:t xml:space="preserve"> and </w:t>
      </w:r>
      <w:hyperlink r:id="rId64" w:history="1">
        <w:r w:rsidRPr="00E71DBF">
          <w:rPr>
            <w:rStyle w:val="Hyperlink"/>
            <w:rFonts w:cstheme="minorHAnsi"/>
            <w:color w:val="000000" w:themeColor="text1"/>
          </w:rPr>
          <w:t>http://www.fao.org/climatechange/unfccc-process/63662/en</w:t>
        </w:r>
      </w:hyperlink>
      <w:r w:rsidRPr="00E71DBF">
        <w:rPr>
          <w:color w:val="000000" w:themeColor="text1"/>
        </w:rPr>
        <w:t>.</w:t>
      </w:r>
    </w:p>
    <w:p w:rsidR="000E495B" w:rsidRPr="00E71DBF" w:rsidRDefault="000E495B" w:rsidP="00E71DBF">
      <w:pPr>
        <w:pStyle w:val="ListParagraph"/>
        <w:numPr>
          <w:ilvl w:val="0"/>
          <w:numId w:val="82"/>
        </w:numPr>
        <w:spacing w:after="0" w:line="240" w:lineRule="auto"/>
        <w:rPr>
          <w:color w:val="000000" w:themeColor="text1"/>
        </w:rPr>
      </w:pPr>
      <w:r w:rsidRPr="00E71DBF">
        <w:rPr>
          <w:color w:val="000000" w:themeColor="text1"/>
        </w:rPr>
        <w:t xml:space="preserve"> </w:t>
      </w:r>
      <w:r w:rsidRPr="00E71DBF">
        <w:rPr>
          <w:color w:val="000000" w:themeColor="text1"/>
          <w:lang w:val="en-US"/>
        </w:rPr>
        <w:t xml:space="preserve">Groundwater in Sub-Saharan Africa: Implications for food security and livelihoods.” WMI, CGAI; </w:t>
      </w:r>
      <w:hyperlink r:id="rId65" w:history="1">
        <w:r w:rsidRPr="00E71DBF">
          <w:rPr>
            <w:rStyle w:val="Hyperlink"/>
            <w:color w:val="000000" w:themeColor="text1"/>
            <w:lang w:val="en-US"/>
          </w:rPr>
          <w:t>http://gw-africa.iwmi.org</w:t>
        </w:r>
      </w:hyperlink>
    </w:p>
    <w:p w:rsidR="000E495B" w:rsidRPr="00E71DBF" w:rsidRDefault="000E495B" w:rsidP="00E71DBF">
      <w:pPr>
        <w:pStyle w:val="ListParagraph"/>
        <w:numPr>
          <w:ilvl w:val="0"/>
          <w:numId w:val="82"/>
        </w:numPr>
        <w:spacing w:after="0" w:line="240" w:lineRule="auto"/>
        <w:rPr>
          <w:rStyle w:val="Hyperlink"/>
          <w:rFonts w:cstheme="minorHAnsi"/>
          <w:color w:val="000000" w:themeColor="text1"/>
        </w:rPr>
      </w:pPr>
      <w:r w:rsidRPr="00E71DBF">
        <w:rPr>
          <w:color w:val="000000" w:themeColor="text1"/>
        </w:rPr>
        <w:t>Health from Climate Change in Southeast Europe, Central Asia and the Northern Russian Federation: Seven Country Initiative</w:t>
      </w:r>
      <w:r w:rsidRPr="00E71DBF">
        <w:rPr>
          <w:rFonts w:cs="Times New Roman"/>
          <w:color w:val="000000" w:themeColor="text1"/>
          <w:lang w:val="fr-CA"/>
        </w:rPr>
        <w:t xml:space="preserve"> UN, </w:t>
      </w:r>
      <w:r w:rsidRPr="00E71DBF">
        <w:rPr>
          <w:rFonts w:cstheme="minorHAnsi"/>
          <w:color w:val="000000" w:themeColor="text1"/>
        </w:rPr>
        <w:t xml:space="preserve">Germany (the Federal Ministry of Environment, Nature Conservation and Nuclear Safety); </w:t>
      </w:r>
      <w:r w:rsidRPr="00E71DBF">
        <w:rPr>
          <w:color w:val="000000" w:themeColor="text1"/>
        </w:rPr>
        <w:t xml:space="preserve">WHO Regional Office for Europe ; </w:t>
      </w:r>
      <w:hyperlink r:id="rId66" w:history="1">
        <w:r w:rsidRPr="00E71DBF">
          <w:rPr>
            <w:rStyle w:val="Hyperlink"/>
            <w:color w:val="000000" w:themeColor="text1"/>
            <w:lang w:val="fr-CA"/>
          </w:rPr>
          <w:t>http://www.un.org/climatechange/projectsearch/proj_details.asp?projID=148&amp;ck=rR9SooKQz1KvPFE</w:t>
        </w:r>
      </w:hyperlink>
    </w:p>
    <w:p w:rsidR="000E495B" w:rsidRPr="00E71DBF" w:rsidRDefault="000E495B" w:rsidP="00E71DBF">
      <w:pPr>
        <w:pStyle w:val="ListParagraph"/>
        <w:numPr>
          <w:ilvl w:val="0"/>
          <w:numId w:val="82"/>
        </w:numPr>
        <w:spacing w:after="0" w:line="240" w:lineRule="auto"/>
        <w:rPr>
          <w:rStyle w:val="Hyperlink"/>
          <w:rFonts w:cstheme="minorHAnsi"/>
          <w:color w:val="000000" w:themeColor="text1"/>
        </w:rPr>
      </w:pPr>
      <w:r w:rsidRPr="00E71DBF">
        <w:rPr>
          <w:rFonts w:cstheme="minorHAnsi"/>
          <w:color w:val="000000" w:themeColor="text1"/>
        </w:rPr>
        <w:t xml:space="preserve">Health Vulnerability and Climate Change Adaptation Assessments </w:t>
      </w:r>
      <w:r w:rsidRPr="00E71DBF">
        <w:rPr>
          <w:rFonts w:eastAsia="Calibri"/>
          <w:color w:val="000000" w:themeColor="text1"/>
        </w:rPr>
        <w:t xml:space="preserve">World Health organization (WHO); National Ministries; </w:t>
      </w:r>
      <w:hyperlink r:id="rId67" w:history="1">
        <w:r w:rsidRPr="00E71DBF">
          <w:rPr>
            <w:rStyle w:val="Hyperlink"/>
            <w:color w:val="000000" w:themeColor="text1"/>
            <w:lang w:val="en-US"/>
          </w:rPr>
          <w:t>http://www.who.int/globalchange/mediacentre/events/2010/costa_rica_consultation_200710/en/index.html</w:t>
        </w:r>
      </w:hyperlink>
    </w:p>
    <w:p w:rsidR="000E495B" w:rsidRPr="00E71DBF" w:rsidRDefault="000E495B" w:rsidP="00E71DBF">
      <w:pPr>
        <w:pStyle w:val="ListParagraph"/>
        <w:widowControl w:val="0"/>
        <w:numPr>
          <w:ilvl w:val="0"/>
          <w:numId w:val="82"/>
        </w:numPr>
        <w:autoSpaceDE w:val="0"/>
        <w:autoSpaceDN w:val="0"/>
        <w:adjustRightInd w:val="0"/>
        <w:spacing w:after="0" w:line="240" w:lineRule="auto"/>
        <w:rPr>
          <w:rFonts w:cstheme="minorHAnsi"/>
          <w:color w:val="000000" w:themeColor="text1"/>
        </w:rPr>
      </w:pPr>
      <w:r w:rsidRPr="00E71DBF">
        <w:rPr>
          <w:rFonts w:cstheme="minorHAnsi"/>
          <w:bCs/>
          <w:color w:val="000000" w:themeColor="text1"/>
        </w:rPr>
        <w:t>Horn of Africa Risk Transfer for Adaptation (HARITA)</w:t>
      </w:r>
      <w:r w:rsidRPr="00E71DBF">
        <w:rPr>
          <w:rFonts w:cstheme="minorHAnsi"/>
          <w:color w:val="000000" w:themeColor="text1"/>
        </w:rPr>
        <w:t xml:space="preserve"> UNEP Finance Initiative; </w:t>
      </w:r>
      <w:hyperlink r:id="rId68" w:history="1">
        <w:r w:rsidRPr="00E71DBF">
          <w:rPr>
            <w:rStyle w:val="Hyperlink"/>
            <w:rFonts w:cstheme="minorHAnsi"/>
            <w:color w:val="000000" w:themeColor="text1"/>
          </w:rPr>
          <w:t>http://www.apan-gan.net/projects/global-insurance-industry-climate-change</w:t>
        </w:r>
      </w:hyperlink>
      <w:r w:rsidRPr="00E71DBF">
        <w:rPr>
          <w:rFonts w:cstheme="minorHAnsi"/>
          <w:color w:val="000000" w:themeColor="text1"/>
        </w:rPr>
        <w:t xml:space="preserve">; </w:t>
      </w:r>
      <w:hyperlink r:id="rId69" w:history="1">
        <w:r w:rsidRPr="00E71DBF">
          <w:rPr>
            <w:rStyle w:val="Hyperlink"/>
            <w:rFonts w:cstheme="minorHAnsi"/>
            <w:color w:val="000000" w:themeColor="text1"/>
          </w:rPr>
          <w:t>http://www.oxfamamerica.org/publications/horn-of-africa-risk-transfer-for-adaptation-harita-quarterly-report-july-20112013september-2011</w:t>
        </w:r>
      </w:hyperlink>
    </w:p>
    <w:p w:rsidR="000E495B" w:rsidRPr="00E71DBF" w:rsidRDefault="000E495B" w:rsidP="00E71DBF">
      <w:pPr>
        <w:pStyle w:val="ListParagraph"/>
        <w:widowControl w:val="0"/>
        <w:numPr>
          <w:ilvl w:val="0"/>
          <w:numId w:val="82"/>
        </w:numPr>
        <w:autoSpaceDE w:val="0"/>
        <w:autoSpaceDN w:val="0"/>
        <w:adjustRightInd w:val="0"/>
        <w:spacing w:after="0" w:line="240" w:lineRule="auto"/>
        <w:rPr>
          <w:rFonts w:cstheme="minorHAnsi"/>
          <w:color w:val="000000" w:themeColor="text1"/>
        </w:rPr>
      </w:pPr>
      <w:r w:rsidRPr="00E71DBF">
        <w:rPr>
          <w:rFonts w:cstheme="minorHAnsi"/>
          <w:color w:val="000000" w:themeColor="text1"/>
        </w:rPr>
        <w:t xml:space="preserve">Information Sharing System (ISS) to Enhance Coping Capacities of Farming Communities in Dealing Effectively with Climate Variability and Climate Change; GEF; SCCF; </w:t>
      </w:r>
      <w:hyperlink r:id="rId70" w:history="1">
        <w:r w:rsidRPr="00E71DBF">
          <w:rPr>
            <w:rStyle w:val="Hyperlink"/>
            <w:rFonts w:cstheme="minorHAnsi"/>
            <w:color w:val="000000" w:themeColor="text1"/>
          </w:rPr>
          <w:t>http://www.thegef.org/gef/sites/thegef.org/files/publication/adaptation-actions_0.pdf</w:t>
        </w:r>
      </w:hyperlink>
      <w:r w:rsidRPr="00E71DBF">
        <w:rPr>
          <w:rFonts w:cstheme="minorHAnsi"/>
          <w:color w:val="000000" w:themeColor="text1"/>
        </w:rPr>
        <w:t xml:space="preserve">; </w:t>
      </w:r>
    </w:p>
    <w:p w:rsidR="000E495B" w:rsidRPr="00E71DBF" w:rsidRDefault="006C39C2" w:rsidP="00E71DBF">
      <w:pPr>
        <w:pStyle w:val="ListParagraph"/>
        <w:widowControl w:val="0"/>
        <w:numPr>
          <w:ilvl w:val="0"/>
          <w:numId w:val="82"/>
        </w:numPr>
        <w:autoSpaceDE w:val="0"/>
        <w:autoSpaceDN w:val="0"/>
        <w:adjustRightInd w:val="0"/>
        <w:spacing w:after="0" w:line="240" w:lineRule="auto"/>
        <w:rPr>
          <w:rFonts w:cstheme="minorHAnsi"/>
          <w:color w:val="000000" w:themeColor="text1"/>
        </w:rPr>
      </w:pPr>
      <w:hyperlink r:id="rId71" w:history="1">
        <w:r w:rsidR="000E495B" w:rsidRPr="00E71DBF">
          <w:rPr>
            <w:rStyle w:val="Hyperlink"/>
            <w:rFonts w:cs="Verdana"/>
            <w:bCs/>
            <w:color w:val="000000" w:themeColor="text1"/>
          </w:rPr>
          <w:t>Institutional Capacity building for climate modeling and climate change adaptation (RISACC)</w:t>
        </w:r>
      </w:hyperlink>
      <w:r w:rsidR="000E495B" w:rsidRPr="00E71DBF">
        <w:rPr>
          <w:rStyle w:val="Hyperlink"/>
          <w:rFonts w:cs="Verdana"/>
          <w:bCs/>
          <w:color w:val="000000" w:themeColor="text1"/>
        </w:rPr>
        <w:t>; http://www.ifdd.francophonie.org/programmes/projet.php?id=</w:t>
      </w:r>
      <w:r w:rsidR="000E495B" w:rsidRPr="00E71DBF">
        <w:rPr>
          <w:rStyle w:val="Hyperlink"/>
          <w:rFonts w:cs="Verdana"/>
          <w:b/>
          <w:bCs/>
          <w:color w:val="000000" w:themeColor="text1"/>
        </w:rPr>
        <w:t xml:space="preserve">78 </w:t>
      </w:r>
      <w:r w:rsidR="000E495B" w:rsidRPr="00E71DBF">
        <w:rPr>
          <w:rFonts w:cs="Verdana"/>
          <w:color w:val="000000" w:themeColor="text1"/>
        </w:rPr>
        <w:t xml:space="preserve">CIDA and </w:t>
      </w:r>
      <w:proofErr w:type="spellStart"/>
      <w:r w:rsidR="000E495B" w:rsidRPr="00E71DBF">
        <w:rPr>
          <w:rFonts w:cs="Verdana"/>
          <w:color w:val="000000" w:themeColor="text1"/>
        </w:rPr>
        <w:t>cofinancing</w:t>
      </w:r>
      <w:proofErr w:type="spellEnd"/>
      <w:r w:rsidR="000E495B" w:rsidRPr="00E71DBF">
        <w:rPr>
          <w:rFonts w:cs="Verdana"/>
          <w:color w:val="000000" w:themeColor="text1"/>
        </w:rPr>
        <w:t xml:space="preserve"> from </w:t>
      </w:r>
      <w:r w:rsidR="000E495B" w:rsidRPr="00E71DBF">
        <w:rPr>
          <w:color w:val="000000" w:themeColor="text1"/>
        </w:rPr>
        <w:t xml:space="preserve">the different partners (IEPF, </w:t>
      </w:r>
      <w:proofErr w:type="spellStart"/>
      <w:r w:rsidR="000E495B" w:rsidRPr="00E71DBF">
        <w:rPr>
          <w:color w:val="000000" w:themeColor="text1"/>
        </w:rPr>
        <w:t>Ouranos</w:t>
      </w:r>
      <w:proofErr w:type="spellEnd"/>
      <w:r w:rsidR="000E495B" w:rsidRPr="00E71DBF">
        <w:rPr>
          <w:color w:val="000000" w:themeColor="text1"/>
        </w:rPr>
        <w:t xml:space="preserve">, 2iE, </w:t>
      </w:r>
      <w:r w:rsidR="000E495B" w:rsidRPr="00E71DBF">
        <w:rPr>
          <w:rFonts w:cs="Arial"/>
          <w:bCs/>
          <w:color w:val="000000" w:themeColor="text1"/>
        </w:rPr>
        <w:t>African Centre of Meteorological Application for Development</w:t>
      </w:r>
      <w:r w:rsidR="000E495B" w:rsidRPr="00E71DBF">
        <w:rPr>
          <w:rFonts w:cs="Times-Bold"/>
          <w:bCs/>
          <w:color w:val="000000" w:themeColor="text1"/>
        </w:rPr>
        <w:t>, and university partners</w:t>
      </w:r>
    </w:p>
    <w:p w:rsidR="000E495B" w:rsidRPr="00E71DBF" w:rsidRDefault="000E495B" w:rsidP="00E71DBF">
      <w:pPr>
        <w:pStyle w:val="ListParagraph"/>
        <w:numPr>
          <w:ilvl w:val="0"/>
          <w:numId w:val="82"/>
        </w:numPr>
        <w:spacing w:after="0" w:line="240" w:lineRule="auto"/>
        <w:rPr>
          <w:color w:val="000000" w:themeColor="text1"/>
        </w:rPr>
      </w:pPr>
      <w:r w:rsidRPr="00E71DBF">
        <w:rPr>
          <w:color w:val="000000" w:themeColor="text1"/>
        </w:rPr>
        <w:t xml:space="preserve">Institutional Support to African Climate Institution Project; </w:t>
      </w:r>
      <w:proofErr w:type="spellStart"/>
      <w:r w:rsidRPr="00E71DBF">
        <w:rPr>
          <w:color w:val="000000" w:themeColor="text1"/>
        </w:rPr>
        <w:t>AfDB</w:t>
      </w:r>
      <w:proofErr w:type="spellEnd"/>
      <w:r w:rsidRPr="00E71DBF">
        <w:rPr>
          <w:color w:val="000000" w:themeColor="text1"/>
        </w:rPr>
        <w:t>; http://www.afdb.org/en/projects-and-operations/project-portfolio/project/p-z1-cz0-003/</w:t>
      </w:r>
    </w:p>
    <w:p w:rsidR="000E495B" w:rsidRPr="00E71DBF" w:rsidRDefault="000E495B" w:rsidP="00E71DBF">
      <w:pPr>
        <w:pStyle w:val="Body"/>
        <w:numPr>
          <w:ilvl w:val="0"/>
          <w:numId w:val="82"/>
        </w:numPr>
        <w:spacing w:line="240" w:lineRule="auto"/>
        <w:jc w:val="left"/>
        <w:rPr>
          <w:rStyle w:val="Hyperlink"/>
          <w:rFonts w:asciiTheme="minorHAnsi" w:hAnsiTheme="minorHAnsi" w:cstheme="minorHAnsi"/>
          <w:color w:val="000000" w:themeColor="text1"/>
          <w:sz w:val="22"/>
        </w:rPr>
      </w:pPr>
      <w:r w:rsidRPr="00E71DBF">
        <w:rPr>
          <w:rFonts w:asciiTheme="minorHAnsi" w:hAnsiTheme="minorHAnsi"/>
          <w:color w:val="000000" w:themeColor="text1"/>
          <w:sz w:val="22"/>
          <w:lang w:eastAsia="en-CA"/>
        </w:rPr>
        <w:t>I</w:t>
      </w:r>
      <w:bookmarkStart w:id="13" w:name="OLE_LINK7"/>
      <w:r w:rsidRPr="00E71DBF">
        <w:rPr>
          <w:rFonts w:asciiTheme="minorHAnsi" w:hAnsiTheme="minorHAnsi"/>
          <w:color w:val="000000" w:themeColor="text1"/>
          <w:sz w:val="22"/>
          <w:lang w:eastAsia="en-CA"/>
        </w:rPr>
        <w:t xml:space="preserve">ntegrating </w:t>
      </w:r>
      <w:r w:rsidRPr="00E71DBF">
        <w:rPr>
          <w:rFonts w:asciiTheme="minorHAnsi" w:hAnsiTheme="minorHAnsi"/>
          <w:bCs/>
          <w:color w:val="000000" w:themeColor="text1"/>
          <w:sz w:val="22"/>
          <w:lang w:eastAsia="en-CA"/>
        </w:rPr>
        <w:t>C</w:t>
      </w:r>
      <w:r w:rsidRPr="00E71DBF">
        <w:rPr>
          <w:rFonts w:asciiTheme="minorHAnsi" w:hAnsiTheme="minorHAnsi"/>
          <w:color w:val="000000" w:themeColor="text1"/>
          <w:sz w:val="22"/>
          <w:lang w:eastAsia="en-CA"/>
        </w:rPr>
        <w:t xml:space="preserve">limate </w:t>
      </w:r>
      <w:r w:rsidRPr="00E71DBF">
        <w:rPr>
          <w:rFonts w:asciiTheme="minorHAnsi" w:hAnsiTheme="minorHAnsi"/>
          <w:bCs/>
          <w:color w:val="000000" w:themeColor="text1"/>
          <w:sz w:val="22"/>
          <w:lang w:eastAsia="en-CA"/>
        </w:rPr>
        <w:t>C</w:t>
      </w:r>
      <w:r w:rsidRPr="00E71DBF">
        <w:rPr>
          <w:rFonts w:asciiTheme="minorHAnsi" w:hAnsiTheme="minorHAnsi"/>
          <w:color w:val="000000" w:themeColor="text1"/>
          <w:sz w:val="22"/>
          <w:lang w:eastAsia="en-CA"/>
        </w:rPr>
        <w:t xml:space="preserve">hange </w:t>
      </w:r>
      <w:r w:rsidRPr="00E71DBF">
        <w:rPr>
          <w:rFonts w:asciiTheme="minorHAnsi" w:hAnsiTheme="minorHAnsi"/>
          <w:bCs/>
          <w:color w:val="000000" w:themeColor="text1"/>
          <w:sz w:val="22"/>
          <w:lang w:eastAsia="en-CA"/>
        </w:rPr>
        <w:t>M</w:t>
      </w:r>
      <w:r w:rsidRPr="00E71DBF">
        <w:rPr>
          <w:rFonts w:asciiTheme="minorHAnsi" w:hAnsiTheme="minorHAnsi"/>
          <w:color w:val="000000" w:themeColor="text1"/>
          <w:sz w:val="22"/>
          <w:lang w:eastAsia="en-CA"/>
        </w:rPr>
        <w:t xml:space="preserve">itigation and </w:t>
      </w:r>
      <w:r w:rsidRPr="00E71DBF">
        <w:rPr>
          <w:rFonts w:asciiTheme="minorHAnsi" w:hAnsiTheme="minorHAnsi"/>
          <w:bCs/>
          <w:color w:val="000000" w:themeColor="text1"/>
          <w:sz w:val="22"/>
          <w:lang w:eastAsia="en-CA"/>
        </w:rPr>
        <w:t>A</w:t>
      </w:r>
      <w:r w:rsidRPr="00E71DBF">
        <w:rPr>
          <w:rFonts w:asciiTheme="minorHAnsi" w:hAnsiTheme="minorHAnsi"/>
          <w:color w:val="000000" w:themeColor="text1"/>
          <w:sz w:val="22"/>
          <w:lang w:eastAsia="en-CA"/>
        </w:rPr>
        <w:t xml:space="preserve">daptation into Development </w:t>
      </w:r>
      <w:r w:rsidRPr="00E71DBF">
        <w:rPr>
          <w:rFonts w:asciiTheme="minorHAnsi" w:hAnsiTheme="minorHAnsi"/>
          <w:bCs/>
          <w:color w:val="000000" w:themeColor="text1"/>
          <w:sz w:val="22"/>
          <w:lang w:eastAsia="en-CA"/>
        </w:rPr>
        <w:t>P</w:t>
      </w:r>
      <w:r w:rsidRPr="00E71DBF">
        <w:rPr>
          <w:rFonts w:asciiTheme="minorHAnsi" w:hAnsiTheme="minorHAnsi"/>
          <w:color w:val="000000" w:themeColor="text1"/>
          <w:sz w:val="22"/>
          <w:lang w:eastAsia="en-CA"/>
        </w:rPr>
        <w:t>lanning (CCMAP) project</w:t>
      </w:r>
      <w:bookmarkEnd w:id="13"/>
      <w:r w:rsidRPr="00E71DBF">
        <w:rPr>
          <w:rFonts w:asciiTheme="minorHAnsi" w:eastAsia="Calibri" w:hAnsiTheme="minorHAnsi"/>
          <w:color w:val="000000" w:themeColor="text1"/>
          <w:sz w:val="22"/>
        </w:rPr>
        <w:t xml:space="preserve"> European Commission; UNEP; USAID; </w:t>
      </w:r>
      <w:hyperlink r:id="rId72" w:history="1">
        <w:r w:rsidRPr="00E71DBF">
          <w:rPr>
            <w:rStyle w:val="Hyperlink"/>
            <w:rFonts w:asciiTheme="minorHAnsi" w:hAnsiTheme="minorHAnsi"/>
            <w:color w:val="000000" w:themeColor="text1"/>
            <w:sz w:val="22"/>
          </w:rPr>
          <w:t>http://start.org/programs/ccmap</w:t>
        </w:r>
      </w:hyperlink>
    </w:p>
    <w:p w:rsidR="000E495B" w:rsidRPr="00E71DBF" w:rsidRDefault="000E495B" w:rsidP="00E71DBF">
      <w:pPr>
        <w:pStyle w:val="ListParagraph"/>
        <w:widowControl w:val="0"/>
        <w:numPr>
          <w:ilvl w:val="0"/>
          <w:numId w:val="82"/>
        </w:numPr>
        <w:autoSpaceDE w:val="0"/>
        <w:autoSpaceDN w:val="0"/>
        <w:adjustRightInd w:val="0"/>
        <w:spacing w:after="0" w:line="240" w:lineRule="auto"/>
        <w:rPr>
          <w:rFonts w:cstheme="minorHAnsi"/>
          <w:color w:val="000000" w:themeColor="text1"/>
        </w:rPr>
      </w:pPr>
      <w:r w:rsidRPr="00E71DBF">
        <w:rPr>
          <w:color w:val="000000" w:themeColor="text1"/>
        </w:rPr>
        <w:t xml:space="preserve">Integrating Vulnerability and Adaptation to Climate Change into Sustainable Development Policy Planning and Implementation in Eastern and Southern Africa GEF, Netherlands; </w:t>
      </w:r>
      <w:hyperlink r:id="rId73" w:history="1">
        <w:r w:rsidRPr="00E71DBF">
          <w:rPr>
            <w:rStyle w:val="Hyperlink"/>
            <w:color w:val="000000" w:themeColor="text1"/>
          </w:rPr>
          <w:t>http://www.thegef.org/gef/project_detail?projID=2752</w:t>
        </w:r>
      </w:hyperlink>
    </w:p>
    <w:p w:rsidR="000E495B" w:rsidRPr="00E71DBF" w:rsidRDefault="000E495B" w:rsidP="00E71DBF">
      <w:pPr>
        <w:pStyle w:val="ListParagraph"/>
        <w:widowControl w:val="0"/>
        <w:numPr>
          <w:ilvl w:val="0"/>
          <w:numId w:val="82"/>
        </w:numPr>
        <w:autoSpaceDE w:val="0"/>
        <w:autoSpaceDN w:val="0"/>
        <w:adjustRightInd w:val="0"/>
        <w:spacing w:after="0" w:line="240" w:lineRule="auto"/>
        <w:rPr>
          <w:rFonts w:cstheme="minorHAnsi"/>
          <w:color w:val="000000" w:themeColor="text1"/>
        </w:rPr>
      </w:pPr>
      <w:r w:rsidRPr="00E71DBF">
        <w:rPr>
          <w:rFonts w:cstheme="minorHAnsi"/>
          <w:color w:val="000000" w:themeColor="text1"/>
        </w:rPr>
        <w:t xml:space="preserve">Interdisciplinary and Participative Research on Interactions between Ecosystems, Climate and Societies in West Africa France’s Ministry of Foreign Affairs; </w:t>
      </w:r>
      <w:r w:rsidRPr="00E71DBF">
        <w:rPr>
          <w:rFonts w:cstheme="minorHAnsi"/>
          <w:color w:val="000000" w:themeColor="text1"/>
          <w:lang w:val="fr-CA"/>
        </w:rPr>
        <w:t>Agence inter établissements de la recherche pour le développement (Inter-</w:t>
      </w:r>
      <w:proofErr w:type="spellStart"/>
      <w:r w:rsidRPr="00E71DBF">
        <w:rPr>
          <w:rFonts w:cstheme="minorHAnsi"/>
          <w:color w:val="000000" w:themeColor="text1"/>
          <w:lang w:val="fr-CA"/>
        </w:rPr>
        <w:t>institutional</w:t>
      </w:r>
      <w:proofErr w:type="spellEnd"/>
      <w:r w:rsidRPr="00E71DBF">
        <w:rPr>
          <w:rFonts w:cstheme="minorHAnsi"/>
          <w:color w:val="000000" w:themeColor="text1"/>
          <w:lang w:val="fr-CA"/>
        </w:rPr>
        <w:t xml:space="preserve"> </w:t>
      </w:r>
      <w:proofErr w:type="spellStart"/>
      <w:r w:rsidRPr="00E71DBF">
        <w:rPr>
          <w:rFonts w:cstheme="minorHAnsi"/>
          <w:color w:val="000000" w:themeColor="text1"/>
          <w:lang w:val="fr-CA"/>
        </w:rPr>
        <w:t>Research</w:t>
      </w:r>
      <w:proofErr w:type="spellEnd"/>
      <w:r w:rsidRPr="00E71DBF">
        <w:rPr>
          <w:rFonts w:cstheme="minorHAnsi"/>
          <w:color w:val="000000" w:themeColor="text1"/>
          <w:lang w:val="fr-CA"/>
        </w:rPr>
        <w:t xml:space="preserve"> Agency for </w:t>
      </w:r>
      <w:proofErr w:type="spellStart"/>
      <w:r w:rsidRPr="00E71DBF">
        <w:rPr>
          <w:rFonts w:cstheme="minorHAnsi"/>
          <w:color w:val="000000" w:themeColor="text1"/>
          <w:lang w:val="fr-CA"/>
        </w:rPr>
        <w:t>Development</w:t>
      </w:r>
      <w:proofErr w:type="spellEnd"/>
      <w:r w:rsidRPr="00E71DBF">
        <w:rPr>
          <w:rFonts w:cstheme="minorHAnsi"/>
          <w:color w:val="000000" w:themeColor="text1"/>
          <w:lang w:val="fr-CA"/>
        </w:rPr>
        <w:t xml:space="preserve">); </w:t>
      </w:r>
      <w:hyperlink r:id="rId74" w:history="1">
        <w:r w:rsidRPr="00E71DBF">
          <w:rPr>
            <w:rStyle w:val="Hyperlink"/>
            <w:color w:val="000000" w:themeColor="text1"/>
          </w:rPr>
          <w:t>http://www.aird.fr/ripiecsa/index.htm</w:t>
        </w:r>
      </w:hyperlink>
      <w:r w:rsidRPr="00E71DBF">
        <w:rPr>
          <w:color w:val="000000" w:themeColor="text1"/>
        </w:rPr>
        <w:t xml:space="preserve">.  </w:t>
      </w:r>
    </w:p>
    <w:p w:rsidR="000E495B" w:rsidRPr="00E71DBF" w:rsidRDefault="000E495B" w:rsidP="00E71DBF">
      <w:pPr>
        <w:pStyle w:val="ListParagraph"/>
        <w:widowControl w:val="0"/>
        <w:numPr>
          <w:ilvl w:val="0"/>
          <w:numId w:val="82"/>
        </w:numPr>
        <w:autoSpaceDE w:val="0"/>
        <w:autoSpaceDN w:val="0"/>
        <w:adjustRightInd w:val="0"/>
        <w:spacing w:after="0" w:line="240" w:lineRule="auto"/>
        <w:rPr>
          <w:rStyle w:val="Hyperlink"/>
          <w:color w:val="000000" w:themeColor="text1"/>
        </w:rPr>
      </w:pPr>
      <w:r w:rsidRPr="00E71DBF">
        <w:rPr>
          <w:color w:val="000000" w:themeColor="text1"/>
        </w:rPr>
        <w:t xml:space="preserve">Linking African Researchers with Adaptation Policy Spaces; DFID and IDRC through the CCAA program; </w:t>
      </w:r>
      <w:hyperlink r:id="rId75" w:history="1">
        <w:r w:rsidRPr="00E71DBF">
          <w:rPr>
            <w:rStyle w:val="Hyperlink"/>
            <w:color w:val="000000" w:themeColor="text1"/>
            <w:lang w:val="es-ES_tradnl"/>
          </w:rPr>
          <w:t>http://www.africa-adapt.net/aa/ProjectOverview.aspx?PID=3ESdwbbJcwM%3D</w:t>
        </w:r>
      </w:hyperlink>
      <w:r w:rsidRPr="00E71DBF">
        <w:rPr>
          <w:rStyle w:val="Hyperlink"/>
          <w:color w:val="000000" w:themeColor="text1"/>
          <w:lang w:val="es-ES_tradnl"/>
        </w:rPr>
        <w:t xml:space="preserve"> </w:t>
      </w:r>
    </w:p>
    <w:p w:rsidR="000E495B" w:rsidRPr="00E71DBF" w:rsidRDefault="000E495B" w:rsidP="00E71DBF">
      <w:pPr>
        <w:pStyle w:val="ListParagraph"/>
        <w:widowControl w:val="0"/>
        <w:numPr>
          <w:ilvl w:val="0"/>
          <w:numId w:val="82"/>
        </w:numPr>
        <w:autoSpaceDE w:val="0"/>
        <w:autoSpaceDN w:val="0"/>
        <w:adjustRightInd w:val="0"/>
        <w:spacing w:after="0" w:line="240" w:lineRule="auto"/>
        <w:rPr>
          <w:color w:val="000000" w:themeColor="text1"/>
        </w:rPr>
      </w:pPr>
      <w:r w:rsidRPr="00E71DBF">
        <w:rPr>
          <w:rFonts w:cstheme="minorHAnsi"/>
          <w:color w:val="000000" w:themeColor="text1"/>
        </w:rPr>
        <w:t xml:space="preserve">Mainstreaming Climate Change Adaptation in Irrigated Agriculture Project GEF 5 mill; IBRD; project code: </w:t>
      </w:r>
      <w:r w:rsidRPr="00E71DBF">
        <w:rPr>
          <w:color w:val="000000" w:themeColor="text1"/>
        </w:rPr>
        <w:t xml:space="preserve">3265 </w:t>
      </w:r>
    </w:p>
    <w:p w:rsidR="000E495B" w:rsidRPr="00E71DBF" w:rsidRDefault="000E495B" w:rsidP="00E71DBF">
      <w:pPr>
        <w:pStyle w:val="ListParagraph"/>
        <w:widowControl w:val="0"/>
        <w:numPr>
          <w:ilvl w:val="0"/>
          <w:numId w:val="82"/>
        </w:numPr>
        <w:autoSpaceDE w:val="0"/>
        <w:autoSpaceDN w:val="0"/>
        <w:adjustRightInd w:val="0"/>
        <w:spacing w:after="0" w:line="240" w:lineRule="auto"/>
        <w:rPr>
          <w:rStyle w:val="Hyperlink"/>
          <w:rFonts w:cstheme="minorHAnsi"/>
          <w:color w:val="000000" w:themeColor="text1"/>
        </w:rPr>
      </w:pPr>
      <w:r w:rsidRPr="00E71DBF">
        <w:rPr>
          <w:color w:val="000000" w:themeColor="text1"/>
        </w:rPr>
        <w:t xml:space="preserve">Making the Best of Climate: Adapting agriculture to climate variability; World Bank; ICRISAT; </w:t>
      </w:r>
      <w:r w:rsidRPr="00E71DBF">
        <w:rPr>
          <w:color w:val="000000" w:themeColor="text1"/>
          <w:lang w:val="es-ES_tradnl"/>
        </w:rPr>
        <w:t xml:space="preserve">ASARECA, </w:t>
      </w:r>
      <w:hyperlink r:id="rId76" w:history="1">
        <w:r w:rsidRPr="00E71DBF">
          <w:rPr>
            <w:rStyle w:val="Hyperlink"/>
            <w:color w:val="000000" w:themeColor="text1"/>
            <w:lang w:val="es-ES_tradnl"/>
          </w:rPr>
          <w:t>http://asareca.org/researchdir/PROGRAMME_COUNTRYD2C0.HTM</w:t>
        </w:r>
      </w:hyperlink>
    </w:p>
    <w:p w:rsidR="000E495B" w:rsidRPr="00E71DBF" w:rsidRDefault="000E495B" w:rsidP="00E71DBF">
      <w:pPr>
        <w:pStyle w:val="ListParagraph"/>
        <w:widowControl w:val="0"/>
        <w:numPr>
          <w:ilvl w:val="0"/>
          <w:numId w:val="82"/>
        </w:numPr>
        <w:autoSpaceDE w:val="0"/>
        <w:autoSpaceDN w:val="0"/>
        <w:adjustRightInd w:val="0"/>
        <w:spacing w:after="0" w:line="240" w:lineRule="auto"/>
        <w:rPr>
          <w:rStyle w:val="Hyperlink"/>
          <w:rFonts w:cstheme="minorHAnsi"/>
          <w:color w:val="000000" w:themeColor="text1"/>
        </w:rPr>
      </w:pPr>
      <w:r w:rsidRPr="00E71DBF">
        <w:rPr>
          <w:rFonts w:cs="ArialNarrow"/>
          <w:color w:val="000000" w:themeColor="text1"/>
        </w:rPr>
        <w:t xml:space="preserve">Managing Risk, Reducing Vulnerability and Enhancing Productivity under a Changing Climate </w:t>
      </w:r>
      <w:r w:rsidRPr="00E71DBF">
        <w:rPr>
          <w:rFonts w:cs="ArialNarrow"/>
          <w:color w:val="000000" w:themeColor="text1"/>
        </w:rPr>
        <w:lastRenderedPageBreak/>
        <w:t xml:space="preserve">DFID and IDRC through the CCAA program; </w:t>
      </w:r>
      <w:hyperlink r:id="rId77" w:history="1">
        <w:r w:rsidRPr="00E71DBF">
          <w:rPr>
            <w:rStyle w:val="Hyperlink"/>
            <w:color w:val="000000" w:themeColor="text1"/>
            <w:lang w:val="es-ES_tradnl"/>
          </w:rPr>
          <w:t>http://web.idrc.ca/en/ev-118881-201_104146-1-IDRC_ADM_INFO.html</w:t>
        </w:r>
      </w:hyperlink>
    </w:p>
    <w:p w:rsidR="000E495B" w:rsidRPr="00E71DBF" w:rsidRDefault="000E495B" w:rsidP="00E71DBF">
      <w:pPr>
        <w:pStyle w:val="Body"/>
        <w:numPr>
          <w:ilvl w:val="0"/>
          <w:numId w:val="82"/>
        </w:numPr>
        <w:spacing w:line="240" w:lineRule="auto"/>
        <w:jc w:val="left"/>
        <w:rPr>
          <w:rFonts w:asciiTheme="minorHAnsi" w:hAnsiTheme="minorHAnsi" w:cstheme="minorHAnsi"/>
          <w:color w:val="000000" w:themeColor="text1"/>
          <w:sz w:val="22"/>
        </w:rPr>
      </w:pPr>
      <w:r w:rsidRPr="00E71DBF">
        <w:rPr>
          <w:rFonts w:asciiTheme="minorHAnsi" w:hAnsiTheme="minorHAnsi" w:cstheme="minorHAnsi"/>
          <w:color w:val="000000" w:themeColor="text1"/>
          <w:sz w:val="22"/>
        </w:rPr>
        <w:t>Managing Uncertainty: Innovation systems for coping with climate variability and change</w:t>
      </w:r>
      <w:r w:rsidRPr="00E71DBF">
        <w:rPr>
          <w:rFonts w:asciiTheme="minorHAnsi" w:hAnsiTheme="minorHAnsi"/>
          <w:color w:val="000000" w:themeColor="text1"/>
          <w:sz w:val="22"/>
        </w:rPr>
        <w:t xml:space="preserve"> </w:t>
      </w:r>
      <w:proofErr w:type="spellStart"/>
      <w:r w:rsidRPr="00E71DBF">
        <w:rPr>
          <w:rFonts w:asciiTheme="minorHAnsi" w:hAnsiTheme="minorHAnsi"/>
          <w:color w:val="000000" w:themeColor="text1"/>
          <w:sz w:val="22"/>
        </w:rPr>
        <w:t>AfDB</w:t>
      </w:r>
      <w:proofErr w:type="spellEnd"/>
      <w:r w:rsidRPr="00E71DBF">
        <w:rPr>
          <w:rFonts w:asciiTheme="minorHAnsi" w:hAnsiTheme="minorHAnsi"/>
          <w:color w:val="000000" w:themeColor="text1"/>
          <w:sz w:val="22"/>
        </w:rPr>
        <w:t xml:space="preserve">; </w:t>
      </w:r>
      <w:r w:rsidRPr="00E71DBF">
        <w:rPr>
          <w:rFonts w:asciiTheme="minorHAnsi" w:eastAsia="Calibri" w:hAnsiTheme="minorHAnsi" w:cs="Times New Roman"/>
          <w:color w:val="000000" w:themeColor="text1"/>
          <w:sz w:val="22"/>
        </w:rPr>
        <w:t>International Crops Research Institute for the Semi-Arid Tropics</w:t>
      </w:r>
      <w:r w:rsidRPr="00E71DBF">
        <w:rPr>
          <w:rFonts w:asciiTheme="minorHAnsi" w:hAnsiTheme="minorHAnsi"/>
          <w:color w:val="000000" w:themeColor="text1"/>
          <w:sz w:val="22"/>
        </w:rPr>
        <w:t xml:space="preserve"> CGIAR, </w:t>
      </w:r>
      <w:hyperlink r:id="rId78" w:history="1">
        <w:r w:rsidRPr="00E71DBF">
          <w:rPr>
            <w:rStyle w:val="Hyperlink"/>
            <w:rFonts w:asciiTheme="minorHAnsi" w:hAnsiTheme="minorHAnsi"/>
            <w:color w:val="000000" w:themeColor="text1"/>
            <w:sz w:val="22"/>
          </w:rPr>
          <w:t>http://ongoing-research.cgiar.org/factsheets/managing-uncertainty-innovation-systems-for-coping-with-climate-variability-and-change/</w:t>
        </w:r>
      </w:hyperlink>
      <w:r w:rsidRPr="00E71DBF">
        <w:rPr>
          <w:rFonts w:asciiTheme="minorHAnsi" w:hAnsiTheme="minorHAnsi"/>
          <w:color w:val="000000" w:themeColor="text1"/>
          <w:sz w:val="22"/>
        </w:rPr>
        <w:t xml:space="preserve"> and ICRISAT, </w:t>
      </w:r>
      <w:hyperlink r:id="rId79" w:history="1">
        <w:r w:rsidRPr="00E71DBF">
          <w:rPr>
            <w:rStyle w:val="Hyperlink"/>
            <w:rFonts w:asciiTheme="minorHAnsi" w:hAnsiTheme="minorHAnsi"/>
            <w:color w:val="000000" w:themeColor="text1"/>
            <w:sz w:val="22"/>
          </w:rPr>
          <w:t>http://www.icrisat.org/what-we-do/agro-ecosystems/aes-adaption-table.htm</w:t>
        </w:r>
      </w:hyperlink>
    </w:p>
    <w:p w:rsidR="000E495B" w:rsidRPr="00E71DBF" w:rsidRDefault="000E495B" w:rsidP="00E71DBF">
      <w:pPr>
        <w:pStyle w:val="ListParagraph"/>
        <w:numPr>
          <w:ilvl w:val="0"/>
          <w:numId w:val="82"/>
        </w:numPr>
        <w:spacing w:after="0" w:line="240" w:lineRule="auto"/>
        <w:rPr>
          <w:color w:val="000000" w:themeColor="text1"/>
        </w:rPr>
      </w:pPr>
      <w:r w:rsidRPr="00E71DBF">
        <w:rPr>
          <w:color w:val="000000" w:themeColor="text1"/>
        </w:rPr>
        <w:t>Managing Water in the Rural–Urban Interface: The key to climate change resilient cities</w:t>
      </w:r>
    </w:p>
    <w:p w:rsidR="000E495B" w:rsidRPr="00E71DBF" w:rsidRDefault="000E495B" w:rsidP="00E71DBF">
      <w:pPr>
        <w:pStyle w:val="Body"/>
        <w:numPr>
          <w:ilvl w:val="0"/>
          <w:numId w:val="82"/>
        </w:numPr>
        <w:spacing w:line="240" w:lineRule="auto"/>
        <w:jc w:val="left"/>
        <w:rPr>
          <w:rFonts w:asciiTheme="minorHAnsi" w:hAnsiTheme="minorHAnsi" w:cstheme="minorHAnsi"/>
          <w:color w:val="000000" w:themeColor="text1"/>
          <w:sz w:val="22"/>
        </w:rPr>
      </w:pPr>
      <w:r w:rsidRPr="00E71DBF">
        <w:rPr>
          <w:rFonts w:asciiTheme="minorHAnsi" w:hAnsiTheme="minorHAnsi" w:cstheme="minorHAnsi"/>
          <w:color w:val="000000" w:themeColor="text1"/>
          <w:sz w:val="22"/>
        </w:rPr>
        <w:t xml:space="preserve">Many Strong Voices (MSV) UNEP and others; </w:t>
      </w:r>
      <w:hyperlink r:id="rId80" w:history="1">
        <w:r w:rsidRPr="00E71DBF">
          <w:rPr>
            <w:rStyle w:val="Hyperlink"/>
            <w:rFonts w:asciiTheme="minorHAnsi" w:hAnsiTheme="minorHAnsi" w:cstheme="minorHAnsi"/>
            <w:color w:val="000000" w:themeColor="text1"/>
            <w:sz w:val="22"/>
          </w:rPr>
          <w:t>http://www.manystrongvoices.org/</w:t>
        </w:r>
      </w:hyperlink>
    </w:p>
    <w:p w:rsidR="000E495B" w:rsidRPr="00E71DBF" w:rsidRDefault="000E495B" w:rsidP="00E71DBF">
      <w:pPr>
        <w:pStyle w:val="Body"/>
        <w:numPr>
          <w:ilvl w:val="0"/>
          <w:numId w:val="82"/>
        </w:numPr>
        <w:spacing w:line="240" w:lineRule="auto"/>
        <w:jc w:val="left"/>
        <w:rPr>
          <w:rStyle w:val="Hyperlink"/>
          <w:rFonts w:asciiTheme="minorHAnsi" w:hAnsiTheme="minorHAnsi"/>
          <w:color w:val="000000" w:themeColor="text1"/>
          <w:sz w:val="22"/>
        </w:rPr>
      </w:pPr>
      <w:r w:rsidRPr="00E71DBF">
        <w:rPr>
          <w:rFonts w:asciiTheme="minorHAnsi" w:hAnsiTheme="minorHAnsi"/>
          <w:color w:val="000000" w:themeColor="text1"/>
          <w:sz w:val="22"/>
        </w:rPr>
        <w:t xml:space="preserve">Mitigating the Impact of Climate Change on Rice Disease in East Africa German Technical Cooperation; Africa Rice Center; International Rice Research Institute; National Agricultural Research Institute; Georg-August-University Gottingen;; </w:t>
      </w:r>
      <w:hyperlink r:id="rId81" w:history="1">
        <w:r w:rsidRPr="00E71DBF">
          <w:rPr>
            <w:rStyle w:val="Hyperlink"/>
            <w:rFonts w:asciiTheme="minorHAnsi" w:hAnsiTheme="minorHAnsi"/>
            <w:color w:val="000000" w:themeColor="text1"/>
            <w:sz w:val="22"/>
          </w:rPr>
          <w:t>http://www.africarice.org/warda/story-blast.asp</w:t>
        </w:r>
      </w:hyperlink>
      <w:r w:rsidRPr="00E71DBF">
        <w:rPr>
          <w:rFonts w:asciiTheme="minorHAnsi" w:hAnsiTheme="minorHAnsi"/>
          <w:color w:val="000000" w:themeColor="text1"/>
          <w:sz w:val="22"/>
        </w:rPr>
        <w:t xml:space="preserve">; and CGIAR, </w:t>
      </w:r>
      <w:hyperlink r:id="rId82" w:history="1">
        <w:r w:rsidRPr="00E71DBF">
          <w:rPr>
            <w:rStyle w:val="Hyperlink"/>
            <w:rFonts w:asciiTheme="minorHAnsi" w:hAnsiTheme="minorHAnsi"/>
            <w:color w:val="000000" w:themeColor="text1"/>
            <w:sz w:val="22"/>
          </w:rPr>
          <w:t>http://ongoing-research.cgiar.org/factsheets/mitigating-the-impact-of-climate-change-on-rice-disease-resistance-in-east-africa-miccordea-project/</w:t>
        </w:r>
      </w:hyperlink>
    </w:p>
    <w:p w:rsidR="000E495B" w:rsidRPr="00E71DBF" w:rsidRDefault="000E495B" w:rsidP="00E71DBF">
      <w:pPr>
        <w:pStyle w:val="ListParagraph"/>
        <w:numPr>
          <w:ilvl w:val="0"/>
          <w:numId w:val="82"/>
        </w:numPr>
        <w:spacing w:after="0" w:line="240" w:lineRule="auto"/>
        <w:rPr>
          <w:rStyle w:val="Hyperlink"/>
          <w:rFonts w:eastAsia="Calibri" w:cs="Times New Roman"/>
          <w:color w:val="000000" w:themeColor="text1"/>
        </w:rPr>
      </w:pPr>
      <w:r w:rsidRPr="00E71DBF">
        <w:rPr>
          <w:rFonts w:cs="Times New Roman"/>
          <w:color w:val="000000" w:themeColor="text1"/>
        </w:rPr>
        <w:t>Participatory Development and Testing Strategies to Reduce Climate Variability of Poor Farm Households in East Africa through Innovations in Potato and Sweet Potato Technologies and Enabling Policies</w:t>
      </w:r>
      <w:r w:rsidRPr="00E71DBF">
        <w:rPr>
          <w:rStyle w:val="FootnoteReference"/>
          <w:color w:val="000000" w:themeColor="text1"/>
        </w:rPr>
        <w:footnoteReference w:id="20"/>
      </w:r>
      <w:r w:rsidRPr="00E71DBF">
        <w:rPr>
          <w:rFonts w:cs="Times New Roman"/>
          <w:color w:val="000000" w:themeColor="text1"/>
        </w:rPr>
        <w:t xml:space="preserve">; BMZ,GIZ; </w:t>
      </w:r>
      <w:hyperlink r:id="rId83" w:history="1">
        <w:r w:rsidRPr="00E71DBF">
          <w:rPr>
            <w:rStyle w:val="Hyperlink"/>
            <w:rFonts w:cs="Times New Roman"/>
            <w:color w:val="000000" w:themeColor="text1"/>
          </w:rPr>
          <w:t>http://cipotato.org/regions/sub-saharan-africa/ssa-projects/agricultural-adaptation-in-east-africa</w:t>
        </w:r>
      </w:hyperlink>
      <w:r w:rsidRPr="00E71DBF">
        <w:rPr>
          <w:rFonts w:cs="Times New Roman"/>
          <w:color w:val="000000" w:themeColor="text1"/>
        </w:rPr>
        <w:t xml:space="preserve"> and </w:t>
      </w:r>
      <w:hyperlink r:id="rId84" w:history="1">
        <w:r w:rsidRPr="00E71DBF">
          <w:rPr>
            <w:rStyle w:val="Hyperlink"/>
            <w:rFonts w:cs="Times New Roman"/>
            <w:color w:val="000000" w:themeColor="text1"/>
          </w:rPr>
          <w:t>http://www.spipm.cgiar.org/c/document_library/get_file?p_l_id=17831&amp;folderId=18530&amp;name=DLFE-158.pdf</w:t>
        </w:r>
      </w:hyperlink>
    </w:p>
    <w:p w:rsidR="000E495B" w:rsidRPr="00E71DBF" w:rsidRDefault="000E495B" w:rsidP="00E71DBF">
      <w:pPr>
        <w:pStyle w:val="ListParagraph"/>
        <w:numPr>
          <w:ilvl w:val="0"/>
          <w:numId w:val="82"/>
        </w:numPr>
        <w:spacing w:after="0" w:line="240" w:lineRule="auto"/>
        <w:rPr>
          <w:rFonts w:eastAsia="Calibri"/>
          <w:color w:val="000000" w:themeColor="text1"/>
        </w:rPr>
      </w:pPr>
      <w:bookmarkStart w:id="14" w:name="OLE_LINK6"/>
      <w:r w:rsidRPr="00E71DBF">
        <w:rPr>
          <w:color w:val="000000" w:themeColor="text1"/>
        </w:rPr>
        <w:t>Pilot Program for Climate Resilience (PPCR)</w:t>
      </w:r>
      <w:bookmarkEnd w:id="14"/>
      <w:r w:rsidRPr="00E71DBF">
        <w:rPr>
          <w:color w:val="000000" w:themeColor="text1"/>
        </w:rPr>
        <w:t xml:space="preserve">;  World Bank’s Strategic Climate Fund; </w:t>
      </w:r>
      <w:hyperlink r:id="rId85" w:history="1">
        <w:r w:rsidRPr="00E71DBF">
          <w:rPr>
            <w:rStyle w:val="Hyperlink"/>
            <w:color w:val="000000" w:themeColor="text1"/>
          </w:rPr>
          <w:t>http://www.climatefundsupdate.org/listing/pilot-program-for-climate-resilience</w:t>
        </w:r>
      </w:hyperlink>
    </w:p>
    <w:p w:rsidR="000E495B" w:rsidRPr="00E71DBF" w:rsidRDefault="000E495B" w:rsidP="00E71DBF">
      <w:pPr>
        <w:pStyle w:val="ListParagraph"/>
        <w:numPr>
          <w:ilvl w:val="0"/>
          <w:numId w:val="82"/>
        </w:numPr>
        <w:spacing w:after="0" w:line="240" w:lineRule="auto"/>
        <w:rPr>
          <w:color w:val="000000" w:themeColor="text1"/>
        </w:rPr>
      </w:pPr>
      <w:r w:rsidRPr="00E71DBF">
        <w:rPr>
          <w:rStyle w:val="FootnoteTextChar"/>
          <w:color w:val="000000" w:themeColor="text1"/>
          <w:lang w:val="en-US"/>
        </w:rPr>
        <w:t>Pilot Projects on Uses of Plant Genetic Resources for Food and Agriculture to Put Strategic Plans into Action to Promote Sustainable Use and Management of Land for Adaptation to Climate Variability.</w:t>
      </w:r>
      <w:r w:rsidRPr="00E71DBF">
        <w:rPr>
          <w:color w:val="000000" w:themeColor="text1"/>
        </w:rPr>
        <w:t xml:space="preserve"> FAO, </w:t>
      </w:r>
      <w:hyperlink r:id="rId86" w:history="1">
        <w:r w:rsidRPr="00E71DBF">
          <w:rPr>
            <w:rStyle w:val="Hyperlink"/>
            <w:color w:val="000000" w:themeColor="text1"/>
          </w:rPr>
          <w:t>http://unfccc.int/files/adaptation/sbsta_agenda_item_adaptation/application/pdf/fao_pledge_2.pdf</w:t>
        </w:r>
      </w:hyperlink>
      <w:r w:rsidRPr="00E71DBF">
        <w:rPr>
          <w:color w:val="000000" w:themeColor="text1"/>
        </w:rPr>
        <w:t xml:space="preserve"> and </w:t>
      </w:r>
      <w:hyperlink r:id="rId87" w:history="1">
        <w:r w:rsidRPr="00E71DBF">
          <w:rPr>
            <w:rStyle w:val="Hyperlink"/>
            <w:rFonts w:cstheme="minorHAnsi"/>
            <w:color w:val="000000" w:themeColor="text1"/>
          </w:rPr>
          <w:t>http://www.fao.org/climatechange/unfccc-process/63662/en</w:t>
        </w:r>
      </w:hyperlink>
    </w:p>
    <w:p w:rsidR="000E495B" w:rsidRPr="00E71DBF" w:rsidRDefault="000E495B" w:rsidP="00E71DBF">
      <w:pPr>
        <w:pStyle w:val="Body"/>
        <w:numPr>
          <w:ilvl w:val="0"/>
          <w:numId w:val="82"/>
        </w:numPr>
        <w:spacing w:line="240" w:lineRule="auto"/>
        <w:jc w:val="left"/>
        <w:rPr>
          <w:rStyle w:val="Hyperlink"/>
          <w:rFonts w:asciiTheme="minorHAnsi" w:hAnsiTheme="minorHAnsi" w:cstheme="minorHAnsi"/>
          <w:color w:val="000000" w:themeColor="text1"/>
          <w:sz w:val="22"/>
        </w:rPr>
      </w:pPr>
      <w:r w:rsidRPr="00E71DBF">
        <w:rPr>
          <w:rFonts w:asciiTheme="minorHAnsi" w:hAnsiTheme="minorHAnsi" w:cstheme="minorHAnsi"/>
          <w:color w:val="000000" w:themeColor="text1"/>
          <w:sz w:val="22"/>
        </w:rPr>
        <w:t>Piloting Climate Change Adaptation to Protect Human Health</w:t>
      </w:r>
      <w:r w:rsidRPr="00E71DBF">
        <w:rPr>
          <w:rStyle w:val="Hyperlink"/>
          <w:rFonts w:asciiTheme="minorHAnsi" w:hAnsiTheme="minorHAnsi" w:cstheme="minorHAnsi"/>
          <w:color w:val="000000" w:themeColor="text1"/>
          <w:sz w:val="22"/>
        </w:rPr>
        <w:t xml:space="preserve">; GEF SCCF; </w:t>
      </w:r>
      <w:hyperlink r:id="rId88" w:history="1">
        <w:r w:rsidRPr="00E71DBF">
          <w:rPr>
            <w:rStyle w:val="Hyperlink"/>
            <w:rFonts w:asciiTheme="minorHAnsi" w:hAnsiTheme="minorHAnsi" w:cstheme="minorHAnsi"/>
            <w:color w:val="000000" w:themeColor="text1"/>
            <w:sz w:val="22"/>
          </w:rPr>
          <w:t>http://www.thegef.org/gef/sites/thegef.org/files/documents/document/10-30-09-SCCF.pdf</w:t>
        </w:r>
      </w:hyperlink>
    </w:p>
    <w:p w:rsidR="000E495B" w:rsidRPr="00E71DBF" w:rsidRDefault="000E495B" w:rsidP="00E71DBF">
      <w:pPr>
        <w:pStyle w:val="Body"/>
        <w:numPr>
          <w:ilvl w:val="0"/>
          <w:numId w:val="82"/>
        </w:numPr>
        <w:spacing w:line="240" w:lineRule="auto"/>
        <w:jc w:val="left"/>
        <w:rPr>
          <w:rStyle w:val="Hyperlink"/>
          <w:rFonts w:asciiTheme="minorHAnsi" w:hAnsiTheme="minorHAnsi" w:cstheme="minorHAnsi"/>
          <w:color w:val="000000" w:themeColor="text1"/>
          <w:sz w:val="22"/>
        </w:rPr>
      </w:pPr>
      <w:r w:rsidRPr="00E71DBF">
        <w:rPr>
          <w:rFonts w:asciiTheme="minorHAnsi" w:hAnsiTheme="minorHAnsi" w:cstheme="minorHAnsi"/>
          <w:color w:val="000000" w:themeColor="text1"/>
          <w:sz w:val="22"/>
        </w:rPr>
        <w:t>Programme for the Sustainable Use of Natural Resources in Central Asia</w:t>
      </w:r>
      <w:r w:rsidRPr="00E71DBF">
        <w:rPr>
          <w:rFonts w:asciiTheme="minorHAnsi" w:hAnsiTheme="minorHAnsi"/>
          <w:color w:val="000000" w:themeColor="text1"/>
          <w:sz w:val="22"/>
        </w:rPr>
        <w:t xml:space="preserve"> German Federal Ministry for Economic Cooperation and Development </w:t>
      </w:r>
      <w:r w:rsidRPr="00E71DBF">
        <w:rPr>
          <w:rStyle w:val="apple-style-span"/>
          <w:rFonts w:asciiTheme="minorHAnsi" w:hAnsiTheme="minorHAnsi"/>
          <w:color w:val="000000" w:themeColor="text1"/>
          <w:sz w:val="22"/>
        </w:rPr>
        <w:t xml:space="preserve">Deutsche </w:t>
      </w:r>
      <w:proofErr w:type="spellStart"/>
      <w:r w:rsidRPr="00E71DBF">
        <w:rPr>
          <w:rStyle w:val="apple-style-span"/>
          <w:rFonts w:asciiTheme="minorHAnsi" w:hAnsiTheme="minorHAnsi"/>
          <w:color w:val="000000" w:themeColor="text1"/>
          <w:sz w:val="22"/>
        </w:rPr>
        <w:t>Gesellschaft</w:t>
      </w:r>
      <w:proofErr w:type="spellEnd"/>
      <w:r w:rsidRPr="00E71DBF">
        <w:rPr>
          <w:rStyle w:val="apple-style-span"/>
          <w:rFonts w:asciiTheme="minorHAnsi" w:hAnsiTheme="minorHAnsi"/>
          <w:color w:val="000000" w:themeColor="text1"/>
          <w:sz w:val="22"/>
        </w:rPr>
        <w:t xml:space="preserve"> </w:t>
      </w:r>
      <w:proofErr w:type="spellStart"/>
      <w:r w:rsidRPr="00E71DBF">
        <w:rPr>
          <w:rStyle w:val="apple-style-span"/>
          <w:rFonts w:asciiTheme="minorHAnsi" w:hAnsiTheme="minorHAnsi"/>
          <w:color w:val="000000" w:themeColor="text1"/>
          <w:sz w:val="22"/>
        </w:rPr>
        <w:t>für</w:t>
      </w:r>
      <w:proofErr w:type="spellEnd"/>
      <w:r w:rsidRPr="00E71DBF">
        <w:rPr>
          <w:rStyle w:val="apple-style-span"/>
          <w:rFonts w:asciiTheme="minorHAnsi" w:hAnsiTheme="minorHAnsi"/>
          <w:color w:val="000000" w:themeColor="text1"/>
          <w:sz w:val="22"/>
        </w:rPr>
        <w:t xml:space="preserve"> </w:t>
      </w:r>
      <w:proofErr w:type="spellStart"/>
      <w:r w:rsidRPr="00E71DBF">
        <w:rPr>
          <w:rStyle w:val="apple-style-span"/>
          <w:rFonts w:asciiTheme="minorHAnsi" w:hAnsiTheme="minorHAnsi"/>
          <w:color w:val="000000" w:themeColor="text1"/>
          <w:sz w:val="22"/>
        </w:rPr>
        <w:t>Internationale</w:t>
      </w:r>
      <w:proofErr w:type="spellEnd"/>
      <w:r w:rsidRPr="00E71DBF">
        <w:rPr>
          <w:rStyle w:val="apple-style-span"/>
          <w:rFonts w:asciiTheme="minorHAnsi" w:hAnsiTheme="minorHAnsi"/>
          <w:color w:val="000000" w:themeColor="text1"/>
          <w:sz w:val="22"/>
        </w:rPr>
        <w:t xml:space="preserve"> </w:t>
      </w:r>
      <w:proofErr w:type="spellStart"/>
      <w:r w:rsidRPr="00E71DBF">
        <w:rPr>
          <w:rStyle w:val="apple-style-span"/>
          <w:rFonts w:asciiTheme="minorHAnsi" w:hAnsiTheme="minorHAnsi"/>
          <w:color w:val="000000" w:themeColor="text1"/>
          <w:sz w:val="22"/>
        </w:rPr>
        <w:t>Zusammenarbeit</w:t>
      </w:r>
      <w:proofErr w:type="spellEnd"/>
      <w:r w:rsidRPr="00E71DBF">
        <w:rPr>
          <w:rFonts w:asciiTheme="minorHAnsi" w:hAnsiTheme="minorHAnsi"/>
          <w:color w:val="000000" w:themeColor="text1"/>
          <w:sz w:val="22"/>
        </w:rPr>
        <w:t xml:space="preserve"> (GIZ); </w:t>
      </w:r>
      <w:hyperlink r:id="rId89" w:history="1">
        <w:r w:rsidRPr="00E71DBF">
          <w:rPr>
            <w:rStyle w:val="Hyperlink"/>
            <w:rFonts w:asciiTheme="minorHAnsi" w:hAnsiTheme="minorHAnsi"/>
            <w:color w:val="000000" w:themeColor="text1"/>
            <w:sz w:val="22"/>
            <w:lang w:val="es-ES_tradnl"/>
          </w:rPr>
          <w:t>http://www.gtz.de/en/weltweit/europa-kaukasus-zentralasien/13434.htm</w:t>
        </w:r>
      </w:hyperlink>
      <w:r w:rsidRPr="00E71DBF">
        <w:rPr>
          <w:rStyle w:val="Hyperlink"/>
          <w:rFonts w:asciiTheme="minorHAnsi" w:hAnsiTheme="minorHAnsi"/>
          <w:color w:val="000000" w:themeColor="text1"/>
          <w:sz w:val="22"/>
          <w:lang w:val="es-ES_tradnl"/>
        </w:rPr>
        <w:t xml:space="preserve"> </w:t>
      </w:r>
    </w:p>
    <w:p w:rsidR="000E495B" w:rsidRPr="00E71DBF" w:rsidRDefault="000E495B" w:rsidP="00E71DBF">
      <w:pPr>
        <w:pStyle w:val="ListParagraph"/>
        <w:numPr>
          <w:ilvl w:val="0"/>
          <w:numId w:val="82"/>
        </w:numPr>
        <w:spacing w:after="0" w:line="240" w:lineRule="auto"/>
        <w:rPr>
          <w:rFonts w:cstheme="minorHAnsi"/>
          <w:color w:val="000000" w:themeColor="text1"/>
        </w:rPr>
      </w:pPr>
      <w:r w:rsidRPr="00E71DBF">
        <w:rPr>
          <w:rFonts w:cstheme="minorHAnsi"/>
          <w:bCs/>
          <w:color w:val="000000" w:themeColor="text1"/>
        </w:rPr>
        <w:t>Promoting Cooperation to Adapt to Climate Change in the Chu-</w:t>
      </w:r>
      <w:proofErr w:type="spellStart"/>
      <w:r w:rsidRPr="00E71DBF">
        <w:rPr>
          <w:rFonts w:cstheme="minorHAnsi"/>
          <w:bCs/>
          <w:color w:val="000000" w:themeColor="text1"/>
        </w:rPr>
        <w:t>Talas</w:t>
      </w:r>
      <w:proofErr w:type="spellEnd"/>
      <w:r w:rsidRPr="00E71DBF">
        <w:rPr>
          <w:rFonts w:cstheme="minorHAnsi"/>
          <w:bCs/>
          <w:color w:val="000000" w:themeColor="text1"/>
        </w:rPr>
        <w:t xml:space="preserve"> </w:t>
      </w:r>
      <w:proofErr w:type="spellStart"/>
      <w:r w:rsidRPr="00E71DBF">
        <w:rPr>
          <w:rFonts w:cstheme="minorHAnsi"/>
          <w:bCs/>
          <w:color w:val="000000" w:themeColor="text1"/>
        </w:rPr>
        <w:t>Transboundary</w:t>
      </w:r>
      <w:proofErr w:type="spellEnd"/>
      <w:r w:rsidRPr="00E71DBF">
        <w:rPr>
          <w:rFonts w:cstheme="minorHAnsi"/>
          <w:bCs/>
          <w:color w:val="000000" w:themeColor="text1"/>
        </w:rPr>
        <w:t xml:space="preserve"> Basin</w:t>
      </w:r>
      <w:r w:rsidRPr="00E71DBF">
        <w:rPr>
          <w:rFonts w:cstheme="minorHAnsi"/>
          <w:color w:val="000000" w:themeColor="text1"/>
        </w:rPr>
        <w:t xml:space="preserve"> Finland (Environment and Security Initiative); UNDP, </w:t>
      </w:r>
      <w:r w:rsidRPr="00E71DBF">
        <w:rPr>
          <w:rFonts w:cs="Calibri"/>
          <w:color w:val="000000" w:themeColor="text1"/>
        </w:rPr>
        <w:t>United Nations Economic Cooperation for Europe</w:t>
      </w:r>
      <w:r w:rsidRPr="00E71DBF">
        <w:rPr>
          <w:rFonts w:cstheme="minorHAnsi"/>
          <w:color w:val="000000" w:themeColor="text1"/>
        </w:rPr>
        <w:t xml:space="preserve"> (UNECE), </w:t>
      </w:r>
      <w:r w:rsidRPr="00E71DBF">
        <w:rPr>
          <w:rStyle w:val="apple-style-span"/>
          <w:color w:val="000000" w:themeColor="text1"/>
        </w:rPr>
        <w:t>Organization for Security and Cooperation in Europe</w:t>
      </w:r>
      <w:r w:rsidRPr="00E71DBF">
        <w:rPr>
          <w:rFonts w:cstheme="minorHAnsi"/>
          <w:color w:val="000000" w:themeColor="text1"/>
        </w:rPr>
        <w:t xml:space="preserve"> (OSCE)</w:t>
      </w:r>
      <w:r w:rsidRPr="00E71DBF">
        <w:rPr>
          <w:color w:val="000000" w:themeColor="text1"/>
        </w:rPr>
        <w:t xml:space="preserve"> </w:t>
      </w:r>
      <w:hyperlink r:id="rId90" w:history="1">
        <w:r w:rsidRPr="00E71DBF">
          <w:rPr>
            <w:rStyle w:val="Hyperlink"/>
            <w:color w:val="000000" w:themeColor="text1"/>
          </w:rPr>
          <w:t>http://waterwiki.net/index.php/Promoting_Cooperation_to_Adapt_to_Climate_Change_in_the_Chu-Talas_Transboundary_Basin</w:t>
        </w:r>
      </w:hyperlink>
      <w:r w:rsidRPr="00E71DBF">
        <w:rPr>
          <w:color w:val="000000" w:themeColor="text1"/>
        </w:rPr>
        <w:t xml:space="preserve">; UNDP, </w:t>
      </w:r>
      <w:hyperlink r:id="rId91" w:history="1">
        <w:r w:rsidRPr="00E71DBF">
          <w:rPr>
            <w:rStyle w:val="Hyperlink"/>
            <w:color w:val="000000" w:themeColor="text1"/>
          </w:rPr>
          <w:t>http://www.undp.kz/projects/start.html?type=interne</w:t>
        </w:r>
      </w:hyperlink>
      <w:r w:rsidRPr="00E71DBF">
        <w:rPr>
          <w:color w:val="000000" w:themeColor="text1"/>
        </w:rPr>
        <w:t xml:space="preserve"> and ALM, </w:t>
      </w:r>
      <w:hyperlink r:id="rId92" w:history="1">
        <w:r w:rsidRPr="00E71DBF">
          <w:rPr>
            <w:rStyle w:val="Hyperlink"/>
            <w:color w:val="000000" w:themeColor="text1"/>
          </w:rPr>
          <w:t>http://www.adaptationlearning.net/project/pilot-project-water-and-climate-change-adaptation-chu-talas-river</w:t>
        </w:r>
      </w:hyperlink>
    </w:p>
    <w:p w:rsidR="000E495B" w:rsidRPr="00E71DBF" w:rsidRDefault="000E495B" w:rsidP="00E71DBF">
      <w:pPr>
        <w:pStyle w:val="ListParagraph"/>
        <w:numPr>
          <w:ilvl w:val="0"/>
          <w:numId w:val="82"/>
        </w:numPr>
        <w:spacing w:after="0" w:line="240" w:lineRule="auto"/>
        <w:rPr>
          <w:rFonts w:cstheme="minorHAnsi"/>
          <w:color w:val="000000" w:themeColor="text1"/>
        </w:rPr>
      </w:pPr>
      <w:r w:rsidRPr="00E71DBF">
        <w:rPr>
          <w:color w:val="000000" w:themeColor="text1"/>
        </w:rPr>
        <w:t xml:space="preserve">Promoting Integrated Water Resources Management (IWRM) and Fostering </w:t>
      </w:r>
      <w:proofErr w:type="spellStart"/>
      <w:r w:rsidRPr="00E71DBF">
        <w:rPr>
          <w:color w:val="000000" w:themeColor="text1"/>
        </w:rPr>
        <w:t>Transboundary</w:t>
      </w:r>
      <w:proofErr w:type="spellEnd"/>
      <w:r w:rsidRPr="00E71DBF">
        <w:rPr>
          <w:color w:val="000000" w:themeColor="text1"/>
        </w:rPr>
        <w:t xml:space="preserve"> Dialogue in Central Asia</w:t>
      </w:r>
      <w:r w:rsidRPr="00E71DBF">
        <w:rPr>
          <w:rFonts w:cstheme="minorHAnsi"/>
          <w:color w:val="000000" w:themeColor="text1"/>
        </w:rPr>
        <w:t xml:space="preserve"> European Commission, Norway, UNDP, and Governments of Kazakhstan, Kyrgyzstan, Tajikistan (in-kind); </w:t>
      </w:r>
      <w:hyperlink r:id="rId93" w:history="1">
        <w:r w:rsidRPr="00E71DBF">
          <w:rPr>
            <w:rStyle w:val="Hyperlink"/>
            <w:color w:val="000000" w:themeColor="text1"/>
          </w:rPr>
          <w:t>http://europeandcis.undp.org/environment/wg/show/213FA609-F203-1EE9-B6CFDBE3DDC27A6D</w:t>
        </w:r>
      </w:hyperlink>
    </w:p>
    <w:p w:rsidR="000E495B" w:rsidRPr="00E71DBF" w:rsidRDefault="000E495B" w:rsidP="00E71DBF">
      <w:pPr>
        <w:pStyle w:val="ListParagraph"/>
        <w:numPr>
          <w:ilvl w:val="0"/>
          <w:numId w:val="82"/>
        </w:numPr>
        <w:spacing w:after="0" w:line="240" w:lineRule="auto"/>
        <w:rPr>
          <w:color w:val="000000" w:themeColor="text1"/>
        </w:rPr>
      </w:pPr>
      <w:r w:rsidRPr="00E71DBF">
        <w:rPr>
          <w:color w:val="000000" w:themeColor="text1"/>
        </w:rPr>
        <w:t>Promotion of Direct Investment in Priority Climate Technology Projects; ADB; http://www.adb.org/projects/45134-003/main</w:t>
      </w:r>
    </w:p>
    <w:p w:rsidR="000E495B" w:rsidRPr="00E71DBF" w:rsidRDefault="000E495B" w:rsidP="00E71DBF">
      <w:pPr>
        <w:pStyle w:val="Body"/>
        <w:numPr>
          <w:ilvl w:val="0"/>
          <w:numId w:val="82"/>
        </w:numPr>
        <w:spacing w:line="240" w:lineRule="auto"/>
        <w:jc w:val="left"/>
        <w:rPr>
          <w:rStyle w:val="Hyperlink"/>
          <w:rFonts w:asciiTheme="minorHAnsi" w:hAnsiTheme="minorHAnsi" w:cstheme="minorHAnsi"/>
          <w:color w:val="000000" w:themeColor="text1"/>
          <w:sz w:val="22"/>
        </w:rPr>
      </w:pPr>
      <w:r w:rsidRPr="00E71DBF">
        <w:rPr>
          <w:rFonts w:asciiTheme="minorHAnsi" w:hAnsiTheme="minorHAnsi" w:cstheme="minorHAnsi"/>
          <w:color w:val="000000" w:themeColor="text1"/>
          <w:sz w:val="22"/>
        </w:rPr>
        <w:t xml:space="preserve">Protection of Sustainable Policy Initiatives in the Management of Natural Resources in the Hindu Kush Himalayas; </w:t>
      </w:r>
      <w:r w:rsidRPr="00E71DBF">
        <w:rPr>
          <w:rFonts w:asciiTheme="minorHAnsi" w:hAnsiTheme="minorHAnsi"/>
          <w:color w:val="000000" w:themeColor="text1"/>
          <w:sz w:val="22"/>
          <w:lang w:val="pt-BR"/>
        </w:rPr>
        <w:t xml:space="preserve"> </w:t>
      </w:r>
      <w:r w:rsidRPr="00E71DBF">
        <w:rPr>
          <w:rFonts w:asciiTheme="minorHAnsi" w:hAnsiTheme="minorHAnsi"/>
          <w:color w:val="000000" w:themeColor="text1"/>
          <w:sz w:val="22"/>
        </w:rPr>
        <w:t xml:space="preserve">German Federal Ministry for Economic Cooperation and Development (BMZ); ICIMOD, Deutsche </w:t>
      </w:r>
      <w:proofErr w:type="spellStart"/>
      <w:r w:rsidRPr="00E71DBF">
        <w:rPr>
          <w:rFonts w:asciiTheme="minorHAnsi" w:hAnsiTheme="minorHAnsi"/>
          <w:color w:val="000000" w:themeColor="text1"/>
          <w:sz w:val="22"/>
        </w:rPr>
        <w:t>Gesellschaft</w:t>
      </w:r>
      <w:proofErr w:type="spellEnd"/>
      <w:r w:rsidRPr="00E71DBF">
        <w:rPr>
          <w:rFonts w:asciiTheme="minorHAnsi" w:hAnsiTheme="minorHAnsi"/>
          <w:color w:val="000000" w:themeColor="text1"/>
          <w:sz w:val="22"/>
        </w:rPr>
        <w:t xml:space="preserve"> </w:t>
      </w:r>
      <w:proofErr w:type="spellStart"/>
      <w:r w:rsidRPr="00E71DBF">
        <w:rPr>
          <w:rFonts w:asciiTheme="minorHAnsi" w:hAnsiTheme="minorHAnsi"/>
          <w:color w:val="000000" w:themeColor="text1"/>
          <w:sz w:val="22"/>
        </w:rPr>
        <w:t>für</w:t>
      </w:r>
      <w:proofErr w:type="spellEnd"/>
      <w:r w:rsidRPr="00E71DBF">
        <w:rPr>
          <w:rFonts w:asciiTheme="minorHAnsi" w:hAnsiTheme="minorHAnsi"/>
          <w:color w:val="000000" w:themeColor="text1"/>
          <w:sz w:val="22"/>
        </w:rPr>
        <w:t xml:space="preserve"> </w:t>
      </w:r>
      <w:proofErr w:type="spellStart"/>
      <w:r w:rsidRPr="00E71DBF">
        <w:rPr>
          <w:rFonts w:asciiTheme="minorHAnsi" w:hAnsiTheme="minorHAnsi"/>
          <w:color w:val="000000" w:themeColor="text1"/>
          <w:sz w:val="22"/>
        </w:rPr>
        <w:t>Internationale</w:t>
      </w:r>
      <w:proofErr w:type="spellEnd"/>
      <w:r w:rsidRPr="00E71DBF">
        <w:rPr>
          <w:rFonts w:asciiTheme="minorHAnsi" w:hAnsiTheme="minorHAnsi"/>
          <w:color w:val="000000" w:themeColor="text1"/>
          <w:sz w:val="22"/>
        </w:rPr>
        <w:t xml:space="preserve"> </w:t>
      </w:r>
      <w:proofErr w:type="spellStart"/>
      <w:r w:rsidRPr="00E71DBF">
        <w:rPr>
          <w:rFonts w:asciiTheme="minorHAnsi" w:hAnsiTheme="minorHAnsi"/>
          <w:color w:val="000000" w:themeColor="text1"/>
          <w:sz w:val="22"/>
        </w:rPr>
        <w:t>Zusammenarbeit</w:t>
      </w:r>
      <w:proofErr w:type="spellEnd"/>
      <w:r w:rsidRPr="00E71DBF">
        <w:rPr>
          <w:rFonts w:asciiTheme="minorHAnsi" w:hAnsiTheme="minorHAnsi"/>
          <w:color w:val="000000" w:themeColor="text1"/>
          <w:sz w:val="22"/>
        </w:rPr>
        <w:t xml:space="preserve"> (GIZ); </w:t>
      </w:r>
      <w:hyperlink r:id="rId94" w:history="1">
        <w:r w:rsidRPr="00E71DBF">
          <w:rPr>
            <w:rStyle w:val="Hyperlink"/>
            <w:rFonts w:asciiTheme="minorHAnsi" w:hAnsiTheme="minorHAnsi"/>
            <w:color w:val="000000" w:themeColor="text1"/>
            <w:sz w:val="22"/>
            <w:lang w:val="pt-BR"/>
          </w:rPr>
          <w:t>http://www.gtz.de/en/weltweit/asien-pazifik/33473.htm</w:t>
        </w:r>
      </w:hyperlink>
    </w:p>
    <w:p w:rsidR="000E495B" w:rsidRPr="00E71DBF" w:rsidRDefault="000E495B" w:rsidP="00E71DBF">
      <w:pPr>
        <w:pStyle w:val="ListParagraph"/>
        <w:numPr>
          <w:ilvl w:val="0"/>
          <w:numId w:val="82"/>
        </w:numPr>
        <w:spacing w:after="0" w:line="240" w:lineRule="auto"/>
        <w:rPr>
          <w:color w:val="000000" w:themeColor="text1"/>
        </w:rPr>
      </w:pPr>
      <w:r w:rsidRPr="00E71DBF">
        <w:rPr>
          <w:color w:val="000000" w:themeColor="text1"/>
        </w:rPr>
        <w:t>Regional Climate Projections Consortium and Data Facility in Asia and the Pacific; http://www.adb.org/projects/46249-001/main</w:t>
      </w:r>
    </w:p>
    <w:p w:rsidR="000E495B" w:rsidRPr="00E71DBF" w:rsidRDefault="000E495B" w:rsidP="00E71DBF">
      <w:pPr>
        <w:pStyle w:val="ListParagraph"/>
        <w:numPr>
          <w:ilvl w:val="0"/>
          <w:numId w:val="82"/>
        </w:numPr>
        <w:spacing w:after="0" w:line="240" w:lineRule="auto"/>
        <w:rPr>
          <w:color w:val="000000" w:themeColor="text1"/>
        </w:rPr>
      </w:pPr>
      <w:r w:rsidRPr="00E71DBF">
        <w:rPr>
          <w:color w:val="000000" w:themeColor="text1"/>
        </w:rPr>
        <w:t>Regional Coordination on Natural Resources Management and Capacity Building</w:t>
      </w:r>
    </w:p>
    <w:p w:rsidR="000E495B" w:rsidRPr="00E71DBF" w:rsidRDefault="000E495B" w:rsidP="00E71DBF">
      <w:pPr>
        <w:pStyle w:val="ListParagraph"/>
        <w:numPr>
          <w:ilvl w:val="0"/>
          <w:numId w:val="82"/>
        </w:numPr>
        <w:spacing w:after="0" w:line="240" w:lineRule="auto"/>
        <w:rPr>
          <w:color w:val="000000" w:themeColor="text1"/>
        </w:rPr>
      </w:pPr>
      <w:r w:rsidRPr="00E71DBF">
        <w:rPr>
          <w:color w:val="000000" w:themeColor="text1"/>
        </w:rPr>
        <w:t>Regional Program for Research and Capacity Development on Water Security; ADB; http://www.adb.org/projects/45123-001/main</w:t>
      </w:r>
    </w:p>
    <w:p w:rsidR="000E495B" w:rsidRPr="00E71DBF" w:rsidRDefault="000E495B" w:rsidP="00E71DBF">
      <w:pPr>
        <w:pStyle w:val="Body"/>
        <w:numPr>
          <w:ilvl w:val="0"/>
          <w:numId w:val="82"/>
        </w:numPr>
        <w:spacing w:line="240" w:lineRule="auto"/>
        <w:jc w:val="left"/>
        <w:rPr>
          <w:rStyle w:val="Hyperlink"/>
          <w:rFonts w:asciiTheme="minorHAnsi" w:hAnsiTheme="minorHAnsi" w:cstheme="minorHAnsi"/>
          <w:color w:val="000000" w:themeColor="text1"/>
          <w:sz w:val="22"/>
        </w:rPr>
      </w:pPr>
      <w:r w:rsidRPr="00E71DBF">
        <w:rPr>
          <w:rFonts w:asciiTheme="minorHAnsi" w:hAnsiTheme="minorHAnsi"/>
          <w:bCs/>
          <w:color w:val="000000" w:themeColor="text1"/>
          <w:sz w:val="22"/>
        </w:rPr>
        <w:t xml:space="preserve">Regional Project Identification Form - Strengthening Climate Information and Early Warning Systems in Western and Central Africa; GEF LDCF: UNDP. Wold Bank, EU; </w:t>
      </w:r>
      <w:hyperlink r:id="rId95" w:history="1">
        <w:r w:rsidRPr="00E71DBF">
          <w:rPr>
            <w:rStyle w:val="Hyperlink"/>
            <w:rFonts w:asciiTheme="minorHAnsi" w:hAnsiTheme="minorHAnsi"/>
            <w:color w:val="000000" w:themeColor="text1"/>
            <w:sz w:val="22"/>
          </w:rPr>
          <w:t>http://www.thegef.org/gef/content/strengthening-climate-information-and-early-warning-systems-western-and-central-africa-cli-1</w:t>
        </w:r>
      </w:hyperlink>
    </w:p>
    <w:p w:rsidR="000E495B" w:rsidRPr="00E71DBF" w:rsidRDefault="000E495B" w:rsidP="00E71DBF">
      <w:pPr>
        <w:pStyle w:val="ListParagraph"/>
        <w:numPr>
          <w:ilvl w:val="0"/>
          <w:numId w:val="82"/>
        </w:numPr>
        <w:spacing w:after="0" w:line="240" w:lineRule="auto"/>
        <w:rPr>
          <w:color w:val="000000" w:themeColor="text1"/>
        </w:rPr>
      </w:pPr>
      <w:r w:rsidRPr="00E71DBF">
        <w:rPr>
          <w:color w:val="000000" w:themeColor="text1"/>
          <w:lang w:val="en-US"/>
        </w:rPr>
        <w:t>Resilience and the African Smallholder: Enhancing the capacities of communities to adapt to climate change</w:t>
      </w:r>
      <w:r w:rsidRPr="00E71DBF">
        <w:rPr>
          <w:color w:val="000000" w:themeColor="text1"/>
          <w:lang w:val="es-ES_tradnl"/>
        </w:rPr>
        <w:t xml:space="preserve"> IDRC, http://web.idrc.ca/en/ev-118881-201_104140-1-IDRC_ADM_INFO.html</w:t>
      </w:r>
    </w:p>
    <w:p w:rsidR="000E495B" w:rsidRPr="00E71DBF" w:rsidRDefault="000E495B" w:rsidP="00E71DBF">
      <w:pPr>
        <w:pStyle w:val="FootnoteText"/>
        <w:numPr>
          <w:ilvl w:val="0"/>
          <w:numId w:val="82"/>
        </w:numPr>
        <w:rPr>
          <w:color w:val="000000" w:themeColor="text1"/>
          <w:sz w:val="22"/>
          <w:szCs w:val="22"/>
        </w:rPr>
      </w:pPr>
      <w:r w:rsidRPr="00E71DBF">
        <w:rPr>
          <w:color w:val="000000" w:themeColor="text1"/>
          <w:sz w:val="22"/>
          <w:szCs w:val="22"/>
          <w:lang w:val="en-US"/>
        </w:rPr>
        <w:t>Re-thinking Water Storage for Climate Change Adaptation in Sub-Saharan Africa.</w:t>
      </w:r>
      <w:r w:rsidRPr="00E71DBF">
        <w:rPr>
          <w:color w:val="000000" w:themeColor="text1"/>
          <w:sz w:val="22"/>
          <w:szCs w:val="22"/>
        </w:rPr>
        <w:t xml:space="preserve"> </w:t>
      </w:r>
      <w:hyperlink r:id="rId96" w:history="1">
        <w:r w:rsidRPr="00E71DBF">
          <w:rPr>
            <w:rStyle w:val="Hyperlink"/>
            <w:color w:val="000000" w:themeColor="text1"/>
            <w:sz w:val="22"/>
            <w:szCs w:val="22"/>
          </w:rPr>
          <w:t>http://africastorage-cc.iwmi.org/Default.aspx</w:t>
        </w:r>
      </w:hyperlink>
      <w:r w:rsidRPr="00E71DBF">
        <w:rPr>
          <w:color w:val="000000" w:themeColor="text1"/>
          <w:sz w:val="22"/>
          <w:szCs w:val="22"/>
        </w:rPr>
        <w:t xml:space="preserve">. </w:t>
      </w:r>
    </w:p>
    <w:p w:rsidR="000E495B" w:rsidRPr="00E71DBF" w:rsidRDefault="000E495B" w:rsidP="00E71DBF">
      <w:pPr>
        <w:pStyle w:val="ListParagraph"/>
        <w:numPr>
          <w:ilvl w:val="0"/>
          <w:numId w:val="82"/>
        </w:numPr>
        <w:spacing w:after="0" w:line="240" w:lineRule="auto"/>
        <w:rPr>
          <w:rFonts w:eastAsia="Calibri" w:cs="Times New Roman"/>
          <w:color w:val="000000" w:themeColor="text1"/>
        </w:rPr>
      </w:pPr>
      <w:r w:rsidRPr="00E71DBF">
        <w:rPr>
          <w:rFonts w:cs="Times New Roman"/>
          <w:color w:val="000000" w:themeColor="text1"/>
        </w:rPr>
        <w:t xml:space="preserve">RLACC - Rural </w:t>
      </w:r>
      <w:proofErr w:type="spellStart"/>
      <w:r w:rsidRPr="00E71DBF">
        <w:rPr>
          <w:rFonts w:cs="Times New Roman"/>
          <w:color w:val="000000" w:themeColor="text1"/>
        </w:rPr>
        <w:t>Livelihoods's</w:t>
      </w:r>
      <w:proofErr w:type="spellEnd"/>
      <w:r w:rsidRPr="00E71DBF">
        <w:rPr>
          <w:rFonts w:cs="Times New Roman"/>
          <w:color w:val="000000" w:themeColor="text1"/>
        </w:rPr>
        <w:t xml:space="preserve"> Adaptation to Climate Change in the Horn of Africa (PROGRAM); GEF and African Development Bank; </w:t>
      </w:r>
      <w:hyperlink r:id="rId97" w:history="1">
        <w:r w:rsidRPr="00E71DBF">
          <w:rPr>
            <w:rStyle w:val="Hyperlink"/>
            <w:rFonts w:cs="Times New Roman"/>
            <w:color w:val="000000" w:themeColor="text1"/>
          </w:rPr>
          <w:t>http://www.thegef.org/gef/project_detail?projID=5228</w:t>
        </w:r>
      </w:hyperlink>
    </w:p>
    <w:p w:rsidR="000E495B" w:rsidRPr="00E71DBF" w:rsidRDefault="000E495B" w:rsidP="00E71DBF">
      <w:pPr>
        <w:pStyle w:val="Body"/>
        <w:numPr>
          <w:ilvl w:val="0"/>
          <w:numId w:val="82"/>
        </w:numPr>
        <w:spacing w:line="240" w:lineRule="auto"/>
        <w:jc w:val="left"/>
        <w:rPr>
          <w:rFonts w:asciiTheme="minorHAnsi" w:hAnsiTheme="minorHAnsi"/>
          <w:color w:val="000000" w:themeColor="text1"/>
          <w:sz w:val="22"/>
        </w:rPr>
      </w:pPr>
      <w:r w:rsidRPr="00E71DBF">
        <w:rPr>
          <w:rFonts w:asciiTheme="minorHAnsi" w:hAnsiTheme="minorHAnsi" w:cstheme="minorHAnsi"/>
          <w:bCs/>
          <w:color w:val="000000" w:themeColor="text1"/>
          <w:sz w:val="22"/>
        </w:rPr>
        <w:t xml:space="preserve">SAARC-Australia Agricultural Research and Training </w:t>
      </w:r>
      <w:r w:rsidRPr="00E71DBF">
        <w:rPr>
          <w:rFonts w:asciiTheme="minorHAnsi" w:hAnsiTheme="minorHAnsi" w:cstheme="minorHAnsi"/>
          <w:color w:val="000000" w:themeColor="text1"/>
          <w:sz w:val="22"/>
        </w:rPr>
        <w:t xml:space="preserve">Australia; SAARC Secretariat; Australian Centre for International Agricultural </w:t>
      </w:r>
      <w:proofErr w:type="spellStart"/>
      <w:r w:rsidRPr="00E71DBF">
        <w:rPr>
          <w:rFonts w:asciiTheme="minorHAnsi" w:hAnsiTheme="minorHAnsi" w:cstheme="minorHAnsi"/>
          <w:color w:val="000000" w:themeColor="text1"/>
          <w:sz w:val="22"/>
        </w:rPr>
        <w:t>Research;UNEP</w:t>
      </w:r>
      <w:proofErr w:type="spellEnd"/>
      <w:r w:rsidRPr="00E71DBF">
        <w:rPr>
          <w:rFonts w:asciiTheme="minorHAnsi" w:hAnsiTheme="minorHAnsi" w:cstheme="minorHAnsi"/>
          <w:color w:val="000000" w:themeColor="text1"/>
          <w:sz w:val="22"/>
        </w:rPr>
        <w:t xml:space="preserve">; UNDP; </w:t>
      </w:r>
      <w:hyperlink r:id="rId98" w:history="1">
        <w:r w:rsidRPr="00E71DBF">
          <w:rPr>
            <w:rStyle w:val="Hyperlink"/>
            <w:rFonts w:asciiTheme="minorHAnsi" w:hAnsiTheme="minorHAnsi"/>
            <w:color w:val="000000" w:themeColor="text1"/>
            <w:sz w:val="22"/>
          </w:rPr>
          <w:t>http://www.ausaid.gov.au/country/country.cfm?CountryID=28152753&amp;Region=SouthAsia</w:t>
        </w:r>
      </w:hyperlink>
      <w:r w:rsidRPr="00E71DBF">
        <w:rPr>
          <w:rFonts w:asciiTheme="minorHAnsi" w:hAnsiTheme="minorHAnsi"/>
          <w:color w:val="000000" w:themeColor="text1"/>
          <w:sz w:val="22"/>
        </w:rPr>
        <w:t xml:space="preserve">; United Nations, </w:t>
      </w:r>
      <w:hyperlink r:id="rId99" w:history="1">
        <w:r w:rsidRPr="00E71DBF">
          <w:rPr>
            <w:rStyle w:val="Hyperlink"/>
            <w:rFonts w:asciiTheme="minorHAnsi" w:hAnsiTheme="minorHAnsi"/>
            <w:color w:val="000000" w:themeColor="text1"/>
            <w:sz w:val="22"/>
          </w:rPr>
          <w:t>http://www.un.org/climatechange/projectsearch/proj_details.asp?projID=182&amp;ck=aVmfG453KHSJI81</w:t>
        </w:r>
      </w:hyperlink>
    </w:p>
    <w:p w:rsidR="000E495B" w:rsidRPr="00E71DBF" w:rsidRDefault="000E495B" w:rsidP="00E71DBF">
      <w:pPr>
        <w:pStyle w:val="Body"/>
        <w:numPr>
          <w:ilvl w:val="0"/>
          <w:numId w:val="82"/>
        </w:numPr>
        <w:spacing w:line="240" w:lineRule="auto"/>
        <w:jc w:val="left"/>
        <w:rPr>
          <w:rStyle w:val="Hyperlink"/>
          <w:rFonts w:asciiTheme="minorHAnsi" w:hAnsiTheme="minorHAnsi" w:cstheme="minorHAnsi"/>
          <w:color w:val="000000" w:themeColor="text1"/>
          <w:sz w:val="22"/>
        </w:rPr>
      </w:pPr>
      <w:r w:rsidRPr="00E71DBF">
        <w:rPr>
          <w:rFonts w:asciiTheme="minorHAnsi" w:hAnsiTheme="minorHAnsi"/>
          <w:color w:val="000000" w:themeColor="text1"/>
          <w:sz w:val="22"/>
        </w:rPr>
        <w:t>Scientific capacity development of trainers and policy-makers for climate change adaptation planning in Asia and the Pacific</w:t>
      </w:r>
      <w:r w:rsidRPr="00E71DBF">
        <w:rPr>
          <w:rFonts w:asciiTheme="minorHAnsi" w:eastAsia="Calibri" w:hAnsiTheme="minorHAnsi"/>
          <w:color w:val="000000" w:themeColor="text1"/>
          <w:sz w:val="22"/>
        </w:rPr>
        <w:t xml:space="preserve"> Asia-Pacific Network for Global Change Research (APN); </w:t>
      </w:r>
      <w:r w:rsidRPr="00E71DBF">
        <w:rPr>
          <w:rFonts w:asciiTheme="minorHAnsi" w:hAnsiTheme="minorHAnsi"/>
          <w:color w:val="000000" w:themeColor="text1"/>
          <w:sz w:val="22"/>
        </w:rPr>
        <w:t xml:space="preserve">Institute for Global Environmental Strategies (IGES), Asia Institute of Technology (AIT) and the AIT/UNEP Regional Resource Center in </w:t>
      </w:r>
      <w:proofErr w:type="spellStart"/>
      <w:r w:rsidRPr="00E71DBF">
        <w:rPr>
          <w:rFonts w:asciiTheme="minorHAnsi" w:hAnsiTheme="minorHAnsi"/>
          <w:color w:val="000000" w:themeColor="text1"/>
          <w:sz w:val="22"/>
        </w:rPr>
        <w:t>AAsia</w:t>
      </w:r>
      <w:proofErr w:type="spellEnd"/>
      <w:r w:rsidRPr="00E71DBF">
        <w:rPr>
          <w:rFonts w:asciiTheme="minorHAnsi" w:hAnsiTheme="minorHAnsi"/>
          <w:color w:val="000000" w:themeColor="text1"/>
          <w:sz w:val="22"/>
        </w:rPr>
        <w:t xml:space="preserve"> and the Pacific; </w:t>
      </w:r>
      <w:hyperlink r:id="rId100" w:history="1">
        <w:r w:rsidRPr="00E71DBF">
          <w:rPr>
            <w:rStyle w:val="Hyperlink"/>
            <w:rFonts w:asciiTheme="minorHAnsi" w:hAnsiTheme="minorHAnsi"/>
            <w:color w:val="000000" w:themeColor="text1"/>
            <w:sz w:val="22"/>
            <w:lang w:val="fr-CA"/>
          </w:rPr>
          <w:t>http://www.apn-gcr.org/newAPN/resources/proceedingsAndMeetingReports/proceedings/igm-spg15.pdf</w:t>
        </w:r>
      </w:hyperlink>
    </w:p>
    <w:p w:rsidR="000E495B" w:rsidRPr="00E71DBF" w:rsidRDefault="000E495B" w:rsidP="00E71DBF">
      <w:pPr>
        <w:pStyle w:val="ListParagraph"/>
        <w:numPr>
          <w:ilvl w:val="0"/>
          <w:numId w:val="82"/>
        </w:numPr>
        <w:spacing w:after="0" w:line="240" w:lineRule="auto"/>
        <w:rPr>
          <w:color w:val="000000" w:themeColor="text1"/>
        </w:rPr>
      </w:pPr>
      <w:r w:rsidRPr="00E71DBF">
        <w:rPr>
          <w:bCs/>
          <w:color w:val="000000" w:themeColor="text1"/>
        </w:rPr>
        <w:t>Security in Mobility: Advocating for safe movement as a climate change adaptation strategy for pastoralists in the Horn and East Africa</w:t>
      </w:r>
      <w:r w:rsidRPr="00E71DBF">
        <w:rPr>
          <w:color w:val="000000" w:themeColor="text1"/>
        </w:rPr>
        <w:t xml:space="preserve"> Swiss Agency for Development Cooperation; UN Office for Coordination of Humanitarian Affairs; UNEP; International Organization for Migration; Institute for Security Studies; </w:t>
      </w:r>
      <w:r w:rsidRPr="00E71DBF">
        <w:rPr>
          <w:color w:val="000000" w:themeColor="text1"/>
          <w:lang w:val="en-US"/>
        </w:rPr>
        <w:t xml:space="preserve">, </w:t>
      </w:r>
      <w:hyperlink r:id="rId101" w:history="1">
        <w:r w:rsidRPr="00E71DBF">
          <w:rPr>
            <w:rStyle w:val="Hyperlink"/>
            <w:color w:val="000000" w:themeColor="text1"/>
            <w:lang w:val="en-US"/>
          </w:rPr>
          <w:t>http://reliefweb.int/node/360082</w:t>
        </w:r>
      </w:hyperlink>
    </w:p>
    <w:p w:rsidR="000E495B" w:rsidRPr="00E71DBF" w:rsidRDefault="000E495B" w:rsidP="00E71DBF">
      <w:pPr>
        <w:pStyle w:val="ListParagraph"/>
        <w:numPr>
          <w:ilvl w:val="0"/>
          <w:numId w:val="82"/>
        </w:numPr>
        <w:spacing w:after="0" w:line="240" w:lineRule="auto"/>
        <w:rPr>
          <w:color w:val="000000" w:themeColor="text1"/>
        </w:rPr>
      </w:pPr>
      <w:r w:rsidRPr="00E71DBF">
        <w:rPr>
          <w:color w:val="000000" w:themeColor="text1"/>
        </w:rPr>
        <w:t>Seeds for Needs; World Bank; http://www.cgiar.org/consortium-news/seeds-for-needs-helping-farmers-adapt-to-climate-change/</w:t>
      </w:r>
    </w:p>
    <w:p w:rsidR="000E495B" w:rsidRPr="00E71DBF" w:rsidRDefault="000E495B" w:rsidP="00E71DBF">
      <w:pPr>
        <w:pStyle w:val="Body"/>
        <w:numPr>
          <w:ilvl w:val="0"/>
          <w:numId w:val="82"/>
        </w:numPr>
        <w:spacing w:line="240" w:lineRule="auto"/>
        <w:jc w:val="left"/>
        <w:rPr>
          <w:rFonts w:asciiTheme="minorHAnsi" w:hAnsiTheme="minorHAnsi"/>
          <w:color w:val="000000" w:themeColor="text1"/>
          <w:sz w:val="22"/>
        </w:rPr>
      </w:pPr>
      <w:r w:rsidRPr="00E71DBF">
        <w:rPr>
          <w:rFonts w:asciiTheme="minorHAnsi" w:hAnsiTheme="minorHAnsi"/>
          <w:color w:val="000000" w:themeColor="text1"/>
          <w:sz w:val="22"/>
        </w:rPr>
        <w:t xml:space="preserve">Sensitization of Parliamentarians in Kenya and Ethiopia to Climate Change DFID and IDRC through the CCAA program; </w:t>
      </w:r>
      <w:hyperlink r:id="rId102" w:history="1">
        <w:r w:rsidRPr="00E71DBF">
          <w:rPr>
            <w:rStyle w:val="Hyperlink"/>
            <w:rFonts w:asciiTheme="minorHAnsi" w:hAnsiTheme="minorHAnsi"/>
            <w:color w:val="000000" w:themeColor="text1"/>
            <w:sz w:val="22"/>
            <w:lang w:val="es-ES_tradnl"/>
          </w:rPr>
          <w:t>http://www.idrc.ca/en/ev-118882-201_105949-1-</w:t>
        </w:r>
        <w:r w:rsidRPr="00E71DBF">
          <w:rPr>
            <w:rStyle w:val="Hyperlink"/>
            <w:rFonts w:asciiTheme="minorHAnsi" w:hAnsiTheme="minorHAnsi"/>
            <w:color w:val="000000" w:themeColor="text1"/>
            <w:sz w:val="22"/>
            <w:lang w:val="es-ES_tradnl"/>
          </w:rPr>
          <w:lastRenderedPageBreak/>
          <w:t>IDRC_ADM_INFO.html</w:t>
        </w:r>
      </w:hyperlink>
      <w:r w:rsidRPr="00E71DBF">
        <w:rPr>
          <w:rStyle w:val="Hyperlink"/>
          <w:rFonts w:asciiTheme="minorHAnsi" w:hAnsiTheme="minorHAnsi"/>
          <w:color w:val="000000" w:themeColor="text1"/>
          <w:sz w:val="22"/>
          <w:lang w:val="es-ES_tradnl"/>
        </w:rPr>
        <w:t xml:space="preserve">;  </w:t>
      </w:r>
      <w:hyperlink r:id="rId103" w:history="1">
        <w:r w:rsidRPr="00E71DBF">
          <w:rPr>
            <w:rStyle w:val="Hyperlink"/>
            <w:color w:val="000000" w:themeColor="text1"/>
            <w:lang w:val="es-ES_tradnl"/>
          </w:rPr>
          <w:t>http://www.idrc.ca/en/ev-118882-201_105949-1-IDRC_ADM_INFO.html</w:t>
        </w:r>
      </w:hyperlink>
    </w:p>
    <w:p w:rsidR="000E495B" w:rsidRPr="00E71DBF" w:rsidRDefault="000E495B" w:rsidP="00E71DBF">
      <w:pPr>
        <w:pStyle w:val="ListParagraph"/>
        <w:numPr>
          <w:ilvl w:val="0"/>
          <w:numId w:val="82"/>
        </w:numPr>
        <w:spacing w:after="0" w:line="240" w:lineRule="auto"/>
        <w:rPr>
          <w:color w:val="000000" w:themeColor="text1"/>
        </w:rPr>
      </w:pPr>
      <w:r w:rsidRPr="00E71DBF">
        <w:rPr>
          <w:color w:val="000000" w:themeColor="text1"/>
          <w:lang w:val="en-US"/>
        </w:rPr>
        <w:t xml:space="preserve">Strengthening Local Agricultural Innovation Systems in Less Favorable and High-Potential Areas of Tanzania and Malawi DFID and IDRC through the CCAA program; </w:t>
      </w:r>
      <w:r w:rsidRPr="00E71DBF">
        <w:rPr>
          <w:color w:val="000000" w:themeColor="text1"/>
          <w:lang w:val="es-ES_tradnl"/>
        </w:rPr>
        <w:t xml:space="preserve">IDRC, </w:t>
      </w:r>
      <w:hyperlink r:id="rId104" w:history="1">
        <w:r w:rsidRPr="00E71DBF">
          <w:rPr>
            <w:rStyle w:val="Hyperlink"/>
            <w:rFonts w:cs="Arial"/>
            <w:color w:val="000000" w:themeColor="text1"/>
            <w:lang w:val="es-ES_tradnl"/>
          </w:rPr>
          <w:t>http://www.idrc.org/ccaa/ev-127586-201_104141-1-IDRC_ADM_INFO.html</w:t>
        </w:r>
      </w:hyperlink>
    </w:p>
    <w:p w:rsidR="000E495B" w:rsidRPr="00E71DBF" w:rsidRDefault="000E495B" w:rsidP="00E71DBF">
      <w:pPr>
        <w:pStyle w:val="ListParagraph"/>
        <w:numPr>
          <w:ilvl w:val="0"/>
          <w:numId w:val="82"/>
        </w:numPr>
        <w:spacing w:after="0" w:line="240" w:lineRule="auto"/>
        <w:rPr>
          <w:color w:val="000000" w:themeColor="text1"/>
        </w:rPr>
      </w:pPr>
      <w:r w:rsidRPr="00E71DBF">
        <w:rPr>
          <w:color w:val="000000" w:themeColor="text1"/>
        </w:rPr>
        <w:t>Strengthening South Asian Developing Member Countries' Capacity and Coordination for Mainstreaming Green Growth and Climate Change Resilience; ADB; http://www.adb.org/projects/45412-001/main</w:t>
      </w:r>
    </w:p>
    <w:p w:rsidR="000E495B" w:rsidRPr="00E71DBF" w:rsidRDefault="000E495B" w:rsidP="00E71DBF">
      <w:pPr>
        <w:pStyle w:val="Body"/>
        <w:numPr>
          <w:ilvl w:val="0"/>
          <w:numId w:val="82"/>
        </w:numPr>
        <w:spacing w:line="240" w:lineRule="auto"/>
        <w:jc w:val="left"/>
        <w:rPr>
          <w:rFonts w:asciiTheme="minorHAnsi" w:hAnsiTheme="minorHAnsi" w:cstheme="minorHAnsi"/>
          <w:color w:val="000000" w:themeColor="text1"/>
          <w:sz w:val="22"/>
        </w:rPr>
      </w:pPr>
      <w:r w:rsidRPr="00E71DBF">
        <w:rPr>
          <w:rFonts w:asciiTheme="minorHAnsi" w:hAnsiTheme="minorHAnsi" w:cstheme="minorHAnsi"/>
          <w:bCs/>
          <w:color w:val="000000" w:themeColor="text1"/>
          <w:sz w:val="22"/>
        </w:rPr>
        <w:t>Support Fund for Local Adaptation Strategies;</w:t>
      </w:r>
      <w:r w:rsidRPr="00E71DBF">
        <w:rPr>
          <w:rFonts w:asciiTheme="minorHAnsi" w:eastAsia="Calibri" w:hAnsiTheme="minorHAnsi"/>
          <w:color w:val="000000" w:themeColor="text1"/>
          <w:sz w:val="22"/>
        </w:rPr>
        <w:t xml:space="preserve"> DFID and IDRC through the CCAA program; </w:t>
      </w:r>
      <w:hyperlink r:id="rId105" w:history="1">
        <w:r w:rsidRPr="00E71DBF">
          <w:rPr>
            <w:rStyle w:val="Hyperlink"/>
            <w:rFonts w:asciiTheme="minorHAnsi" w:hAnsiTheme="minorHAnsi"/>
            <w:color w:val="000000" w:themeColor="text1"/>
            <w:sz w:val="22"/>
          </w:rPr>
          <w:t>http://www.idrc.ca/EN/Programs/Agriculture_and_the_Environment/Climate_Change_and_Adaptation_in_Africa/Pages/ProjectDetails.aspx?ProjectNumber=105518</w:t>
        </w:r>
      </w:hyperlink>
      <w:r w:rsidRPr="00E71DBF">
        <w:rPr>
          <w:rFonts w:asciiTheme="minorHAnsi" w:hAnsiTheme="minorHAnsi"/>
          <w:color w:val="000000" w:themeColor="text1"/>
          <w:sz w:val="22"/>
        </w:rPr>
        <w:t>.</w:t>
      </w:r>
    </w:p>
    <w:p w:rsidR="000E495B" w:rsidRPr="00E71DBF" w:rsidRDefault="000E495B" w:rsidP="00E71DBF">
      <w:pPr>
        <w:pStyle w:val="FootnoteText"/>
        <w:numPr>
          <w:ilvl w:val="0"/>
          <w:numId w:val="82"/>
        </w:numPr>
        <w:rPr>
          <w:color w:val="000000" w:themeColor="text1"/>
          <w:sz w:val="22"/>
          <w:szCs w:val="22"/>
        </w:rPr>
      </w:pPr>
      <w:bookmarkStart w:id="15" w:name="OLE_LINK8"/>
      <w:r w:rsidRPr="00E71DBF">
        <w:rPr>
          <w:color w:val="000000" w:themeColor="text1"/>
          <w:sz w:val="22"/>
          <w:szCs w:val="22"/>
        </w:rPr>
        <w:t>Support to Policy Consultation and Actions to Boost Sustainable Use of Water and Energy Resources for Agricultural Production and Livelihood Improvement in the Near East and North Africa Region in the context of Climate Change</w:t>
      </w:r>
      <w:bookmarkEnd w:id="15"/>
      <w:r w:rsidRPr="00E71DBF">
        <w:rPr>
          <w:color w:val="000000" w:themeColor="text1"/>
          <w:sz w:val="22"/>
          <w:szCs w:val="22"/>
        </w:rPr>
        <w:t xml:space="preserve">; FAO, </w:t>
      </w:r>
      <w:hyperlink r:id="rId106" w:history="1">
        <w:r w:rsidRPr="00E71DBF">
          <w:rPr>
            <w:rStyle w:val="Hyperlink"/>
            <w:color w:val="000000" w:themeColor="text1"/>
            <w:sz w:val="22"/>
            <w:szCs w:val="22"/>
          </w:rPr>
          <w:t>https://extranet.fao.org/fpmis/FPMISReportServlet.jsp?div=&amp;type=countryprofileopen&amp;language=EN&amp;countryId=SD</w:t>
        </w:r>
      </w:hyperlink>
      <w:r w:rsidRPr="00E71DBF">
        <w:rPr>
          <w:color w:val="000000" w:themeColor="text1"/>
          <w:sz w:val="22"/>
          <w:szCs w:val="22"/>
        </w:rPr>
        <w:t xml:space="preserve"> and SESRIC, </w:t>
      </w:r>
      <w:hyperlink r:id="rId107" w:history="1">
        <w:r w:rsidRPr="00E71DBF">
          <w:rPr>
            <w:rStyle w:val="Hyperlink"/>
            <w:color w:val="000000" w:themeColor="text1"/>
            <w:sz w:val="22"/>
            <w:szCs w:val="22"/>
          </w:rPr>
          <w:t>http://www.sesric.org/activities-oicfao.php</w:t>
        </w:r>
      </w:hyperlink>
      <w:r w:rsidRPr="00E71DBF">
        <w:rPr>
          <w:color w:val="000000" w:themeColor="text1"/>
          <w:sz w:val="22"/>
          <w:szCs w:val="22"/>
        </w:rPr>
        <w:t xml:space="preserve"> </w:t>
      </w:r>
    </w:p>
    <w:p w:rsidR="000E495B" w:rsidRPr="00E71DBF" w:rsidRDefault="000E495B" w:rsidP="00E71DBF">
      <w:pPr>
        <w:pStyle w:val="ListParagraph"/>
        <w:numPr>
          <w:ilvl w:val="0"/>
          <w:numId w:val="82"/>
        </w:numPr>
        <w:spacing w:after="0" w:line="240" w:lineRule="auto"/>
        <w:rPr>
          <w:rFonts w:cstheme="minorHAnsi"/>
          <w:color w:val="000000" w:themeColor="text1"/>
        </w:rPr>
      </w:pPr>
      <w:r w:rsidRPr="00E71DBF">
        <w:rPr>
          <w:color w:val="000000" w:themeColor="text1"/>
        </w:rPr>
        <w:t>Supporting Integrated and Comprehensive Approaches to Climate Change Adaptation in Africa (or Africa Adaptation Program –AAP)</w:t>
      </w:r>
      <w:r w:rsidRPr="00E71DBF">
        <w:rPr>
          <w:rFonts w:cstheme="minorHAnsi"/>
          <w:color w:val="000000" w:themeColor="text1"/>
        </w:rPr>
        <w:t xml:space="preserve"> Japan International Cooperation Agency; UNDP; </w:t>
      </w:r>
      <w:hyperlink r:id="rId108" w:history="1">
        <w:r w:rsidRPr="00E71DBF">
          <w:rPr>
            <w:rStyle w:val="Hyperlink"/>
            <w:color w:val="000000" w:themeColor="text1"/>
            <w:lang w:val="en-US"/>
          </w:rPr>
          <w:t>http://www.adaptationlearning.net/program/africa-adaptation-programme</w:t>
        </w:r>
      </w:hyperlink>
      <w:r w:rsidRPr="00E71DBF">
        <w:rPr>
          <w:color w:val="000000" w:themeColor="text1"/>
          <w:lang w:val="en-US"/>
        </w:rPr>
        <w:t xml:space="preserve"> and UNDP-APP, http://www.undp-aap.org/</w:t>
      </w:r>
    </w:p>
    <w:p w:rsidR="000E495B" w:rsidRPr="00E71DBF" w:rsidRDefault="000E495B" w:rsidP="00E71DBF">
      <w:pPr>
        <w:pStyle w:val="Body"/>
        <w:numPr>
          <w:ilvl w:val="0"/>
          <w:numId w:val="82"/>
        </w:numPr>
        <w:spacing w:line="240" w:lineRule="auto"/>
        <w:jc w:val="left"/>
        <w:rPr>
          <w:rStyle w:val="Hyperlink"/>
          <w:rFonts w:asciiTheme="minorHAnsi" w:hAnsiTheme="minorHAnsi" w:cstheme="minorHAnsi"/>
          <w:color w:val="000000" w:themeColor="text1"/>
          <w:sz w:val="22"/>
        </w:rPr>
      </w:pPr>
      <w:proofErr w:type="spellStart"/>
      <w:r w:rsidRPr="00E71DBF">
        <w:rPr>
          <w:rFonts w:asciiTheme="minorHAnsi" w:hAnsiTheme="minorHAnsi" w:cstheme="minorHAnsi"/>
          <w:color w:val="000000" w:themeColor="text1"/>
          <w:sz w:val="22"/>
        </w:rPr>
        <w:t>Transboundary</w:t>
      </w:r>
      <w:proofErr w:type="spellEnd"/>
      <w:r w:rsidRPr="00E71DBF">
        <w:rPr>
          <w:rFonts w:asciiTheme="minorHAnsi" w:hAnsiTheme="minorHAnsi" w:cstheme="minorHAnsi"/>
          <w:color w:val="000000" w:themeColor="text1"/>
          <w:sz w:val="22"/>
        </w:rPr>
        <w:t xml:space="preserve"> Water Management in Central Asia German Federal Foreign Office; GIZ; </w:t>
      </w:r>
      <w:r w:rsidRPr="00E71DBF">
        <w:rPr>
          <w:rFonts w:asciiTheme="minorHAnsi" w:hAnsiTheme="minorHAnsi"/>
          <w:color w:val="000000" w:themeColor="text1"/>
          <w:sz w:val="22"/>
          <w:lang w:val="es-ES_tradnl"/>
        </w:rPr>
        <w:t xml:space="preserve">, </w:t>
      </w:r>
      <w:hyperlink r:id="rId109" w:history="1">
        <w:r w:rsidRPr="00E71DBF">
          <w:rPr>
            <w:rStyle w:val="Hyperlink"/>
            <w:rFonts w:asciiTheme="minorHAnsi" w:hAnsiTheme="minorHAnsi"/>
            <w:color w:val="000000" w:themeColor="text1"/>
            <w:sz w:val="22"/>
            <w:lang w:val="es-ES_tradnl"/>
          </w:rPr>
          <w:t>http://www.gtz.de/en/weltweit/europa-kaukasus-zentralasien/tadschikistan/29994.htm</w:t>
        </w:r>
      </w:hyperlink>
    </w:p>
    <w:p w:rsidR="000E495B" w:rsidRPr="00E71DBF" w:rsidRDefault="000E495B" w:rsidP="00E71DBF">
      <w:pPr>
        <w:pStyle w:val="Body"/>
        <w:numPr>
          <w:ilvl w:val="0"/>
          <w:numId w:val="82"/>
        </w:numPr>
        <w:spacing w:line="240" w:lineRule="auto"/>
        <w:jc w:val="left"/>
        <w:rPr>
          <w:rFonts w:asciiTheme="minorHAnsi" w:hAnsiTheme="minorHAnsi"/>
          <w:color w:val="000000" w:themeColor="text1"/>
          <w:sz w:val="22"/>
        </w:rPr>
      </w:pPr>
      <w:r w:rsidRPr="00E71DBF">
        <w:rPr>
          <w:rFonts w:asciiTheme="minorHAnsi" w:hAnsiTheme="minorHAnsi"/>
          <w:color w:val="000000" w:themeColor="text1"/>
          <w:sz w:val="22"/>
        </w:rPr>
        <w:t xml:space="preserve">Transforming the Malaria Epidemic Prediction Model to Users in East Africa DFID and IDRC through the CCAA program; </w:t>
      </w:r>
      <w:r w:rsidRPr="00E71DBF">
        <w:rPr>
          <w:rFonts w:asciiTheme="minorHAnsi" w:hAnsiTheme="minorHAnsi"/>
          <w:color w:val="000000" w:themeColor="text1"/>
          <w:sz w:val="22"/>
          <w:lang w:val="es-ES_tradnl"/>
        </w:rPr>
        <w:t>://www.idrc.ca/en/ev-118882-201_104707-1-IDRC_ADM_INFO.html</w:t>
      </w:r>
    </w:p>
    <w:p w:rsidR="000E495B" w:rsidRPr="00E71DBF" w:rsidRDefault="000E495B" w:rsidP="00E71DBF">
      <w:pPr>
        <w:pStyle w:val="ListParagraph"/>
        <w:numPr>
          <w:ilvl w:val="0"/>
          <w:numId w:val="82"/>
        </w:numPr>
        <w:spacing w:after="0" w:line="240" w:lineRule="auto"/>
        <w:rPr>
          <w:color w:val="000000" w:themeColor="text1"/>
        </w:rPr>
      </w:pPr>
      <w:r w:rsidRPr="00E71DBF">
        <w:rPr>
          <w:color w:val="000000" w:themeColor="text1"/>
        </w:rPr>
        <w:t>Urban–Rural Interdependence and the Impact of Climate Change in Malawi and Tanzania</w:t>
      </w:r>
    </w:p>
    <w:p w:rsidR="000E495B" w:rsidRPr="00E71DBF" w:rsidRDefault="000E495B" w:rsidP="00E71DBF">
      <w:pPr>
        <w:pStyle w:val="ListParagraph"/>
        <w:numPr>
          <w:ilvl w:val="0"/>
          <w:numId w:val="82"/>
        </w:numPr>
        <w:spacing w:after="0" w:line="240" w:lineRule="auto"/>
        <w:rPr>
          <w:rStyle w:val="Hyperlink"/>
          <w:color w:val="000000" w:themeColor="text1"/>
        </w:rPr>
      </w:pPr>
      <w:r w:rsidRPr="00E71DBF">
        <w:rPr>
          <w:rFonts w:cstheme="minorHAnsi"/>
          <w:color w:val="000000" w:themeColor="text1"/>
        </w:rPr>
        <w:t xml:space="preserve">US$62 million; ICIMOD, CICERO, UNEP, UNDP; </w:t>
      </w:r>
      <w:hyperlink r:id="rId110" w:history="1">
        <w:r w:rsidRPr="00E71DBF">
          <w:rPr>
            <w:rStyle w:val="Hyperlink"/>
            <w:color w:val="000000" w:themeColor="text1"/>
          </w:rPr>
          <w:t>http://www.adaptationlearning.net/reasearch/too-much-too-little-water-adaptation-climate-change-hindu-kush-himalayas-and-central-asia</w:t>
        </w:r>
      </w:hyperlink>
    </w:p>
    <w:p w:rsidR="000E495B" w:rsidRPr="00E71DBF" w:rsidRDefault="000E495B" w:rsidP="00E71DBF">
      <w:pPr>
        <w:pStyle w:val="Body"/>
        <w:numPr>
          <w:ilvl w:val="0"/>
          <w:numId w:val="82"/>
        </w:numPr>
        <w:spacing w:line="240" w:lineRule="auto"/>
        <w:jc w:val="left"/>
        <w:rPr>
          <w:rFonts w:asciiTheme="minorHAnsi" w:hAnsiTheme="minorHAnsi" w:cstheme="minorHAnsi"/>
          <w:color w:val="000000" w:themeColor="text1"/>
          <w:sz w:val="22"/>
        </w:rPr>
      </w:pPr>
      <w:r w:rsidRPr="00E71DBF">
        <w:rPr>
          <w:rFonts w:asciiTheme="minorHAnsi" w:hAnsiTheme="minorHAnsi" w:cstheme="minorHAnsi"/>
          <w:color w:val="000000" w:themeColor="text1"/>
          <w:sz w:val="22"/>
        </w:rPr>
        <w:t>Vulnerability to Climate Change in Agricultural Systems in Europe and Central Asia; World Bank; ://www.futurewater.nl/uk/projects/cc-eca/</w:t>
      </w:r>
    </w:p>
    <w:p w:rsidR="000E495B" w:rsidRPr="00E71DBF" w:rsidRDefault="000E495B" w:rsidP="00E71DBF">
      <w:pPr>
        <w:pStyle w:val="Body"/>
        <w:numPr>
          <w:ilvl w:val="0"/>
          <w:numId w:val="82"/>
        </w:numPr>
        <w:spacing w:line="240" w:lineRule="auto"/>
        <w:jc w:val="left"/>
        <w:rPr>
          <w:rStyle w:val="Hyperlink"/>
          <w:rFonts w:asciiTheme="minorHAnsi" w:hAnsiTheme="minorHAnsi" w:cstheme="minorHAnsi"/>
          <w:color w:val="000000" w:themeColor="text1"/>
          <w:sz w:val="22"/>
        </w:rPr>
      </w:pPr>
      <w:r w:rsidRPr="00E71DBF">
        <w:rPr>
          <w:rFonts w:asciiTheme="minorHAnsi" w:hAnsiTheme="minorHAnsi" w:cstheme="minorHAnsi"/>
          <w:color w:val="000000" w:themeColor="text1"/>
          <w:sz w:val="22"/>
        </w:rPr>
        <w:t xml:space="preserve">Vulnerability to Climate Change: Adaptation strategies and layers of resilience; ADB; </w:t>
      </w:r>
      <w:r w:rsidRPr="00E71DBF">
        <w:rPr>
          <w:rFonts w:asciiTheme="minorHAnsi" w:hAnsiTheme="minorHAnsi"/>
          <w:color w:val="000000" w:themeColor="text1"/>
          <w:sz w:val="22"/>
        </w:rPr>
        <w:t>International Crop Research Institute for the Semi-Arid Tropics</w:t>
      </w:r>
      <w:r w:rsidRPr="00E71DBF">
        <w:rPr>
          <w:rFonts w:asciiTheme="minorHAnsi" w:hAnsiTheme="minorHAnsi" w:cstheme="minorHAnsi"/>
          <w:color w:val="000000" w:themeColor="text1"/>
          <w:sz w:val="22"/>
        </w:rPr>
        <w:t xml:space="preserve"> (ICRISA); </w:t>
      </w:r>
      <w:hyperlink r:id="rId111" w:history="1">
        <w:r w:rsidRPr="00E71DBF">
          <w:rPr>
            <w:rStyle w:val="Hyperlink"/>
            <w:rFonts w:asciiTheme="minorHAnsi" w:hAnsiTheme="minorHAnsi"/>
            <w:color w:val="000000" w:themeColor="text1"/>
            <w:sz w:val="22"/>
            <w:lang w:val="fr-CA"/>
          </w:rPr>
          <w:t>http://ongoing-research.cgiar.org/factsheets/vulnerability-to-climate-change-adaptation-strategies-and-layers-of-resilience/</w:t>
        </w:r>
      </w:hyperlink>
    </w:p>
    <w:p w:rsidR="000E495B" w:rsidRPr="00E71DBF" w:rsidRDefault="000E495B" w:rsidP="00E71DBF">
      <w:pPr>
        <w:pStyle w:val="Body"/>
        <w:numPr>
          <w:ilvl w:val="0"/>
          <w:numId w:val="82"/>
        </w:numPr>
        <w:spacing w:line="240" w:lineRule="auto"/>
        <w:jc w:val="left"/>
        <w:rPr>
          <w:rStyle w:val="Hyperlink"/>
          <w:rFonts w:asciiTheme="minorHAnsi" w:hAnsiTheme="minorHAnsi" w:cstheme="minorHAnsi"/>
          <w:color w:val="000000" w:themeColor="text1"/>
          <w:sz w:val="22"/>
        </w:rPr>
      </w:pPr>
      <w:r w:rsidRPr="00E71DBF">
        <w:rPr>
          <w:rFonts w:asciiTheme="minorHAnsi" w:hAnsiTheme="minorHAnsi" w:cstheme="minorHAnsi"/>
          <w:color w:val="000000" w:themeColor="text1"/>
          <w:sz w:val="22"/>
        </w:rPr>
        <w:t xml:space="preserve">Water and Adaptation Intervention in Central and West Asia Asian Development Bank; </w:t>
      </w:r>
      <w:hyperlink r:id="rId112" w:history="1">
        <w:r w:rsidRPr="00E71DBF">
          <w:rPr>
            <w:rStyle w:val="Hyperlink"/>
            <w:rFonts w:asciiTheme="minorHAnsi" w:hAnsiTheme="minorHAnsi"/>
            <w:color w:val="000000" w:themeColor="text1"/>
            <w:sz w:val="22"/>
          </w:rPr>
          <w:t>http://pid.adb.org/pid/TaView.htm?projNo=44066&amp;seqNo=01&amp;typeCd=2</w:t>
        </w:r>
      </w:hyperlink>
    </w:p>
    <w:p w:rsidR="000E495B" w:rsidRPr="00E71DBF" w:rsidRDefault="000E495B" w:rsidP="00E71DBF">
      <w:pPr>
        <w:pStyle w:val="Body"/>
        <w:numPr>
          <w:ilvl w:val="0"/>
          <w:numId w:val="82"/>
        </w:numPr>
        <w:spacing w:line="240" w:lineRule="auto"/>
        <w:jc w:val="left"/>
        <w:rPr>
          <w:rFonts w:asciiTheme="minorHAnsi" w:hAnsiTheme="minorHAnsi" w:cstheme="minorHAnsi"/>
          <w:color w:val="000000" w:themeColor="text1"/>
          <w:sz w:val="22"/>
          <w:u w:val="single"/>
        </w:rPr>
      </w:pPr>
      <w:r w:rsidRPr="00E71DBF">
        <w:rPr>
          <w:rFonts w:asciiTheme="minorHAnsi" w:eastAsia="Cambria" w:hAnsiTheme="minorHAnsi" w:cstheme="minorHAnsi"/>
          <w:color w:val="000000" w:themeColor="text1"/>
          <w:sz w:val="22"/>
        </w:rPr>
        <w:t>Water Supply, Sanitation, and Hygiene Infrastructure Program; USAID</w:t>
      </w:r>
      <w:hyperlink r:id="rId113" w:history="1">
        <w:r w:rsidRPr="00E71DBF">
          <w:rPr>
            <w:rStyle w:val="Hyperlink"/>
            <w:rFonts w:asciiTheme="minorHAnsi" w:hAnsiTheme="minorHAnsi"/>
            <w:color w:val="000000" w:themeColor="text1"/>
            <w:sz w:val="22"/>
          </w:rPr>
          <w:t>http://www.state.gov/documents/organization/151601.pdf</w:t>
        </w:r>
      </w:hyperlink>
      <w:r w:rsidRPr="00E71DBF">
        <w:rPr>
          <w:rFonts w:asciiTheme="minorHAnsi" w:hAnsiTheme="minorHAnsi"/>
          <w:color w:val="000000" w:themeColor="text1"/>
          <w:sz w:val="22"/>
        </w:rPr>
        <w:t xml:space="preserve">. </w:t>
      </w:r>
    </w:p>
    <w:p w:rsidR="000E495B" w:rsidRPr="00E71DBF" w:rsidRDefault="000E495B" w:rsidP="00E71DBF">
      <w:pPr>
        <w:pStyle w:val="Body"/>
        <w:numPr>
          <w:ilvl w:val="0"/>
          <w:numId w:val="82"/>
        </w:numPr>
        <w:spacing w:line="240" w:lineRule="auto"/>
        <w:jc w:val="left"/>
        <w:rPr>
          <w:rStyle w:val="Hyperlink"/>
          <w:rFonts w:asciiTheme="minorHAnsi" w:hAnsiTheme="minorHAnsi" w:cstheme="minorHAnsi"/>
          <w:color w:val="000000" w:themeColor="text1"/>
          <w:sz w:val="22"/>
        </w:rPr>
      </w:pPr>
      <w:r w:rsidRPr="00E71DBF">
        <w:rPr>
          <w:rFonts w:asciiTheme="minorHAnsi" w:hAnsiTheme="minorHAnsi" w:cstheme="minorHAnsi"/>
          <w:color w:val="000000" w:themeColor="text1"/>
          <w:sz w:val="22"/>
          <w:lang w:val="en-US"/>
        </w:rPr>
        <w:t xml:space="preserve">Strategies for Adapting to Climate Change in Rural Sub-Saharan Africa: Targeting the most vulnerable; </w:t>
      </w:r>
      <w:proofErr w:type="spellStart"/>
      <w:r w:rsidRPr="00E71DBF">
        <w:rPr>
          <w:rFonts w:asciiTheme="minorHAnsi" w:eastAsia="Calibri" w:hAnsiTheme="minorHAnsi"/>
          <w:color w:val="000000" w:themeColor="text1"/>
          <w:sz w:val="22"/>
          <w:lang w:val="en-US"/>
        </w:rPr>
        <w:t>Bundesministeriums</w:t>
      </w:r>
      <w:proofErr w:type="spellEnd"/>
      <w:r w:rsidRPr="00E71DBF">
        <w:rPr>
          <w:rFonts w:asciiTheme="minorHAnsi" w:eastAsia="Calibri" w:hAnsiTheme="minorHAnsi"/>
          <w:color w:val="000000" w:themeColor="text1"/>
          <w:sz w:val="22"/>
          <w:lang w:val="en-US"/>
        </w:rPr>
        <w:t xml:space="preserve"> </w:t>
      </w:r>
      <w:proofErr w:type="spellStart"/>
      <w:r w:rsidRPr="00E71DBF">
        <w:rPr>
          <w:rFonts w:asciiTheme="minorHAnsi" w:eastAsia="Calibri" w:hAnsiTheme="minorHAnsi"/>
          <w:color w:val="000000" w:themeColor="text1"/>
          <w:sz w:val="22"/>
          <w:lang w:val="en-US"/>
        </w:rPr>
        <w:t>für</w:t>
      </w:r>
      <w:proofErr w:type="spellEnd"/>
      <w:r w:rsidRPr="00E71DBF">
        <w:rPr>
          <w:rFonts w:asciiTheme="minorHAnsi" w:eastAsia="Calibri" w:hAnsiTheme="minorHAnsi"/>
          <w:color w:val="000000" w:themeColor="text1"/>
          <w:sz w:val="22"/>
          <w:lang w:val="en-US"/>
        </w:rPr>
        <w:t xml:space="preserve"> </w:t>
      </w:r>
      <w:proofErr w:type="spellStart"/>
      <w:r w:rsidRPr="00E71DBF">
        <w:rPr>
          <w:rFonts w:asciiTheme="minorHAnsi" w:eastAsia="Calibri" w:hAnsiTheme="minorHAnsi"/>
          <w:color w:val="000000" w:themeColor="text1"/>
          <w:sz w:val="22"/>
          <w:lang w:val="en-US"/>
        </w:rPr>
        <w:t>Umwelt</w:t>
      </w:r>
      <w:proofErr w:type="spellEnd"/>
      <w:r w:rsidRPr="00E71DBF">
        <w:rPr>
          <w:rFonts w:asciiTheme="minorHAnsi" w:eastAsia="Calibri" w:hAnsiTheme="minorHAnsi"/>
          <w:color w:val="000000" w:themeColor="text1"/>
          <w:sz w:val="22"/>
          <w:lang w:val="en-US"/>
        </w:rPr>
        <w:t xml:space="preserve">, </w:t>
      </w:r>
      <w:proofErr w:type="spellStart"/>
      <w:r w:rsidRPr="00E71DBF">
        <w:rPr>
          <w:rFonts w:asciiTheme="minorHAnsi" w:eastAsia="Calibri" w:hAnsiTheme="minorHAnsi"/>
          <w:color w:val="000000" w:themeColor="text1"/>
          <w:sz w:val="22"/>
          <w:lang w:val="en-US"/>
        </w:rPr>
        <w:t>Naturschutz</w:t>
      </w:r>
      <w:proofErr w:type="spellEnd"/>
      <w:r w:rsidRPr="00E71DBF">
        <w:rPr>
          <w:rFonts w:asciiTheme="minorHAnsi" w:eastAsia="Calibri" w:hAnsiTheme="minorHAnsi"/>
          <w:color w:val="000000" w:themeColor="text1"/>
          <w:sz w:val="22"/>
          <w:lang w:val="en-US"/>
        </w:rPr>
        <w:t xml:space="preserve"> und </w:t>
      </w:r>
      <w:proofErr w:type="spellStart"/>
      <w:r w:rsidRPr="00E71DBF">
        <w:rPr>
          <w:rFonts w:asciiTheme="minorHAnsi" w:eastAsia="Calibri" w:hAnsiTheme="minorHAnsi"/>
          <w:color w:val="000000" w:themeColor="text1"/>
          <w:sz w:val="22"/>
          <w:lang w:val="en-US"/>
        </w:rPr>
        <w:t>Reaktorischerheit</w:t>
      </w:r>
      <w:proofErr w:type="spellEnd"/>
      <w:r w:rsidRPr="00E71DBF">
        <w:rPr>
          <w:rFonts w:asciiTheme="minorHAnsi" w:hAnsiTheme="minorHAnsi"/>
          <w:color w:val="000000" w:themeColor="text1"/>
          <w:sz w:val="22"/>
          <w:lang w:val="en-US"/>
        </w:rPr>
        <w:t xml:space="preserve"> (BMZ FANRPAN, </w:t>
      </w:r>
      <w:hyperlink r:id="rId114" w:history="1">
        <w:r w:rsidRPr="00E71DBF">
          <w:rPr>
            <w:rStyle w:val="Hyperlink"/>
            <w:rFonts w:asciiTheme="minorHAnsi" w:hAnsiTheme="minorHAnsi"/>
            <w:color w:val="000000" w:themeColor="text1"/>
            <w:sz w:val="22"/>
            <w:lang w:val="en-US"/>
          </w:rPr>
          <w:t>http://www.fanrpan.org/themes/eachproject/?project=2</w:t>
        </w:r>
      </w:hyperlink>
      <w:r w:rsidRPr="00E71DBF">
        <w:rPr>
          <w:rFonts w:asciiTheme="minorHAnsi" w:hAnsiTheme="minorHAnsi"/>
          <w:color w:val="000000" w:themeColor="text1"/>
          <w:sz w:val="22"/>
          <w:lang w:val="en-US"/>
        </w:rPr>
        <w:t xml:space="preserve"> and </w:t>
      </w:r>
      <w:hyperlink r:id="rId115" w:history="1">
        <w:r w:rsidRPr="00E71DBF">
          <w:rPr>
            <w:rStyle w:val="Hyperlink"/>
            <w:rFonts w:asciiTheme="minorHAnsi" w:hAnsiTheme="minorHAnsi"/>
            <w:color w:val="000000" w:themeColor="text1"/>
            <w:sz w:val="22"/>
            <w:lang w:val="en-US"/>
          </w:rPr>
          <w:t>http://www.fanrpan.org/documents/d00539/BMZ_Climate_Change_Adaptation_Jun2008.pdf</w:t>
        </w:r>
      </w:hyperlink>
      <w:r w:rsidRPr="00E71DBF">
        <w:rPr>
          <w:rStyle w:val="Hyperlink"/>
          <w:rFonts w:asciiTheme="minorHAnsi" w:hAnsiTheme="minorHAnsi"/>
          <w:color w:val="000000" w:themeColor="text1"/>
          <w:sz w:val="22"/>
          <w:lang w:val="en-US"/>
        </w:rPr>
        <w:t>.</w:t>
      </w:r>
    </w:p>
    <w:p w:rsidR="000E495B" w:rsidRPr="00E71DBF" w:rsidRDefault="000E495B" w:rsidP="00E71DBF">
      <w:pPr>
        <w:pStyle w:val="Body"/>
        <w:numPr>
          <w:ilvl w:val="0"/>
          <w:numId w:val="82"/>
        </w:numPr>
        <w:spacing w:line="240" w:lineRule="auto"/>
        <w:jc w:val="left"/>
        <w:rPr>
          <w:rStyle w:val="Hyperlink"/>
          <w:rFonts w:asciiTheme="minorHAnsi" w:hAnsiTheme="minorHAnsi" w:cstheme="minorHAnsi"/>
          <w:color w:val="000000" w:themeColor="text1"/>
          <w:sz w:val="22"/>
        </w:rPr>
      </w:pPr>
      <w:r w:rsidRPr="00E71DBF">
        <w:rPr>
          <w:rFonts w:asciiTheme="minorHAnsi" w:hAnsiTheme="minorHAnsi" w:cstheme="minorHAnsi"/>
          <w:bCs/>
          <w:color w:val="000000" w:themeColor="text1"/>
          <w:sz w:val="22"/>
          <w:lang w:val="en-US"/>
        </w:rPr>
        <w:t>Southern Africa Regional Climate Change Program</w:t>
      </w:r>
      <w:r w:rsidRPr="00E71DBF">
        <w:rPr>
          <w:rFonts w:asciiTheme="minorHAnsi" w:hAnsiTheme="minorHAnsi" w:cstheme="minorHAnsi"/>
          <w:color w:val="000000" w:themeColor="text1"/>
          <w:sz w:val="22"/>
          <w:lang w:val="en-US"/>
        </w:rPr>
        <w:t xml:space="preserve"> DFID, SIDA</w:t>
      </w:r>
      <w:r w:rsidRPr="00E71DBF">
        <w:rPr>
          <w:rStyle w:val="FootnoteReference"/>
          <w:rFonts w:asciiTheme="minorHAnsi" w:hAnsiTheme="minorHAnsi"/>
          <w:bCs/>
          <w:color w:val="000000" w:themeColor="text1"/>
          <w:sz w:val="22"/>
          <w:lang w:val="en-US"/>
        </w:rPr>
        <w:t xml:space="preserve"> </w:t>
      </w:r>
      <w:r w:rsidRPr="00E71DBF">
        <w:rPr>
          <w:rFonts w:asciiTheme="minorHAnsi" w:hAnsiTheme="minorHAnsi"/>
          <w:color w:val="000000" w:themeColor="text1"/>
          <w:sz w:val="22"/>
        </w:rPr>
        <w:t xml:space="preserve">Southern Africa Regional Climate Change Program, </w:t>
      </w:r>
      <w:hyperlink r:id="rId116" w:history="1">
        <w:r w:rsidRPr="00E71DBF">
          <w:rPr>
            <w:rStyle w:val="Hyperlink"/>
            <w:rFonts w:asciiTheme="minorHAnsi" w:hAnsiTheme="minorHAnsi"/>
            <w:color w:val="000000" w:themeColor="text1"/>
            <w:sz w:val="22"/>
          </w:rPr>
          <w:t>http://www.rccp.org.za/index.php?option=com_content&amp;view=article&amp;id=68&amp;Itemid=61&amp;lang=en</w:t>
        </w:r>
      </w:hyperlink>
    </w:p>
    <w:p w:rsidR="00C765DF" w:rsidRDefault="00C765DF">
      <w:r>
        <w:br w:type="page"/>
      </w:r>
    </w:p>
    <w:p w:rsidR="009117D9" w:rsidRDefault="009117D9" w:rsidP="00CD193E"/>
    <w:p w:rsidR="001F1323" w:rsidRPr="00CD193E" w:rsidRDefault="001F1323" w:rsidP="001F1323">
      <w:pPr>
        <w:pStyle w:val="Heading2"/>
      </w:pPr>
      <w:bookmarkStart w:id="16" w:name="_Toc379194339"/>
      <w:r>
        <w:t xml:space="preserve">S5. Overview of </w:t>
      </w:r>
      <w:r w:rsidR="00830E46">
        <w:t>Included National Projects for Each Country</w:t>
      </w:r>
      <w:bookmarkEnd w:id="16"/>
      <w:r w:rsidR="00830E46">
        <w:t xml:space="preserve"> </w:t>
      </w:r>
    </w:p>
    <w:p w:rsidR="001F1323" w:rsidRDefault="001F1323" w:rsidP="00CD193E"/>
    <w:p w:rsidR="00C765DF" w:rsidRPr="00C765DF" w:rsidRDefault="00C765DF" w:rsidP="007E3770">
      <w:pPr>
        <w:pStyle w:val="TableK"/>
        <w:spacing w:line="240" w:lineRule="auto"/>
        <w:jc w:val="left"/>
        <w:rPr>
          <w:rFonts w:asciiTheme="minorHAnsi" w:eastAsiaTheme="minorHAnsi" w:hAnsiTheme="minorHAnsi"/>
          <w:sz w:val="22"/>
          <w:szCs w:val="22"/>
          <w:lang w:val="en-US"/>
        </w:rPr>
      </w:pPr>
      <w:r w:rsidRPr="00C765DF">
        <w:rPr>
          <w:rFonts w:asciiTheme="minorHAnsi" w:eastAsiaTheme="minorHAnsi" w:hAnsiTheme="minorHAnsi"/>
          <w:sz w:val="22"/>
          <w:szCs w:val="22"/>
          <w:lang w:val="en-US"/>
        </w:rPr>
        <w:t>Angola</w:t>
      </w:r>
    </w:p>
    <w:p w:rsidR="00C765DF" w:rsidRPr="007E3770" w:rsidRDefault="00C765DF" w:rsidP="00E71DBF">
      <w:pPr>
        <w:pStyle w:val="TableK"/>
        <w:numPr>
          <w:ilvl w:val="0"/>
          <w:numId w:val="43"/>
        </w:numPr>
        <w:spacing w:line="240" w:lineRule="auto"/>
        <w:jc w:val="left"/>
        <w:rPr>
          <w:rFonts w:asciiTheme="minorHAnsi" w:hAnsiTheme="minorHAnsi"/>
          <w:b w:val="0"/>
          <w:sz w:val="22"/>
          <w:szCs w:val="22"/>
        </w:rPr>
      </w:pPr>
      <w:r w:rsidRPr="007E3770">
        <w:rPr>
          <w:rFonts w:asciiTheme="minorHAnsi" w:hAnsiTheme="minorHAnsi"/>
          <w:b w:val="0"/>
          <w:sz w:val="22"/>
          <w:szCs w:val="22"/>
        </w:rPr>
        <w:t xml:space="preserve">Integrating Climate Change into Environment and Sustainable Land Management Practices; African Development Bank; </w:t>
      </w:r>
      <w:hyperlink r:id="rId117" w:history="1">
        <w:r w:rsidRPr="007E3770">
          <w:rPr>
            <w:rStyle w:val="Hyperlink"/>
            <w:rFonts w:asciiTheme="minorHAnsi" w:hAnsiTheme="minorHAnsi"/>
            <w:b w:val="0"/>
            <w:sz w:val="22"/>
            <w:szCs w:val="22"/>
          </w:rPr>
          <w:t>http://www.thegef.org/gef/project_detail?projID=5231</w:t>
        </w:r>
      </w:hyperlink>
    </w:p>
    <w:p w:rsidR="00C765DF" w:rsidRPr="007E3770" w:rsidRDefault="00C765DF" w:rsidP="00E71DBF">
      <w:pPr>
        <w:pStyle w:val="TableK"/>
        <w:numPr>
          <w:ilvl w:val="0"/>
          <w:numId w:val="43"/>
        </w:numPr>
        <w:spacing w:line="240" w:lineRule="auto"/>
        <w:jc w:val="left"/>
        <w:rPr>
          <w:rFonts w:asciiTheme="minorHAnsi" w:eastAsiaTheme="minorHAnsi" w:hAnsiTheme="minorHAnsi"/>
          <w:b w:val="0"/>
          <w:sz w:val="22"/>
          <w:szCs w:val="22"/>
          <w:lang w:val="en-US"/>
        </w:rPr>
      </w:pPr>
      <w:r w:rsidRPr="007E3770">
        <w:rPr>
          <w:rFonts w:asciiTheme="minorHAnsi" w:hAnsiTheme="minorHAnsi"/>
          <w:b w:val="0"/>
          <w:sz w:val="22"/>
          <w:szCs w:val="22"/>
        </w:rPr>
        <w:t xml:space="preserve">Promoting Climate-resilient Development and Enhanced Adaptive Capacity to Withstand Disaster Risks in Angolan’s </w:t>
      </w:r>
      <w:proofErr w:type="spellStart"/>
      <w:r w:rsidRPr="007E3770">
        <w:rPr>
          <w:rFonts w:asciiTheme="minorHAnsi" w:hAnsiTheme="minorHAnsi"/>
          <w:b w:val="0"/>
          <w:sz w:val="22"/>
          <w:szCs w:val="22"/>
        </w:rPr>
        <w:t>Cuvelai</w:t>
      </w:r>
      <w:proofErr w:type="spellEnd"/>
      <w:r w:rsidRPr="007E3770">
        <w:rPr>
          <w:rFonts w:asciiTheme="minorHAnsi" w:hAnsiTheme="minorHAnsi"/>
          <w:b w:val="0"/>
          <w:sz w:val="22"/>
          <w:szCs w:val="22"/>
        </w:rPr>
        <w:t xml:space="preserve"> River Basin; GEF and UNDP; http://www.thegef.org/gef/project_detail?projID=5177</w:t>
      </w:r>
    </w:p>
    <w:p w:rsidR="00C765DF" w:rsidRPr="00C765DF" w:rsidRDefault="00C765DF" w:rsidP="007E3770">
      <w:pPr>
        <w:pStyle w:val="TableK"/>
        <w:spacing w:line="240" w:lineRule="auto"/>
        <w:jc w:val="left"/>
        <w:rPr>
          <w:rFonts w:asciiTheme="minorHAnsi" w:eastAsiaTheme="minorHAnsi" w:hAnsiTheme="minorHAnsi"/>
          <w:b w:val="0"/>
          <w:sz w:val="22"/>
          <w:szCs w:val="22"/>
          <w:lang w:val="en-US"/>
        </w:rPr>
      </w:pPr>
    </w:p>
    <w:p w:rsidR="00C765DF" w:rsidRPr="00C765DF" w:rsidRDefault="00C765DF" w:rsidP="007E3770">
      <w:pPr>
        <w:pStyle w:val="TableK"/>
        <w:spacing w:line="240" w:lineRule="auto"/>
        <w:jc w:val="left"/>
        <w:rPr>
          <w:rFonts w:asciiTheme="minorHAnsi" w:eastAsiaTheme="minorHAnsi" w:hAnsiTheme="minorHAnsi"/>
          <w:sz w:val="22"/>
          <w:szCs w:val="22"/>
          <w:lang w:val="en-US"/>
        </w:rPr>
      </w:pPr>
      <w:r w:rsidRPr="00C765DF">
        <w:rPr>
          <w:rFonts w:asciiTheme="minorHAnsi" w:eastAsiaTheme="minorHAnsi" w:hAnsiTheme="minorHAnsi"/>
          <w:sz w:val="22"/>
          <w:szCs w:val="22"/>
          <w:lang w:val="en-US"/>
        </w:rPr>
        <w:t>Benin</w:t>
      </w:r>
    </w:p>
    <w:p w:rsidR="00C765DF" w:rsidRPr="007E3770" w:rsidRDefault="00C765DF" w:rsidP="00E71DBF">
      <w:pPr>
        <w:pStyle w:val="Footnotes"/>
        <w:numPr>
          <w:ilvl w:val="0"/>
          <w:numId w:val="44"/>
        </w:numPr>
        <w:rPr>
          <w:rFonts w:asciiTheme="minorHAnsi" w:hAnsiTheme="minorHAnsi"/>
          <w:sz w:val="22"/>
          <w:szCs w:val="22"/>
          <w:lang w:val="es-ES_tradnl"/>
        </w:rPr>
      </w:pPr>
      <w:r w:rsidRPr="007E3770">
        <w:rPr>
          <w:rFonts w:asciiTheme="minorHAnsi" w:hAnsiTheme="minorHAnsi" w:cstheme="minorHAnsi"/>
          <w:sz w:val="22"/>
          <w:szCs w:val="22"/>
          <w:lang w:val="en-US"/>
        </w:rPr>
        <w:t xml:space="preserve">Improving the Management of Tree Plantations for a better Adaptation to Climate Change; </w:t>
      </w:r>
      <w:r w:rsidRPr="007E3770">
        <w:rPr>
          <w:rFonts w:asciiTheme="minorHAnsi" w:hAnsiTheme="minorHAnsi"/>
          <w:sz w:val="22"/>
          <w:szCs w:val="22"/>
          <w:lang w:val="en-US"/>
        </w:rPr>
        <w:t xml:space="preserve">EC, DFID; France’s Ministry of Foreign Affairs; </w:t>
      </w:r>
      <w:r w:rsidRPr="007E3770">
        <w:rPr>
          <w:rFonts w:asciiTheme="minorHAnsi" w:hAnsiTheme="minorHAnsi"/>
          <w:sz w:val="22"/>
          <w:szCs w:val="22"/>
          <w:lang w:val="es-ES_tradnl"/>
        </w:rPr>
        <w:t>http://www.aird.fr/ripiecsa/projets_interdisciplinaires_details.htm; http://www.aird.fr/ripiecsa/documents/karite.pdf</w:t>
      </w:r>
    </w:p>
    <w:p w:rsidR="00C765DF" w:rsidRPr="007E3770" w:rsidRDefault="00C765DF" w:rsidP="00E71DBF">
      <w:pPr>
        <w:pStyle w:val="TableK"/>
        <w:numPr>
          <w:ilvl w:val="0"/>
          <w:numId w:val="44"/>
        </w:numPr>
        <w:spacing w:line="240" w:lineRule="auto"/>
        <w:jc w:val="left"/>
        <w:rPr>
          <w:rFonts w:asciiTheme="minorHAnsi" w:eastAsiaTheme="minorHAnsi" w:hAnsiTheme="minorHAnsi"/>
          <w:b w:val="0"/>
          <w:sz w:val="22"/>
          <w:szCs w:val="22"/>
          <w:lang w:val="en-US"/>
        </w:rPr>
      </w:pPr>
      <w:r w:rsidRPr="007E3770">
        <w:rPr>
          <w:rFonts w:asciiTheme="minorHAnsi" w:hAnsiTheme="minorHAnsi" w:cstheme="minorHAnsi"/>
          <w:b w:val="0"/>
          <w:sz w:val="22"/>
          <w:szCs w:val="22"/>
          <w:lang w:val="en-US"/>
        </w:rPr>
        <w:t>Strengthening Capacity to Adapt to Climate Change in Rural Benin</w:t>
      </w:r>
      <w:r w:rsidRPr="007E3770">
        <w:rPr>
          <w:rFonts w:asciiTheme="minorHAnsi" w:hAnsiTheme="minorHAnsi"/>
          <w:b w:val="0"/>
          <w:sz w:val="22"/>
          <w:szCs w:val="22"/>
        </w:rPr>
        <w:t xml:space="preserve">; </w:t>
      </w:r>
      <w:r w:rsidRPr="007E3770">
        <w:rPr>
          <w:rFonts w:asciiTheme="minorHAnsi" w:hAnsiTheme="minorHAnsi" w:cstheme="minorHAnsi"/>
          <w:b w:val="0"/>
          <w:sz w:val="22"/>
          <w:szCs w:val="22"/>
          <w:lang w:val="en-US"/>
        </w:rPr>
        <w:t xml:space="preserve">DFID and IDRC through the CCAA program; </w:t>
      </w:r>
      <w:hyperlink r:id="rId118" w:history="1">
        <w:r w:rsidRPr="007E3770">
          <w:rPr>
            <w:rStyle w:val="Hyperlink"/>
            <w:rFonts w:asciiTheme="minorHAnsi" w:hAnsiTheme="minorHAnsi"/>
            <w:b w:val="0"/>
            <w:sz w:val="22"/>
            <w:szCs w:val="22"/>
            <w:lang w:val="es-ES_tradnl"/>
          </w:rPr>
          <w:t>http://www.idrc.org/ccaa/ev-113690-201_104142-1-IDRC_ADM_INFO.html</w:t>
        </w:r>
      </w:hyperlink>
    </w:p>
    <w:p w:rsidR="00C765DF" w:rsidRPr="007E3770" w:rsidRDefault="00C765DF" w:rsidP="00E71DBF">
      <w:pPr>
        <w:pStyle w:val="TableK"/>
        <w:numPr>
          <w:ilvl w:val="0"/>
          <w:numId w:val="44"/>
        </w:numPr>
        <w:autoSpaceDE w:val="0"/>
        <w:autoSpaceDN w:val="0"/>
        <w:adjustRightInd w:val="0"/>
        <w:spacing w:line="240" w:lineRule="auto"/>
        <w:jc w:val="left"/>
        <w:rPr>
          <w:rStyle w:val="Hyperlink"/>
          <w:rFonts w:asciiTheme="minorHAnsi" w:hAnsiTheme="minorHAnsi"/>
          <w:b w:val="0"/>
          <w:color w:val="000000"/>
          <w:sz w:val="22"/>
          <w:szCs w:val="22"/>
        </w:rPr>
      </w:pPr>
      <w:r w:rsidRPr="007E3770">
        <w:rPr>
          <w:rFonts w:asciiTheme="minorHAnsi" w:hAnsiTheme="minorHAnsi" w:cstheme="minorHAnsi"/>
          <w:b w:val="0"/>
          <w:sz w:val="22"/>
          <w:szCs w:val="22"/>
          <w:lang w:val="fr-CA"/>
        </w:rPr>
        <w:t xml:space="preserve">Perceptions, adaptations and </w:t>
      </w:r>
      <w:proofErr w:type="spellStart"/>
      <w:r w:rsidRPr="007E3770">
        <w:rPr>
          <w:rFonts w:asciiTheme="minorHAnsi" w:hAnsiTheme="minorHAnsi" w:cstheme="minorHAnsi"/>
          <w:b w:val="0"/>
          <w:sz w:val="22"/>
          <w:szCs w:val="22"/>
          <w:lang w:val="fr-CA"/>
        </w:rPr>
        <w:t>accompaniment</w:t>
      </w:r>
      <w:proofErr w:type="spellEnd"/>
      <w:r w:rsidRPr="007E3770">
        <w:rPr>
          <w:rFonts w:asciiTheme="minorHAnsi" w:hAnsiTheme="minorHAnsi" w:cstheme="minorHAnsi"/>
          <w:b w:val="0"/>
          <w:sz w:val="22"/>
          <w:szCs w:val="22"/>
          <w:lang w:val="fr-CA"/>
        </w:rPr>
        <w:t xml:space="preserve"> of populations </w:t>
      </w:r>
      <w:proofErr w:type="spellStart"/>
      <w:r w:rsidRPr="007E3770">
        <w:rPr>
          <w:rFonts w:asciiTheme="minorHAnsi" w:hAnsiTheme="minorHAnsi" w:cstheme="minorHAnsi"/>
          <w:b w:val="0"/>
          <w:sz w:val="22"/>
          <w:szCs w:val="22"/>
          <w:lang w:val="fr-CA"/>
        </w:rPr>
        <w:t>facing</w:t>
      </w:r>
      <w:proofErr w:type="spellEnd"/>
      <w:r w:rsidRPr="007E3770">
        <w:rPr>
          <w:rFonts w:asciiTheme="minorHAnsi" w:hAnsiTheme="minorHAnsi" w:cstheme="minorHAnsi"/>
          <w:b w:val="0"/>
          <w:sz w:val="22"/>
          <w:szCs w:val="22"/>
          <w:lang w:val="fr-CA"/>
        </w:rPr>
        <w:t xml:space="preserve"> social and </w:t>
      </w:r>
      <w:proofErr w:type="spellStart"/>
      <w:r w:rsidRPr="007E3770">
        <w:rPr>
          <w:rFonts w:asciiTheme="minorHAnsi" w:hAnsiTheme="minorHAnsi" w:cstheme="minorHAnsi"/>
          <w:b w:val="0"/>
          <w:sz w:val="22"/>
          <w:szCs w:val="22"/>
          <w:lang w:val="fr-CA"/>
        </w:rPr>
        <w:t>climate</w:t>
      </w:r>
      <w:proofErr w:type="spellEnd"/>
      <w:r w:rsidRPr="007E3770">
        <w:rPr>
          <w:rFonts w:asciiTheme="minorHAnsi" w:hAnsiTheme="minorHAnsi" w:cstheme="minorHAnsi"/>
          <w:b w:val="0"/>
          <w:sz w:val="22"/>
          <w:szCs w:val="22"/>
          <w:lang w:val="fr-CA"/>
        </w:rPr>
        <w:t xml:space="preserve"> changes (Perceptions, adaptations et accompagnements des populations face aux changements climatiques et sociaux</w:t>
      </w:r>
      <w:r w:rsidRPr="007E3770">
        <w:rPr>
          <w:rStyle w:val="FootnoteReference"/>
          <w:rFonts w:asciiTheme="minorHAnsi" w:hAnsiTheme="minorHAnsi" w:cstheme="minorHAnsi"/>
          <w:b w:val="0"/>
          <w:sz w:val="22"/>
          <w:szCs w:val="22"/>
          <w:lang w:val="fr-CA"/>
        </w:rPr>
        <w:t xml:space="preserve"> </w:t>
      </w:r>
      <w:r w:rsidRPr="007E3770">
        <w:rPr>
          <w:rFonts w:asciiTheme="minorHAnsi" w:hAnsiTheme="minorHAnsi"/>
          <w:b w:val="0"/>
          <w:sz w:val="22"/>
          <w:szCs w:val="22"/>
          <w:lang w:val="fr-CA"/>
        </w:rPr>
        <w:t>)</w:t>
      </w:r>
      <w:r w:rsidRPr="007E3770">
        <w:rPr>
          <w:rFonts w:asciiTheme="minorHAnsi" w:hAnsiTheme="minorHAnsi" w:cstheme="minorHAnsi"/>
          <w:b w:val="0"/>
          <w:sz w:val="22"/>
          <w:szCs w:val="22"/>
          <w:lang w:val="en-US"/>
        </w:rPr>
        <w:t xml:space="preserve">; </w:t>
      </w:r>
      <w:r w:rsidRPr="007E3770">
        <w:rPr>
          <w:rFonts w:asciiTheme="minorHAnsi" w:hAnsiTheme="minorHAnsi"/>
          <w:b w:val="0"/>
          <w:sz w:val="22"/>
          <w:szCs w:val="22"/>
          <w:lang w:val="en-US"/>
        </w:rPr>
        <w:t xml:space="preserve">EC; DFID; France’s Ministry of Foreign Affairs; </w:t>
      </w:r>
      <w:hyperlink r:id="rId119" w:history="1">
        <w:r w:rsidRPr="007E3770">
          <w:rPr>
            <w:rStyle w:val="Hyperlink"/>
            <w:rFonts w:asciiTheme="minorHAnsi" w:hAnsiTheme="minorHAnsi" w:cstheme="minorHAnsi"/>
            <w:b w:val="0"/>
            <w:sz w:val="22"/>
            <w:szCs w:val="22"/>
            <w:lang w:val="es-ES_tradnl"/>
          </w:rPr>
          <w:t>www.ird.fr/benin/activites/climatetsocietes.html</w:t>
        </w:r>
      </w:hyperlink>
      <w:r w:rsidRPr="007E3770">
        <w:rPr>
          <w:rStyle w:val="Hyperlink"/>
          <w:rFonts w:asciiTheme="minorHAnsi" w:hAnsiTheme="minorHAnsi" w:cstheme="minorHAnsi"/>
          <w:b w:val="0"/>
          <w:sz w:val="22"/>
          <w:szCs w:val="22"/>
          <w:lang w:val="es-ES_tradnl"/>
        </w:rPr>
        <w:t xml:space="preserve"> </w:t>
      </w:r>
    </w:p>
    <w:p w:rsidR="00C765DF" w:rsidRPr="007E3770" w:rsidRDefault="00C765DF" w:rsidP="00E71DBF">
      <w:pPr>
        <w:pStyle w:val="TableK"/>
        <w:numPr>
          <w:ilvl w:val="0"/>
          <w:numId w:val="44"/>
        </w:numPr>
        <w:autoSpaceDE w:val="0"/>
        <w:autoSpaceDN w:val="0"/>
        <w:adjustRightInd w:val="0"/>
        <w:spacing w:line="240" w:lineRule="auto"/>
        <w:jc w:val="left"/>
        <w:rPr>
          <w:rFonts w:asciiTheme="minorHAnsi" w:hAnsiTheme="minorHAnsi" w:cs="Times New Roman"/>
          <w:b w:val="0"/>
          <w:color w:val="000000"/>
          <w:sz w:val="22"/>
          <w:szCs w:val="22"/>
        </w:rPr>
      </w:pPr>
      <w:r w:rsidRPr="007E3770">
        <w:rPr>
          <w:rFonts w:asciiTheme="minorHAnsi" w:hAnsiTheme="minorHAnsi" w:cs="Times New Roman"/>
          <w:b w:val="0"/>
          <w:color w:val="000000"/>
          <w:sz w:val="22"/>
          <w:szCs w:val="22"/>
        </w:rPr>
        <w:t xml:space="preserve">Flood Control and Climate resilience of agriculture infrastructures in </w:t>
      </w:r>
      <w:proofErr w:type="spellStart"/>
      <w:r w:rsidRPr="007E3770">
        <w:rPr>
          <w:rFonts w:asciiTheme="minorHAnsi" w:hAnsiTheme="minorHAnsi" w:cs="Times New Roman"/>
          <w:b w:val="0"/>
          <w:color w:val="000000"/>
          <w:sz w:val="22"/>
          <w:szCs w:val="22"/>
        </w:rPr>
        <w:t>Oueme</w:t>
      </w:r>
      <w:proofErr w:type="spellEnd"/>
      <w:r w:rsidRPr="007E3770">
        <w:rPr>
          <w:rFonts w:asciiTheme="minorHAnsi" w:hAnsiTheme="minorHAnsi" w:cs="Times New Roman"/>
          <w:b w:val="0"/>
          <w:color w:val="000000"/>
          <w:sz w:val="22"/>
          <w:szCs w:val="22"/>
        </w:rPr>
        <w:t xml:space="preserve"> Valley; GEF LDCF; http://www.thegef.org/gef/content/flood-control-and-climate-resilience-agriculture-infrastructures-oueme-valley</w:t>
      </w:r>
    </w:p>
    <w:p w:rsidR="00C765DF" w:rsidRPr="007E3770" w:rsidRDefault="00C765DF" w:rsidP="00E71DBF">
      <w:pPr>
        <w:pStyle w:val="Footnotes"/>
        <w:numPr>
          <w:ilvl w:val="0"/>
          <w:numId w:val="44"/>
        </w:numPr>
        <w:rPr>
          <w:rFonts w:asciiTheme="minorHAnsi" w:hAnsiTheme="minorHAnsi"/>
          <w:sz w:val="22"/>
          <w:szCs w:val="22"/>
          <w:lang w:val="es-ES_tradnl"/>
        </w:rPr>
      </w:pPr>
      <w:r w:rsidRPr="007E3770">
        <w:rPr>
          <w:rFonts w:asciiTheme="minorHAnsi" w:eastAsiaTheme="minorHAnsi" w:hAnsiTheme="minorHAnsi" w:cs="Verdana"/>
          <w:bCs/>
          <w:sz w:val="22"/>
          <w:szCs w:val="22"/>
          <w:lang w:val="en-US"/>
        </w:rPr>
        <w:t xml:space="preserve">Protecting the Urban Community of </w:t>
      </w:r>
      <w:proofErr w:type="spellStart"/>
      <w:r w:rsidRPr="007E3770">
        <w:rPr>
          <w:rFonts w:asciiTheme="minorHAnsi" w:eastAsiaTheme="minorHAnsi" w:hAnsiTheme="minorHAnsi" w:cs="Verdana"/>
          <w:bCs/>
          <w:sz w:val="22"/>
          <w:szCs w:val="22"/>
          <w:lang w:val="en-US"/>
        </w:rPr>
        <w:t>Cotonou</w:t>
      </w:r>
      <w:proofErr w:type="spellEnd"/>
      <w:r w:rsidRPr="007E3770">
        <w:rPr>
          <w:rFonts w:asciiTheme="minorHAnsi" w:eastAsiaTheme="minorHAnsi" w:hAnsiTheme="minorHAnsi" w:cs="Verdana"/>
          <w:bCs/>
          <w:sz w:val="22"/>
          <w:szCs w:val="22"/>
          <w:lang w:val="en-US"/>
        </w:rPr>
        <w:t xml:space="preserve"> from the effects of Climate Change</w:t>
      </w:r>
      <w:r w:rsidRPr="007E3770">
        <w:rPr>
          <w:rFonts w:asciiTheme="minorHAnsi" w:eastAsiaTheme="minorHAnsi" w:hAnsiTheme="minorHAnsi"/>
          <w:sz w:val="22"/>
          <w:szCs w:val="22"/>
        </w:rPr>
        <w:t xml:space="preserve">; DFID and IDRC; </w:t>
      </w:r>
      <w:r w:rsidRPr="007E3770">
        <w:rPr>
          <w:rStyle w:val="FootnoteReference"/>
          <w:rFonts w:asciiTheme="minorHAnsi" w:hAnsiTheme="minorHAnsi"/>
          <w:sz w:val="22"/>
          <w:szCs w:val="22"/>
        </w:rPr>
        <w:footnoteRef/>
      </w:r>
      <w:r w:rsidRPr="007E3770">
        <w:rPr>
          <w:rFonts w:asciiTheme="minorHAnsi" w:hAnsiTheme="minorHAnsi"/>
          <w:sz w:val="22"/>
          <w:szCs w:val="22"/>
          <w:lang w:val="es-ES_tradnl"/>
        </w:rPr>
        <w:t xml:space="preserve"> IDRC, </w:t>
      </w:r>
      <w:hyperlink r:id="rId120" w:history="1">
        <w:r w:rsidRPr="007E3770">
          <w:rPr>
            <w:rStyle w:val="Hyperlink"/>
            <w:rFonts w:asciiTheme="minorHAnsi" w:hAnsiTheme="minorHAnsi"/>
            <w:sz w:val="22"/>
            <w:szCs w:val="22"/>
            <w:lang w:val="es-ES_tradnl"/>
          </w:rPr>
          <w:t>http://www.idrc.ca/ccaa-urbancall/ev-118879-201_105815-1-IDRC_ADM_INFO.html</w:t>
        </w:r>
      </w:hyperlink>
      <w:r w:rsidRPr="007E3770">
        <w:rPr>
          <w:rFonts w:asciiTheme="minorHAnsi" w:hAnsiTheme="minorHAnsi"/>
          <w:sz w:val="22"/>
          <w:szCs w:val="22"/>
          <w:lang w:val="es-ES_tradnl"/>
        </w:rPr>
        <w:t xml:space="preserve"> </w:t>
      </w:r>
    </w:p>
    <w:p w:rsidR="00C765DF" w:rsidRPr="007E3770" w:rsidRDefault="00C765DF" w:rsidP="00E71DBF">
      <w:pPr>
        <w:pStyle w:val="Footnotes"/>
        <w:numPr>
          <w:ilvl w:val="0"/>
          <w:numId w:val="44"/>
        </w:numPr>
        <w:rPr>
          <w:rFonts w:asciiTheme="minorHAnsi" w:hAnsiTheme="minorHAnsi"/>
          <w:sz w:val="22"/>
          <w:szCs w:val="22"/>
          <w:lang w:val="es-ES_tradnl"/>
        </w:rPr>
      </w:pPr>
      <w:r w:rsidRPr="007E3770">
        <w:rPr>
          <w:rFonts w:asciiTheme="minorHAnsi" w:hAnsiTheme="minorHAnsi"/>
          <w:sz w:val="22"/>
          <w:szCs w:val="22"/>
          <w:lang w:val="en-US"/>
        </w:rPr>
        <w:t xml:space="preserve">Integrated Adaptation </w:t>
      </w:r>
      <w:proofErr w:type="spellStart"/>
      <w:r w:rsidRPr="007E3770">
        <w:rPr>
          <w:rFonts w:asciiTheme="minorHAnsi" w:hAnsiTheme="minorHAnsi"/>
          <w:sz w:val="22"/>
          <w:szCs w:val="22"/>
          <w:lang w:val="en-US"/>
        </w:rPr>
        <w:t>Programme</w:t>
      </w:r>
      <w:proofErr w:type="spellEnd"/>
      <w:r w:rsidRPr="007E3770">
        <w:rPr>
          <w:rFonts w:asciiTheme="minorHAnsi" w:hAnsiTheme="minorHAnsi"/>
          <w:sz w:val="22"/>
          <w:szCs w:val="22"/>
          <w:lang w:val="en-US"/>
        </w:rPr>
        <w:t xml:space="preserve"> to Combat the Effects of Climate Change on Agricultural Production and Food Security</w:t>
      </w:r>
      <w:r w:rsidRPr="007E3770">
        <w:rPr>
          <w:rFonts w:asciiTheme="minorHAnsi" w:hAnsiTheme="minorHAnsi"/>
          <w:sz w:val="22"/>
          <w:szCs w:val="22"/>
        </w:rPr>
        <w:t xml:space="preserve"> LDCF; </w:t>
      </w:r>
      <w:r w:rsidRPr="007E3770">
        <w:rPr>
          <w:rStyle w:val="FootnoteReference"/>
          <w:rFonts w:asciiTheme="minorHAnsi" w:hAnsiTheme="minorHAnsi"/>
          <w:sz w:val="22"/>
          <w:szCs w:val="22"/>
        </w:rPr>
        <w:footnoteRef/>
      </w:r>
      <w:r w:rsidRPr="007E3770">
        <w:rPr>
          <w:rFonts w:asciiTheme="minorHAnsi" w:hAnsiTheme="minorHAnsi"/>
          <w:sz w:val="22"/>
          <w:szCs w:val="22"/>
          <w:lang w:val="es-ES_tradnl"/>
        </w:rPr>
        <w:t xml:space="preserve"> GEF,</w:t>
      </w:r>
      <w:hyperlink r:id="rId121" w:history="1">
        <w:r w:rsidRPr="007E3770">
          <w:rPr>
            <w:rStyle w:val="Hyperlink"/>
            <w:rFonts w:asciiTheme="minorHAnsi" w:hAnsiTheme="minorHAnsi"/>
            <w:sz w:val="22"/>
            <w:szCs w:val="22"/>
            <w:lang w:val="es-ES_tradnl"/>
          </w:rPr>
          <w:t>www.gefonline.org/projectDetailsSQL.cfm?projID=3704</w:t>
        </w:r>
      </w:hyperlink>
    </w:p>
    <w:p w:rsidR="00C765DF" w:rsidRPr="007E3770" w:rsidRDefault="00C765DF" w:rsidP="00E71DBF">
      <w:pPr>
        <w:pStyle w:val="TableK"/>
        <w:numPr>
          <w:ilvl w:val="0"/>
          <w:numId w:val="44"/>
        </w:numPr>
        <w:spacing w:line="240" w:lineRule="auto"/>
        <w:jc w:val="left"/>
        <w:rPr>
          <w:rFonts w:asciiTheme="minorHAnsi" w:hAnsiTheme="minorHAnsi"/>
          <w:b w:val="0"/>
          <w:sz w:val="22"/>
          <w:szCs w:val="22"/>
          <w:lang w:val="en-US"/>
        </w:rPr>
      </w:pPr>
      <w:r w:rsidRPr="007E3770">
        <w:rPr>
          <w:rFonts w:asciiTheme="minorHAnsi" w:hAnsiTheme="minorHAnsi"/>
          <w:b w:val="0"/>
          <w:sz w:val="22"/>
          <w:szCs w:val="22"/>
        </w:rPr>
        <w:t>Project for the Elaboration of the National Programme of Action for Adaptation for Climate Change (NAPA)</w:t>
      </w:r>
    </w:p>
    <w:p w:rsidR="00C765DF" w:rsidRPr="00C765DF" w:rsidRDefault="00C765DF" w:rsidP="007E3770">
      <w:pPr>
        <w:pStyle w:val="TableK"/>
        <w:spacing w:line="240" w:lineRule="auto"/>
        <w:jc w:val="left"/>
        <w:rPr>
          <w:rFonts w:asciiTheme="minorHAnsi" w:hAnsiTheme="minorHAnsi"/>
          <w:b w:val="0"/>
          <w:sz w:val="22"/>
          <w:szCs w:val="22"/>
          <w:lang w:val="en-US"/>
        </w:rPr>
      </w:pPr>
    </w:p>
    <w:p w:rsidR="00C765DF" w:rsidRPr="00C765DF" w:rsidRDefault="00C765DF" w:rsidP="007E3770">
      <w:pPr>
        <w:pStyle w:val="Body"/>
        <w:spacing w:line="240" w:lineRule="auto"/>
        <w:ind w:left="426" w:hanging="426"/>
        <w:jc w:val="left"/>
        <w:rPr>
          <w:rFonts w:asciiTheme="minorHAnsi" w:eastAsia="Calibri" w:hAnsiTheme="minorHAnsi" w:cs="Times New Roman"/>
          <w:b/>
          <w:sz w:val="22"/>
          <w:lang w:val="en-US"/>
        </w:rPr>
      </w:pPr>
      <w:r w:rsidRPr="00C765DF">
        <w:rPr>
          <w:rFonts w:asciiTheme="minorHAnsi" w:eastAsia="Calibri" w:hAnsiTheme="minorHAnsi" w:cs="Times New Roman"/>
          <w:b/>
          <w:sz w:val="22"/>
          <w:lang w:val="en-US"/>
        </w:rPr>
        <w:t>Botswana</w:t>
      </w:r>
    </w:p>
    <w:p w:rsidR="00C765DF" w:rsidRPr="00C765DF" w:rsidRDefault="00C765DF" w:rsidP="00E71DBF">
      <w:pPr>
        <w:pStyle w:val="Body"/>
        <w:numPr>
          <w:ilvl w:val="0"/>
          <w:numId w:val="45"/>
        </w:numPr>
        <w:spacing w:line="240" w:lineRule="auto"/>
        <w:jc w:val="left"/>
        <w:rPr>
          <w:rStyle w:val="Hyperlink"/>
          <w:rFonts w:asciiTheme="minorHAnsi" w:hAnsiTheme="minorHAnsi"/>
          <w:sz w:val="22"/>
          <w:lang w:val="es-ES_tradnl"/>
        </w:rPr>
      </w:pPr>
      <w:r w:rsidRPr="00C765DF">
        <w:rPr>
          <w:rFonts w:asciiTheme="minorHAnsi" w:hAnsiTheme="minorHAnsi" w:cstheme="minorHAnsi"/>
          <w:sz w:val="22"/>
          <w:lang w:val="en-US"/>
        </w:rPr>
        <w:t xml:space="preserve">An </w:t>
      </w:r>
      <w:proofErr w:type="spellStart"/>
      <w:r w:rsidRPr="00C765DF">
        <w:rPr>
          <w:rFonts w:asciiTheme="minorHAnsi" w:hAnsiTheme="minorHAnsi" w:cstheme="minorHAnsi"/>
          <w:sz w:val="22"/>
          <w:lang w:val="en-US"/>
        </w:rPr>
        <w:t>Ecohealth</w:t>
      </w:r>
      <w:proofErr w:type="spellEnd"/>
      <w:r w:rsidRPr="00C765DF">
        <w:rPr>
          <w:rFonts w:asciiTheme="minorHAnsi" w:hAnsiTheme="minorHAnsi" w:cstheme="minorHAnsi"/>
          <w:sz w:val="22"/>
          <w:lang w:val="en-US"/>
        </w:rPr>
        <w:t xml:space="preserve"> Approach to Flood-recession Farming to Reduce Climate Vulnerability in the Okavango Delta, Botswana; DFID and IDRC; </w:t>
      </w:r>
      <w:hyperlink r:id="rId122" w:history="1">
        <w:r w:rsidRPr="00C765DF">
          <w:rPr>
            <w:rStyle w:val="Hyperlink"/>
            <w:rFonts w:asciiTheme="minorHAnsi" w:hAnsiTheme="minorHAnsi"/>
            <w:sz w:val="22"/>
            <w:lang w:val="es-ES_tradnl"/>
          </w:rPr>
          <w:t>http://www.idrc.org/en/ev-149407-201-1-DO_TOPIC.html</w:t>
        </w:r>
      </w:hyperlink>
    </w:p>
    <w:p w:rsidR="00C765DF" w:rsidRPr="00C765DF" w:rsidRDefault="00C765DF" w:rsidP="007E3770">
      <w:pPr>
        <w:pStyle w:val="Body"/>
        <w:spacing w:line="240" w:lineRule="auto"/>
        <w:ind w:left="426" w:hanging="426"/>
        <w:jc w:val="left"/>
        <w:rPr>
          <w:rStyle w:val="Hyperlink"/>
          <w:rFonts w:asciiTheme="minorHAnsi" w:hAnsiTheme="minorHAnsi"/>
          <w:sz w:val="22"/>
          <w:lang w:val="es-ES_tradnl"/>
        </w:rPr>
      </w:pPr>
    </w:p>
    <w:p w:rsidR="00C765DF" w:rsidRPr="00C765DF" w:rsidRDefault="00C765DF" w:rsidP="007E3770">
      <w:pPr>
        <w:pStyle w:val="TableK"/>
        <w:spacing w:line="240" w:lineRule="auto"/>
        <w:jc w:val="left"/>
        <w:rPr>
          <w:rFonts w:asciiTheme="minorHAnsi" w:hAnsiTheme="minorHAnsi"/>
          <w:sz w:val="22"/>
          <w:szCs w:val="22"/>
          <w:lang w:val="en-US"/>
        </w:rPr>
      </w:pPr>
      <w:r w:rsidRPr="00C765DF">
        <w:rPr>
          <w:rFonts w:asciiTheme="minorHAnsi" w:hAnsiTheme="minorHAnsi"/>
          <w:sz w:val="22"/>
          <w:szCs w:val="22"/>
          <w:lang w:val="en-US"/>
        </w:rPr>
        <w:t>Burkina Faso</w:t>
      </w:r>
    </w:p>
    <w:p w:rsidR="00C765DF" w:rsidRPr="00C765DF" w:rsidRDefault="00C765DF" w:rsidP="00E71DBF">
      <w:pPr>
        <w:pStyle w:val="ListParagraph"/>
        <w:numPr>
          <w:ilvl w:val="0"/>
          <w:numId w:val="46"/>
        </w:numPr>
        <w:autoSpaceDE w:val="0"/>
        <w:autoSpaceDN w:val="0"/>
        <w:adjustRightInd w:val="0"/>
        <w:spacing w:after="0" w:line="240" w:lineRule="auto"/>
        <w:rPr>
          <w:rFonts w:cstheme="minorHAnsi"/>
          <w:lang w:val="en-US"/>
        </w:rPr>
      </w:pPr>
      <w:r w:rsidRPr="00C765DF">
        <w:rPr>
          <w:rFonts w:cstheme="minorHAnsi"/>
          <w:lang w:val="en-US"/>
        </w:rPr>
        <w:t xml:space="preserve">Rural Urban Cooperation on Water Management in the Context of Climate Change in Burkina Faso; DFID and IDRC, UNEP; </w:t>
      </w:r>
      <w:r w:rsidRPr="00C765DF">
        <w:t xml:space="preserve"> http://www.idrc.ca/en/ev-123141-201_104683-1-IDRC_ADM_INFO.html.</w:t>
      </w:r>
    </w:p>
    <w:p w:rsidR="00C765DF" w:rsidRPr="00C765DF" w:rsidRDefault="00C765DF" w:rsidP="00E71DBF">
      <w:pPr>
        <w:pStyle w:val="Footnotes"/>
        <w:numPr>
          <w:ilvl w:val="0"/>
          <w:numId w:val="46"/>
        </w:numPr>
        <w:rPr>
          <w:rFonts w:asciiTheme="minorHAnsi" w:hAnsiTheme="minorHAnsi"/>
          <w:sz w:val="22"/>
          <w:szCs w:val="22"/>
        </w:rPr>
      </w:pPr>
      <w:r w:rsidRPr="00C765DF">
        <w:rPr>
          <w:rFonts w:asciiTheme="minorHAnsi" w:hAnsiTheme="minorHAnsi" w:cstheme="minorHAnsi"/>
          <w:sz w:val="22"/>
          <w:szCs w:val="22"/>
          <w:lang w:val="en-US"/>
        </w:rPr>
        <w:t xml:space="preserve">Supporting Implementation of the Climate Change </w:t>
      </w:r>
      <w:proofErr w:type="spellStart"/>
      <w:r w:rsidRPr="00C765DF">
        <w:rPr>
          <w:rFonts w:asciiTheme="minorHAnsi" w:hAnsiTheme="minorHAnsi" w:cstheme="minorHAnsi"/>
          <w:sz w:val="22"/>
          <w:szCs w:val="22"/>
          <w:lang w:val="en-US"/>
        </w:rPr>
        <w:t>Programme</w:t>
      </w:r>
      <w:proofErr w:type="spellEnd"/>
      <w:r w:rsidRPr="00C765DF">
        <w:rPr>
          <w:rFonts w:asciiTheme="minorHAnsi" w:hAnsiTheme="minorHAnsi" w:cstheme="minorHAnsi"/>
          <w:sz w:val="22"/>
          <w:szCs w:val="22"/>
          <w:lang w:val="en-US"/>
        </w:rPr>
        <w:t xml:space="preserve"> in Burkina Faso ; Government of Denmark; SP-CONEDD; IUCN; </w:t>
      </w:r>
      <w:r w:rsidRPr="00C765DF">
        <w:rPr>
          <w:rStyle w:val="FootnoteReference"/>
          <w:rFonts w:asciiTheme="minorHAnsi" w:hAnsiTheme="minorHAnsi"/>
          <w:sz w:val="22"/>
          <w:szCs w:val="22"/>
        </w:rPr>
        <w:footnoteRef/>
      </w:r>
      <w:r w:rsidRPr="00C765DF">
        <w:rPr>
          <w:rFonts w:asciiTheme="minorHAnsi" w:hAnsiTheme="minorHAnsi"/>
          <w:sz w:val="22"/>
          <w:szCs w:val="22"/>
        </w:rPr>
        <w:t xml:space="preserve"> The existence of this project is only mentioned in the Project Document of the project “</w:t>
      </w:r>
      <w:r w:rsidRPr="00C765DF">
        <w:rPr>
          <w:rFonts w:asciiTheme="minorHAnsi" w:hAnsiTheme="minorHAnsi"/>
          <w:iCs/>
          <w:sz w:val="22"/>
          <w:szCs w:val="22"/>
          <w:lang w:eastAsia="en-GB"/>
        </w:rPr>
        <w:t>S</w:t>
      </w:r>
      <w:r w:rsidRPr="00C765DF">
        <w:rPr>
          <w:rFonts w:asciiTheme="minorHAnsi" w:hAnsiTheme="minorHAnsi"/>
          <w:sz w:val="22"/>
          <w:szCs w:val="22"/>
        </w:rPr>
        <w:t xml:space="preserve">trengthening capacity to address climate change adaptation concerns in the preparation and implementation of development plans, programmes and </w:t>
      </w:r>
      <w:r w:rsidRPr="00C765DF">
        <w:rPr>
          <w:rFonts w:asciiTheme="minorHAnsi" w:hAnsiTheme="minorHAnsi"/>
          <w:sz w:val="22"/>
          <w:szCs w:val="22"/>
        </w:rPr>
        <w:lastRenderedPageBreak/>
        <w:t xml:space="preserve">projects;” see: http://www.adaptationlearning.net/project/strengthening-capacity-address-climate-change-adaptation-concerns-preparation-and-implementa. </w:t>
      </w:r>
    </w:p>
    <w:p w:rsidR="00C765DF" w:rsidRPr="00C765DF" w:rsidRDefault="00C765DF" w:rsidP="00E71DBF">
      <w:pPr>
        <w:pStyle w:val="Footnotes"/>
        <w:numPr>
          <w:ilvl w:val="0"/>
          <w:numId w:val="46"/>
        </w:numPr>
        <w:rPr>
          <w:rFonts w:asciiTheme="minorHAnsi" w:hAnsiTheme="minorHAnsi"/>
          <w:sz w:val="22"/>
          <w:szCs w:val="22"/>
        </w:rPr>
      </w:pPr>
      <w:r w:rsidRPr="00C765DF">
        <w:rPr>
          <w:rFonts w:asciiTheme="minorHAnsi" w:hAnsiTheme="minorHAnsi" w:cstheme="minorHAnsi"/>
          <w:sz w:val="22"/>
          <w:szCs w:val="22"/>
          <w:lang w:val="en-US"/>
        </w:rPr>
        <w:t xml:space="preserve">Adapting to Climate Change and Improving Human Security in Burkina Faso; Government of Denmark; SP-CONEDD; UNDP; </w:t>
      </w:r>
      <w:r w:rsidRPr="00C765DF">
        <w:rPr>
          <w:rStyle w:val="FootnoteReference"/>
          <w:rFonts w:asciiTheme="minorHAnsi" w:hAnsiTheme="minorHAnsi"/>
          <w:sz w:val="22"/>
          <w:szCs w:val="22"/>
        </w:rPr>
        <w:footnoteRef/>
      </w:r>
      <w:r w:rsidRPr="00C765DF">
        <w:rPr>
          <w:rFonts w:asciiTheme="minorHAnsi" w:hAnsiTheme="minorHAnsi"/>
          <w:sz w:val="22"/>
          <w:szCs w:val="22"/>
        </w:rPr>
        <w:t xml:space="preserve"> The existence of this project is only mentioned in the Project Document of the project “</w:t>
      </w:r>
      <w:r w:rsidRPr="00C765DF">
        <w:rPr>
          <w:rFonts w:asciiTheme="minorHAnsi" w:hAnsiTheme="minorHAnsi"/>
          <w:iCs/>
          <w:sz w:val="22"/>
          <w:szCs w:val="22"/>
          <w:lang w:eastAsia="en-GB"/>
        </w:rPr>
        <w:t>S</w:t>
      </w:r>
      <w:r w:rsidRPr="00C765DF">
        <w:rPr>
          <w:rFonts w:asciiTheme="minorHAnsi" w:hAnsiTheme="minorHAnsi"/>
          <w:sz w:val="22"/>
          <w:szCs w:val="22"/>
        </w:rPr>
        <w:t xml:space="preserve">trengthening capacity to address climate change adaptation concerns in the preparation and implementation of development plans, programmes and projects;” see: http://www.adaptationlearning.net/project/strengthening-capacity-address-climate-change-adaptation-concerns-preparation-and-implementa. </w:t>
      </w:r>
    </w:p>
    <w:p w:rsidR="00C765DF" w:rsidRPr="00C765DF" w:rsidRDefault="00C765DF" w:rsidP="00E71DBF">
      <w:pPr>
        <w:pStyle w:val="Footnotes"/>
        <w:numPr>
          <w:ilvl w:val="0"/>
          <w:numId w:val="46"/>
        </w:numPr>
        <w:rPr>
          <w:rFonts w:asciiTheme="minorHAnsi" w:hAnsiTheme="minorHAnsi"/>
          <w:sz w:val="22"/>
          <w:szCs w:val="22"/>
        </w:rPr>
      </w:pPr>
      <w:r w:rsidRPr="00C765DF">
        <w:rPr>
          <w:rFonts w:asciiTheme="minorHAnsi" w:hAnsiTheme="minorHAnsi" w:cstheme="minorHAnsi"/>
          <w:sz w:val="22"/>
          <w:szCs w:val="22"/>
          <w:lang w:val="en-US"/>
        </w:rPr>
        <w:t>Strengthening Adaptation Capacities and Reducing the Vulnerability to Climate Change in Burkina Faso</w:t>
      </w:r>
      <w:proofErr w:type="gramStart"/>
      <w:r w:rsidRPr="00C765DF">
        <w:rPr>
          <w:rFonts w:asciiTheme="minorHAnsi" w:hAnsiTheme="minorHAnsi" w:cstheme="minorHAnsi"/>
          <w:sz w:val="22"/>
          <w:szCs w:val="22"/>
          <w:lang w:val="en-US"/>
        </w:rPr>
        <w:t>;  LDCF</w:t>
      </w:r>
      <w:proofErr w:type="gramEnd"/>
      <w:r w:rsidRPr="00C765DF">
        <w:rPr>
          <w:rFonts w:asciiTheme="minorHAnsi" w:hAnsiTheme="minorHAnsi" w:cstheme="minorHAnsi"/>
          <w:sz w:val="22"/>
          <w:szCs w:val="22"/>
          <w:lang w:val="en-US"/>
        </w:rPr>
        <w:t xml:space="preserve">; UNDP; </w:t>
      </w:r>
      <w:r w:rsidRPr="00C765DF">
        <w:rPr>
          <w:rFonts w:asciiTheme="minorHAnsi" w:hAnsiTheme="minorHAnsi"/>
          <w:sz w:val="22"/>
          <w:szCs w:val="22"/>
        </w:rPr>
        <w:t xml:space="preserve">http://gefonline.org/projectDetailsSQL.cfm?projID=3684 and </w:t>
      </w:r>
      <w:hyperlink r:id="rId123" w:history="1">
        <w:r w:rsidRPr="00C765DF">
          <w:rPr>
            <w:rStyle w:val="Hyperlink"/>
            <w:rFonts w:asciiTheme="minorHAnsi" w:hAnsiTheme="minorHAnsi"/>
            <w:sz w:val="22"/>
            <w:szCs w:val="22"/>
          </w:rPr>
          <w:t>http://207.190.239.143/uploadedfiles/Burkina_Faso_03-25-09_Strengthening_Adaptation_Capacities.pdf</w:t>
        </w:r>
      </w:hyperlink>
      <w:r w:rsidRPr="00C765DF">
        <w:rPr>
          <w:rFonts w:asciiTheme="minorHAnsi" w:hAnsiTheme="minorHAnsi"/>
          <w:sz w:val="22"/>
          <w:szCs w:val="22"/>
        </w:rPr>
        <w:t>.</w:t>
      </w:r>
    </w:p>
    <w:p w:rsidR="00C765DF" w:rsidRPr="00C765DF" w:rsidRDefault="00C765DF" w:rsidP="00E71DBF">
      <w:pPr>
        <w:pStyle w:val="ListParagraph"/>
        <w:numPr>
          <w:ilvl w:val="0"/>
          <w:numId w:val="46"/>
        </w:numPr>
        <w:autoSpaceDE w:val="0"/>
        <w:autoSpaceDN w:val="0"/>
        <w:adjustRightInd w:val="0"/>
        <w:spacing w:after="0" w:line="240" w:lineRule="auto"/>
        <w:rPr>
          <w:rFonts w:cs="Times New Roman"/>
          <w:color w:val="000000"/>
        </w:rPr>
      </w:pPr>
      <w:r w:rsidRPr="00C765DF">
        <w:rPr>
          <w:rFonts w:cs="Times New Roman"/>
          <w:color w:val="000000"/>
        </w:rPr>
        <w:t xml:space="preserve">Reducing vulnerability of natural resource dependent livelihoods in two landscapes at risk of the effects of climate change in Burkina Faso: </w:t>
      </w:r>
      <w:proofErr w:type="spellStart"/>
      <w:r w:rsidRPr="00C765DF">
        <w:rPr>
          <w:rFonts w:cs="Times New Roman"/>
          <w:color w:val="000000"/>
        </w:rPr>
        <w:t>Boucles</w:t>
      </w:r>
      <w:proofErr w:type="spellEnd"/>
      <w:r w:rsidRPr="00C765DF">
        <w:rPr>
          <w:rFonts w:cs="Times New Roman"/>
          <w:color w:val="000000"/>
        </w:rPr>
        <w:t xml:space="preserve"> du </w:t>
      </w:r>
      <w:proofErr w:type="spellStart"/>
      <w:r w:rsidRPr="00C765DF">
        <w:rPr>
          <w:rFonts w:cs="Times New Roman"/>
          <w:color w:val="000000"/>
        </w:rPr>
        <w:t>Mouhoun</w:t>
      </w:r>
      <w:proofErr w:type="spellEnd"/>
      <w:r w:rsidRPr="00C765DF">
        <w:rPr>
          <w:rFonts w:cs="Times New Roman"/>
          <w:color w:val="000000"/>
        </w:rPr>
        <w:t xml:space="preserve"> Forest Corridor and Mare </w:t>
      </w:r>
      <w:proofErr w:type="spellStart"/>
      <w:r w:rsidRPr="00C765DF">
        <w:rPr>
          <w:rFonts w:cs="Times New Roman"/>
          <w:color w:val="000000"/>
        </w:rPr>
        <w:t>d’Oursi</w:t>
      </w:r>
      <w:proofErr w:type="spellEnd"/>
      <w:r w:rsidRPr="00C765DF">
        <w:rPr>
          <w:rFonts w:cs="Times New Roman"/>
          <w:color w:val="000000"/>
        </w:rPr>
        <w:t xml:space="preserve"> Wetlands Basin; LCDF GEF, UNDP; 4971 </w:t>
      </w:r>
    </w:p>
    <w:p w:rsidR="00C765DF" w:rsidRPr="00C765DF" w:rsidRDefault="00C765DF" w:rsidP="00E71DBF">
      <w:pPr>
        <w:pStyle w:val="ListParagraph"/>
        <w:numPr>
          <w:ilvl w:val="0"/>
          <w:numId w:val="46"/>
        </w:numPr>
        <w:autoSpaceDE w:val="0"/>
        <w:autoSpaceDN w:val="0"/>
        <w:adjustRightInd w:val="0"/>
        <w:spacing w:after="0" w:line="240" w:lineRule="auto"/>
        <w:rPr>
          <w:rFonts w:cs="Times New Roman"/>
          <w:color w:val="000000"/>
        </w:rPr>
      </w:pPr>
      <w:r w:rsidRPr="00C765DF">
        <w:rPr>
          <w:rFonts w:cs="Times New Roman"/>
          <w:color w:val="000000"/>
        </w:rPr>
        <w:t>Integrating Climate Resilience into Agricultural and Pastoral Production for Food Security in Vulnerable Rural Areas Through the Farmers Field School Approach.; FAO; LDCF GEF: http://www.thegef.org/gef/content/integrating-climate-resilience-agricultural-and-pastoral-production-food-security-vulnerable</w:t>
      </w:r>
    </w:p>
    <w:p w:rsidR="00C765DF" w:rsidRPr="00C765DF" w:rsidRDefault="00C765DF" w:rsidP="007E3770">
      <w:pPr>
        <w:spacing w:after="0" w:line="240" w:lineRule="auto"/>
        <w:rPr>
          <w:lang w:val="en-US"/>
        </w:rPr>
      </w:pPr>
    </w:p>
    <w:p w:rsidR="00C765DF" w:rsidRPr="00C765DF" w:rsidRDefault="00C765DF" w:rsidP="007E3770">
      <w:pPr>
        <w:pStyle w:val="Body"/>
        <w:spacing w:line="240" w:lineRule="auto"/>
        <w:ind w:left="426" w:hanging="426"/>
        <w:jc w:val="left"/>
        <w:rPr>
          <w:rFonts w:asciiTheme="minorHAnsi" w:eastAsia="Calibri" w:hAnsiTheme="minorHAnsi" w:cstheme="minorHAnsi"/>
          <w:b/>
          <w:sz w:val="22"/>
          <w:lang w:val="en-US"/>
        </w:rPr>
      </w:pPr>
      <w:r w:rsidRPr="00C765DF">
        <w:rPr>
          <w:rFonts w:asciiTheme="minorHAnsi" w:eastAsia="Calibri" w:hAnsiTheme="minorHAnsi" w:cstheme="minorHAnsi"/>
          <w:b/>
          <w:sz w:val="22"/>
          <w:lang w:val="en-US"/>
        </w:rPr>
        <w:t>Cameroon</w:t>
      </w:r>
    </w:p>
    <w:p w:rsidR="00C765DF" w:rsidRPr="00C765DF" w:rsidRDefault="00C765DF" w:rsidP="00E71DBF">
      <w:pPr>
        <w:pStyle w:val="NoSpacing"/>
        <w:numPr>
          <w:ilvl w:val="0"/>
          <w:numId w:val="47"/>
        </w:numPr>
        <w:rPr>
          <w:lang w:val="fr-CA"/>
        </w:rPr>
      </w:pPr>
      <w:r w:rsidRPr="00C765DF">
        <w:rPr>
          <w:rFonts w:cs="Tahoma"/>
          <w:bCs/>
          <w:color w:val="000000" w:themeColor="text1"/>
          <w:lang w:val="fr-CA"/>
        </w:rPr>
        <w:t xml:space="preserve">The </w:t>
      </w:r>
      <w:proofErr w:type="spellStart"/>
      <w:r w:rsidRPr="00C765DF">
        <w:rPr>
          <w:rFonts w:cs="Tahoma"/>
          <w:bCs/>
          <w:color w:val="000000" w:themeColor="text1"/>
          <w:lang w:val="fr-CA"/>
        </w:rPr>
        <w:t>Pygmies</w:t>
      </w:r>
      <w:proofErr w:type="spellEnd"/>
      <w:r w:rsidRPr="00C765DF">
        <w:rPr>
          <w:rFonts w:cs="Tahoma"/>
          <w:bCs/>
          <w:color w:val="000000" w:themeColor="text1"/>
          <w:lang w:val="fr-CA"/>
        </w:rPr>
        <w:t xml:space="preserve"> of </w:t>
      </w:r>
      <w:proofErr w:type="spellStart"/>
      <w:r w:rsidRPr="00C765DF">
        <w:rPr>
          <w:rFonts w:cs="Tahoma"/>
          <w:bCs/>
          <w:color w:val="000000" w:themeColor="text1"/>
          <w:lang w:val="fr-CA"/>
        </w:rPr>
        <w:t>Eastern</w:t>
      </w:r>
      <w:proofErr w:type="spellEnd"/>
      <w:r w:rsidRPr="00C765DF">
        <w:rPr>
          <w:rFonts w:cs="Tahoma"/>
          <w:bCs/>
          <w:color w:val="000000" w:themeColor="text1"/>
          <w:lang w:val="fr-CA"/>
        </w:rPr>
        <w:t xml:space="preserve"> </w:t>
      </w:r>
      <w:proofErr w:type="spellStart"/>
      <w:r w:rsidRPr="00C765DF">
        <w:rPr>
          <w:rFonts w:cs="Tahoma"/>
          <w:bCs/>
          <w:color w:val="000000" w:themeColor="text1"/>
          <w:lang w:val="fr-CA"/>
        </w:rPr>
        <w:t>Cameroon</w:t>
      </w:r>
      <w:proofErr w:type="spellEnd"/>
      <w:r w:rsidRPr="00C765DF">
        <w:rPr>
          <w:rFonts w:cs="Tahoma"/>
          <w:bCs/>
          <w:color w:val="000000" w:themeColor="text1"/>
          <w:lang w:val="fr-CA"/>
        </w:rPr>
        <w:t xml:space="preserve"> face </w:t>
      </w:r>
      <w:proofErr w:type="spellStart"/>
      <w:r w:rsidRPr="00C765DF">
        <w:rPr>
          <w:rFonts w:cs="Tahoma"/>
          <w:bCs/>
          <w:color w:val="000000" w:themeColor="text1"/>
          <w:lang w:val="fr-CA"/>
        </w:rPr>
        <w:t>Climate</w:t>
      </w:r>
      <w:proofErr w:type="spellEnd"/>
      <w:r w:rsidRPr="00C765DF">
        <w:rPr>
          <w:rFonts w:cs="Tahoma"/>
          <w:bCs/>
          <w:color w:val="000000" w:themeColor="text1"/>
          <w:lang w:val="fr-CA"/>
        </w:rPr>
        <w:t xml:space="preserve"> Change (</w:t>
      </w:r>
      <w:hyperlink r:id="rId124" w:history="1">
        <w:r w:rsidRPr="00C765DF">
          <w:rPr>
            <w:color w:val="000000" w:themeColor="text1"/>
            <w:lang w:val="fr-CA"/>
          </w:rPr>
          <w:t>Les Pygmées de l’Est du Cameroun face aux changements climatiques</w:t>
        </w:r>
      </w:hyperlink>
      <w:r w:rsidRPr="00C765DF">
        <w:rPr>
          <w:color w:val="000000" w:themeColor="text1"/>
          <w:lang w:val="fr-CA"/>
        </w:rPr>
        <w:t>)</w:t>
      </w:r>
      <w:r w:rsidRPr="00C765DF">
        <w:rPr>
          <w:color w:val="000000" w:themeColor="text1"/>
        </w:rPr>
        <w:t xml:space="preserve">; </w:t>
      </w:r>
      <w:proofErr w:type="spellStart"/>
      <w:r w:rsidRPr="00C765DF">
        <w:rPr>
          <w:color w:val="000000" w:themeColor="text1"/>
        </w:rPr>
        <w:t>Dfid</w:t>
      </w:r>
      <w:proofErr w:type="spellEnd"/>
      <w:r w:rsidRPr="00C765DF">
        <w:rPr>
          <w:color w:val="000000" w:themeColor="text1"/>
        </w:rPr>
        <w:t xml:space="preserve">; </w:t>
      </w:r>
      <w:proofErr w:type="spellStart"/>
      <w:r w:rsidRPr="00C765DF">
        <w:rPr>
          <w:lang w:val="fr-CA"/>
        </w:rPr>
        <w:t>AfricaAdapt</w:t>
      </w:r>
      <w:proofErr w:type="spellEnd"/>
      <w:r w:rsidRPr="00C765DF">
        <w:rPr>
          <w:lang w:val="fr-CA"/>
        </w:rPr>
        <w:t xml:space="preserve">, </w:t>
      </w:r>
      <w:hyperlink r:id="rId125" w:history="1">
        <w:r w:rsidRPr="00C765DF">
          <w:rPr>
            <w:rStyle w:val="Hyperlink"/>
            <w:lang w:val="fr-CA"/>
          </w:rPr>
          <w:t>http://www.africa-adapt.net/aa/ProjectOverview.aspx?PID=uX2xuK8k67M%3d</w:t>
        </w:r>
      </w:hyperlink>
    </w:p>
    <w:p w:rsidR="00C765DF" w:rsidRPr="00C765DF" w:rsidRDefault="00C765DF" w:rsidP="007E3770">
      <w:pPr>
        <w:pStyle w:val="Body"/>
        <w:spacing w:line="240" w:lineRule="auto"/>
        <w:jc w:val="left"/>
        <w:rPr>
          <w:rFonts w:asciiTheme="minorHAnsi" w:hAnsiTheme="minorHAnsi"/>
          <w:sz w:val="22"/>
          <w:lang w:val="en-US"/>
        </w:rPr>
      </w:pPr>
    </w:p>
    <w:p w:rsidR="00C765DF" w:rsidRPr="00C765DF" w:rsidRDefault="00C765DF" w:rsidP="007E3770">
      <w:pPr>
        <w:pStyle w:val="Body"/>
        <w:spacing w:line="240" w:lineRule="auto"/>
        <w:ind w:left="426" w:hanging="426"/>
        <w:jc w:val="left"/>
        <w:rPr>
          <w:rFonts w:asciiTheme="minorHAnsi" w:eastAsia="Calibri" w:hAnsiTheme="minorHAnsi" w:cstheme="minorHAnsi"/>
          <w:b/>
          <w:sz w:val="22"/>
          <w:lang w:val="en-US"/>
        </w:rPr>
      </w:pPr>
      <w:r w:rsidRPr="00C765DF">
        <w:rPr>
          <w:rFonts w:asciiTheme="minorHAnsi" w:eastAsia="Calibri" w:hAnsiTheme="minorHAnsi" w:cstheme="minorHAnsi"/>
          <w:b/>
          <w:sz w:val="22"/>
          <w:lang w:val="en-US"/>
        </w:rPr>
        <w:t>Chad</w:t>
      </w:r>
    </w:p>
    <w:p w:rsidR="00C765DF" w:rsidRPr="00C765DF" w:rsidRDefault="00C765DF" w:rsidP="00E71DBF">
      <w:pPr>
        <w:pStyle w:val="FootnoteText"/>
        <w:numPr>
          <w:ilvl w:val="0"/>
          <w:numId w:val="48"/>
        </w:numPr>
        <w:rPr>
          <w:rFonts w:cstheme="minorHAnsi"/>
          <w:sz w:val="22"/>
          <w:szCs w:val="22"/>
          <w:lang w:val="fr-CA"/>
        </w:rPr>
      </w:pPr>
      <w:r w:rsidRPr="00C765DF">
        <w:rPr>
          <w:sz w:val="22"/>
          <w:szCs w:val="22"/>
          <w:lang w:val="en-US"/>
        </w:rPr>
        <w:t>Knowledge Sharing Film on Experiences of Adapting to Climate Change</w:t>
      </w:r>
      <w:r w:rsidRPr="00C765DF">
        <w:rPr>
          <w:rFonts w:cstheme="minorHAnsi"/>
          <w:sz w:val="22"/>
          <w:szCs w:val="22"/>
          <w:lang w:val="en-US"/>
        </w:rPr>
        <w:t xml:space="preserve"> in Chad;</w:t>
      </w:r>
      <w:r w:rsidRPr="00C765DF">
        <w:rPr>
          <w:rFonts w:cstheme="minorHAnsi"/>
          <w:sz w:val="22"/>
          <w:szCs w:val="22"/>
          <w:lang w:val="fr-CA"/>
        </w:rPr>
        <w:t xml:space="preserve"> </w:t>
      </w:r>
      <w:proofErr w:type="spellStart"/>
      <w:r w:rsidRPr="00C765DF">
        <w:rPr>
          <w:rFonts w:cstheme="minorHAnsi"/>
          <w:sz w:val="22"/>
          <w:szCs w:val="22"/>
          <w:lang w:val="fr-CA"/>
        </w:rPr>
        <w:t>Dfid</w:t>
      </w:r>
      <w:proofErr w:type="spellEnd"/>
      <w:r w:rsidRPr="00C765DF">
        <w:rPr>
          <w:rFonts w:cstheme="minorHAnsi"/>
          <w:sz w:val="22"/>
          <w:szCs w:val="22"/>
          <w:lang w:val="fr-CA"/>
        </w:rPr>
        <w:t xml:space="preserve">; </w:t>
      </w:r>
      <w:proofErr w:type="spellStart"/>
      <w:r w:rsidRPr="00C765DF">
        <w:rPr>
          <w:rFonts w:cstheme="minorHAnsi"/>
          <w:sz w:val="22"/>
          <w:szCs w:val="22"/>
          <w:lang w:val="fr-CA"/>
        </w:rPr>
        <w:t>AfricaAdapt</w:t>
      </w:r>
      <w:proofErr w:type="spellEnd"/>
      <w:r w:rsidRPr="00C765DF">
        <w:rPr>
          <w:rFonts w:cstheme="minorHAnsi"/>
          <w:sz w:val="22"/>
          <w:szCs w:val="22"/>
          <w:lang w:val="fr-CA"/>
        </w:rPr>
        <w:t xml:space="preserve">, </w:t>
      </w:r>
      <w:hyperlink r:id="rId126" w:history="1">
        <w:r w:rsidRPr="00C765DF">
          <w:rPr>
            <w:rStyle w:val="Hyperlink"/>
            <w:rFonts w:cstheme="minorHAnsi"/>
            <w:sz w:val="22"/>
            <w:szCs w:val="22"/>
            <w:lang w:val="fr-CA"/>
          </w:rPr>
          <w:t>http://www.africa-adapt.net/aa/ProjectOverview.aspx?PID=%2f77R4X4hgww%3d</w:t>
        </w:r>
      </w:hyperlink>
      <w:r w:rsidRPr="00C765DF">
        <w:rPr>
          <w:rFonts w:cstheme="minorHAnsi"/>
          <w:sz w:val="22"/>
          <w:szCs w:val="22"/>
          <w:lang w:val="fr-CA"/>
        </w:rPr>
        <w:t xml:space="preserve">; </w:t>
      </w:r>
      <w:proofErr w:type="spellStart"/>
      <w:r w:rsidRPr="00C765DF">
        <w:rPr>
          <w:rFonts w:cstheme="minorHAnsi"/>
          <w:sz w:val="22"/>
          <w:szCs w:val="22"/>
          <w:lang w:val="fr-CA"/>
        </w:rPr>
        <w:t>AfricaAdapt</w:t>
      </w:r>
      <w:proofErr w:type="spellEnd"/>
      <w:r w:rsidRPr="00C765DF">
        <w:rPr>
          <w:rFonts w:cstheme="minorHAnsi"/>
          <w:sz w:val="22"/>
          <w:szCs w:val="22"/>
          <w:lang w:val="fr-CA"/>
        </w:rPr>
        <w:t xml:space="preserve">, </w:t>
      </w:r>
      <w:hyperlink r:id="rId127" w:history="1">
        <w:r w:rsidRPr="00C765DF">
          <w:rPr>
            <w:rStyle w:val="Hyperlink"/>
            <w:rFonts w:cstheme="minorHAnsi"/>
            <w:sz w:val="22"/>
            <w:szCs w:val="22"/>
            <w:lang w:val="fr-CA"/>
          </w:rPr>
          <w:t>http://www.africa-adapt.net/aa/ProjectOverview.aspx?PID=wOrGUSXnVTs%3d</w:t>
        </w:r>
      </w:hyperlink>
      <w:r w:rsidRPr="00C765DF">
        <w:rPr>
          <w:rFonts w:cstheme="minorHAnsi"/>
          <w:sz w:val="22"/>
          <w:szCs w:val="22"/>
          <w:lang w:val="fr-CA"/>
        </w:rPr>
        <w:t xml:space="preserve"> </w:t>
      </w:r>
    </w:p>
    <w:p w:rsidR="00C765DF" w:rsidRPr="00C765DF" w:rsidRDefault="00C765DF" w:rsidP="00E71DBF">
      <w:pPr>
        <w:pStyle w:val="Body"/>
        <w:numPr>
          <w:ilvl w:val="0"/>
          <w:numId w:val="48"/>
        </w:numPr>
        <w:spacing w:line="240" w:lineRule="auto"/>
        <w:jc w:val="left"/>
        <w:rPr>
          <w:rFonts w:asciiTheme="minorHAnsi" w:hAnsiTheme="minorHAnsi" w:cstheme="minorHAnsi"/>
          <w:sz w:val="22"/>
          <w:lang w:val="en-US"/>
        </w:rPr>
      </w:pPr>
      <w:r w:rsidRPr="00C765DF">
        <w:rPr>
          <w:rFonts w:asciiTheme="minorHAnsi" w:hAnsiTheme="minorHAnsi"/>
          <w:sz w:val="22"/>
        </w:rPr>
        <w:t xml:space="preserve">Preparation du Programme </w:t>
      </w:r>
      <w:proofErr w:type="spellStart"/>
      <w:r w:rsidRPr="00C765DF">
        <w:rPr>
          <w:rFonts w:asciiTheme="minorHAnsi" w:hAnsiTheme="minorHAnsi"/>
          <w:sz w:val="22"/>
        </w:rPr>
        <w:t>de’Action</w:t>
      </w:r>
      <w:proofErr w:type="spellEnd"/>
      <w:r w:rsidRPr="00C765DF">
        <w:rPr>
          <w:rFonts w:asciiTheme="minorHAnsi" w:hAnsiTheme="minorHAnsi"/>
          <w:sz w:val="22"/>
        </w:rPr>
        <w:t xml:space="preserve"> National pour l</w:t>
      </w:r>
      <w:r w:rsidRPr="00C765DF">
        <w:rPr>
          <w:rFonts w:asciiTheme="minorHAnsi" w:hAnsiTheme="minorHAnsi" w:cs="Calibri"/>
          <w:sz w:val="22"/>
        </w:rPr>
        <w:t xml:space="preserve">a </w:t>
      </w:r>
      <w:r w:rsidRPr="00C765DF">
        <w:rPr>
          <w:rFonts w:asciiTheme="minorHAnsi" w:hAnsiTheme="minorHAnsi"/>
          <w:sz w:val="22"/>
        </w:rPr>
        <w:t xml:space="preserve">Adaptation aux </w:t>
      </w:r>
      <w:proofErr w:type="spellStart"/>
      <w:r w:rsidRPr="00C765DF">
        <w:rPr>
          <w:rFonts w:asciiTheme="minorHAnsi" w:hAnsiTheme="minorHAnsi"/>
          <w:sz w:val="22"/>
        </w:rPr>
        <w:t>Changements</w:t>
      </w:r>
      <w:proofErr w:type="spellEnd"/>
      <w:r w:rsidRPr="00C765DF">
        <w:rPr>
          <w:rFonts w:asciiTheme="minorHAnsi" w:hAnsiTheme="minorHAnsi"/>
          <w:sz w:val="22"/>
        </w:rPr>
        <w:t xml:space="preserve"> </w:t>
      </w:r>
      <w:proofErr w:type="spellStart"/>
      <w:r w:rsidRPr="00C765DF">
        <w:rPr>
          <w:rFonts w:asciiTheme="minorHAnsi" w:hAnsiTheme="minorHAnsi"/>
          <w:sz w:val="22"/>
        </w:rPr>
        <w:t>Climatiquesn</w:t>
      </w:r>
      <w:proofErr w:type="spellEnd"/>
      <w:r w:rsidRPr="00C765DF">
        <w:rPr>
          <w:rFonts w:asciiTheme="minorHAnsi" w:hAnsiTheme="minorHAnsi"/>
          <w:sz w:val="22"/>
        </w:rPr>
        <w:t xml:space="preserve"> (NAPA); </w:t>
      </w:r>
      <w:r w:rsidRPr="00C765DF">
        <w:rPr>
          <w:rFonts w:asciiTheme="minorHAnsi" w:hAnsiTheme="minorHAnsi" w:cstheme="minorHAnsi"/>
          <w:sz w:val="22"/>
          <w:lang w:val="en-US"/>
        </w:rPr>
        <w:t>GEF; UNDP</w:t>
      </w:r>
      <w:r w:rsidRPr="00C765DF">
        <w:rPr>
          <w:rFonts w:asciiTheme="minorHAnsi" w:hAnsiTheme="minorHAnsi"/>
          <w:sz w:val="22"/>
        </w:rPr>
        <w:t xml:space="preserve"> http://www.thegef.org/gef/project_detail?projID=2480</w:t>
      </w:r>
    </w:p>
    <w:p w:rsidR="00C765DF" w:rsidRPr="00C765DF" w:rsidRDefault="00C765DF" w:rsidP="007E3770">
      <w:pPr>
        <w:pStyle w:val="Body"/>
        <w:spacing w:line="240" w:lineRule="auto"/>
        <w:jc w:val="left"/>
        <w:rPr>
          <w:rFonts w:asciiTheme="minorHAnsi" w:hAnsiTheme="minorHAnsi"/>
          <w:sz w:val="22"/>
          <w:lang w:val="en-US"/>
        </w:rPr>
      </w:pPr>
    </w:p>
    <w:p w:rsidR="00C765DF" w:rsidRPr="00C765DF" w:rsidRDefault="00C765DF" w:rsidP="007E3770">
      <w:pPr>
        <w:pStyle w:val="Body"/>
        <w:spacing w:line="240" w:lineRule="auto"/>
        <w:ind w:left="426" w:hanging="426"/>
        <w:jc w:val="left"/>
        <w:rPr>
          <w:rFonts w:asciiTheme="minorHAnsi" w:eastAsia="Calibri" w:hAnsiTheme="minorHAnsi" w:cstheme="minorHAnsi"/>
          <w:b/>
          <w:sz w:val="22"/>
          <w:lang w:val="en-US"/>
        </w:rPr>
      </w:pPr>
      <w:r w:rsidRPr="00C765DF">
        <w:rPr>
          <w:rFonts w:asciiTheme="minorHAnsi" w:eastAsia="Calibri" w:hAnsiTheme="minorHAnsi" w:cstheme="minorHAnsi"/>
          <w:b/>
          <w:sz w:val="22"/>
          <w:lang w:val="en-US"/>
        </w:rPr>
        <w:t>DR of Condo</w:t>
      </w:r>
    </w:p>
    <w:p w:rsidR="00C765DF" w:rsidRPr="007E3770" w:rsidRDefault="00C765DF" w:rsidP="00E71DBF">
      <w:pPr>
        <w:pStyle w:val="Body"/>
        <w:numPr>
          <w:ilvl w:val="0"/>
          <w:numId w:val="49"/>
        </w:numPr>
        <w:spacing w:line="240" w:lineRule="auto"/>
        <w:jc w:val="left"/>
        <w:rPr>
          <w:rStyle w:val="Hyperlink"/>
          <w:rFonts w:asciiTheme="minorHAnsi" w:hAnsiTheme="minorHAnsi"/>
          <w:color w:val="auto"/>
          <w:sz w:val="22"/>
          <w:u w:val="none"/>
        </w:rPr>
      </w:pPr>
      <w:r w:rsidRPr="00C765DF">
        <w:rPr>
          <w:rFonts w:asciiTheme="minorHAnsi" w:hAnsiTheme="minorHAnsi"/>
          <w:sz w:val="22"/>
        </w:rPr>
        <w:t xml:space="preserve">Building the Resilience and Ability to Adapt of Women and Children to Changing Climate in Democratic Republic of Congo; </w:t>
      </w:r>
      <w:r w:rsidRPr="00C765DF">
        <w:rPr>
          <w:rFonts w:asciiTheme="minorHAnsi" w:hAnsiTheme="minorHAnsi" w:cstheme="minorHAnsi"/>
          <w:sz w:val="22"/>
          <w:lang w:val="en-US"/>
        </w:rPr>
        <w:t xml:space="preserve">GEF </w:t>
      </w:r>
      <w:r w:rsidRPr="00C765DF">
        <w:rPr>
          <w:rFonts w:asciiTheme="minorHAnsi" w:hAnsiTheme="minorHAnsi"/>
          <w:sz w:val="22"/>
        </w:rPr>
        <w:t>Least Developed Countries Fund</w:t>
      </w:r>
      <w:r w:rsidRPr="00C765DF">
        <w:rPr>
          <w:rFonts w:asciiTheme="minorHAnsi" w:hAnsiTheme="minorHAnsi" w:cstheme="minorHAnsi"/>
          <w:sz w:val="22"/>
          <w:lang w:val="en-US"/>
        </w:rPr>
        <w:t>; UNDP</w:t>
      </w:r>
      <w:r w:rsidRPr="00C765DF">
        <w:rPr>
          <w:rFonts w:asciiTheme="minorHAnsi" w:hAnsiTheme="minorHAnsi"/>
          <w:sz w:val="22"/>
        </w:rPr>
        <w:t xml:space="preserve"> </w:t>
      </w:r>
      <w:hyperlink r:id="rId128" w:history="1">
        <w:r w:rsidRPr="00C765DF">
          <w:rPr>
            <w:rStyle w:val="Hyperlink"/>
            <w:rFonts w:asciiTheme="minorHAnsi" w:hAnsiTheme="minorHAnsi"/>
            <w:sz w:val="22"/>
          </w:rPr>
          <w:t>http://www.thegef.org/gef/project_detail?projID=5226</w:t>
        </w:r>
      </w:hyperlink>
    </w:p>
    <w:p w:rsidR="007E3770" w:rsidRPr="007E3770" w:rsidRDefault="007E3770" w:rsidP="00E71DBF">
      <w:pPr>
        <w:pStyle w:val="Body"/>
        <w:numPr>
          <w:ilvl w:val="0"/>
          <w:numId w:val="49"/>
        </w:numPr>
        <w:spacing w:line="240" w:lineRule="auto"/>
        <w:jc w:val="left"/>
        <w:rPr>
          <w:rFonts w:asciiTheme="minorHAnsi" w:hAnsiTheme="minorHAnsi"/>
          <w:sz w:val="22"/>
        </w:rPr>
      </w:pPr>
      <w:r w:rsidRPr="00C765DF">
        <w:rPr>
          <w:rFonts w:asciiTheme="minorHAnsi" w:hAnsiTheme="minorHAnsi"/>
          <w:sz w:val="22"/>
        </w:rPr>
        <w:t xml:space="preserve">Community-Based </w:t>
      </w:r>
      <w:proofErr w:type="spellStart"/>
      <w:r w:rsidRPr="00C765DF">
        <w:rPr>
          <w:rFonts w:asciiTheme="minorHAnsi" w:hAnsiTheme="minorHAnsi"/>
          <w:sz w:val="22"/>
        </w:rPr>
        <w:t>Miombo</w:t>
      </w:r>
      <w:proofErr w:type="spellEnd"/>
      <w:r w:rsidRPr="00C765DF">
        <w:rPr>
          <w:rFonts w:asciiTheme="minorHAnsi" w:hAnsiTheme="minorHAnsi"/>
          <w:sz w:val="22"/>
        </w:rPr>
        <w:t xml:space="preserve"> Forest Management in South East Katanga; GEF LDCF; </w:t>
      </w:r>
      <w:hyperlink r:id="rId129" w:history="1">
        <w:r w:rsidRPr="00C765DF">
          <w:rPr>
            <w:rStyle w:val="Hyperlink"/>
            <w:rFonts w:asciiTheme="minorHAnsi" w:hAnsiTheme="minorHAnsi"/>
            <w:sz w:val="22"/>
          </w:rPr>
          <w:t>http://www.thegef.org/gef/project_detail?projID=5547</w:t>
        </w:r>
      </w:hyperlink>
      <w:r w:rsidRPr="00C765DF">
        <w:rPr>
          <w:rFonts w:asciiTheme="minorHAnsi" w:hAnsiTheme="minorHAnsi"/>
          <w:sz w:val="22"/>
        </w:rPr>
        <w:t>;</w:t>
      </w:r>
    </w:p>
    <w:p w:rsidR="00C765DF" w:rsidRPr="00C765DF" w:rsidRDefault="00C765DF" w:rsidP="00E71DBF">
      <w:pPr>
        <w:pStyle w:val="Body"/>
        <w:numPr>
          <w:ilvl w:val="0"/>
          <w:numId w:val="49"/>
        </w:numPr>
        <w:spacing w:line="240" w:lineRule="auto"/>
        <w:jc w:val="left"/>
        <w:rPr>
          <w:rFonts w:asciiTheme="minorHAnsi" w:eastAsia="Calibri" w:hAnsiTheme="minorHAnsi" w:cstheme="minorHAnsi"/>
          <w:sz w:val="22"/>
          <w:lang w:val="en-US"/>
        </w:rPr>
      </w:pPr>
      <w:r w:rsidRPr="00C765DF">
        <w:rPr>
          <w:rFonts w:asciiTheme="minorHAnsi" w:hAnsiTheme="minorHAnsi"/>
          <w:sz w:val="22"/>
        </w:rPr>
        <w:t xml:space="preserve">Building the Capacity of the Agriculture Sector in DR Congo to Plan for and Respond to the Additional Threats Posed by Climate Change on Food Production and Security; </w:t>
      </w:r>
      <w:r w:rsidRPr="00C765DF">
        <w:rPr>
          <w:rFonts w:asciiTheme="minorHAnsi" w:hAnsiTheme="minorHAnsi" w:cstheme="minorHAnsi"/>
          <w:sz w:val="22"/>
          <w:lang w:val="en-US"/>
        </w:rPr>
        <w:t>LDCF; UNDP</w:t>
      </w:r>
      <w:r w:rsidRPr="00C765DF">
        <w:rPr>
          <w:rFonts w:asciiTheme="minorHAnsi" w:hAnsiTheme="minorHAnsi"/>
          <w:sz w:val="22"/>
        </w:rPr>
        <w:t xml:space="preserve"> http://www.thegef.org/gef/project_detail?projID=3718</w:t>
      </w:r>
    </w:p>
    <w:p w:rsidR="00C765DF" w:rsidRPr="00C765DF" w:rsidRDefault="00C765DF" w:rsidP="007E3770">
      <w:pPr>
        <w:pStyle w:val="Body"/>
        <w:spacing w:line="240" w:lineRule="auto"/>
        <w:jc w:val="left"/>
        <w:rPr>
          <w:rFonts w:asciiTheme="minorHAnsi" w:hAnsiTheme="minorHAnsi"/>
          <w:sz w:val="22"/>
          <w:lang w:val="en-US"/>
        </w:rPr>
      </w:pPr>
    </w:p>
    <w:p w:rsidR="00C765DF" w:rsidRPr="00C765DF" w:rsidRDefault="00C765DF" w:rsidP="007E3770">
      <w:pPr>
        <w:pStyle w:val="Body"/>
        <w:spacing w:line="240" w:lineRule="auto"/>
        <w:ind w:left="426" w:hanging="426"/>
        <w:jc w:val="left"/>
        <w:rPr>
          <w:rFonts w:asciiTheme="minorHAnsi" w:eastAsia="Calibri" w:hAnsiTheme="minorHAnsi" w:cs="Times New Roman"/>
          <w:b/>
          <w:sz w:val="22"/>
          <w:lang w:val="en-US"/>
        </w:rPr>
      </w:pPr>
      <w:r w:rsidRPr="00C765DF">
        <w:rPr>
          <w:rFonts w:asciiTheme="minorHAnsi" w:eastAsia="Calibri" w:hAnsiTheme="minorHAnsi" w:cs="Times New Roman"/>
          <w:b/>
          <w:sz w:val="22"/>
          <w:lang w:val="en-US"/>
        </w:rPr>
        <w:t>Eritrea</w:t>
      </w:r>
    </w:p>
    <w:p w:rsidR="00C765DF" w:rsidRPr="00C765DF" w:rsidRDefault="00C765DF" w:rsidP="00E71DBF">
      <w:pPr>
        <w:pStyle w:val="FootnoteText"/>
        <w:numPr>
          <w:ilvl w:val="0"/>
          <w:numId w:val="50"/>
        </w:numPr>
        <w:rPr>
          <w:sz w:val="22"/>
          <w:szCs w:val="22"/>
        </w:rPr>
      </w:pPr>
      <w:r w:rsidRPr="00C765DF">
        <w:rPr>
          <w:sz w:val="22"/>
          <w:szCs w:val="22"/>
          <w:lang w:val="en-US"/>
        </w:rPr>
        <w:lastRenderedPageBreak/>
        <w:t>Adapting Livestock management to Climate Change in the North-western Lowlands of Eritrea</w:t>
      </w:r>
      <w:r w:rsidRPr="00C765DF">
        <w:rPr>
          <w:rStyle w:val="FootnoteReference"/>
          <w:sz w:val="22"/>
          <w:szCs w:val="22"/>
          <w:lang w:val="en-US"/>
        </w:rPr>
        <w:footnoteReference w:id="21"/>
      </w:r>
      <w:r w:rsidRPr="00C765DF">
        <w:rPr>
          <w:sz w:val="22"/>
          <w:szCs w:val="22"/>
          <w:lang w:val="en-US"/>
        </w:rPr>
        <w:t xml:space="preserve">; UNDP; </w:t>
      </w:r>
      <w:r w:rsidRPr="00C765DF">
        <w:rPr>
          <w:rStyle w:val="FootnoteReference"/>
          <w:sz w:val="22"/>
          <w:szCs w:val="22"/>
        </w:rPr>
        <w:footnoteRef/>
      </w:r>
      <w:r w:rsidRPr="00C765DF">
        <w:rPr>
          <w:sz w:val="22"/>
          <w:szCs w:val="22"/>
        </w:rPr>
        <w:t xml:space="preserve"> ALM, </w:t>
      </w:r>
      <w:hyperlink r:id="rId130" w:history="1">
        <w:r w:rsidRPr="00C765DF">
          <w:rPr>
            <w:rStyle w:val="Hyperlink"/>
            <w:rFonts w:cs="Arial"/>
            <w:sz w:val="22"/>
            <w:szCs w:val="22"/>
          </w:rPr>
          <w:t>http://www.adaptationlearning.net/projects/adapting-livestock-management-climate-change-northwestern-lowlands-eritrea</w:t>
        </w:r>
      </w:hyperlink>
      <w:r w:rsidRPr="00C765DF">
        <w:rPr>
          <w:sz w:val="22"/>
          <w:szCs w:val="22"/>
        </w:rPr>
        <w:t xml:space="preserve"> </w:t>
      </w:r>
    </w:p>
    <w:p w:rsidR="00C765DF" w:rsidRPr="00C765DF" w:rsidRDefault="00C765DF" w:rsidP="00E71DBF">
      <w:pPr>
        <w:pStyle w:val="FootnoteText"/>
        <w:numPr>
          <w:ilvl w:val="0"/>
          <w:numId w:val="50"/>
        </w:numPr>
        <w:rPr>
          <w:sz w:val="22"/>
          <w:szCs w:val="22"/>
        </w:rPr>
      </w:pPr>
      <w:r w:rsidRPr="00C765DF">
        <w:rPr>
          <w:sz w:val="22"/>
          <w:szCs w:val="22"/>
          <w:lang w:val="en-US"/>
        </w:rPr>
        <w:t xml:space="preserve">Climate Change Adaptation </w:t>
      </w:r>
      <w:proofErr w:type="spellStart"/>
      <w:r w:rsidRPr="00C765DF">
        <w:rPr>
          <w:sz w:val="22"/>
          <w:szCs w:val="22"/>
          <w:lang w:val="en-US"/>
        </w:rPr>
        <w:t>Programme</w:t>
      </w:r>
      <w:proofErr w:type="spellEnd"/>
      <w:r w:rsidRPr="00C765DF">
        <w:rPr>
          <w:sz w:val="22"/>
          <w:szCs w:val="22"/>
          <w:lang w:val="en-US"/>
        </w:rPr>
        <w:t xml:space="preserve"> In Water and Agriculture In </w:t>
      </w:r>
      <w:proofErr w:type="spellStart"/>
      <w:r w:rsidRPr="00C765DF">
        <w:rPr>
          <w:sz w:val="22"/>
          <w:szCs w:val="22"/>
          <w:lang w:val="en-US"/>
        </w:rPr>
        <w:t>Anseba</w:t>
      </w:r>
      <w:proofErr w:type="spellEnd"/>
      <w:r w:rsidRPr="00C765DF">
        <w:rPr>
          <w:sz w:val="22"/>
          <w:szCs w:val="22"/>
          <w:lang w:val="en-US"/>
        </w:rPr>
        <w:t xml:space="preserve"> Region, Eritrea; UNDP;</w:t>
      </w:r>
      <w:r w:rsidRPr="00C765DF">
        <w:rPr>
          <w:sz w:val="22"/>
          <w:szCs w:val="22"/>
        </w:rPr>
        <w:t xml:space="preserve"> Adaptation Fund, </w:t>
      </w:r>
      <w:hyperlink r:id="rId131" w:history="1">
        <w:r w:rsidRPr="00C765DF">
          <w:rPr>
            <w:rStyle w:val="Hyperlink"/>
            <w:rFonts w:cs="Arial"/>
            <w:sz w:val="22"/>
            <w:szCs w:val="22"/>
          </w:rPr>
          <w:t>http://www.adaptation-fund.org/system/files/AFB.PPRC_.4.6%20Proposal%20for%20Eritrea.pdf</w:t>
        </w:r>
      </w:hyperlink>
      <w:r w:rsidRPr="00C765DF">
        <w:rPr>
          <w:sz w:val="22"/>
          <w:szCs w:val="22"/>
        </w:rPr>
        <w:t xml:space="preserve"> </w:t>
      </w:r>
    </w:p>
    <w:p w:rsidR="00C765DF" w:rsidRPr="00C765DF" w:rsidRDefault="006C39C2" w:rsidP="00E71DBF">
      <w:pPr>
        <w:pStyle w:val="Body"/>
        <w:numPr>
          <w:ilvl w:val="0"/>
          <w:numId w:val="50"/>
        </w:numPr>
        <w:spacing w:line="240" w:lineRule="auto"/>
        <w:jc w:val="left"/>
        <w:rPr>
          <w:rFonts w:asciiTheme="minorHAnsi" w:hAnsiTheme="minorHAnsi"/>
          <w:sz w:val="22"/>
          <w:lang w:val="en-US"/>
        </w:rPr>
      </w:pPr>
      <w:hyperlink r:id="rId132" w:history="1">
        <w:r w:rsidR="00C765DF" w:rsidRPr="00C765DF">
          <w:rPr>
            <w:rStyle w:val="Hyperlink"/>
            <w:rFonts w:asciiTheme="minorHAnsi" w:hAnsiTheme="minorHAnsi"/>
            <w:sz w:val="22"/>
          </w:rPr>
          <w:t>Adapting Livestock Management to Climate Change in the Northwestern Lowlands of Eritrea</w:t>
        </w:r>
      </w:hyperlink>
      <w:r w:rsidR="00C765DF" w:rsidRPr="00C765DF">
        <w:rPr>
          <w:rFonts w:asciiTheme="minorHAnsi" w:hAnsiTheme="minorHAnsi"/>
          <w:sz w:val="22"/>
        </w:rPr>
        <w:t xml:space="preserve">; UNDP; </w:t>
      </w:r>
      <w:hyperlink r:id="rId133" w:history="1">
        <w:r w:rsidR="00C765DF" w:rsidRPr="00C765DF">
          <w:rPr>
            <w:rStyle w:val="Hyperlink"/>
            <w:rFonts w:asciiTheme="minorHAnsi" w:hAnsiTheme="minorHAnsi"/>
            <w:sz w:val="22"/>
          </w:rPr>
          <w:t>http://www.adaptationlearning.net/projects/adapting-livestock-management-climate-change-northwestern-lowlands-eritrea</w:t>
        </w:r>
      </w:hyperlink>
    </w:p>
    <w:p w:rsidR="00C765DF" w:rsidRPr="00C765DF" w:rsidRDefault="00C765DF" w:rsidP="007E3770">
      <w:pPr>
        <w:pStyle w:val="Body"/>
        <w:spacing w:line="240" w:lineRule="auto"/>
        <w:ind w:left="720"/>
        <w:jc w:val="left"/>
        <w:rPr>
          <w:rFonts w:asciiTheme="minorHAnsi" w:hAnsiTheme="minorHAnsi"/>
          <w:sz w:val="22"/>
          <w:lang w:val="en-US"/>
        </w:rPr>
      </w:pPr>
    </w:p>
    <w:p w:rsidR="00C765DF" w:rsidRPr="00C765DF" w:rsidRDefault="00C765DF" w:rsidP="007E3770">
      <w:pPr>
        <w:pStyle w:val="Body"/>
        <w:spacing w:line="240" w:lineRule="auto"/>
        <w:ind w:left="426" w:hanging="426"/>
        <w:jc w:val="left"/>
        <w:rPr>
          <w:rFonts w:asciiTheme="minorHAnsi" w:eastAsia="Calibri" w:hAnsiTheme="minorHAnsi" w:cs="Times New Roman"/>
          <w:b/>
          <w:sz w:val="22"/>
          <w:lang w:val="en-US"/>
        </w:rPr>
      </w:pPr>
      <w:r w:rsidRPr="00C765DF">
        <w:rPr>
          <w:rFonts w:asciiTheme="minorHAnsi" w:eastAsia="Calibri" w:hAnsiTheme="minorHAnsi" w:cs="Times New Roman"/>
          <w:b/>
          <w:sz w:val="22"/>
          <w:lang w:val="en-US"/>
        </w:rPr>
        <w:t>Ethiopia</w:t>
      </w:r>
    </w:p>
    <w:p w:rsidR="00C765DF" w:rsidRPr="00C765DF" w:rsidRDefault="00C765DF" w:rsidP="00E71DBF">
      <w:pPr>
        <w:pStyle w:val="FootnoteText"/>
        <w:numPr>
          <w:ilvl w:val="0"/>
          <w:numId w:val="51"/>
        </w:numPr>
        <w:rPr>
          <w:rStyle w:val="Hyperlink"/>
          <w:rFonts w:cstheme="minorHAnsi"/>
          <w:color w:val="000000" w:themeColor="text1"/>
          <w:sz w:val="22"/>
          <w:szCs w:val="22"/>
        </w:rPr>
      </w:pPr>
      <w:r w:rsidRPr="00C765DF">
        <w:rPr>
          <w:rFonts w:cstheme="minorHAnsi"/>
          <w:color w:val="000000" w:themeColor="text1"/>
          <w:sz w:val="22"/>
          <w:szCs w:val="22"/>
          <w:lang w:val="en-US"/>
        </w:rPr>
        <w:t>Coping with Drought and Climate Change</w:t>
      </w:r>
      <w:r w:rsidRPr="00C765DF">
        <w:rPr>
          <w:rStyle w:val="FootnoteReference"/>
          <w:rFonts w:cstheme="minorHAnsi"/>
          <w:color w:val="000000" w:themeColor="text1"/>
          <w:sz w:val="22"/>
          <w:szCs w:val="22"/>
          <w:lang w:val="en-US"/>
        </w:rPr>
        <w:footnoteReference w:id="22"/>
      </w:r>
      <w:r w:rsidRPr="00C765DF">
        <w:rPr>
          <w:rStyle w:val="FootnoteReference"/>
          <w:color w:val="000000" w:themeColor="text1"/>
          <w:sz w:val="22"/>
          <w:szCs w:val="22"/>
        </w:rPr>
        <w:footnoteRef/>
      </w:r>
      <w:r w:rsidRPr="00C765DF">
        <w:rPr>
          <w:color w:val="000000" w:themeColor="text1"/>
          <w:sz w:val="22"/>
          <w:szCs w:val="22"/>
        </w:rPr>
        <w:t xml:space="preserve"> SCCF; </w:t>
      </w:r>
      <w:r w:rsidRPr="00C765DF">
        <w:rPr>
          <w:color w:val="000000" w:themeColor="text1"/>
          <w:sz w:val="22"/>
          <w:szCs w:val="22"/>
          <w:lang w:val="en-US"/>
        </w:rPr>
        <w:t xml:space="preserve">GEF, </w:t>
      </w:r>
      <w:hyperlink r:id="rId134" w:history="1">
        <w:r w:rsidRPr="00C765DF">
          <w:rPr>
            <w:rStyle w:val="Hyperlink"/>
            <w:rFonts w:cstheme="minorHAnsi"/>
            <w:color w:val="000000" w:themeColor="text1"/>
            <w:sz w:val="22"/>
            <w:szCs w:val="22"/>
          </w:rPr>
          <w:t>http://www.gefonline.org/projectDetailsSQL.cfm?projID=3154</w:t>
        </w:r>
      </w:hyperlink>
    </w:p>
    <w:p w:rsidR="00C765DF" w:rsidRPr="00C765DF" w:rsidRDefault="00C765DF" w:rsidP="00E71DBF">
      <w:pPr>
        <w:pStyle w:val="FootnoteText"/>
        <w:numPr>
          <w:ilvl w:val="0"/>
          <w:numId w:val="51"/>
        </w:numPr>
        <w:rPr>
          <w:rStyle w:val="Hyperlink"/>
          <w:rFonts w:cs="Arial"/>
          <w:color w:val="000000" w:themeColor="text1"/>
          <w:sz w:val="22"/>
          <w:szCs w:val="22"/>
        </w:rPr>
      </w:pPr>
      <w:r w:rsidRPr="00C765DF">
        <w:rPr>
          <w:rFonts w:cstheme="minorHAnsi"/>
          <w:bCs/>
          <w:color w:val="000000" w:themeColor="text1"/>
          <w:sz w:val="22"/>
          <w:szCs w:val="22"/>
          <w:lang w:val="en-US"/>
        </w:rPr>
        <w:t xml:space="preserve">Horn of Africa Risk Transfer for Adaptation (HARITA); UNEP and others; UNEP and others; </w:t>
      </w:r>
      <w:r w:rsidRPr="00C765DF">
        <w:rPr>
          <w:color w:val="000000" w:themeColor="text1"/>
          <w:sz w:val="22"/>
          <w:szCs w:val="22"/>
        </w:rPr>
        <w:t xml:space="preserve">Oxfam, </w:t>
      </w:r>
      <w:hyperlink r:id="rId135" w:history="1">
        <w:r w:rsidRPr="00C765DF">
          <w:rPr>
            <w:rStyle w:val="Hyperlink"/>
            <w:rFonts w:cs="Arial"/>
            <w:color w:val="000000" w:themeColor="text1"/>
            <w:sz w:val="22"/>
            <w:szCs w:val="22"/>
          </w:rPr>
          <w:t>http://www.oxfamamerica.org/articles/weather-insurance-offers-ethiopian-farmers-hope-despite-drought</w:t>
        </w:r>
      </w:hyperlink>
      <w:r w:rsidRPr="00C765DF">
        <w:rPr>
          <w:color w:val="000000" w:themeColor="text1"/>
          <w:sz w:val="22"/>
          <w:szCs w:val="22"/>
        </w:rPr>
        <w:t xml:space="preserve"> and UNEP, </w:t>
      </w:r>
      <w:hyperlink r:id="rId136" w:history="1">
        <w:r w:rsidRPr="00C765DF">
          <w:rPr>
            <w:rStyle w:val="Hyperlink"/>
            <w:rFonts w:cs="Arial"/>
            <w:color w:val="000000" w:themeColor="text1"/>
            <w:sz w:val="22"/>
            <w:szCs w:val="22"/>
          </w:rPr>
          <w:t>http://www.unepfi.org/fileadmin/documents/insurance_climatechange_statement.pdf</w:t>
        </w:r>
      </w:hyperlink>
    </w:p>
    <w:p w:rsidR="00C765DF" w:rsidRPr="00C765DF" w:rsidRDefault="00C765DF" w:rsidP="00E71DBF">
      <w:pPr>
        <w:pStyle w:val="ListParagraph"/>
        <w:numPr>
          <w:ilvl w:val="0"/>
          <w:numId w:val="51"/>
        </w:numPr>
        <w:spacing w:after="0" w:line="240" w:lineRule="auto"/>
        <w:rPr>
          <w:rStyle w:val="Hyperlink"/>
          <w:rFonts w:cstheme="minorHAnsi"/>
          <w:color w:val="000000" w:themeColor="text1"/>
        </w:rPr>
      </w:pPr>
      <w:r w:rsidRPr="00C765DF">
        <w:rPr>
          <w:rFonts w:cstheme="minorHAnsi"/>
          <w:color w:val="000000" w:themeColor="text1"/>
          <w:lang w:val="en-US"/>
        </w:rPr>
        <w:t xml:space="preserve">Promoting Autonomous Adaptation at the Community-level in Ethiopia LDCF; GEF: </w:t>
      </w:r>
      <w:r w:rsidRPr="00C765DF">
        <w:rPr>
          <w:color w:val="000000" w:themeColor="text1"/>
          <w:lang w:val="en-US"/>
        </w:rPr>
        <w:t xml:space="preserve">GEF,  </w:t>
      </w:r>
      <w:hyperlink r:id="rId137" w:history="1">
        <w:r w:rsidRPr="00C765DF">
          <w:rPr>
            <w:rStyle w:val="Hyperlink"/>
            <w:rFonts w:cstheme="minorHAnsi"/>
            <w:color w:val="000000" w:themeColor="text1"/>
          </w:rPr>
          <w:t>http://www.thegef.com/gef/node/2961</w:t>
        </w:r>
      </w:hyperlink>
      <w:r w:rsidRPr="00C765DF">
        <w:rPr>
          <w:rFonts w:cstheme="minorHAnsi"/>
          <w:color w:val="000000" w:themeColor="text1"/>
        </w:rPr>
        <w:t xml:space="preserve">; </w:t>
      </w:r>
      <w:hyperlink r:id="rId138" w:history="1">
        <w:r w:rsidRPr="00C765DF">
          <w:rPr>
            <w:rStyle w:val="Hyperlink"/>
            <w:rFonts w:cstheme="minorHAnsi"/>
            <w:color w:val="000000" w:themeColor="text1"/>
          </w:rPr>
          <w:t>http://www.gefonline.org/projectDetailsSQL.cfm?projID=4222</w:t>
        </w:r>
      </w:hyperlink>
      <w:r w:rsidRPr="00C765DF">
        <w:rPr>
          <w:rStyle w:val="Hyperlink"/>
          <w:rFonts w:cstheme="minorHAnsi"/>
          <w:color w:val="000000" w:themeColor="text1"/>
        </w:rPr>
        <w:t xml:space="preserve">  </w:t>
      </w:r>
    </w:p>
    <w:p w:rsidR="00C765DF" w:rsidRPr="00C765DF" w:rsidRDefault="00C765DF" w:rsidP="00E71DBF">
      <w:pPr>
        <w:pStyle w:val="FootnoteText"/>
        <w:numPr>
          <w:ilvl w:val="0"/>
          <w:numId w:val="51"/>
        </w:numPr>
        <w:rPr>
          <w:rStyle w:val="Hyperlink"/>
          <w:rFonts w:cs="Arial"/>
          <w:color w:val="000000" w:themeColor="text1"/>
          <w:sz w:val="22"/>
          <w:szCs w:val="22"/>
          <w:lang w:val="en-US"/>
        </w:rPr>
      </w:pPr>
      <w:r w:rsidRPr="00C765DF">
        <w:rPr>
          <w:color w:val="000000" w:themeColor="text1"/>
          <w:sz w:val="22"/>
          <w:szCs w:val="22"/>
          <w:lang w:val="en-US"/>
        </w:rPr>
        <w:t xml:space="preserve">and LTS International, </w:t>
      </w:r>
      <w:hyperlink r:id="rId139" w:history="1">
        <w:r w:rsidRPr="00C765DF">
          <w:rPr>
            <w:rStyle w:val="Hyperlink"/>
            <w:rFonts w:cs="Arial"/>
            <w:color w:val="000000" w:themeColor="text1"/>
            <w:sz w:val="22"/>
            <w:szCs w:val="22"/>
            <w:lang w:val="en-US"/>
          </w:rPr>
          <w:t>http://www.ltsi.co.uk/content/view/229/50</w:t>
        </w:r>
      </w:hyperlink>
    </w:p>
    <w:p w:rsidR="00C765DF" w:rsidRPr="00C765DF" w:rsidRDefault="00C765DF" w:rsidP="00E71DBF">
      <w:pPr>
        <w:pStyle w:val="FootnoteText"/>
        <w:numPr>
          <w:ilvl w:val="0"/>
          <w:numId w:val="51"/>
        </w:numPr>
        <w:rPr>
          <w:rStyle w:val="Hyperlink"/>
          <w:rFonts w:cs="Arial"/>
          <w:color w:val="000000" w:themeColor="text1"/>
          <w:sz w:val="22"/>
          <w:szCs w:val="22"/>
          <w:lang w:val="es-ES_tradnl"/>
        </w:rPr>
      </w:pPr>
      <w:r w:rsidRPr="00C765DF">
        <w:rPr>
          <w:rFonts w:cstheme="minorHAnsi"/>
          <w:color w:val="000000" w:themeColor="text1"/>
          <w:sz w:val="22"/>
          <w:szCs w:val="22"/>
          <w:lang w:val="en-US"/>
        </w:rPr>
        <w:t>Managing Environmental Resources for Climate Change Adaptation in Ethiopia</w:t>
      </w:r>
      <w:r w:rsidRPr="00C765DF">
        <w:rPr>
          <w:color w:val="000000" w:themeColor="text1"/>
          <w:sz w:val="22"/>
          <w:szCs w:val="22"/>
          <w:lang w:val="es-ES_tradnl"/>
        </w:rPr>
        <w:t xml:space="preserve"> CIDA, </w:t>
      </w:r>
      <w:hyperlink r:id="rId140" w:history="1">
        <w:r w:rsidRPr="00C765DF">
          <w:rPr>
            <w:rStyle w:val="Hyperlink"/>
            <w:rFonts w:cs="Arial"/>
            <w:color w:val="000000" w:themeColor="text1"/>
            <w:sz w:val="22"/>
            <w:szCs w:val="22"/>
            <w:lang w:val="es-ES_tradnl"/>
          </w:rPr>
          <w:t>http://www.acdi-cida.gc.ca/cidaweb%5Ccpo.nsf/projEn/A034242002</w:t>
        </w:r>
      </w:hyperlink>
    </w:p>
    <w:p w:rsidR="00C765DF" w:rsidRPr="00C765DF" w:rsidRDefault="00C765DF" w:rsidP="00E71DBF">
      <w:pPr>
        <w:pStyle w:val="FootnoteText"/>
        <w:numPr>
          <w:ilvl w:val="0"/>
          <w:numId w:val="51"/>
        </w:numPr>
        <w:rPr>
          <w:color w:val="000000" w:themeColor="text1"/>
          <w:sz w:val="22"/>
          <w:szCs w:val="22"/>
        </w:rPr>
      </w:pPr>
      <w:r w:rsidRPr="00C765DF">
        <w:rPr>
          <w:color w:val="000000" w:themeColor="text1"/>
          <w:sz w:val="22"/>
          <w:szCs w:val="22"/>
        </w:rPr>
        <w:t xml:space="preserve">Promoting Autonomous Adaptation at the community level in Ethiopia; GEF and UNEP; </w:t>
      </w:r>
      <w:hyperlink r:id="rId141" w:history="1">
        <w:r w:rsidRPr="00C765DF">
          <w:rPr>
            <w:rStyle w:val="Hyperlink"/>
            <w:rFonts w:cs="Arial"/>
            <w:color w:val="000000" w:themeColor="text1"/>
            <w:sz w:val="22"/>
            <w:szCs w:val="22"/>
          </w:rPr>
          <w:t>http://www.thegef.org/gef/project_detail?projID=4222</w:t>
        </w:r>
      </w:hyperlink>
    </w:p>
    <w:p w:rsidR="00C765DF" w:rsidRPr="00C765DF" w:rsidRDefault="00C765DF" w:rsidP="00E71DBF">
      <w:pPr>
        <w:pStyle w:val="FootnoteText"/>
        <w:numPr>
          <w:ilvl w:val="0"/>
          <w:numId w:val="51"/>
        </w:numPr>
        <w:rPr>
          <w:color w:val="000000" w:themeColor="text1"/>
          <w:sz w:val="22"/>
          <w:szCs w:val="22"/>
          <w:lang w:val="en-US"/>
        </w:rPr>
      </w:pPr>
      <w:r w:rsidRPr="00C765DF">
        <w:rPr>
          <w:color w:val="000000" w:themeColor="text1"/>
          <w:sz w:val="22"/>
          <w:szCs w:val="22"/>
        </w:rPr>
        <w:t>Promoting Sustainable Rural Energy Technologies (RETs) for Household and Productive Uses; GEF and UNEP; http://www.thegef.org/gef/project_detail?projID=5501</w:t>
      </w:r>
    </w:p>
    <w:p w:rsidR="00C765DF" w:rsidRPr="00C765DF" w:rsidRDefault="00C765DF" w:rsidP="007E3770">
      <w:pPr>
        <w:pStyle w:val="Body"/>
        <w:spacing w:line="240" w:lineRule="auto"/>
        <w:jc w:val="left"/>
        <w:rPr>
          <w:rFonts w:asciiTheme="minorHAnsi" w:hAnsiTheme="minorHAnsi"/>
          <w:sz w:val="22"/>
          <w:lang w:val="en-US"/>
        </w:rPr>
      </w:pPr>
    </w:p>
    <w:p w:rsidR="00C765DF" w:rsidRPr="00C765DF" w:rsidRDefault="00C765DF" w:rsidP="007E3770">
      <w:pPr>
        <w:pStyle w:val="Figures"/>
        <w:spacing w:line="240" w:lineRule="auto"/>
        <w:jc w:val="left"/>
        <w:rPr>
          <w:rFonts w:asciiTheme="minorHAnsi" w:hAnsiTheme="minorHAnsi"/>
          <w:sz w:val="22"/>
          <w:szCs w:val="22"/>
          <w:lang w:val="en-US"/>
        </w:rPr>
      </w:pPr>
      <w:r w:rsidRPr="00C765DF">
        <w:rPr>
          <w:rFonts w:asciiTheme="minorHAnsi" w:hAnsiTheme="minorHAnsi"/>
          <w:sz w:val="22"/>
          <w:szCs w:val="22"/>
          <w:lang w:val="en-US"/>
        </w:rPr>
        <w:t>Ghana</w:t>
      </w:r>
    </w:p>
    <w:p w:rsidR="00C765DF" w:rsidRPr="007E3770" w:rsidRDefault="00C765DF" w:rsidP="00E71DBF">
      <w:pPr>
        <w:pStyle w:val="Footnotes"/>
        <w:numPr>
          <w:ilvl w:val="0"/>
          <w:numId w:val="52"/>
        </w:numPr>
        <w:rPr>
          <w:rFonts w:asciiTheme="minorHAnsi" w:hAnsiTheme="minorHAnsi"/>
          <w:sz w:val="22"/>
          <w:szCs w:val="22"/>
        </w:rPr>
      </w:pPr>
      <w:r w:rsidRPr="00C765DF">
        <w:rPr>
          <w:rFonts w:asciiTheme="minorHAnsi" w:hAnsiTheme="minorHAnsi" w:cs="Times New Roman"/>
          <w:sz w:val="22"/>
          <w:szCs w:val="22"/>
          <w:lang w:val="en-US"/>
        </w:rPr>
        <w:t xml:space="preserve">Climate Change Adaptation in the Three Northern Regions of Ghana DANIDA; </w:t>
      </w:r>
      <w:hyperlink r:id="rId142" w:history="1">
        <w:r w:rsidRPr="007E3770">
          <w:rPr>
            <w:rStyle w:val="Hyperlink"/>
            <w:rFonts w:asciiTheme="minorHAnsi" w:hAnsiTheme="minorHAnsi"/>
            <w:sz w:val="22"/>
            <w:szCs w:val="22"/>
          </w:rPr>
          <w:t>www.adaptationlearning.net/project/climate-change-adaptation-3-northern-regions-ghana</w:t>
        </w:r>
      </w:hyperlink>
      <w:r w:rsidRPr="007E3770">
        <w:rPr>
          <w:rFonts w:asciiTheme="minorHAnsi" w:hAnsiTheme="minorHAnsi"/>
          <w:sz w:val="22"/>
          <w:szCs w:val="22"/>
        </w:rPr>
        <w:t xml:space="preserve"> </w:t>
      </w:r>
    </w:p>
    <w:p w:rsidR="00C765DF" w:rsidRPr="007E3770" w:rsidRDefault="00C765DF" w:rsidP="00E71DBF">
      <w:pPr>
        <w:pStyle w:val="Figures"/>
        <w:numPr>
          <w:ilvl w:val="0"/>
          <w:numId w:val="52"/>
        </w:numPr>
        <w:spacing w:line="240" w:lineRule="auto"/>
        <w:jc w:val="left"/>
        <w:rPr>
          <w:rFonts w:asciiTheme="minorHAnsi" w:hAnsiTheme="minorHAnsi"/>
          <w:b w:val="0"/>
          <w:sz w:val="22"/>
          <w:szCs w:val="22"/>
        </w:rPr>
      </w:pPr>
      <w:proofErr w:type="spellStart"/>
      <w:r w:rsidRPr="007E3770">
        <w:rPr>
          <w:rFonts w:asciiTheme="minorHAnsi" w:hAnsiTheme="minorHAnsi"/>
          <w:b w:val="0"/>
          <w:sz w:val="22"/>
          <w:szCs w:val="22"/>
          <w:lang w:val="en-US" w:eastAsia="en-CA"/>
        </w:rPr>
        <w:t>Zasilari</w:t>
      </w:r>
      <w:proofErr w:type="spellEnd"/>
      <w:r w:rsidRPr="007E3770">
        <w:rPr>
          <w:rFonts w:asciiTheme="minorHAnsi" w:hAnsiTheme="minorHAnsi"/>
          <w:b w:val="0"/>
          <w:sz w:val="22"/>
          <w:szCs w:val="22"/>
          <w:lang w:val="en-US" w:eastAsia="en-CA"/>
        </w:rPr>
        <w:t xml:space="preserve"> Ecological Farms Project</w:t>
      </w:r>
      <w:r w:rsidRPr="007E3770">
        <w:rPr>
          <w:rFonts w:asciiTheme="minorHAnsi" w:hAnsiTheme="minorHAnsi"/>
          <w:b w:val="0"/>
          <w:sz w:val="22"/>
          <w:szCs w:val="22"/>
          <w:lang w:val="en-US"/>
        </w:rPr>
        <w:t xml:space="preserve"> CARE; Netherlands, Canada, UK; </w:t>
      </w:r>
      <w:hyperlink r:id="rId143" w:history="1">
        <w:r w:rsidRPr="007E3770">
          <w:rPr>
            <w:rStyle w:val="Hyperlink"/>
            <w:rFonts w:asciiTheme="minorHAnsi" w:hAnsiTheme="minorHAnsi"/>
            <w:b w:val="0"/>
            <w:sz w:val="22"/>
            <w:szCs w:val="22"/>
            <w:lang w:val="en-US"/>
          </w:rPr>
          <w:t>http://acdep.org/wordpress/acdep-members/nea-janga/</w:t>
        </w:r>
      </w:hyperlink>
      <w:r w:rsidRPr="007E3770">
        <w:rPr>
          <w:rFonts w:asciiTheme="minorHAnsi" w:hAnsiTheme="minorHAnsi"/>
          <w:b w:val="0"/>
          <w:sz w:val="22"/>
          <w:szCs w:val="22"/>
          <w:lang w:val="en-US"/>
        </w:rPr>
        <w:t>; http://www.zefp.org/</w:t>
      </w:r>
    </w:p>
    <w:p w:rsidR="00C765DF" w:rsidRPr="007E3770" w:rsidRDefault="00C765DF" w:rsidP="00E71DBF">
      <w:pPr>
        <w:pStyle w:val="Footnotes"/>
        <w:numPr>
          <w:ilvl w:val="0"/>
          <w:numId w:val="52"/>
        </w:numPr>
        <w:rPr>
          <w:rFonts w:asciiTheme="minorHAnsi" w:hAnsiTheme="minorHAnsi"/>
          <w:sz w:val="22"/>
          <w:szCs w:val="22"/>
        </w:rPr>
      </w:pPr>
      <w:r w:rsidRPr="007E3770">
        <w:rPr>
          <w:rFonts w:asciiTheme="minorHAnsi" w:hAnsiTheme="minorHAnsi" w:cs="Times New Roman"/>
          <w:sz w:val="22"/>
          <w:szCs w:val="22"/>
          <w:lang w:val="en-US"/>
        </w:rPr>
        <w:t xml:space="preserve">Capacity Development and Adaptation to Climate Change on Human Health Vulnerability ACCCA; </w:t>
      </w:r>
      <w:proofErr w:type="spellStart"/>
      <w:r w:rsidRPr="007E3770">
        <w:rPr>
          <w:rFonts w:asciiTheme="minorHAnsi" w:hAnsiTheme="minorHAnsi" w:cs="Times New Roman"/>
          <w:sz w:val="22"/>
          <w:szCs w:val="22"/>
          <w:lang w:val="en-US"/>
        </w:rPr>
        <w:t>DfiD</w:t>
      </w:r>
      <w:proofErr w:type="spellEnd"/>
      <w:r w:rsidRPr="007E3770">
        <w:rPr>
          <w:rFonts w:asciiTheme="minorHAnsi" w:hAnsiTheme="minorHAnsi" w:cs="Times New Roman"/>
          <w:sz w:val="22"/>
          <w:szCs w:val="22"/>
          <w:lang w:val="en-US"/>
        </w:rPr>
        <w:t xml:space="preserve">; </w:t>
      </w:r>
      <w:hyperlink r:id="rId144" w:history="1">
        <w:r w:rsidRPr="007E3770">
          <w:rPr>
            <w:rStyle w:val="Hyperlink"/>
            <w:rFonts w:asciiTheme="minorHAnsi" w:hAnsiTheme="minorHAnsi"/>
            <w:sz w:val="22"/>
            <w:szCs w:val="22"/>
          </w:rPr>
          <w:t>http://www.adaptationatlas.org/activityDetail.cfm?id=2368</w:t>
        </w:r>
      </w:hyperlink>
      <w:r w:rsidRPr="007E3770">
        <w:rPr>
          <w:rFonts w:asciiTheme="minorHAnsi" w:hAnsiTheme="minorHAnsi"/>
          <w:sz w:val="22"/>
          <w:szCs w:val="22"/>
        </w:rPr>
        <w:t xml:space="preserve"> </w:t>
      </w:r>
    </w:p>
    <w:p w:rsidR="00C765DF" w:rsidRPr="007E3770" w:rsidRDefault="00C765DF" w:rsidP="00E71DBF">
      <w:pPr>
        <w:pStyle w:val="Figures"/>
        <w:numPr>
          <w:ilvl w:val="0"/>
          <w:numId w:val="52"/>
        </w:numPr>
        <w:spacing w:line="240" w:lineRule="auto"/>
        <w:jc w:val="left"/>
        <w:rPr>
          <w:rFonts w:asciiTheme="minorHAnsi" w:hAnsiTheme="minorHAnsi"/>
          <w:b w:val="0"/>
          <w:sz w:val="22"/>
          <w:szCs w:val="22"/>
        </w:rPr>
      </w:pPr>
      <w:r w:rsidRPr="007E3770">
        <w:rPr>
          <w:rFonts w:asciiTheme="minorHAnsi" w:eastAsiaTheme="minorHAnsi" w:hAnsiTheme="minorHAnsi" w:cs="Helvetica"/>
          <w:b w:val="0"/>
          <w:bCs/>
          <w:sz w:val="22"/>
          <w:szCs w:val="22"/>
          <w:lang w:val="en-US"/>
        </w:rPr>
        <w:t>Community-led Response to Climate Change through Communication, Awareness Creation and Education</w:t>
      </w:r>
      <w:r w:rsidRPr="007E3770">
        <w:rPr>
          <w:rFonts w:asciiTheme="minorHAnsi" w:eastAsiaTheme="minorHAnsi" w:hAnsiTheme="minorHAnsi"/>
          <w:b w:val="0"/>
          <w:sz w:val="22"/>
          <w:szCs w:val="22"/>
        </w:rPr>
        <w:t xml:space="preserve">; </w:t>
      </w:r>
      <w:proofErr w:type="spellStart"/>
      <w:r w:rsidRPr="007E3770">
        <w:rPr>
          <w:rFonts w:asciiTheme="minorHAnsi" w:eastAsiaTheme="minorHAnsi" w:hAnsiTheme="minorHAnsi"/>
          <w:b w:val="0"/>
          <w:sz w:val="22"/>
          <w:szCs w:val="22"/>
        </w:rPr>
        <w:t>DfiD</w:t>
      </w:r>
      <w:proofErr w:type="spellEnd"/>
      <w:r w:rsidRPr="007E3770">
        <w:rPr>
          <w:rFonts w:asciiTheme="minorHAnsi" w:eastAsiaTheme="minorHAnsi" w:hAnsiTheme="minorHAnsi"/>
          <w:b w:val="0"/>
          <w:sz w:val="22"/>
          <w:szCs w:val="22"/>
        </w:rPr>
        <w:t xml:space="preserve">; </w:t>
      </w:r>
      <w:proofErr w:type="spellStart"/>
      <w:r w:rsidRPr="007E3770">
        <w:rPr>
          <w:rFonts w:asciiTheme="minorHAnsi" w:hAnsiTheme="minorHAnsi"/>
          <w:b w:val="0"/>
          <w:sz w:val="22"/>
          <w:szCs w:val="22"/>
          <w:lang w:val="en-US"/>
        </w:rPr>
        <w:t>AfricaAdapt</w:t>
      </w:r>
      <w:proofErr w:type="spellEnd"/>
      <w:r w:rsidRPr="007E3770">
        <w:rPr>
          <w:rFonts w:asciiTheme="minorHAnsi" w:hAnsiTheme="minorHAnsi"/>
          <w:b w:val="0"/>
          <w:sz w:val="22"/>
          <w:szCs w:val="22"/>
          <w:lang w:val="en-US"/>
        </w:rPr>
        <w:t xml:space="preserve">; </w:t>
      </w:r>
      <w:hyperlink r:id="rId145" w:history="1">
        <w:r w:rsidRPr="007E3770">
          <w:rPr>
            <w:rStyle w:val="Hyperlink"/>
            <w:rFonts w:asciiTheme="minorHAnsi" w:hAnsiTheme="minorHAnsi"/>
            <w:b w:val="0"/>
            <w:sz w:val="22"/>
            <w:szCs w:val="22"/>
          </w:rPr>
          <w:t>http://www.africa-adapt.net/aa/ProjectOverview.aspx?PID=z7Pqx6IIOLc%3d</w:t>
        </w:r>
      </w:hyperlink>
      <w:r w:rsidRPr="007E3770">
        <w:rPr>
          <w:rFonts w:asciiTheme="minorHAnsi" w:hAnsiTheme="minorHAnsi"/>
          <w:b w:val="0"/>
          <w:sz w:val="22"/>
          <w:szCs w:val="22"/>
        </w:rPr>
        <w:t xml:space="preserve">.  </w:t>
      </w:r>
    </w:p>
    <w:p w:rsidR="00C765DF" w:rsidRPr="007E3770" w:rsidRDefault="00C765DF" w:rsidP="00E71DBF">
      <w:pPr>
        <w:pStyle w:val="Figures"/>
        <w:numPr>
          <w:ilvl w:val="0"/>
          <w:numId w:val="52"/>
        </w:numPr>
        <w:spacing w:line="240" w:lineRule="auto"/>
        <w:jc w:val="left"/>
        <w:rPr>
          <w:rStyle w:val="Hyperlink"/>
          <w:rFonts w:asciiTheme="minorHAnsi" w:hAnsiTheme="minorHAnsi"/>
          <w:b w:val="0"/>
          <w:sz w:val="22"/>
          <w:szCs w:val="22"/>
        </w:rPr>
      </w:pPr>
      <w:r w:rsidRPr="007E3770">
        <w:rPr>
          <w:rFonts w:asciiTheme="minorHAnsi" w:hAnsiTheme="minorHAnsi"/>
          <w:b w:val="0"/>
          <w:sz w:val="22"/>
          <w:szCs w:val="22"/>
          <w:lang w:val="en-US" w:eastAsia="en-CA"/>
        </w:rPr>
        <w:t xml:space="preserve">Eco-Health Approach to the Control of </w:t>
      </w:r>
      <w:proofErr w:type="spellStart"/>
      <w:r w:rsidRPr="007E3770">
        <w:rPr>
          <w:rFonts w:asciiTheme="minorHAnsi" w:hAnsiTheme="minorHAnsi"/>
          <w:b w:val="0"/>
          <w:sz w:val="22"/>
          <w:szCs w:val="22"/>
          <w:lang w:val="en-US" w:eastAsia="en-CA"/>
        </w:rPr>
        <w:t>Onchocerciasis</w:t>
      </w:r>
      <w:proofErr w:type="spellEnd"/>
      <w:r w:rsidRPr="007E3770">
        <w:rPr>
          <w:rFonts w:asciiTheme="minorHAnsi" w:hAnsiTheme="minorHAnsi"/>
          <w:b w:val="0"/>
          <w:sz w:val="22"/>
          <w:szCs w:val="22"/>
          <w:lang w:val="en-US" w:eastAsia="en-CA"/>
        </w:rPr>
        <w:t xml:space="preserve"> in the Volta Basin of Ghana</w:t>
      </w:r>
      <w:r w:rsidRPr="007E3770">
        <w:rPr>
          <w:rFonts w:asciiTheme="minorHAnsi" w:hAnsiTheme="minorHAnsi"/>
          <w:b w:val="0"/>
          <w:sz w:val="22"/>
          <w:szCs w:val="22"/>
        </w:rPr>
        <w:t xml:space="preserve">; DFID and IDRC; </w:t>
      </w:r>
      <w:hyperlink r:id="rId146" w:history="1">
        <w:r w:rsidRPr="007E3770">
          <w:rPr>
            <w:rStyle w:val="Hyperlink"/>
            <w:rFonts w:asciiTheme="minorHAnsi" w:hAnsiTheme="minorHAnsi"/>
            <w:b w:val="0"/>
            <w:sz w:val="22"/>
            <w:szCs w:val="22"/>
            <w:lang w:val="es-ES_tradnl"/>
          </w:rPr>
          <w:t>http://www.idrc.ca/cp/ev-120851-201-1-DO_TOPIC.html</w:t>
        </w:r>
      </w:hyperlink>
    </w:p>
    <w:p w:rsidR="00C765DF" w:rsidRPr="007E3770" w:rsidRDefault="00C765DF" w:rsidP="00E71DBF">
      <w:pPr>
        <w:pStyle w:val="Figures"/>
        <w:numPr>
          <w:ilvl w:val="0"/>
          <w:numId w:val="52"/>
        </w:numPr>
        <w:spacing w:line="240" w:lineRule="auto"/>
        <w:jc w:val="left"/>
        <w:rPr>
          <w:rStyle w:val="Hyperlink"/>
          <w:rFonts w:asciiTheme="minorHAnsi" w:hAnsiTheme="minorHAnsi"/>
          <w:b w:val="0"/>
          <w:sz w:val="22"/>
          <w:szCs w:val="22"/>
        </w:rPr>
      </w:pPr>
      <w:r w:rsidRPr="007E3770">
        <w:rPr>
          <w:rFonts w:asciiTheme="minorHAnsi" w:hAnsiTheme="minorHAnsi" w:cs="Times New Roman"/>
          <w:b w:val="0"/>
          <w:sz w:val="22"/>
          <w:szCs w:val="22"/>
          <w:lang w:val="en-US"/>
        </w:rPr>
        <w:t>Community Land Use Resources to Climate Change</w:t>
      </w:r>
      <w:r w:rsidRPr="007E3770">
        <w:rPr>
          <w:rStyle w:val="FootnoteReference"/>
          <w:rFonts w:asciiTheme="minorHAnsi" w:hAnsiTheme="minorHAnsi"/>
          <w:b w:val="0"/>
          <w:sz w:val="22"/>
          <w:szCs w:val="22"/>
          <w:lang w:val="en-US"/>
        </w:rPr>
        <w:footnoteReference w:id="23"/>
      </w:r>
      <w:r w:rsidRPr="007E3770">
        <w:rPr>
          <w:rFonts w:asciiTheme="minorHAnsi" w:hAnsiTheme="minorHAnsi" w:cs="Times New Roman"/>
          <w:b w:val="0"/>
          <w:sz w:val="22"/>
          <w:szCs w:val="22"/>
          <w:lang w:val="en-US"/>
        </w:rPr>
        <w:t xml:space="preserve"> CIDA and others; </w:t>
      </w:r>
      <w:hyperlink r:id="rId147" w:history="1">
        <w:r w:rsidRPr="007E3770">
          <w:rPr>
            <w:rStyle w:val="Hyperlink"/>
            <w:rFonts w:asciiTheme="minorHAnsi" w:hAnsiTheme="minorHAnsi"/>
            <w:b w:val="0"/>
            <w:sz w:val="22"/>
            <w:szCs w:val="22"/>
          </w:rPr>
          <w:t>http://www.comminit.com/en/node/321503</w:t>
        </w:r>
      </w:hyperlink>
      <w:r w:rsidRPr="007E3770">
        <w:rPr>
          <w:rFonts w:asciiTheme="minorHAnsi" w:hAnsiTheme="minorHAnsi"/>
          <w:b w:val="0"/>
          <w:sz w:val="22"/>
          <w:szCs w:val="22"/>
        </w:rPr>
        <w:t xml:space="preserve"> and </w:t>
      </w:r>
      <w:hyperlink r:id="rId148" w:history="1">
        <w:r w:rsidRPr="007E3770">
          <w:rPr>
            <w:rStyle w:val="Hyperlink"/>
            <w:rFonts w:asciiTheme="minorHAnsi" w:hAnsiTheme="minorHAnsi"/>
            <w:b w:val="0"/>
            <w:sz w:val="22"/>
            <w:szCs w:val="22"/>
          </w:rPr>
          <w:t>http://www.careclimatechange.org/files/adaptation/Ghana_09.pdf</w:t>
        </w:r>
      </w:hyperlink>
    </w:p>
    <w:p w:rsidR="00C765DF" w:rsidRPr="007E3770" w:rsidRDefault="00C765DF" w:rsidP="00E71DBF">
      <w:pPr>
        <w:pStyle w:val="Figures"/>
        <w:numPr>
          <w:ilvl w:val="0"/>
          <w:numId w:val="52"/>
        </w:numPr>
        <w:spacing w:line="240" w:lineRule="auto"/>
        <w:jc w:val="left"/>
        <w:rPr>
          <w:rStyle w:val="Hyperlink"/>
          <w:rFonts w:asciiTheme="minorHAnsi" w:hAnsiTheme="minorHAnsi"/>
          <w:b w:val="0"/>
          <w:sz w:val="22"/>
          <w:szCs w:val="22"/>
        </w:rPr>
      </w:pPr>
      <w:r w:rsidRPr="007E3770">
        <w:rPr>
          <w:rFonts w:asciiTheme="minorHAnsi" w:hAnsiTheme="minorHAnsi" w:cs="Times New Roman"/>
          <w:b w:val="0"/>
          <w:sz w:val="22"/>
          <w:szCs w:val="22"/>
          <w:lang w:val="en-US"/>
        </w:rPr>
        <w:lastRenderedPageBreak/>
        <w:t>Climate Change and Human Health in Accra, Ghana</w:t>
      </w:r>
      <w:r w:rsidRPr="007E3770">
        <w:rPr>
          <w:rStyle w:val="FootnoteReference"/>
          <w:rFonts w:asciiTheme="minorHAnsi" w:hAnsiTheme="minorHAnsi"/>
          <w:b w:val="0"/>
          <w:sz w:val="22"/>
          <w:szCs w:val="22"/>
          <w:lang w:val="en-US"/>
        </w:rPr>
        <w:footnoteReference w:id="24"/>
      </w:r>
      <w:r w:rsidRPr="007E3770">
        <w:rPr>
          <w:rFonts w:asciiTheme="minorHAnsi" w:hAnsiTheme="minorHAnsi" w:cs="Times New Roman"/>
          <w:b w:val="0"/>
          <w:sz w:val="22"/>
          <w:szCs w:val="22"/>
          <w:lang w:val="en-US"/>
        </w:rPr>
        <w:t xml:space="preserve">; IDRC; </w:t>
      </w:r>
      <w:hyperlink r:id="rId149" w:history="1">
        <w:r w:rsidRPr="007E3770">
          <w:rPr>
            <w:rStyle w:val="Hyperlink"/>
            <w:rFonts w:asciiTheme="minorHAnsi" w:hAnsiTheme="minorHAnsi"/>
            <w:b w:val="0"/>
            <w:sz w:val="22"/>
            <w:szCs w:val="22"/>
          </w:rPr>
          <w:t>http://www.comminit.com/en/node/321503</w:t>
        </w:r>
      </w:hyperlink>
      <w:r w:rsidRPr="007E3770">
        <w:rPr>
          <w:rFonts w:asciiTheme="minorHAnsi" w:hAnsiTheme="minorHAnsi"/>
          <w:b w:val="0"/>
          <w:sz w:val="22"/>
          <w:szCs w:val="22"/>
        </w:rPr>
        <w:t xml:space="preserve"> and </w:t>
      </w:r>
      <w:hyperlink r:id="rId150" w:history="1">
        <w:r w:rsidRPr="007E3770">
          <w:rPr>
            <w:rStyle w:val="Hyperlink"/>
            <w:rFonts w:asciiTheme="minorHAnsi" w:hAnsiTheme="minorHAnsi"/>
            <w:b w:val="0"/>
            <w:sz w:val="22"/>
            <w:szCs w:val="22"/>
          </w:rPr>
          <w:t>http://www.careclimatechange.org/files/adaptation/Ghana_09.pdf</w:t>
        </w:r>
      </w:hyperlink>
    </w:p>
    <w:p w:rsidR="00C765DF" w:rsidRPr="007E3770" w:rsidRDefault="00C765DF" w:rsidP="00E71DBF">
      <w:pPr>
        <w:pStyle w:val="Figures"/>
        <w:numPr>
          <w:ilvl w:val="0"/>
          <w:numId w:val="52"/>
        </w:numPr>
        <w:spacing w:line="240" w:lineRule="auto"/>
        <w:jc w:val="left"/>
        <w:rPr>
          <w:rStyle w:val="Hyperlink"/>
          <w:rFonts w:asciiTheme="minorHAnsi" w:hAnsiTheme="minorHAnsi"/>
          <w:b w:val="0"/>
          <w:sz w:val="22"/>
          <w:szCs w:val="22"/>
        </w:rPr>
      </w:pPr>
      <w:r w:rsidRPr="007E3770">
        <w:rPr>
          <w:rFonts w:asciiTheme="minorHAnsi" w:hAnsiTheme="minorHAnsi" w:cs="Times New Roman"/>
          <w:b w:val="0"/>
          <w:sz w:val="22"/>
          <w:szCs w:val="22"/>
          <w:lang w:val="en-US"/>
        </w:rPr>
        <w:t xml:space="preserve">Piloting Climate Change Adaptation to Protect Human Health SCCF GEF; </w:t>
      </w:r>
      <w:hyperlink r:id="rId151" w:history="1">
        <w:r w:rsidRPr="007E3770">
          <w:rPr>
            <w:rStyle w:val="Hyperlink"/>
            <w:rFonts w:asciiTheme="minorHAnsi" w:hAnsiTheme="minorHAnsi"/>
            <w:b w:val="0"/>
            <w:sz w:val="22"/>
            <w:szCs w:val="22"/>
          </w:rPr>
          <w:t>http://www.adaptationlearning.net/project/piloting-climate-change-adaptation-protect-human-health</w:t>
        </w:r>
      </w:hyperlink>
    </w:p>
    <w:p w:rsidR="00C765DF" w:rsidRPr="007E3770" w:rsidRDefault="00C765DF" w:rsidP="00E71DBF">
      <w:pPr>
        <w:pStyle w:val="Figures"/>
        <w:numPr>
          <w:ilvl w:val="0"/>
          <w:numId w:val="52"/>
        </w:numPr>
        <w:spacing w:line="240" w:lineRule="auto"/>
        <w:jc w:val="left"/>
        <w:rPr>
          <w:rFonts w:asciiTheme="minorHAnsi" w:hAnsiTheme="minorHAnsi"/>
          <w:b w:val="0"/>
          <w:sz w:val="22"/>
          <w:szCs w:val="22"/>
        </w:rPr>
      </w:pPr>
      <w:r w:rsidRPr="007E3770">
        <w:rPr>
          <w:rFonts w:asciiTheme="minorHAnsi" w:hAnsiTheme="minorHAnsi" w:cs="Times New Roman"/>
          <w:b w:val="0"/>
          <w:sz w:val="22"/>
          <w:szCs w:val="22"/>
          <w:lang w:val="en-US"/>
        </w:rPr>
        <w:t>Promoting Value Chain Approach to Adaptation in Agriculture</w:t>
      </w:r>
      <w:r w:rsidRPr="007E3770">
        <w:rPr>
          <w:rFonts w:asciiTheme="minorHAnsi" w:hAnsiTheme="minorHAnsi"/>
          <w:b w:val="0"/>
          <w:sz w:val="22"/>
          <w:szCs w:val="22"/>
        </w:rPr>
        <w:t xml:space="preserve"> </w:t>
      </w:r>
      <w:r w:rsidRPr="007E3770">
        <w:rPr>
          <w:rFonts w:asciiTheme="minorHAnsi" w:hAnsiTheme="minorHAnsi" w:cs="Times New Roman"/>
          <w:b w:val="0"/>
          <w:sz w:val="22"/>
          <w:szCs w:val="22"/>
          <w:lang w:val="en-US"/>
        </w:rPr>
        <w:t>GEF SCCF</w:t>
      </w:r>
      <w:hyperlink r:id="rId152" w:history="1">
        <w:r w:rsidRPr="007E3770">
          <w:rPr>
            <w:rStyle w:val="Hyperlink"/>
            <w:rFonts w:asciiTheme="minorHAnsi" w:hAnsiTheme="minorHAnsi"/>
            <w:b w:val="0"/>
            <w:sz w:val="22"/>
            <w:szCs w:val="22"/>
          </w:rPr>
          <w:t>http://gefonline.org/projectDetailsSQL.cfm?projID=4368</w:t>
        </w:r>
      </w:hyperlink>
    </w:p>
    <w:p w:rsidR="00C765DF" w:rsidRPr="007E3770" w:rsidRDefault="00C765DF" w:rsidP="00E71DBF">
      <w:pPr>
        <w:pStyle w:val="Figures"/>
        <w:numPr>
          <w:ilvl w:val="0"/>
          <w:numId w:val="52"/>
        </w:numPr>
        <w:spacing w:line="240" w:lineRule="auto"/>
        <w:jc w:val="left"/>
        <w:rPr>
          <w:rFonts w:asciiTheme="minorHAnsi" w:hAnsiTheme="minorHAnsi"/>
          <w:b w:val="0"/>
          <w:sz w:val="22"/>
          <w:szCs w:val="22"/>
        </w:rPr>
      </w:pPr>
      <w:r w:rsidRPr="007E3770">
        <w:rPr>
          <w:rFonts w:asciiTheme="minorHAnsi" w:hAnsiTheme="minorHAnsi" w:cs="Times New Roman"/>
          <w:b w:val="0"/>
          <w:bCs/>
          <w:sz w:val="22"/>
          <w:szCs w:val="22"/>
        </w:rPr>
        <w:t xml:space="preserve">Enhancing Resilience to Climate and Ecosystem Changes in Semi-Arid Africa: An Integrated Approach; </w:t>
      </w:r>
      <w:r w:rsidRPr="007E3770">
        <w:rPr>
          <w:rFonts w:asciiTheme="minorHAnsi" w:hAnsiTheme="minorHAnsi"/>
          <w:b w:val="0"/>
          <w:sz w:val="22"/>
          <w:szCs w:val="22"/>
        </w:rPr>
        <w:t>Japan Science and Technology Agency &amp; Japan International Cooperation Agency</w:t>
      </w:r>
      <w:r w:rsidRPr="007E3770">
        <w:rPr>
          <w:rFonts w:asciiTheme="minorHAnsi" w:hAnsiTheme="minorHAnsi" w:cs="Times New Roman"/>
          <w:b w:val="0"/>
          <w:bCs/>
          <w:sz w:val="22"/>
          <w:szCs w:val="22"/>
        </w:rPr>
        <w:t> </w:t>
      </w:r>
      <w:hyperlink r:id="rId153" w:history="1">
        <w:r w:rsidRPr="007E3770">
          <w:rPr>
            <w:rStyle w:val="Hyperlink"/>
            <w:rFonts w:asciiTheme="minorHAnsi" w:hAnsiTheme="minorHAnsi"/>
            <w:b w:val="0"/>
            <w:sz w:val="22"/>
            <w:szCs w:val="22"/>
          </w:rPr>
          <w:t>http://isp.unu.edu/research/cecar-africa/index.html</w:t>
        </w:r>
      </w:hyperlink>
      <w:r w:rsidRPr="007E3770">
        <w:rPr>
          <w:rFonts w:asciiTheme="minorHAnsi" w:hAnsiTheme="minorHAnsi"/>
          <w:b w:val="0"/>
          <w:sz w:val="22"/>
          <w:szCs w:val="22"/>
        </w:rPr>
        <w:t xml:space="preserve">; UNU, </w:t>
      </w:r>
      <w:hyperlink r:id="rId154" w:history="1">
        <w:r w:rsidRPr="007E3770">
          <w:rPr>
            <w:rStyle w:val="Hyperlink"/>
            <w:rFonts w:asciiTheme="minorHAnsi" w:hAnsiTheme="minorHAnsi"/>
            <w:b w:val="0"/>
            <w:sz w:val="22"/>
            <w:szCs w:val="22"/>
          </w:rPr>
          <w:t>http://isp.unu.edu/research/cecar-africa/files/cear-africa_brochure.pdf</w:t>
        </w:r>
      </w:hyperlink>
    </w:p>
    <w:p w:rsidR="00C765DF" w:rsidRPr="007E3770" w:rsidRDefault="00C765DF" w:rsidP="00E71DBF">
      <w:pPr>
        <w:pStyle w:val="FootnoteText"/>
        <w:numPr>
          <w:ilvl w:val="0"/>
          <w:numId w:val="52"/>
        </w:numPr>
        <w:rPr>
          <w:sz w:val="22"/>
          <w:szCs w:val="22"/>
        </w:rPr>
      </w:pPr>
      <w:r w:rsidRPr="007E3770">
        <w:rPr>
          <w:rFonts w:cs="Times New Roman"/>
          <w:bCs/>
          <w:sz w:val="22"/>
          <w:szCs w:val="22"/>
        </w:rPr>
        <w:t xml:space="preserve">Resilient and Sustainable Livelihoods Transformation in Northern Ghana </w:t>
      </w:r>
      <w:r w:rsidRPr="007E3770">
        <w:rPr>
          <w:sz w:val="22"/>
          <w:szCs w:val="22"/>
        </w:rPr>
        <w:t xml:space="preserve"> </w:t>
      </w:r>
      <w:r w:rsidRPr="007E3770">
        <w:rPr>
          <w:rFonts w:cs="Times New Roman"/>
          <w:sz w:val="22"/>
          <w:szCs w:val="22"/>
          <w:lang w:val="en-US"/>
        </w:rPr>
        <w:t>IDRC, DFID;</w:t>
      </w:r>
      <w:r w:rsidRPr="007E3770">
        <w:rPr>
          <w:sz w:val="22"/>
          <w:szCs w:val="22"/>
        </w:rPr>
        <w:t xml:space="preserve"> CIDA, </w:t>
      </w:r>
      <w:hyperlink r:id="rId155" w:history="1">
        <w:r w:rsidRPr="007E3770">
          <w:rPr>
            <w:rStyle w:val="Hyperlink"/>
            <w:sz w:val="22"/>
            <w:szCs w:val="22"/>
          </w:rPr>
          <w:t>http://www.acdi-cida.gc.ca/cidaweb/cpo.nsf/vLUWebProjEn/24AC3238B32D370585257A5A0035A103?OpenDocument</w:t>
        </w:r>
      </w:hyperlink>
      <w:r w:rsidRPr="007E3770">
        <w:rPr>
          <w:sz w:val="22"/>
          <w:szCs w:val="22"/>
        </w:rPr>
        <w:t xml:space="preserve"> </w:t>
      </w:r>
    </w:p>
    <w:p w:rsidR="00C765DF" w:rsidRPr="007E3770" w:rsidRDefault="006C39C2" w:rsidP="00E71DBF">
      <w:pPr>
        <w:pStyle w:val="Figures"/>
        <w:numPr>
          <w:ilvl w:val="0"/>
          <w:numId w:val="52"/>
        </w:numPr>
        <w:spacing w:line="240" w:lineRule="auto"/>
        <w:jc w:val="left"/>
        <w:rPr>
          <w:rFonts w:asciiTheme="minorHAnsi" w:hAnsiTheme="minorHAnsi"/>
          <w:b w:val="0"/>
          <w:sz w:val="22"/>
          <w:szCs w:val="22"/>
          <w:lang w:val="en-US"/>
        </w:rPr>
      </w:pPr>
      <w:hyperlink r:id="rId156" w:history="1">
        <w:r w:rsidR="00C765DF" w:rsidRPr="007E3770">
          <w:rPr>
            <w:rStyle w:val="Hyperlink"/>
            <w:rFonts w:asciiTheme="minorHAnsi" w:hAnsiTheme="minorHAnsi"/>
            <w:b w:val="0"/>
            <w:sz w:val="22"/>
            <w:szCs w:val="22"/>
          </w:rPr>
          <w:t>Integrating Climate Change into the Management of Priority Health Risks</w:t>
        </w:r>
      </w:hyperlink>
      <w:r w:rsidR="00C765DF" w:rsidRPr="007E3770">
        <w:rPr>
          <w:rFonts w:asciiTheme="minorHAnsi" w:hAnsiTheme="minorHAnsi"/>
          <w:b w:val="0"/>
          <w:sz w:val="22"/>
          <w:szCs w:val="22"/>
        </w:rPr>
        <w:t xml:space="preserve"> ; SCCF; GEF; http://www.adaptationlearning.net/project/integrating-climate-change-management-priority-health-risks</w:t>
      </w:r>
    </w:p>
    <w:p w:rsidR="00C765DF" w:rsidRPr="007E3770" w:rsidRDefault="00C765DF" w:rsidP="00E71DBF">
      <w:pPr>
        <w:pStyle w:val="Figures"/>
        <w:numPr>
          <w:ilvl w:val="0"/>
          <w:numId w:val="52"/>
        </w:numPr>
        <w:spacing w:line="240" w:lineRule="auto"/>
        <w:jc w:val="left"/>
        <w:rPr>
          <w:rFonts w:asciiTheme="minorHAnsi" w:hAnsiTheme="minorHAnsi"/>
          <w:b w:val="0"/>
          <w:sz w:val="22"/>
          <w:szCs w:val="22"/>
          <w:lang w:val="en-US"/>
        </w:rPr>
      </w:pPr>
      <w:proofErr w:type="spellStart"/>
      <w:r w:rsidRPr="007E3770">
        <w:rPr>
          <w:rFonts w:asciiTheme="minorHAnsi" w:hAnsiTheme="minorHAnsi"/>
          <w:b w:val="0"/>
          <w:sz w:val="22"/>
          <w:szCs w:val="22"/>
          <w:lang w:val="en"/>
        </w:rPr>
        <w:t>Finalisation</w:t>
      </w:r>
      <w:proofErr w:type="spellEnd"/>
      <w:r w:rsidRPr="007E3770">
        <w:rPr>
          <w:rFonts w:asciiTheme="minorHAnsi" w:hAnsiTheme="minorHAnsi"/>
          <w:b w:val="0"/>
          <w:sz w:val="22"/>
          <w:szCs w:val="22"/>
          <w:lang w:val="en"/>
        </w:rPr>
        <w:t xml:space="preserve"> of the National Climate Change Adaptation; UNDP, UNEP; CC DARE;  Strategyhttp://www.adaptationlearning.net/project/finalisation-national-climate-change-adaptation-strategy</w:t>
      </w:r>
    </w:p>
    <w:p w:rsidR="00C765DF" w:rsidRPr="00C765DF" w:rsidRDefault="00C765DF" w:rsidP="007E3770">
      <w:pPr>
        <w:pStyle w:val="Body"/>
        <w:spacing w:line="240" w:lineRule="auto"/>
        <w:jc w:val="left"/>
        <w:rPr>
          <w:rFonts w:asciiTheme="minorHAnsi" w:hAnsiTheme="minorHAnsi"/>
          <w:sz w:val="22"/>
          <w:lang w:val="en-US"/>
        </w:rPr>
      </w:pPr>
    </w:p>
    <w:p w:rsidR="00C765DF" w:rsidRPr="007E3770" w:rsidRDefault="00C765DF" w:rsidP="007E3770">
      <w:pPr>
        <w:pStyle w:val="Body"/>
        <w:spacing w:line="240" w:lineRule="auto"/>
        <w:ind w:left="426" w:hanging="426"/>
        <w:jc w:val="left"/>
        <w:rPr>
          <w:rFonts w:asciiTheme="minorHAnsi" w:eastAsia="Calibri" w:hAnsiTheme="minorHAnsi" w:cs="Times New Roman"/>
          <w:b/>
          <w:sz w:val="22"/>
          <w:lang w:val="en-US"/>
        </w:rPr>
      </w:pPr>
      <w:r w:rsidRPr="007E3770">
        <w:rPr>
          <w:rFonts w:asciiTheme="minorHAnsi" w:eastAsia="Calibri" w:hAnsiTheme="minorHAnsi" w:cs="Times New Roman"/>
          <w:b/>
          <w:sz w:val="22"/>
          <w:lang w:val="en-US"/>
        </w:rPr>
        <w:t>Kenya</w:t>
      </w:r>
    </w:p>
    <w:p w:rsidR="00C765DF" w:rsidRPr="007E3770" w:rsidRDefault="00C765DF" w:rsidP="00E71DBF">
      <w:pPr>
        <w:pStyle w:val="Body"/>
        <w:numPr>
          <w:ilvl w:val="0"/>
          <w:numId w:val="53"/>
        </w:numPr>
        <w:spacing w:line="240" w:lineRule="auto"/>
        <w:jc w:val="left"/>
        <w:rPr>
          <w:rStyle w:val="Hyperlink"/>
          <w:rFonts w:asciiTheme="minorHAnsi" w:hAnsiTheme="minorHAnsi"/>
          <w:sz w:val="22"/>
        </w:rPr>
      </w:pPr>
      <w:r w:rsidRPr="007E3770">
        <w:rPr>
          <w:rFonts w:asciiTheme="minorHAnsi" w:hAnsiTheme="minorHAnsi" w:cstheme="minorHAnsi"/>
          <w:sz w:val="22"/>
          <w:lang w:val="en-US"/>
        </w:rPr>
        <w:t>Integrating Indigenous Knowledge in Climate Risk Management in support of Community-based Adaptation; D</w:t>
      </w:r>
      <w:r w:rsidRPr="007E3770">
        <w:rPr>
          <w:rFonts w:asciiTheme="minorHAnsi" w:hAnsiTheme="minorHAnsi"/>
          <w:color w:val="000000" w:themeColor="text1"/>
          <w:sz w:val="22"/>
          <w:lang w:val="en-US"/>
        </w:rPr>
        <w:t xml:space="preserve">FID and IDRC through the CCAA program; </w:t>
      </w:r>
      <w:proofErr w:type="spellStart"/>
      <w:r w:rsidRPr="007E3770">
        <w:rPr>
          <w:rFonts w:asciiTheme="minorHAnsi" w:hAnsiTheme="minorHAnsi"/>
          <w:color w:val="000000" w:themeColor="text1"/>
          <w:sz w:val="22"/>
          <w:lang w:val="en-US"/>
        </w:rPr>
        <w:t>DfiD</w:t>
      </w:r>
      <w:proofErr w:type="spellEnd"/>
      <w:r w:rsidRPr="007E3770">
        <w:rPr>
          <w:rFonts w:asciiTheme="minorHAnsi" w:hAnsiTheme="minorHAnsi"/>
          <w:color w:val="000000" w:themeColor="text1"/>
          <w:sz w:val="22"/>
          <w:lang w:val="en-US"/>
        </w:rPr>
        <w:t xml:space="preserve">; </w:t>
      </w:r>
      <w:proofErr w:type="spellStart"/>
      <w:r w:rsidRPr="007E3770">
        <w:rPr>
          <w:rFonts w:asciiTheme="minorHAnsi" w:hAnsiTheme="minorHAnsi"/>
          <w:sz w:val="22"/>
        </w:rPr>
        <w:t>AfricaAdapt</w:t>
      </w:r>
      <w:proofErr w:type="spellEnd"/>
      <w:r w:rsidRPr="007E3770">
        <w:rPr>
          <w:rFonts w:asciiTheme="minorHAnsi" w:hAnsiTheme="minorHAnsi"/>
          <w:sz w:val="22"/>
        </w:rPr>
        <w:t xml:space="preserve">, </w:t>
      </w:r>
      <w:hyperlink r:id="rId157" w:history="1">
        <w:r w:rsidRPr="007E3770">
          <w:rPr>
            <w:rStyle w:val="Hyperlink"/>
            <w:rFonts w:asciiTheme="minorHAnsi" w:hAnsiTheme="minorHAnsi"/>
            <w:sz w:val="22"/>
          </w:rPr>
          <w:t>http://www.africa-adapt.net/aa/ProjectOverview.aspx?PID=PUXVdbXh9bM%3D</w:t>
        </w:r>
      </w:hyperlink>
      <w:r w:rsidRPr="007E3770">
        <w:rPr>
          <w:rFonts w:asciiTheme="minorHAnsi" w:hAnsiTheme="minorHAnsi"/>
          <w:sz w:val="22"/>
        </w:rPr>
        <w:t xml:space="preserve"> and IDRC, </w:t>
      </w:r>
      <w:hyperlink r:id="rId158" w:history="1">
        <w:r w:rsidRPr="007E3770">
          <w:rPr>
            <w:rStyle w:val="Hyperlink"/>
            <w:rFonts w:asciiTheme="minorHAnsi" w:hAnsiTheme="minorHAnsi"/>
            <w:sz w:val="22"/>
          </w:rPr>
          <w:t>http://idrc.org/en/ev-83049-201_104903-1-IDRC_ADM_INFO.html</w:t>
        </w:r>
      </w:hyperlink>
    </w:p>
    <w:p w:rsidR="00C765DF" w:rsidRPr="007E3770" w:rsidRDefault="00C765DF" w:rsidP="00E71DBF">
      <w:pPr>
        <w:pStyle w:val="ListParagraph"/>
        <w:numPr>
          <w:ilvl w:val="0"/>
          <w:numId w:val="53"/>
        </w:numPr>
        <w:spacing w:after="0" w:line="240" w:lineRule="auto"/>
        <w:rPr>
          <w:rStyle w:val="Hyperlink"/>
          <w:rFonts w:cstheme="minorHAnsi"/>
        </w:rPr>
      </w:pPr>
      <w:r w:rsidRPr="007E3770">
        <w:rPr>
          <w:rFonts w:cstheme="minorHAnsi"/>
        </w:rPr>
        <w:t xml:space="preserve">Adaptation to Climate Change in Arid and Semi-Arid Lands (KACCAL)Africa  GEF; IDA fund and country contributions; </w:t>
      </w:r>
      <w:hyperlink r:id="rId159" w:history="1">
        <w:r w:rsidRPr="007E3770">
          <w:rPr>
            <w:rStyle w:val="Hyperlink"/>
            <w:rFonts w:cstheme="minorHAnsi"/>
          </w:rPr>
          <w:t>http://www.undp.org/content/kenya/en/home/operations/projects/environment_and_energy/Adaptation_to_Climate_Change.html</w:t>
        </w:r>
      </w:hyperlink>
      <w:r w:rsidRPr="007E3770">
        <w:rPr>
          <w:rFonts w:cstheme="minorHAnsi"/>
        </w:rPr>
        <w:t xml:space="preserve">; </w:t>
      </w:r>
      <w:hyperlink r:id="rId160" w:history="1">
        <w:r w:rsidRPr="007E3770">
          <w:rPr>
            <w:rStyle w:val="Hyperlink"/>
            <w:rFonts w:cstheme="minorHAnsi"/>
          </w:rPr>
          <w:t>http://www.thegef.org/gef/sites/thegef.org/files/documents/document/08-10-09-SCCF.pdf</w:t>
        </w:r>
      </w:hyperlink>
    </w:p>
    <w:p w:rsidR="00C765DF" w:rsidRPr="007E3770" w:rsidRDefault="00C765DF" w:rsidP="00E71DBF">
      <w:pPr>
        <w:pStyle w:val="ListParagraph"/>
        <w:numPr>
          <w:ilvl w:val="0"/>
          <w:numId w:val="53"/>
        </w:numPr>
        <w:spacing w:after="0" w:line="240" w:lineRule="auto"/>
        <w:rPr>
          <w:rFonts w:eastAsia="Calibri" w:cs="Times New Roman"/>
        </w:rPr>
      </w:pPr>
      <w:r w:rsidRPr="007E3770">
        <w:rPr>
          <w:rFonts w:cstheme="minorHAnsi"/>
        </w:rPr>
        <w:t xml:space="preserve">Arid and Semi-Arid Lands Sector-Wide Program; IBRD+ a number of donors such as </w:t>
      </w:r>
      <w:proofErr w:type="spellStart"/>
      <w:r w:rsidRPr="007E3770">
        <w:rPr>
          <w:color w:val="000000"/>
        </w:rPr>
        <w:t>GoK</w:t>
      </w:r>
      <w:proofErr w:type="spellEnd"/>
      <w:r w:rsidRPr="007E3770">
        <w:rPr>
          <w:color w:val="000000"/>
        </w:rPr>
        <w:t xml:space="preserve">, </w:t>
      </w:r>
      <w:proofErr w:type="spellStart"/>
      <w:r w:rsidRPr="007E3770">
        <w:rPr>
          <w:color w:val="000000"/>
        </w:rPr>
        <w:t>Danida</w:t>
      </w:r>
      <w:proofErr w:type="spellEnd"/>
      <w:r w:rsidRPr="007E3770">
        <w:rPr>
          <w:color w:val="000000"/>
        </w:rPr>
        <w:t xml:space="preserve">, </w:t>
      </w:r>
      <w:proofErr w:type="spellStart"/>
      <w:r w:rsidRPr="007E3770">
        <w:rPr>
          <w:color w:val="000000"/>
        </w:rPr>
        <w:t>DfID</w:t>
      </w:r>
      <w:proofErr w:type="spellEnd"/>
      <w:r w:rsidRPr="007E3770">
        <w:rPr>
          <w:color w:val="000000"/>
        </w:rPr>
        <w:t>, EU, and the World Bank; http://documents.worldbank.org/curated/en/2010/04/12107766/kenya-arid-semi-arid-lands-sector-wide-program-project</w:t>
      </w:r>
    </w:p>
    <w:p w:rsidR="00C765DF" w:rsidRPr="007E3770" w:rsidRDefault="00C765DF" w:rsidP="00E71DBF">
      <w:pPr>
        <w:pStyle w:val="ListParagraph"/>
        <w:numPr>
          <w:ilvl w:val="0"/>
          <w:numId w:val="53"/>
        </w:numPr>
        <w:spacing w:after="0" w:line="240" w:lineRule="auto"/>
        <w:rPr>
          <w:rFonts w:eastAsia="Calibri" w:cs="Times New Roman"/>
        </w:rPr>
      </w:pPr>
      <w:r w:rsidRPr="007E3770">
        <w:rPr>
          <w:rFonts w:eastAsia="Calibri" w:cs="Times New Roman"/>
        </w:rPr>
        <w:t>Enhancing Adaptation to Climate Change among Pastoralists in Northern Kenya ; DFID and IDRC through the CCAA program; http://web.idrc.ca/en/ev-118882-201_104752-1-IDRC_ADM_INFO.html</w:t>
      </w:r>
    </w:p>
    <w:p w:rsidR="00C765DF" w:rsidRPr="007E3770" w:rsidRDefault="00C765DF" w:rsidP="00E71DBF">
      <w:pPr>
        <w:pStyle w:val="ListParagraph"/>
        <w:numPr>
          <w:ilvl w:val="0"/>
          <w:numId w:val="53"/>
        </w:numPr>
        <w:spacing w:after="0" w:line="240" w:lineRule="auto"/>
        <w:rPr>
          <w:rFonts w:eastAsia="Calibri" w:cs="Times New Roman"/>
        </w:rPr>
      </w:pPr>
      <w:r w:rsidRPr="007E3770">
        <w:rPr>
          <w:rFonts w:eastAsia="Calibri" w:cs="Times New Roman"/>
        </w:rPr>
        <w:t xml:space="preserve">Climate Change Adaptation for Smallholder Agriculture in Kenya; World Bank; http://www.gwu.edu/~iiep/adaptation/docs/Bryan,%20Adapting%20Agriculture%20to%20Climate%20Change%20in%20Kenya%20Household%20and%20Community.pdf and  </w:t>
      </w:r>
      <w:proofErr w:type="spellStart"/>
      <w:r w:rsidRPr="007E3770">
        <w:rPr>
          <w:rFonts w:eastAsia="Calibri" w:cs="Times New Roman"/>
        </w:rPr>
        <w:t>Jitolee</w:t>
      </w:r>
      <w:proofErr w:type="spellEnd"/>
      <w:r w:rsidRPr="007E3770">
        <w:rPr>
          <w:rFonts w:eastAsia="Calibri" w:cs="Times New Roman"/>
        </w:rPr>
        <w:t xml:space="preserve">, </w:t>
      </w:r>
      <w:r w:rsidRPr="007E3770">
        <w:rPr>
          <w:rFonts w:eastAsia="Calibri" w:cs="Times New Roman"/>
        </w:rPr>
        <w:lastRenderedPageBreak/>
        <w:t xml:space="preserve">http://jitoleeglobal.wordpress.com/2010/11/19/climate-change-and-the-future-of-kimana-wetland/ </w:t>
      </w:r>
    </w:p>
    <w:p w:rsidR="00C765DF" w:rsidRPr="007E3770" w:rsidRDefault="00C765DF" w:rsidP="00E71DBF">
      <w:pPr>
        <w:pStyle w:val="ListParagraph"/>
        <w:numPr>
          <w:ilvl w:val="0"/>
          <w:numId w:val="53"/>
        </w:numPr>
        <w:spacing w:after="0" w:line="240" w:lineRule="auto"/>
        <w:rPr>
          <w:rFonts w:eastAsia="Calibri" w:cs="Times New Roman"/>
        </w:rPr>
      </w:pPr>
      <w:r w:rsidRPr="007E3770">
        <w:rPr>
          <w:rFonts w:eastAsia="Calibri" w:cs="Times New Roman"/>
        </w:rPr>
        <w:t xml:space="preserve">Integrated Approach to Wetland Management in the </w:t>
      </w:r>
      <w:proofErr w:type="spellStart"/>
      <w:r w:rsidRPr="007E3770">
        <w:rPr>
          <w:rFonts w:eastAsia="Calibri" w:cs="Times New Roman"/>
        </w:rPr>
        <w:t>Kimana</w:t>
      </w:r>
      <w:proofErr w:type="spellEnd"/>
      <w:r w:rsidRPr="007E3770">
        <w:rPr>
          <w:rFonts w:eastAsia="Calibri" w:cs="Times New Roman"/>
        </w:rPr>
        <w:t xml:space="preserve"> area of </w:t>
      </w:r>
      <w:proofErr w:type="spellStart"/>
      <w:r w:rsidRPr="007E3770">
        <w:rPr>
          <w:rFonts w:eastAsia="Calibri" w:cs="Times New Roman"/>
        </w:rPr>
        <w:t>Amboseli</w:t>
      </w:r>
      <w:proofErr w:type="spellEnd"/>
      <w:r w:rsidRPr="007E3770">
        <w:rPr>
          <w:rFonts w:eastAsia="Calibri" w:cs="Times New Roman"/>
        </w:rPr>
        <w:t xml:space="preserve"> Ecosystem in a Changing Climate; Wetlands International; http://wetlands.org/Whatwedo/Ourfieldprojects/Projectarchive/tabid/59/mod/601/articleType/ArticleView/articleId/2451/Default.aspx </w:t>
      </w:r>
    </w:p>
    <w:p w:rsidR="00C765DF" w:rsidRPr="007E3770" w:rsidRDefault="00C765DF" w:rsidP="00E71DBF">
      <w:pPr>
        <w:pStyle w:val="ListParagraph"/>
        <w:numPr>
          <w:ilvl w:val="0"/>
          <w:numId w:val="53"/>
        </w:numPr>
        <w:spacing w:after="0" w:line="240" w:lineRule="auto"/>
        <w:rPr>
          <w:rFonts w:eastAsia="Calibri" w:cs="Times New Roman"/>
        </w:rPr>
      </w:pPr>
      <w:r w:rsidRPr="007E3770">
        <w:rPr>
          <w:rFonts w:eastAsia="Calibri" w:cs="Times New Roman"/>
        </w:rPr>
        <w:t>Kenya: Adaptation to Climate Change in Arid Lands (KACCAL); Special Climate Change Fund; World Bank; Government of Kenya; http://www.thegef.org/gef/sites/thegef.org/files/documents/document/08-10-09-SCCF.pdf</w:t>
      </w:r>
      <w:r w:rsidRPr="007E3770">
        <w:rPr>
          <w:rFonts w:eastAsia="Calibri" w:cs="Times New Roman"/>
        </w:rPr>
        <w:cr/>
        <w:t>Support for projects that reduce vulnerability in rural areas; USAID; http://www.state.gov/documents/organization/151611.pdf</w:t>
      </w:r>
      <w:r w:rsidRPr="007E3770">
        <w:rPr>
          <w:rFonts w:eastAsia="Calibri" w:cs="Times New Roman"/>
        </w:rPr>
        <w:cr/>
        <w:t>Market Transformation for Efficient Biomass Stoves for Institutions and Small and Medium-Scale Enterprises GEF; UNDP; http://www.thegef.org/gef/project_detail?projID=2870</w:t>
      </w:r>
    </w:p>
    <w:p w:rsidR="00C765DF" w:rsidRPr="007E3770" w:rsidRDefault="00C765DF" w:rsidP="00E71DBF">
      <w:pPr>
        <w:pStyle w:val="ListParagraph"/>
        <w:numPr>
          <w:ilvl w:val="0"/>
          <w:numId w:val="53"/>
        </w:numPr>
        <w:spacing w:after="0" w:line="240" w:lineRule="auto"/>
        <w:rPr>
          <w:rFonts w:eastAsia="Calibri" w:cs="Times New Roman"/>
        </w:rPr>
      </w:pPr>
      <w:r w:rsidRPr="007E3770">
        <w:rPr>
          <w:rFonts w:eastAsia="Calibri" w:cs="Times New Roman"/>
        </w:rPr>
        <w:t xml:space="preserve">SIP: Mainstreaming Sustainable Land Management in </w:t>
      </w:r>
      <w:proofErr w:type="spellStart"/>
      <w:r w:rsidRPr="007E3770">
        <w:rPr>
          <w:rFonts w:eastAsia="Calibri" w:cs="Times New Roman"/>
        </w:rPr>
        <w:t>Agropastoral</w:t>
      </w:r>
      <w:proofErr w:type="spellEnd"/>
      <w:r w:rsidRPr="007E3770">
        <w:rPr>
          <w:rFonts w:eastAsia="Calibri" w:cs="Times New Roman"/>
        </w:rPr>
        <w:t xml:space="preserve"> Production Systems of Kenya; GEF; UNEP http://www.thegef.org/gef/project_detail?projID=3370</w:t>
      </w:r>
    </w:p>
    <w:p w:rsidR="00C765DF" w:rsidRPr="007E3770" w:rsidRDefault="00C765DF" w:rsidP="00E71DBF">
      <w:pPr>
        <w:pStyle w:val="ListParagraph"/>
        <w:numPr>
          <w:ilvl w:val="0"/>
          <w:numId w:val="53"/>
        </w:numPr>
        <w:spacing w:after="0" w:line="240" w:lineRule="auto"/>
        <w:rPr>
          <w:rFonts w:eastAsia="Calibri" w:cs="Times New Roman"/>
        </w:rPr>
      </w:pPr>
      <w:r w:rsidRPr="007E3770">
        <w:rPr>
          <w:rFonts w:eastAsia="Calibri" w:cs="Times New Roman"/>
        </w:rPr>
        <w:t>Agricultural Productivity and Sustainable Land Management; GEF; UNDP http://www.thegef.org/gef/project_detail?projID=2355</w:t>
      </w:r>
    </w:p>
    <w:p w:rsidR="00C765DF" w:rsidRPr="007E3770" w:rsidRDefault="00C765DF" w:rsidP="00E71DBF">
      <w:pPr>
        <w:pStyle w:val="ListParagraph"/>
        <w:numPr>
          <w:ilvl w:val="0"/>
          <w:numId w:val="53"/>
        </w:numPr>
        <w:spacing w:after="0" w:line="240" w:lineRule="auto"/>
        <w:rPr>
          <w:rFonts w:eastAsia="Calibri" w:cs="Times New Roman"/>
        </w:rPr>
      </w:pPr>
      <w:r w:rsidRPr="007E3770">
        <w:rPr>
          <w:rFonts w:eastAsia="Calibri" w:cs="Times New Roman"/>
        </w:rPr>
        <w:t xml:space="preserve">Transferring the Malaria Epidemic Prediction Model to Users in East Africa; </w:t>
      </w:r>
      <w:proofErr w:type="spellStart"/>
      <w:r w:rsidRPr="007E3770">
        <w:rPr>
          <w:rFonts w:eastAsia="Calibri" w:cs="Times New Roman"/>
        </w:rPr>
        <w:t>Dfid</w:t>
      </w:r>
      <w:proofErr w:type="spellEnd"/>
      <w:r w:rsidRPr="007E3770">
        <w:rPr>
          <w:rFonts w:eastAsia="Calibri" w:cs="Times New Roman"/>
        </w:rPr>
        <w:t>; IDRC http://www.adaptationlearning.net/transferring-malaria-epidemic-prediction-model-users-east-africa</w:t>
      </w:r>
    </w:p>
    <w:p w:rsidR="00C765DF" w:rsidRPr="007E3770" w:rsidRDefault="00C765DF" w:rsidP="00E71DBF">
      <w:pPr>
        <w:pStyle w:val="ListParagraph"/>
        <w:numPr>
          <w:ilvl w:val="0"/>
          <w:numId w:val="53"/>
        </w:numPr>
        <w:spacing w:after="0" w:line="240" w:lineRule="auto"/>
        <w:rPr>
          <w:rFonts w:eastAsia="Calibri" w:cs="Times New Roman"/>
        </w:rPr>
      </w:pPr>
      <w:r w:rsidRPr="007E3770">
        <w:rPr>
          <w:rFonts w:eastAsia="Calibri" w:cs="Times New Roman"/>
        </w:rPr>
        <w:t>Kenya - Strengthening Community-Based Adaptation to Climate-Sensitive Malaria in the Western Highlands; http://www.adaptationlearning.net/projects/kenya-strengthening-community-based-adaptation-climate-sensitive-</w:t>
      </w:r>
    </w:p>
    <w:p w:rsidR="00C765DF" w:rsidRPr="007E3770" w:rsidRDefault="00C765DF" w:rsidP="00E71DBF">
      <w:pPr>
        <w:pStyle w:val="ListParagraph"/>
        <w:numPr>
          <w:ilvl w:val="0"/>
          <w:numId w:val="53"/>
        </w:numPr>
        <w:spacing w:after="0" w:line="240" w:lineRule="auto"/>
        <w:rPr>
          <w:rFonts w:eastAsia="Calibri" w:cs="Times New Roman"/>
        </w:rPr>
      </w:pPr>
      <w:r w:rsidRPr="007E3770">
        <w:rPr>
          <w:rFonts w:eastAsia="Calibri" w:cs="Times New Roman"/>
        </w:rPr>
        <w:t>4ken10402 Africa Adaptation Project JAPAN: US: UNDP, http://open.undp.org/#project/00059556</w:t>
      </w:r>
    </w:p>
    <w:p w:rsidR="00C765DF" w:rsidRPr="007E3770" w:rsidRDefault="00C765DF" w:rsidP="00E71DBF">
      <w:pPr>
        <w:pStyle w:val="ListParagraph"/>
        <w:numPr>
          <w:ilvl w:val="0"/>
          <w:numId w:val="53"/>
        </w:numPr>
        <w:spacing w:after="0" w:line="240" w:lineRule="auto"/>
        <w:rPr>
          <w:rFonts w:eastAsia="Calibri" w:cs="Times New Roman"/>
        </w:rPr>
      </w:pPr>
      <w:r w:rsidRPr="007E3770">
        <w:rPr>
          <w:rFonts w:eastAsia="Calibri" w:cs="Times New Roman"/>
        </w:rPr>
        <w:t xml:space="preserve">Scaling up rainwater management; African Development Bank; AFDB, </w:t>
      </w:r>
      <w:hyperlink r:id="rId161" w:history="1">
        <w:r w:rsidRPr="007E3770">
          <w:rPr>
            <w:rStyle w:val="Hyperlink"/>
            <w:rFonts w:eastAsia="Calibri"/>
          </w:rPr>
          <w:t>http://www.afdb.org/en/projects-and-operations/project-portfolio/project/p-ke-eaz-003/</w:t>
        </w:r>
      </w:hyperlink>
    </w:p>
    <w:p w:rsidR="00C765DF" w:rsidRPr="007E3770" w:rsidRDefault="00C765DF" w:rsidP="00E71DBF">
      <w:pPr>
        <w:pStyle w:val="ListParagraph"/>
        <w:numPr>
          <w:ilvl w:val="0"/>
          <w:numId w:val="53"/>
        </w:numPr>
        <w:spacing w:after="0" w:line="240" w:lineRule="auto"/>
        <w:rPr>
          <w:rStyle w:val="Hyperlink"/>
          <w:rFonts w:eastAsia="Calibri"/>
        </w:rPr>
      </w:pPr>
      <w:r w:rsidRPr="007E3770">
        <w:rPr>
          <w:rFonts w:eastAsia="Calibri" w:cs="Times New Roman"/>
        </w:rPr>
        <w:t>Kenya Arid Lands Disaster Risk Reduction-WASH Program;   USAID, http://www07.grants.gov/search/search.do?&amp;mode=VIEW&amp;oppId=185653</w:t>
      </w:r>
      <w:r w:rsidRPr="007E3770">
        <w:rPr>
          <w:rFonts w:eastAsia="Calibri" w:cs="Times New Roman"/>
        </w:rPr>
        <w:cr/>
        <w:t xml:space="preserve">  DANIDA, http://kenya.um.dk/en/danida-en/nrm/annual-natural-resource-management-form/arid-land-resource-management/; DANIDA, </w:t>
      </w:r>
      <w:hyperlink r:id="rId162" w:history="1">
        <w:r w:rsidRPr="007E3770">
          <w:rPr>
            <w:rStyle w:val="Hyperlink"/>
            <w:rFonts w:eastAsia="Calibri"/>
          </w:rPr>
          <w:t>http://kenya.um.dk/en/~/media/Kenya/Documents/Component%202%20Medium-Term%20ASAL%20Programme.jpg</w:t>
        </w:r>
      </w:hyperlink>
    </w:p>
    <w:p w:rsidR="00C765DF" w:rsidRPr="007E3770" w:rsidRDefault="00C765DF" w:rsidP="00E71DBF">
      <w:pPr>
        <w:pStyle w:val="ListParagraph"/>
        <w:numPr>
          <w:ilvl w:val="0"/>
          <w:numId w:val="53"/>
        </w:numPr>
        <w:spacing w:after="0" w:line="240" w:lineRule="auto"/>
        <w:rPr>
          <w:rFonts w:eastAsia="Calibri" w:cs="Times New Roman"/>
        </w:rPr>
      </w:pPr>
      <w:r w:rsidRPr="007E3770">
        <w:rPr>
          <w:color w:val="000000"/>
          <w:kern w:val="36"/>
        </w:rPr>
        <w:t>Water Security and Climate Resilience Project : restructuring Resettlement policy framework; World Bank; http://documents.worldbank.org/curated/en/2013/01/17350261/kenya-water-security-climate-resilience-project-restructuring-vol-1-2-resettlement-action-plan</w:t>
      </w:r>
    </w:p>
    <w:p w:rsidR="00C765DF" w:rsidRPr="00C765DF" w:rsidRDefault="00C765DF" w:rsidP="00E71DBF">
      <w:pPr>
        <w:pStyle w:val="ListParagraph"/>
        <w:numPr>
          <w:ilvl w:val="0"/>
          <w:numId w:val="53"/>
        </w:numPr>
        <w:spacing w:after="0" w:line="240" w:lineRule="auto"/>
        <w:rPr>
          <w:rFonts w:eastAsia="Calibri" w:cs="Times New Roman"/>
        </w:rPr>
      </w:pPr>
      <w:r w:rsidRPr="007E3770">
        <w:rPr>
          <w:rFonts w:eastAsia="Calibri" w:cs="Times New Roman"/>
        </w:rPr>
        <w:t>Strengthening Adaptation and Resilience to Climate Change in Kenya (</w:t>
      </w:r>
      <w:proofErr w:type="spellStart"/>
      <w:r w:rsidRPr="007E3770">
        <w:rPr>
          <w:rFonts w:eastAsia="Calibri" w:cs="Times New Roman"/>
        </w:rPr>
        <w:t>StARCK</w:t>
      </w:r>
      <w:proofErr w:type="spellEnd"/>
      <w:r w:rsidRPr="007E3770">
        <w:rPr>
          <w:rFonts w:eastAsia="Calibri" w:cs="Times New Roman"/>
        </w:rPr>
        <w:t>); DFID,  http://projects.dfid.gov.uk/project.aspx?Project=201913; CID, http://www.cid.suny.edu/newsroom/news2012/newsroom_2012_STARCK.cfm</w:t>
      </w:r>
      <w:r w:rsidRPr="007E3770">
        <w:rPr>
          <w:rFonts w:eastAsia="Calibri" w:cs="Times New Roman"/>
        </w:rPr>
        <w:cr/>
      </w:r>
    </w:p>
    <w:p w:rsidR="00C765DF" w:rsidRPr="00C765DF" w:rsidRDefault="00C765DF" w:rsidP="007E3770">
      <w:pPr>
        <w:pStyle w:val="Body"/>
        <w:spacing w:line="240" w:lineRule="auto"/>
        <w:ind w:left="426" w:hanging="426"/>
        <w:jc w:val="left"/>
        <w:rPr>
          <w:rFonts w:asciiTheme="minorHAnsi" w:eastAsia="Calibri" w:hAnsiTheme="minorHAnsi" w:cs="Times New Roman"/>
          <w:b/>
          <w:sz w:val="22"/>
          <w:lang w:val="en-US"/>
        </w:rPr>
      </w:pPr>
      <w:r w:rsidRPr="00C765DF">
        <w:rPr>
          <w:rFonts w:asciiTheme="minorHAnsi" w:eastAsia="Calibri" w:hAnsiTheme="minorHAnsi" w:cs="Times New Roman"/>
          <w:b/>
          <w:sz w:val="22"/>
          <w:lang w:val="en-US"/>
        </w:rPr>
        <w:t>Lesotho</w:t>
      </w:r>
    </w:p>
    <w:p w:rsidR="00C765DF" w:rsidRPr="007E3770" w:rsidRDefault="00C765DF" w:rsidP="00E71DBF">
      <w:pPr>
        <w:pStyle w:val="Body"/>
        <w:numPr>
          <w:ilvl w:val="0"/>
          <w:numId w:val="54"/>
        </w:numPr>
        <w:spacing w:line="240" w:lineRule="auto"/>
        <w:jc w:val="left"/>
        <w:rPr>
          <w:rFonts w:asciiTheme="minorHAnsi" w:hAnsiTheme="minorHAnsi" w:cstheme="minorHAnsi"/>
          <w:sz w:val="22"/>
          <w:lang w:val="en-US"/>
        </w:rPr>
      </w:pPr>
      <w:r w:rsidRPr="007E3770">
        <w:rPr>
          <w:rFonts w:asciiTheme="minorHAnsi" w:hAnsiTheme="minorHAnsi" w:cstheme="minorHAnsi"/>
          <w:sz w:val="22"/>
          <w:lang w:val="en-US"/>
        </w:rPr>
        <w:t xml:space="preserve">Strengthening Capacity for Climate Change Adaptation in the Agricultural Sector;  FAO; </w:t>
      </w:r>
      <w:hyperlink r:id="rId163" w:history="1">
        <w:r w:rsidRPr="007E3770">
          <w:rPr>
            <w:rStyle w:val="Hyperlink"/>
            <w:rFonts w:asciiTheme="minorHAnsi" w:hAnsiTheme="minorHAnsi"/>
            <w:sz w:val="22"/>
          </w:rPr>
          <w:t>http://www.oneworldgroup.co.za/projects/climate-change/strengthening-capacity-for-climate-change-adaptation-in-the-agricultural-sector-of-lesotho/</w:t>
        </w:r>
      </w:hyperlink>
      <w:r w:rsidRPr="007E3770">
        <w:rPr>
          <w:rFonts w:asciiTheme="minorHAnsi" w:hAnsiTheme="minorHAnsi"/>
          <w:sz w:val="22"/>
        </w:rPr>
        <w:t xml:space="preserve"> and FAO, </w:t>
      </w:r>
      <w:hyperlink r:id="rId164" w:history="1">
        <w:r w:rsidRPr="007E3770">
          <w:rPr>
            <w:rStyle w:val="Hyperlink"/>
            <w:rFonts w:asciiTheme="minorHAnsi" w:hAnsiTheme="minorHAnsi"/>
            <w:sz w:val="22"/>
          </w:rPr>
          <w:t>http://www.fao.org/docrep/014/i2228e/i2228e00.pdf</w:t>
        </w:r>
      </w:hyperlink>
      <w:r w:rsidRPr="007E3770">
        <w:rPr>
          <w:rFonts w:asciiTheme="minorHAnsi" w:hAnsiTheme="minorHAnsi" w:cstheme="minorHAnsi"/>
          <w:sz w:val="22"/>
          <w:lang w:val="en-US"/>
        </w:rPr>
        <w:t xml:space="preserve"> </w:t>
      </w:r>
    </w:p>
    <w:p w:rsidR="00C765DF" w:rsidRPr="007E3770" w:rsidRDefault="00C765DF" w:rsidP="00E71DBF">
      <w:pPr>
        <w:pStyle w:val="Body"/>
        <w:numPr>
          <w:ilvl w:val="0"/>
          <w:numId w:val="54"/>
        </w:numPr>
        <w:spacing w:line="240" w:lineRule="auto"/>
        <w:jc w:val="left"/>
        <w:rPr>
          <w:rStyle w:val="Hyperlink"/>
          <w:rFonts w:asciiTheme="minorHAnsi" w:hAnsiTheme="minorHAnsi"/>
          <w:sz w:val="22"/>
        </w:rPr>
      </w:pPr>
      <w:r w:rsidRPr="007E3770">
        <w:rPr>
          <w:rFonts w:asciiTheme="minorHAnsi" w:hAnsiTheme="minorHAnsi" w:cstheme="minorHAnsi"/>
          <w:sz w:val="22"/>
          <w:lang w:val="en-US"/>
        </w:rPr>
        <w:lastRenderedPageBreak/>
        <w:t>Impacts and Adaptation to Climate Change for Subsistence Farming Communities</w:t>
      </w:r>
      <w:r w:rsidRPr="007E3770">
        <w:rPr>
          <w:rStyle w:val="FootnoteReference"/>
          <w:rFonts w:asciiTheme="minorHAnsi" w:hAnsiTheme="minorHAnsi"/>
          <w:sz w:val="22"/>
          <w:lang w:val="en-US"/>
        </w:rPr>
        <w:footnoteReference w:id="25"/>
      </w:r>
      <w:r w:rsidRPr="007E3770">
        <w:rPr>
          <w:rFonts w:asciiTheme="minorHAnsi" w:hAnsiTheme="minorHAnsi" w:cstheme="minorHAnsi"/>
          <w:sz w:val="22"/>
          <w:lang w:val="en-US"/>
        </w:rPr>
        <w:t xml:space="preserve">STRAT, UNEP: </w:t>
      </w:r>
      <w:hyperlink r:id="rId165" w:history="1">
        <w:r w:rsidRPr="007E3770">
          <w:rPr>
            <w:rStyle w:val="Hyperlink"/>
            <w:rFonts w:asciiTheme="minorHAnsi" w:hAnsiTheme="minorHAnsi"/>
            <w:sz w:val="22"/>
          </w:rPr>
          <w:t>http://start.org/programs/africangec/caxton-matarira.html</w:t>
        </w:r>
      </w:hyperlink>
    </w:p>
    <w:p w:rsidR="00C765DF" w:rsidRPr="007E3770" w:rsidRDefault="00C765DF" w:rsidP="00E71DBF">
      <w:pPr>
        <w:pStyle w:val="Body"/>
        <w:numPr>
          <w:ilvl w:val="0"/>
          <w:numId w:val="54"/>
        </w:numPr>
        <w:spacing w:line="240" w:lineRule="auto"/>
        <w:jc w:val="left"/>
        <w:rPr>
          <w:rStyle w:val="Hyperlink"/>
          <w:rFonts w:asciiTheme="minorHAnsi" w:hAnsiTheme="minorHAnsi"/>
          <w:sz w:val="22"/>
        </w:rPr>
      </w:pPr>
      <w:r w:rsidRPr="007E3770">
        <w:rPr>
          <w:rFonts w:asciiTheme="minorHAnsi" w:hAnsiTheme="minorHAnsi" w:cstheme="minorHAnsi"/>
          <w:sz w:val="22"/>
          <w:lang w:val="en-US"/>
        </w:rPr>
        <w:t xml:space="preserve">Improvement of an Early Warning System to Reduce Impacts of Climate Disasters and Hazards; GEF LDCF; </w:t>
      </w:r>
      <w:r w:rsidRPr="007E3770">
        <w:rPr>
          <w:rFonts w:asciiTheme="minorHAnsi" w:hAnsiTheme="minorHAnsi"/>
          <w:sz w:val="22"/>
        </w:rPr>
        <w:t xml:space="preserve">UNFCCC, </w:t>
      </w:r>
      <w:hyperlink r:id="rId166" w:history="1">
        <w:r w:rsidRPr="007E3770">
          <w:rPr>
            <w:rStyle w:val="Hyperlink"/>
            <w:rFonts w:asciiTheme="minorHAnsi" w:hAnsiTheme="minorHAnsi"/>
            <w:sz w:val="22"/>
          </w:rPr>
          <w:t>http://unfccc.int/files/adaptation/application/pdf/lesotho_napa_proj.pdf</w:t>
        </w:r>
      </w:hyperlink>
      <w:r w:rsidRPr="007E3770">
        <w:rPr>
          <w:rFonts w:asciiTheme="minorHAnsi" w:hAnsiTheme="minorHAnsi"/>
          <w:sz w:val="22"/>
        </w:rPr>
        <w:t xml:space="preserve"> and GEF, </w:t>
      </w:r>
      <w:hyperlink r:id="rId167" w:history="1">
        <w:r w:rsidRPr="007E3770">
          <w:rPr>
            <w:rStyle w:val="Hyperlink"/>
            <w:rFonts w:asciiTheme="minorHAnsi" w:hAnsiTheme="minorHAnsi"/>
            <w:sz w:val="22"/>
          </w:rPr>
          <w:t>http://www.thegef.org/gef/sites/thegef.org/files/documents/document/5-17-2011%20ID3841%20%20%20Council%20letter_0.pdf</w:t>
        </w:r>
      </w:hyperlink>
    </w:p>
    <w:p w:rsidR="00C765DF" w:rsidRPr="007E3770" w:rsidRDefault="00C765DF" w:rsidP="00E71DBF">
      <w:pPr>
        <w:pStyle w:val="ListParagraph"/>
        <w:numPr>
          <w:ilvl w:val="0"/>
          <w:numId w:val="54"/>
        </w:numPr>
        <w:autoSpaceDE w:val="0"/>
        <w:autoSpaceDN w:val="0"/>
        <w:adjustRightInd w:val="0"/>
        <w:spacing w:after="0" w:line="240" w:lineRule="auto"/>
        <w:rPr>
          <w:rStyle w:val="Hyperlink"/>
        </w:rPr>
      </w:pPr>
      <w:r w:rsidRPr="007E3770">
        <w:rPr>
          <w:rFonts w:cs="Times New Roman"/>
        </w:rPr>
        <w:t xml:space="preserve">Supporting Integrated and Comprehensive Approaches to Climate Change Adaptation in Lesotho </w:t>
      </w:r>
      <w:hyperlink r:id="rId168" w:anchor="project/00058985" w:history="1">
        <w:r w:rsidRPr="007E3770">
          <w:rPr>
            <w:rStyle w:val="Hyperlink"/>
          </w:rPr>
          <w:t>http://open.undp.org/#project/00058985</w:t>
        </w:r>
      </w:hyperlink>
    </w:p>
    <w:p w:rsidR="00C765DF" w:rsidRPr="007E3770" w:rsidRDefault="00C765DF" w:rsidP="00E71DBF">
      <w:pPr>
        <w:pStyle w:val="ListParagraph"/>
        <w:numPr>
          <w:ilvl w:val="0"/>
          <w:numId w:val="54"/>
        </w:numPr>
        <w:autoSpaceDE w:val="0"/>
        <w:autoSpaceDN w:val="0"/>
        <w:adjustRightInd w:val="0"/>
        <w:spacing w:after="0" w:line="240" w:lineRule="auto"/>
        <w:rPr>
          <w:rStyle w:val="Hyperlink"/>
        </w:rPr>
      </w:pPr>
      <w:r w:rsidRPr="007E3770">
        <w:rPr>
          <w:rFonts w:cstheme="minorHAnsi"/>
        </w:rPr>
        <w:t>Adaptation of Small-scale Agriculture Production (ASAP)</w:t>
      </w:r>
      <w:r w:rsidRPr="007E3770">
        <w:t xml:space="preserve"> GEF, </w:t>
      </w:r>
      <w:hyperlink r:id="rId169" w:history="1">
        <w:r w:rsidRPr="007E3770">
          <w:rPr>
            <w:rStyle w:val="Hyperlink"/>
          </w:rPr>
          <w:t>http://www.thegef.org/gef/project_detail?projID=4453</w:t>
        </w:r>
      </w:hyperlink>
    </w:p>
    <w:p w:rsidR="00C765DF" w:rsidRPr="007E3770" w:rsidRDefault="00C765DF" w:rsidP="00E71DBF">
      <w:pPr>
        <w:pStyle w:val="ListParagraph"/>
        <w:numPr>
          <w:ilvl w:val="0"/>
          <w:numId w:val="54"/>
        </w:numPr>
        <w:autoSpaceDE w:val="0"/>
        <w:autoSpaceDN w:val="0"/>
        <w:adjustRightInd w:val="0"/>
        <w:spacing w:after="0" w:line="240" w:lineRule="auto"/>
      </w:pPr>
      <w:r w:rsidRPr="007E3770">
        <w:t xml:space="preserve">Gathering Capacity for Climate Change Adaptation through Support to Integrated Watershed Management Programme in Lesotho; GEF, FAO; </w:t>
      </w:r>
      <w:hyperlink r:id="rId170" w:history="1">
        <w:r w:rsidRPr="007E3770">
          <w:rPr>
            <w:rStyle w:val="Hyperlink"/>
            <w:rFonts w:cs="Arial"/>
          </w:rPr>
          <w:t>http://www.thegef.org/gef/project_detail?projID=5124</w:t>
        </w:r>
      </w:hyperlink>
    </w:p>
    <w:p w:rsidR="00C765DF" w:rsidRPr="007E3770" w:rsidRDefault="00C765DF" w:rsidP="00E71DBF">
      <w:pPr>
        <w:pStyle w:val="ListParagraph"/>
        <w:numPr>
          <w:ilvl w:val="0"/>
          <w:numId w:val="54"/>
        </w:numPr>
        <w:autoSpaceDE w:val="0"/>
        <w:autoSpaceDN w:val="0"/>
        <w:adjustRightInd w:val="0"/>
        <w:spacing w:after="0" w:line="240" w:lineRule="auto"/>
      </w:pPr>
      <w:r w:rsidRPr="007E3770">
        <w:t xml:space="preserve">Reducing Vulnerability from Climate Change in the Foothills, Lowlands and the Lower </w:t>
      </w:r>
      <w:proofErr w:type="spellStart"/>
      <w:r w:rsidRPr="007E3770">
        <w:t>Senqu</w:t>
      </w:r>
      <w:proofErr w:type="spellEnd"/>
      <w:r w:rsidRPr="007E3770">
        <w:t xml:space="preserve"> River Basin; Reducing Vulnerability from Climate Change in the Foothills, Lowlands and the Lower </w:t>
      </w:r>
      <w:proofErr w:type="spellStart"/>
      <w:r w:rsidRPr="007E3770">
        <w:t>Senqu</w:t>
      </w:r>
      <w:proofErr w:type="spellEnd"/>
      <w:r w:rsidRPr="007E3770">
        <w:t xml:space="preserve"> River Basin; GEF LDCF/SCCF, UNDP; http://www.thegef.org/gef/sites/thegef.org/files/documents/document/ID5075%20Council%20Letter.pdf</w:t>
      </w:r>
    </w:p>
    <w:p w:rsidR="00C765DF" w:rsidRPr="00C765DF" w:rsidRDefault="00C765DF" w:rsidP="007E3770">
      <w:pPr>
        <w:pStyle w:val="Body"/>
        <w:spacing w:line="240" w:lineRule="auto"/>
        <w:jc w:val="left"/>
        <w:rPr>
          <w:rFonts w:asciiTheme="minorHAnsi" w:hAnsiTheme="minorHAnsi"/>
          <w:sz w:val="22"/>
          <w:lang w:val="en-US"/>
        </w:rPr>
      </w:pPr>
    </w:p>
    <w:p w:rsidR="00C765DF" w:rsidRPr="00C765DF" w:rsidRDefault="00C765DF" w:rsidP="007E3770">
      <w:pPr>
        <w:pStyle w:val="TableK"/>
        <w:spacing w:line="240" w:lineRule="auto"/>
        <w:jc w:val="left"/>
        <w:rPr>
          <w:rFonts w:asciiTheme="minorHAnsi" w:hAnsiTheme="minorHAnsi"/>
          <w:sz w:val="22"/>
          <w:szCs w:val="22"/>
          <w:lang w:val="en-US"/>
        </w:rPr>
      </w:pPr>
      <w:r w:rsidRPr="00C765DF">
        <w:rPr>
          <w:rFonts w:asciiTheme="minorHAnsi" w:hAnsiTheme="minorHAnsi"/>
          <w:sz w:val="22"/>
          <w:szCs w:val="22"/>
          <w:lang w:val="en-US"/>
        </w:rPr>
        <w:t>Liberia</w:t>
      </w:r>
    </w:p>
    <w:p w:rsidR="00C765DF" w:rsidRPr="007E3770" w:rsidRDefault="00C765DF" w:rsidP="00E71DBF">
      <w:pPr>
        <w:pStyle w:val="TableK"/>
        <w:numPr>
          <w:ilvl w:val="0"/>
          <w:numId w:val="55"/>
        </w:numPr>
        <w:spacing w:line="240" w:lineRule="auto"/>
        <w:jc w:val="left"/>
        <w:rPr>
          <w:rFonts w:asciiTheme="minorHAnsi" w:hAnsiTheme="minorHAnsi"/>
          <w:b w:val="0"/>
          <w:sz w:val="22"/>
          <w:szCs w:val="22"/>
          <w:lang w:val="en-US"/>
        </w:rPr>
      </w:pPr>
      <w:r w:rsidRPr="007E3770">
        <w:rPr>
          <w:rFonts w:asciiTheme="minorHAnsi" w:hAnsiTheme="minorHAnsi"/>
          <w:b w:val="0"/>
          <w:sz w:val="22"/>
          <w:szCs w:val="22"/>
          <w:lang w:val="en-US"/>
        </w:rPr>
        <w:t xml:space="preserve">Strengthening Local Community Capacity to Combat Climate Change and Biodiversity Loss in the Lake </w:t>
      </w:r>
      <w:proofErr w:type="spellStart"/>
      <w:r w:rsidRPr="007E3770">
        <w:rPr>
          <w:rFonts w:asciiTheme="minorHAnsi" w:hAnsiTheme="minorHAnsi"/>
          <w:b w:val="0"/>
          <w:sz w:val="22"/>
          <w:szCs w:val="22"/>
          <w:lang w:val="en-US"/>
        </w:rPr>
        <w:t>Piso</w:t>
      </w:r>
      <w:proofErr w:type="spellEnd"/>
      <w:r w:rsidRPr="007E3770">
        <w:rPr>
          <w:rFonts w:asciiTheme="minorHAnsi" w:hAnsiTheme="minorHAnsi"/>
          <w:b w:val="0"/>
          <w:sz w:val="22"/>
          <w:szCs w:val="22"/>
          <w:lang w:val="en-US"/>
        </w:rPr>
        <w:t xml:space="preserve"> Region</w:t>
      </w:r>
      <w:r w:rsidRPr="007E3770">
        <w:rPr>
          <w:rFonts w:asciiTheme="minorHAnsi" w:hAnsiTheme="minorHAnsi"/>
          <w:b w:val="0"/>
          <w:sz w:val="22"/>
          <w:szCs w:val="22"/>
        </w:rPr>
        <w:t xml:space="preserve"> UNDP-GEF, </w:t>
      </w:r>
      <w:hyperlink r:id="rId171" w:history="1">
        <w:r w:rsidRPr="007E3770">
          <w:rPr>
            <w:rStyle w:val="Hyperlink"/>
            <w:rFonts w:asciiTheme="minorHAnsi" w:hAnsiTheme="minorHAnsi"/>
            <w:b w:val="0"/>
            <w:sz w:val="22"/>
            <w:szCs w:val="22"/>
          </w:rPr>
          <w:t>http://sgp.undp.org/web/projects/16140/strengthening_local_community_capacity_to_combat_climate_change_and_biodiversity_loss_in_the_lake_pi.html</w:t>
        </w:r>
      </w:hyperlink>
    </w:p>
    <w:p w:rsidR="00C765DF" w:rsidRPr="007E3770" w:rsidRDefault="00C765DF" w:rsidP="00E71DBF">
      <w:pPr>
        <w:pStyle w:val="TableK"/>
        <w:numPr>
          <w:ilvl w:val="0"/>
          <w:numId w:val="55"/>
        </w:numPr>
        <w:spacing w:line="240" w:lineRule="auto"/>
        <w:jc w:val="left"/>
        <w:rPr>
          <w:rStyle w:val="Hyperlink"/>
          <w:rFonts w:asciiTheme="minorHAnsi" w:hAnsiTheme="minorHAnsi"/>
          <w:b w:val="0"/>
          <w:sz w:val="22"/>
          <w:szCs w:val="22"/>
        </w:rPr>
      </w:pPr>
      <w:r w:rsidRPr="007E3770">
        <w:rPr>
          <w:rFonts w:asciiTheme="minorHAnsi" w:eastAsia="Calibri" w:hAnsiTheme="minorHAnsi"/>
          <w:b w:val="0"/>
          <w:sz w:val="22"/>
          <w:szCs w:val="22"/>
          <w:lang w:val="en-US"/>
        </w:rPr>
        <w:t xml:space="preserve">Enhancing Resilience of Vulnerable Coastal Areas to Climate Change Risks GEF LDCF: </w:t>
      </w:r>
      <w:hyperlink r:id="rId172" w:history="1">
        <w:r w:rsidRPr="007E3770">
          <w:rPr>
            <w:rStyle w:val="Hyperlink"/>
            <w:rFonts w:asciiTheme="minorHAnsi" w:hAnsiTheme="minorHAnsi"/>
            <w:b w:val="0"/>
            <w:sz w:val="22"/>
            <w:szCs w:val="22"/>
          </w:rPr>
          <w:t>http://www.adaptationlearning.net/project/enhancing-resilience-vulnerable-coastal-areas-climate-change-risks</w:t>
        </w:r>
      </w:hyperlink>
    </w:p>
    <w:p w:rsidR="00C765DF" w:rsidRPr="007E3770" w:rsidRDefault="00C765DF" w:rsidP="00E71DBF">
      <w:pPr>
        <w:pStyle w:val="TableK"/>
        <w:numPr>
          <w:ilvl w:val="0"/>
          <w:numId w:val="55"/>
        </w:numPr>
        <w:spacing w:line="240" w:lineRule="auto"/>
        <w:jc w:val="left"/>
        <w:rPr>
          <w:rFonts w:asciiTheme="minorHAnsi" w:hAnsiTheme="minorHAnsi"/>
          <w:b w:val="0"/>
          <w:sz w:val="22"/>
          <w:szCs w:val="22"/>
          <w:lang w:val="en-US"/>
        </w:rPr>
      </w:pPr>
      <w:r w:rsidRPr="007E3770">
        <w:rPr>
          <w:rFonts w:asciiTheme="minorHAnsi" w:eastAsia="Calibri" w:hAnsiTheme="minorHAnsi"/>
          <w:b w:val="0"/>
          <w:sz w:val="22"/>
          <w:szCs w:val="22"/>
          <w:lang w:val="en-US"/>
        </w:rPr>
        <w:t xml:space="preserve">Enhancing Resilience to Climate Change by Mainstreaming Adaption Concerns into Agricultural Sector Development in Liberia GEF LDCF, UNDP, </w:t>
      </w:r>
      <w:hyperlink r:id="rId173" w:history="1">
        <w:r w:rsidRPr="007E3770">
          <w:rPr>
            <w:rStyle w:val="Hyperlink"/>
            <w:rFonts w:asciiTheme="minorHAnsi" w:hAnsiTheme="minorHAnsi"/>
            <w:b w:val="0"/>
            <w:sz w:val="22"/>
            <w:szCs w:val="22"/>
          </w:rPr>
          <w:t>http://sgp.undp.org/web/projects/16140/strengthening_local_community_capacity_to_combat_climate_change_and_biodiversity_loss_in_the_lake_pi.html</w:t>
        </w:r>
      </w:hyperlink>
    </w:p>
    <w:p w:rsidR="00C765DF" w:rsidRPr="00C765DF" w:rsidRDefault="00C765DF" w:rsidP="007E3770">
      <w:pPr>
        <w:pStyle w:val="Body"/>
        <w:spacing w:line="240" w:lineRule="auto"/>
        <w:jc w:val="left"/>
        <w:rPr>
          <w:rFonts w:asciiTheme="minorHAnsi" w:hAnsiTheme="minorHAnsi"/>
          <w:sz w:val="22"/>
          <w:lang w:val="en-US"/>
        </w:rPr>
      </w:pPr>
    </w:p>
    <w:p w:rsidR="00C765DF" w:rsidRPr="00C765DF" w:rsidRDefault="00C765DF" w:rsidP="007E3770">
      <w:pPr>
        <w:pStyle w:val="Body"/>
        <w:spacing w:line="240" w:lineRule="auto"/>
        <w:ind w:left="426" w:hanging="426"/>
        <w:jc w:val="left"/>
        <w:rPr>
          <w:rFonts w:asciiTheme="minorHAnsi" w:eastAsia="Calibri" w:hAnsiTheme="minorHAnsi" w:cs="Times New Roman"/>
          <w:b/>
          <w:sz w:val="22"/>
          <w:lang w:val="en-US"/>
        </w:rPr>
      </w:pPr>
      <w:r w:rsidRPr="00C765DF">
        <w:rPr>
          <w:rFonts w:asciiTheme="minorHAnsi" w:hAnsiTheme="minorHAnsi"/>
          <w:b/>
          <w:sz w:val="22"/>
          <w:lang w:val="en-US"/>
        </w:rPr>
        <w:t xml:space="preserve"> </w:t>
      </w:r>
      <w:r w:rsidRPr="00C765DF">
        <w:rPr>
          <w:rFonts w:asciiTheme="minorHAnsi" w:eastAsia="Calibri" w:hAnsiTheme="minorHAnsi" w:cs="Times New Roman"/>
          <w:b/>
          <w:sz w:val="22"/>
          <w:lang w:val="en-US"/>
        </w:rPr>
        <w:t>Madagascar</w:t>
      </w:r>
    </w:p>
    <w:p w:rsidR="00C765DF" w:rsidRPr="007E3770" w:rsidRDefault="00C765DF" w:rsidP="00E71DBF">
      <w:pPr>
        <w:pStyle w:val="Body"/>
        <w:numPr>
          <w:ilvl w:val="0"/>
          <w:numId w:val="56"/>
        </w:numPr>
        <w:spacing w:line="240" w:lineRule="auto"/>
        <w:jc w:val="left"/>
        <w:rPr>
          <w:rFonts w:asciiTheme="minorHAnsi" w:eastAsia="Calibri" w:hAnsiTheme="minorHAnsi" w:cs="Times New Roman"/>
          <w:sz w:val="22"/>
          <w:lang w:val="en-US"/>
        </w:rPr>
      </w:pPr>
      <w:r w:rsidRPr="007E3770">
        <w:rPr>
          <w:rFonts w:asciiTheme="minorHAnsi" w:hAnsiTheme="minorHAnsi"/>
          <w:sz w:val="22"/>
          <w:lang w:val="en-US"/>
        </w:rPr>
        <w:t>Vulnerability and Adaptation to Climate Change : Agricultural Systems in Madagascar DFID and IDRC through the CCAA program</w:t>
      </w:r>
      <w:r w:rsidRPr="007E3770">
        <w:rPr>
          <w:rStyle w:val="FootnoteReference"/>
          <w:rFonts w:asciiTheme="minorHAnsi" w:hAnsiTheme="minorHAnsi"/>
          <w:sz w:val="22"/>
          <w:lang w:val="en-US"/>
        </w:rPr>
        <w:t xml:space="preserve"> </w:t>
      </w:r>
      <w:hyperlink r:id="rId174" w:history="1">
        <w:r w:rsidRPr="007E3770">
          <w:rPr>
            <w:rStyle w:val="Hyperlink"/>
            <w:rFonts w:asciiTheme="minorHAnsi" w:hAnsiTheme="minorHAnsi"/>
            <w:sz w:val="22"/>
          </w:rPr>
          <w:t>http://www.idrc.ca/EN/Programs/Agriculture_and_the_Environment/Climate_Change_and_Adaptation_in_Africa/Pages/ProjectDetails.aspx?ProjectNumber=104143</w:t>
        </w:r>
      </w:hyperlink>
    </w:p>
    <w:p w:rsidR="00C765DF" w:rsidRPr="007E3770" w:rsidRDefault="00C765DF" w:rsidP="00E71DBF">
      <w:pPr>
        <w:pStyle w:val="Body"/>
        <w:numPr>
          <w:ilvl w:val="0"/>
          <w:numId w:val="56"/>
        </w:numPr>
        <w:spacing w:line="240" w:lineRule="auto"/>
        <w:jc w:val="left"/>
        <w:rPr>
          <w:rFonts w:asciiTheme="minorHAnsi" w:hAnsiTheme="minorHAnsi"/>
          <w:color w:val="0000FF"/>
          <w:sz w:val="22"/>
          <w:u w:val="single"/>
        </w:rPr>
      </w:pPr>
      <w:r w:rsidRPr="007E3770">
        <w:rPr>
          <w:rFonts w:asciiTheme="minorHAnsi" w:hAnsiTheme="minorHAnsi"/>
          <w:sz w:val="22"/>
        </w:rPr>
        <w:t>Enabling Climate Resilience in the Agriculture Sector in the Southwest Region of Madagascar</w:t>
      </w:r>
      <w:r w:rsidRPr="007E3770">
        <w:rPr>
          <w:rFonts w:asciiTheme="minorHAnsi" w:hAnsiTheme="minorHAnsi"/>
          <w:sz w:val="22"/>
          <w:lang w:val="en-US"/>
        </w:rPr>
        <w:t xml:space="preserve"> ; GEF LDCF; African Development Bank; http://www.thegef.org/gef/project_detail?projID=5233</w:t>
      </w:r>
    </w:p>
    <w:p w:rsidR="00C765DF" w:rsidRPr="007E3770" w:rsidRDefault="00C765DF" w:rsidP="00E71DBF">
      <w:pPr>
        <w:pStyle w:val="FootnoteText"/>
        <w:numPr>
          <w:ilvl w:val="0"/>
          <w:numId w:val="56"/>
        </w:numPr>
        <w:rPr>
          <w:sz w:val="22"/>
          <w:szCs w:val="22"/>
        </w:rPr>
      </w:pPr>
      <w:proofErr w:type="spellStart"/>
      <w:r w:rsidRPr="007E3770">
        <w:rPr>
          <w:sz w:val="22"/>
          <w:szCs w:val="22"/>
          <w:lang w:val="en"/>
        </w:rPr>
        <w:t>Projet</w:t>
      </w:r>
      <w:proofErr w:type="spellEnd"/>
      <w:r w:rsidRPr="007E3770">
        <w:rPr>
          <w:sz w:val="22"/>
          <w:szCs w:val="22"/>
          <w:lang w:val="en"/>
        </w:rPr>
        <w:t xml:space="preserve"> de </w:t>
      </w:r>
      <w:proofErr w:type="spellStart"/>
      <w:r w:rsidRPr="007E3770">
        <w:rPr>
          <w:sz w:val="22"/>
          <w:szCs w:val="22"/>
          <w:lang w:val="en"/>
        </w:rPr>
        <w:t>réhabilitation</w:t>
      </w:r>
      <w:proofErr w:type="spellEnd"/>
      <w:r w:rsidRPr="007E3770">
        <w:rPr>
          <w:sz w:val="22"/>
          <w:szCs w:val="22"/>
          <w:lang w:val="en"/>
        </w:rPr>
        <w:t xml:space="preserve"> des infrastructures </w:t>
      </w:r>
      <w:proofErr w:type="spellStart"/>
      <w:r w:rsidRPr="007E3770">
        <w:rPr>
          <w:sz w:val="22"/>
          <w:szCs w:val="22"/>
          <w:lang w:val="en"/>
        </w:rPr>
        <w:t>agricoles</w:t>
      </w:r>
      <w:proofErr w:type="spellEnd"/>
      <w:r w:rsidRPr="007E3770">
        <w:rPr>
          <w:sz w:val="22"/>
          <w:szCs w:val="22"/>
          <w:lang w:val="en"/>
        </w:rPr>
        <w:t xml:space="preserve"> </w:t>
      </w:r>
      <w:proofErr w:type="spellStart"/>
      <w:r w:rsidRPr="007E3770">
        <w:rPr>
          <w:sz w:val="22"/>
          <w:szCs w:val="22"/>
          <w:lang w:val="en"/>
        </w:rPr>
        <w:t>dans</w:t>
      </w:r>
      <w:proofErr w:type="spellEnd"/>
      <w:r w:rsidRPr="007E3770">
        <w:rPr>
          <w:sz w:val="22"/>
          <w:szCs w:val="22"/>
          <w:lang w:val="en"/>
        </w:rPr>
        <w:t xml:space="preserve"> la </w:t>
      </w:r>
      <w:proofErr w:type="spellStart"/>
      <w:r w:rsidRPr="007E3770">
        <w:rPr>
          <w:sz w:val="22"/>
          <w:szCs w:val="22"/>
          <w:lang w:val="en"/>
        </w:rPr>
        <w:t>région</w:t>
      </w:r>
      <w:proofErr w:type="spellEnd"/>
      <w:r w:rsidRPr="007E3770">
        <w:rPr>
          <w:sz w:val="22"/>
          <w:szCs w:val="22"/>
          <w:lang w:val="en"/>
        </w:rPr>
        <w:t xml:space="preserve"> </w:t>
      </w:r>
      <w:proofErr w:type="spellStart"/>
      <w:r w:rsidRPr="007E3770">
        <w:rPr>
          <w:sz w:val="22"/>
          <w:szCs w:val="22"/>
          <w:lang w:val="en"/>
        </w:rPr>
        <w:t>sud-ouest</w:t>
      </w:r>
      <w:proofErr w:type="spellEnd"/>
      <w:r w:rsidRPr="007E3770">
        <w:rPr>
          <w:sz w:val="22"/>
          <w:szCs w:val="22"/>
          <w:lang w:val="en"/>
        </w:rPr>
        <w:t xml:space="preserve"> (PRIASO); African Development Bank, http://www.afdb.org/en/projects-and-operations/project-portfolio/project/p-mg-aab-004/</w:t>
      </w:r>
    </w:p>
    <w:p w:rsidR="00C765DF" w:rsidRPr="007E3770" w:rsidRDefault="00C765DF" w:rsidP="00E71DBF">
      <w:pPr>
        <w:pStyle w:val="FootnoteText"/>
        <w:numPr>
          <w:ilvl w:val="0"/>
          <w:numId w:val="56"/>
        </w:numPr>
        <w:rPr>
          <w:sz w:val="22"/>
          <w:szCs w:val="22"/>
        </w:rPr>
      </w:pPr>
      <w:r w:rsidRPr="007E3770">
        <w:rPr>
          <w:sz w:val="22"/>
          <w:szCs w:val="22"/>
        </w:rPr>
        <w:t>Increased Energy Access for Productive Use through Small Hydropower Development in Rural Areas; GEF; http://www.thegef.org/gef/project_detail?projID=5317</w:t>
      </w:r>
    </w:p>
    <w:p w:rsidR="00C765DF" w:rsidRPr="007E3770" w:rsidRDefault="00C765DF" w:rsidP="00E71DBF">
      <w:pPr>
        <w:pStyle w:val="FootnoteText"/>
        <w:numPr>
          <w:ilvl w:val="0"/>
          <w:numId w:val="56"/>
        </w:numPr>
        <w:rPr>
          <w:sz w:val="22"/>
          <w:szCs w:val="22"/>
        </w:rPr>
      </w:pPr>
      <w:r w:rsidRPr="007E3770">
        <w:rPr>
          <w:sz w:val="22"/>
          <w:szCs w:val="22"/>
        </w:rPr>
        <w:lastRenderedPageBreak/>
        <w:t>SIP: Stabilizing Rural Populations through Improved Systems for SLM and Local Governance of Lands in Southern Madagascar</w:t>
      </w:r>
      <w:r w:rsidRPr="007E3770">
        <w:rPr>
          <w:sz w:val="22"/>
          <w:szCs w:val="22"/>
          <w:lang w:val="en-US"/>
        </w:rPr>
        <w:t>; GEF LDCF; UNDP; http://www.thegef.org/gef/project_detail?projID=3374</w:t>
      </w:r>
    </w:p>
    <w:p w:rsidR="00C765DF" w:rsidRPr="00C765DF" w:rsidRDefault="00C765DF" w:rsidP="007E3770">
      <w:pPr>
        <w:spacing w:after="0" w:line="240" w:lineRule="auto"/>
        <w:rPr>
          <w:lang w:val="en-US"/>
        </w:rPr>
      </w:pPr>
    </w:p>
    <w:p w:rsidR="00C765DF" w:rsidRPr="00C765DF" w:rsidRDefault="00C765DF" w:rsidP="007E3770">
      <w:pPr>
        <w:spacing w:after="0" w:line="240" w:lineRule="auto"/>
        <w:rPr>
          <w:rFonts w:eastAsia="Calibri" w:cs="Times New Roman"/>
          <w:b/>
          <w:lang w:val="en-US"/>
        </w:rPr>
      </w:pPr>
      <w:r w:rsidRPr="00C765DF">
        <w:rPr>
          <w:rFonts w:eastAsia="Calibri" w:cs="Times New Roman"/>
          <w:b/>
          <w:lang w:val="en-US"/>
        </w:rPr>
        <w:t>Malawi</w:t>
      </w:r>
    </w:p>
    <w:p w:rsidR="00C765DF" w:rsidRPr="00C765DF" w:rsidRDefault="00C765DF" w:rsidP="00E71DBF">
      <w:pPr>
        <w:pStyle w:val="ListParagraph"/>
        <w:numPr>
          <w:ilvl w:val="0"/>
          <w:numId w:val="57"/>
        </w:numPr>
        <w:spacing w:after="0" w:line="240" w:lineRule="auto"/>
        <w:rPr>
          <w:rFonts w:eastAsia="Calibri" w:cs="Times New Roman"/>
          <w:lang w:val="en-US"/>
        </w:rPr>
      </w:pPr>
      <w:r w:rsidRPr="00C765DF">
        <w:rPr>
          <w:rFonts w:eastAsia="Calibri" w:cs="Times New Roman"/>
          <w:lang w:val="en-US"/>
        </w:rPr>
        <w:t xml:space="preserve">Climate Adaptation for Rural Livelihoods and Agriculture ; GEF LDCF; </w:t>
      </w:r>
      <w:proofErr w:type="spellStart"/>
      <w:r w:rsidRPr="00C765DF">
        <w:rPr>
          <w:rFonts w:eastAsia="Calibri" w:cs="Times New Roman"/>
          <w:lang w:val="en-US"/>
        </w:rPr>
        <w:t>AfDB</w:t>
      </w:r>
      <w:proofErr w:type="spellEnd"/>
      <w:r w:rsidRPr="00C765DF">
        <w:rPr>
          <w:rFonts w:eastAsia="Calibri" w:cs="Times New Roman"/>
          <w:lang w:val="en-US"/>
        </w:rPr>
        <w:t>; Environmental Affairs Department in Ministry of Mines, Natural Resources and Environment; Department of Irrigation in Ministry of Irrigation and Water Development; http://www.thegef.org/gef/node/2153</w:t>
      </w:r>
    </w:p>
    <w:p w:rsidR="00C765DF" w:rsidRPr="00C765DF" w:rsidRDefault="00C765DF" w:rsidP="00E71DBF">
      <w:pPr>
        <w:pStyle w:val="ListParagraph"/>
        <w:numPr>
          <w:ilvl w:val="0"/>
          <w:numId w:val="57"/>
        </w:numPr>
        <w:spacing w:after="0" w:line="240" w:lineRule="auto"/>
        <w:rPr>
          <w:rFonts w:eastAsia="Calibri" w:cs="Times New Roman"/>
          <w:lang w:val="en-US"/>
        </w:rPr>
      </w:pPr>
      <w:r w:rsidRPr="00C765DF">
        <w:rPr>
          <w:rFonts w:eastAsia="Calibri" w:cs="Times New Roman"/>
          <w:lang w:val="en-US"/>
        </w:rPr>
        <w:t xml:space="preserve">Legume Diversification in Tobacco Systems: Climate risk and market opportunities;  IDRC – Research in Tobacco Control CGIAR; International Crop Research Institute for the Semi-Arid Tropics;   </w:t>
      </w:r>
      <w:proofErr w:type="spellStart"/>
      <w:r w:rsidRPr="00C765DF">
        <w:rPr>
          <w:rFonts w:eastAsia="Calibri" w:cs="Times New Roman"/>
          <w:lang w:val="en-US"/>
        </w:rPr>
        <w:t>AidData</w:t>
      </w:r>
      <w:proofErr w:type="spellEnd"/>
      <w:r w:rsidRPr="00C765DF">
        <w:rPr>
          <w:rFonts w:eastAsia="Calibri" w:cs="Times New Roman"/>
          <w:lang w:val="en-US"/>
        </w:rPr>
        <w:t xml:space="preserve">, http://www.aiddata.org/project/show/37732258 and ICRISAT, http://www.icrisat.org/what-we-do/agro-ecosystems/aes-adaption-table.htm </w:t>
      </w:r>
    </w:p>
    <w:p w:rsidR="00C765DF" w:rsidRPr="00C765DF" w:rsidRDefault="00C765DF" w:rsidP="00E71DBF">
      <w:pPr>
        <w:pStyle w:val="ListParagraph"/>
        <w:numPr>
          <w:ilvl w:val="0"/>
          <w:numId w:val="57"/>
        </w:numPr>
        <w:spacing w:after="0" w:line="240" w:lineRule="auto"/>
        <w:rPr>
          <w:rFonts w:eastAsia="Calibri" w:cs="Times New Roman"/>
          <w:lang w:val="en-US"/>
        </w:rPr>
      </w:pPr>
      <w:r w:rsidRPr="00C765DF">
        <w:rPr>
          <w:rFonts w:eastAsia="Calibri" w:cs="Times New Roman"/>
          <w:lang w:val="en-US"/>
        </w:rPr>
        <w:t>Malawi Climate Change Program DFIDhttp://projects.dfid.gov.uk/project.aspx?Project=200819</w:t>
      </w:r>
    </w:p>
    <w:p w:rsidR="00C765DF" w:rsidRPr="00C765DF" w:rsidRDefault="00C765DF" w:rsidP="00E71DBF">
      <w:pPr>
        <w:pStyle w:val="ListParagraph"/>
        <w:numPr>
          <w:ilvl w:val="0"/>
          <w:numId w:val="57"/>
        </w:numPr>
        <w:spacing w:after="0" w:line="240" w:lineRule="auto"/>
        <w:rPr>
          <w:rFonts w:eastAsia="Calibri" w:cs="Times New Roman"/>
          <w:lang w:val="en-US"/>
        </w:rPr>
      </w:pPr>
      <w:proofErr w:type="spellStart"/>
      <w:r w:rsidRPr="00C765DF">
        <w:rPr>
          <w:rFonts w:eastAsia="Calibri" w:cs="Times New Roman"/>
          <w:lang w:val="en-US"/>
        </w:rPr>
        <w:t>Kulera</w:t>
      </w:r>
      <w:proofErr w:type="spellEnd"/>
      <w:r w:rsidRPr="00C765DF">
        <w:rPr>
          <w:rFonts w:eastAsia="Calibri" w:cs="Times New Roman"/>
          <w:lang w:val="en-US"/>
        </w:rPr>
        <w:t xml:space="preserve"> Biodiversity and Mt. </w:t>
      </w:r>
      <w:proofErr w:type="spellStart"/>
      <w:r w:rsidRPr="00C765DF">
        <w:rPr>
          <w:rFonts w:eastAsia="Calibri" w:cs="Times New Roman"/>
          <w:lang w:val="en-US"/>
        </w:rPr>
        <w:t>Mulanje</w:t>
      </w:r>
      <w:proofErr w:type="spellEnd"/>
      <w:r w:rsidRPr="00C765DF">
        <w:rPr>
          <w:rFonts w:eastAsia="Calibri" w:cs="Times New Roman"/>
          <w:lang w:val="en-US"/>
        </w:rPr>
        <w:t xml:space="preserve"> Mountain Biodiversity Increases Livelihood Security project; USAID  http://www.state.gov/documents/organization/164589.pdf</w:t>
      </w:r>
      <w:r w:rsidRPr="00C765DF">
        <w:rPr>
          <w:rFonts w:eastAsia="Calibri" w:cs="Times New Roman"/>
          <w:lang w:val="en-US"/>
        </w:rPr>
        <w:cr/>
        <w:t xml:space="preserve">Enhancing the Resilience of Lake </w:t>
      </w:r>
      <w:proofErr w:type="spellStart"/>
      <w:r w:rsidRPr="00C765DF">
        <w:rPr>
          <w:rFonts w:eastAsia="Calibri" w:cs="Times New Roman"/>
          <w:lang w:val="en-US"/>
        </w:rPr>
        <w:t>Chilwa</w:t>
      </w:r>
      <w:proofErr w:type="spellEnd"/>
      <w:r w:rsidRPr="00C765DF">
        <w:rPr>
          <w:rFonts w:eastAsia="Calibri" w:cs="Times New Roman"/>
          <w:lang w:val="en-US"/>
        </w:rPr>
        <w:t xml:space="preserve"> Basin Communities to Climate Change  Government of Norway; CGAIR; http://ongoing-research.cgiar.org/factsheets/addressing-climate-change-by-building-social-and-ecological-resilience-in-the-lake-chilwa-basin/</w:t>
      </w:r>
      <w:r w:rsidRPr="00C765DF">
        <w:rPr>
          <w:rFonts w:eastAsia="Calibri" w:cs="Times New Roman"/>
          <w:lang w:val="en-US"/>
        </w:rPr>
        <w:cr/>
        <w:t>Climate Adaptation for Rural Livelihoods and Agriculture (CARLA)  LDCF http://www.thegef.org/gef/project_detail?projID=3302</w:t>
      </w:r>
    </w:p>
    <w:p w:rsidR="00C765DF" w:rsidRPr="00C765DF" w:rsidRDefault="00C765DF" w:rsidP="00E71DBF">
      <w:pPr>
        <w:pStyle w:val="ListParagraph"/>
        <w:numPr>
          <w:ilvl w:val="0"/>
          <w:numId w:val="57"/>
        </w:numPr>
        <w:autoSpaceDE w:val="0"/>
        <w:autoSpaceDN w:val="0"/>
        <w:adjustRightInd w:val="0"/>
        <w:spacing w:after="0" w:line="240" w:lineRule="auto"/>
        <w:rPr>
          <w:rFonts w:cs="Times New Roman"/>
          <w:color w:val="000000"/>
        </w:rPr>
      </w:pPr>
      <w:r w:rsidRPr="00C765DF">
        <w:rPr>
          <w:rFonts w:eastAsia="Calibri" w:cs="Times New Roman"/>
          <w:lang w:val="en-US"/>
        </w:rPr>
        <w:t xml:space="preserve">Implementing Urgent Adaptation Priorities </w:t>
      </w:r>
      <w:proofErr w:type="gramStart"/>
      <w:r w:rsidRPr="00C765DF">
        <w:rPr>
          <w:rFonts w:eastAsia="Calibri" w:cs="Times New Roman"/>
          <w:lang w:val="en-US"/>
        </w:rPr>
        <w:t>Through</w:t>
      </w:r>
      <w:proofErr w:type="gramEnd"/>
      <w:r w:rsidRPr="00C765DF">
        <w:rPr>
          <w:rFonts w:eastAsia="Calibri" w:cs="Times New Roman"/>
          <w:lang w:val="en-US"/>
        </w:rPr>
        <w:t xml:space="preserve"> Strengthened Decentralized and National Development Plans. GEF: UNDP </w:t>
      </w:r>
      <w:hyperlink r:id="rId175" w:history="1">
        <w:r w:rsidRPr="00C765DF">
          <w:rPr>
            <w:rStyle w:val="Hyperlink"/>
            <w:rFonts w:eastAsia="Calibri"/>
            <w:lang w:val="en-US"/>
          </w:rPr>
          <w:t>http://www.thegef.org/gef/project_detail?projID=5015</w:t>
        </w:r>
      </w:hyperlink>
      <w:r w:rsidRPr="00C765DF">
        <w:rPr>
          <w:rFonts w:eastAsia="Calibri" w:cs="Times New Roman"/>
          <w:lang w:val="en-US"/>
        </w:rPr>
        <w:t xml:space="preserve"> </w:t>
      </w:r>
    </w:p>
    <w:p w:rsidR="00C765DF" w:rsidRPr="00C765DF" w:rsidRDefault="00C765DF" w:rsidP="00E71DBF">
      <w:pPr>
        <w:pStyle w:val="ListParagraph"/>
        <w:numPr>
          <w:ilvl w:val="0"/>
          <w:numId w:val="57"/>
        </w:numPr>
        <w:autoSpaceDE w:val="0"/>
        <w:autoSpaceDN w:val="0"/>
        <w:adjustRightInd w:val="0"/>
        <w:spacing w:after="0" w:line="240" w:lineRule="auto"/>
        <w:rPr>
          <w:rFonts w:cs="Times New Roman"/>
          <w:color w:val="000000"/>
        </w:rPr>
      </w:pPr>
      <w:r w:rsidRPr="00C765DF">
        <w:rPr>
          <w:lang w:val="en"/>
        </w:rPr>
        <w:t>Smallholder Irrigation and Value Addition Project (SIVAP); African Development Bank; http://www.afdb.org/en/projects-and-operations/project-portfolio/project/p-mw-aa0-026/</w:t>
      </w:r>
    </w:p>
    <w:p w:rsidR="00C765DF" w:rsidRPr="00C765DF" w:rsidRDefault="00C765DF" w:rsidP="00E71DBF">
      <w:pPr>
        <w:pStyle w:val="ListParagraph"/>
        <w:numPr>
          <w:ilvl w:val="0"/>
          <w:numId w:val="57"/>
        </w:numPr>
        <w:autoSpaceDE w:val="0"/>
        <w:autoSpaceDN w:val="0"/>
        <w:adjustRightInd w:val="0"/>
        <w:spacing w:after="0" w:line="240" w:lineRule="auto"/>
        <w:rPr>
          <w:rFonts w:cs="Times New Roman"/>
          <w:color w:val="000000"/>
        </w:rPr>
      </w:pPr>
      <w:r w:rsidRPr="00C765DF">
        <w:rPr>
          <w:rFonts w:cs="Times New Roman"/>
          <w:color w:val="000000"/>
        </w:rPr>
        <w:t xml:space="preserve">Shire Natural Ecosystems Management Project; LDCF, </w:t>
      </w:r>
      <w:proofErr w:type="spellStart"/>
      <w:r w:rsidRPr="00C765DF">
        <w:rPr>
          <w:rFonts w:cs="Times New Roman"/>
          <w:color w:val="000000"/>
        </w:rPr>
        <w:t>GEf</w:t>
      </w:r>
      <w:proofErr w:type="spellEnd"/>
      <w:r w:rsidRPr="00C765DF">
        <w:rPr>
          <w:rFonts w:cs="Times New Roman"/>
          <w:color w:val="000000"/>
        </w:rPr>
        <w:t>, World Bank; http://www.thegef.org/gef/sites/thegef.org/files/gef_prj_docs/GEFProjectDocuments/Multi%20Focal%20Area/Malawi%20-%20(4625)%20-%20Shire%20Natural%20Ecosystems%20Management%20Project/04-23-12%20CEO%20Endorsement%20Request%20revised.pdf</w:t>
      </w:r>
    </w:p>
    <w:p w:rsidR="00C765DF" w:rsidRPr="00C765DF" w:rsidRDefault="00C765DF" w:rsidP="00E71DBF">
      <w:pPr>
        <w:pStyle w:val="ListParagraph"/>
        <w:numPr>
          <w:ilvl w:val="0"/>
          <w:numId w:val="57"/>
        </w:numPr>
        <w:spacing w:after="0" w:line="240" w:lineRule="auto"/>
        <w:rPr>
          <w:rFonts w:eastAsia="Calibri" w:cs="Times New Roman"/>
          <w:lang w:val="en-US"/>
        </w:rPr>
      </w:pPr>
      <w:r w:rsidRPr="00C765DF">
        <w:rPr>
          <w:rFonts w:eastAsia="Calibri" w:cs="Times New Roman"/>
          <w:lang w:val="en-US"/>
        </w:rPr>
        <w:t xml:space="preserve">Strengthening Climate Information and Early Warning Systems in Malawi to Support Climate Resilient Development and Adaptation to Climate Change GEF; UNDP </w:t>
      </w:r>
      <w:hyperlink r:id="rId176" w:history="1">
        <w:r w:rsidRPr="00C765DF">
          <w:rPr>
            <w:rStyle w:val="Hyperlink"/>
            <w:rFonts w:eastAsia="Calibri"/>
            <w:lang w:val="en-US"/>
          </w:rPr>
          <w:t>http://www.thegef.org/gef/project_detail?projID=4994</w:t>
        </w:r>
      </w:hyperlink>
    </w:p>
    <w:p w:rsidR="00C765DF" w:rsidRPr="00C765DF" w:rsidRDefault="00C765DF" w:rsidP="007E3770">
      <w:pPr>
        <w:spacing w:after="0" w:line="240" w:lineRule="auto"/>
        <w:rPr>
          <w:rFonts w:eastAsia="Calibri" w:cs="Times New Roman"/>
          <w:lang w:val="en-US"/>
        </w:rPr>
      </w:pPr>
    </w:p>
    <w:p w:rsidR="00C765DF" w:rsidRPr="00C765DF" w:rsidRDefault="00C765DF" w:rsidP="007E3770">
      <w:pPr>
        <w:pStyle w:val="TableK"/>
        <w:spacing w:line="240" w:lineRule="auto"/>
        <w:jc w:val="left"/>
        <w:rPr>
          <w:rFonts w:asciiTheme="minorHAnsi" w:hAnsiTheme="minorHAnsi"/>
          <w:sz w:val="22"/>
          <w:szCs w:val="22"/>
          <w:lang w:val="en-US"/>
        </w:rPr>
      </w:pPr>
      <w:r w:rsidRPr="00C765DF">
        <w:rPr>
          <w:rFonts w:asciiTheme="minorHAnsi" w:hAnsiTheme="minorHAnsi"/>
          <w:sz w:val="22"/>
          <w:szCs w:val="22"/>
          <w:lang w:val="en-US"/>
        </w:rPr>
        <w:t xml:space="preserve">Mali </w:t>
      </w:r>
    </w:p>
    <w:p w:rsidR="00C765DF" w:rsidRPr="00C765DF" w:rsidRDefault="00C765DF" w:rsidP="00E71DBF">
      <w:pPr>
        <w:pStyle w:val="TableK"/>
        <w:numPr>
          <w:ilvl w:val="0"/>
          <w:numId w:val="58"/>
        </w:numPr>
        <w:spacing w:line="240" w:lineRule="auto"/>
        <w:jc w:val="left"/>
        <w:rPr>
          <w:rFonts w:asciiTheme="minorHAnsi" w:hAnsiTheme="minorHAnsi"/>
          <w:b w:val="0"/>
          <w:sz w:val="22"/>
          <w:szCs w:val="22"/>
          <w:lang w:val="en-US"/>
        </w:rPr>
      </w:pPr>
      <w:r w:rsidRPr="00C765DF">
        <w:rPr>
          <w:rFonts w:asciiTheme="minorHAnsi" w:hAnsiTheme="minorHAnsi"/>
          <w:b w:val="0"/>
          <w:sz w:val="22"/>
          <w:szCs w:val="22"/>
          <w:lang w:val="en-US"/>
        </w:rPr>
        <w:t>Integrating Climate Resilience into the Agricultural Sector for Food Security in Rural Areas of Mali; Implementing Agency: FAO GEF LDCF; http://www.thegef.org/gef/content/mali-integrating-climate-resilience-agricultural-sector-food-security-rural-areas-mali</w:t>
      </w:r>
    </w:p>
    <w:p w:rsidR="00C765DF" w:rsidRPr="00C765DF" w:rsidRDefault="00C765DF" w:rsidP="00E71DBF">
      <w:pPr>
        <w:pStyle w:val="TableK"/>
        <w:numPr>
          <w:ilvl w:val="0"/>
          <w:numId w:val="58"/>
        </w:numPr>
        <w:spacing w:line="240" w:lineRule="auto"/>
        <w:jc w:val="left"/>
        <w:rPr>
          <w:rFonts w:asciiTheme="minorHAnsi" w:hAnsiTheme="minorHAnsi"/>
          <w:b w:val="0"/>
          <w:sz w:val="22"/>
          <w:szCs w:val="22"/>
          <w:lang w:val="en-US"/>
        </w:rPr>
      </w:pPr>
      <w:r w:rsidRPr="00C765DF">
        <w:rPr>
          <w:rFonts w:asciiTheme="minorHAnsi" w:hAnsiTheme="minorHAnsi"/>
          <w:b w:val="0"/>
          <w:sz w:val="22"/>
          <w:szCs w:val="22"/>
          <w:lang w:val="en-US"/>
        </w:rPr>
        <w:t xml:space="preserve">Sustainable Management of </w:t>
      </w:r>
      <w:proofErr w:type="spellStart"/>
      <w:r w:rsidRPr="00C765DF">
        <w:rPr>
          <w:rFonts w:asciiTheme="minorHAnsi" w:hAnsiTheme="minorHAnsi"/>
          <w:b w:val="0"/>
          <w:sz w:val="22"/>
          <w:szCs w:val="22"/>
          <w:lang w:val="en-US"/>
        </w:rPr>
        <w:t>Bougouni</w:t>
      </w:r>
      <w:proofErr w:type="spellEnd"/>
      <w:r w:rsidRPr="00C765DF">
        <w:rPr>
          <w:rFonts w:asciiTheme="minorHAnsi" w:hAnsiTheme="minorHAnsi"/>
          <w:b w:val="0"/>
          <w:sz w:val="22"/>
          <w:szCs w:val="22"/>
          <w:lang w:val="en-US"/>
        </w:rPr>
        <w:t xml:space="preserve"> Forest Ecosystems MFC, www.malifolkecenter.org/.../Activites%20MFC%20CC.pdf</w:t>
      </w:r>
      <w:r w:rsidRPr="00C765DF">
        <w:rPr>
          <w:rFonts w:asciiTheme="minorHAnsi" w:hAnsiTheme="minorHAnsi"/>
          <w:b w:val="0"/>
          <w:sz w:val="22"/>
          <w:szCs w:val="22"/>
          <w:lang w:val="en-US"/>
        </w:rPr>
        <w:cr/>
        <w:t>Awareness Raising of Elected Community Representatives’ on Climate Change Adaptation MFC/ Christian Aid; www.malifolkecenter.org/.../Activites%20MFC%20CC.pdf</w:t>
      </w:r>
      <w:r w:rsidRPr="00C765DF">
        <w:rPr>
          <w:rFonts w:asciiTheme="minorHAnsi" w:hAnsiTheme="minorHAnsi"/>
          <w:b w:val="0"/>
          <w:sz w:val="22"/>
          <w:szCs w:val="22"/>
          <w:lang w:val="en-US"/>
        </w:rPr>
        <w:cr/>
        <w:t>Reinforcement of Decision Makers’ and Civil Society’s Capacities on Climate Change  Embassy of Denmark; MFC/ Environment department; SIDA; UNEP;  www.malifolkecenter.org/.../Activites%20MFC%20CC.pdf</w:t>
      </w:r>
      <w:r w:rsidRPr="00C765DF">
        <w:rPr>
          <w:rFonts w:asciiTheme="minorHAnsi" w:hAnsiTheme="minorHAnsi"/>
          <w:b w:val="0"/>
          <w:sz w:val="22"/>
          <w:szCs w:val="22"/>
          <w:lang w:val="en-US"/>
        </w:rPr>
        <w:cr/>
        <w:t>Increase Population Resilience to climate Change Impacts through Access to Clean Energy Services MFC/ Christian Aid; SIDA: UNEP: UNDP; www.malifolkecenter.org/.../Activites%20MFC%20CC.pdf</w:t>
      </w:r>
    </w:p>
    <w:p w:rsidR="00C765DF" w:rsidRPr="00C765DF" w:rsidRDefault="00C765DF" w:rsidP="00E71DBF">
      <w:pPr>
        <w:pStyle w:val="TableK"/>
        <w:numPr>
          <w:ilvl w:val="0"/>
          <w:numId w:val="58"/>
        </w:numPr>
        <w:spacing w:line="240" w:lineRule="auto"/>
        <w:jc w:val="left"/>
        <w:rPr>
          <w:rFonts w:asciiTheme="minorHAnsi" w:hAnsiTheme="minorHAnsi"/>
          <w:b w:val="0"/>
          <w:sz w:val="22"/>
          <w:szCs w:val="22"/>
          <w:lang w:val="en-US"/>
        </w:rPr>
      </w:pPr>
      <w:r w:rsidRPr="00C765DF">
        <w:rPr>
          <w:rFonts w:asciiTheme="minorHAnsi" w:hAnsiTheme="minorHAnsi"/>
          <w:b w:val="0"/>
          <w:sz w:val="22"/>
          <w:szCs w:val="22"/>
          <w:lang w:val="en-US"/>
        </w:rPr>
        <w:lastRenderedPageBreak/>
        <w:t>Climate Adaptation from the Bottom-up;  UNEP and others; http://www.acccaproject.org/evolution/modules/knowledgebox/external2/view.php?id=290&amp;kbid=5</w:t>
      </w:r>
    </w:p>
    <w:p w:rsidR="00C765DF" w:rsidRPr="00C765DF" w:rsidRDefault="00C765DF" w:rsidP="00E71DBF">
      <w:pPr>
        <w:pStyle w:val="TableK"/>
        <w:numPr>
          <w:ilvl w:val="0"/>
          <w:numId w:val="58"/>
        </w:numPr>
        <w:spacing w:line="240" w:lineRule="auto"/>
        <w:jc w:val="left"/>
        <w:rPr>
          <w:rFonts w:asciiTheme="minorHAnsi" w:hAnsiTheme="minorHAnsi"/>
          <w:b w:val="0"/>
          <w:sz w:val="22"/>
          <w:szCs w:val="22"/>
          <w:lang w:val="en-US"/>
        </w:rPr>
      </w:pPr>
      <w:r w:rsidRPr="00C765DF">
        <w:rPr>
          <w:rFonts w:asciiTheme="minorHAnsi" w:hAnsiTheme="minorHAnsi"/>
          <w:b w:val="0"/>
          <w:sz w:val="22"/>
          <w:szCs w:val="22"/>
          <w:lang w:val="en-US"/>
        </w:rPr>
        <w:t>Sustainable Livelihoods Development in the Niger River Basin based on the Experience of the Inner Niger Delta, Mali Wetlands Internationalhttp://www.wetlands.org/Whatwedo/Ourfieldprojects/Projectarchive/tabid/59/mod/601/articleType/ArticleView/articleId/2446/Default.aspx</w:t>
      </w:r>
    </w:p>
    <w:p w:rsidR="00C765DF" w:rsidRPr="00C765DF" w:rsidRDefault="00C765DF" w:rsidP="00E71DBF">
      <w:pPr>
        <w:pStyle w:val="TableK"/>
        <w:numPr>
          <w:ilvl w:val="0"/>
          <w:numId w:val="58"/>
        </w:numPr>
        <w:spacing w:line="240" w:lineRule="auto"/>
        <w:jc w:val="left"/>
        <w:rPr>
          <w:rFonts w:asciiTheme="minorHAnsi" w:hAnsiTheme="minorHAnsi"/>
          <w:b w:val="0"/>
          <w:sz w:val="22"/>
          <w:szCs w:val="22"/>
          <w:lang w:val="en-US"/>
        </w:rPr>
      </w:pPr>
      <w:r w:rsidRPr="00C765DF">
        <w:rPr>
          <w:rFonts w:asciiTheme="minorHAnsi" w:hAnsiTheme="minorHAnsi"/>
          <w:b w:val="0"/>
          <w:sz w:val="22"/>
          <w:szCs w:val="22"/>
        </w:rPr>
        <w:t xml:space="preserve">Strengthening Resilience to Climate Change through Integrated Agricultural and Pastoral Management in the </w:t>
      </w:r>
      <w:proofErr w:type="spellStart"/>
      <w:r w:rsidRPr="00C765DF">
        <w:rPr>
          <w:rFonts w:asciiTheme="minorHAnsi" w:hAnsiTheme="minorHAnsi"/>
          <w:b w:val="0"/>
          <w:sz w:val="22"/>
          <w:szCs w:val="22"/>
        </w:rPr>
        <w:t>Sahelian</w:t>
      </w:r>
      <w:proofErr w:type="spellEnd"/>
      <w:r w:rsidRPr="00C765DF">
        <w:rPr>
          <w:rFonts w:asciiTheme="minorHAnsi" w:hAnsiTheme="minorHAnsi"/>
          <w:b w:val="0"/>
          <w:sz w:val="22"/>
          <w:szCs w:val="22"/>
        </w:rPr>
        <w:t xml:space="preserve"> zone in the Framework of the Sustainable Land Management Approach; GEF LDCF, FAO, http://www.thegef.org/gef/project_detail?projID=4822</w:t>
      </w:r>
    </w:p>
    <w:p w:rsidR="00C765DF" w:rsidRPr="00C765DF" w:rsidRDefault="00C765DF" w:rsidP="00E71DBF">
      <w:pPr>
        <w:pStyle w:val="TableK"/>
        <w:numPr>
          <w:ilvl w:val="0"/>
          <w:numId w:val="58"/>
        </w:numPr>
        <w:spacing w:line="240" w:lineRule="auto"/>
        <w:jc w:val="left"/>
        <w:rPr>
          <w:rFonts w:asciiTheme="minorHAnsi" w:hAnsiTheme="minorHAnsi"/>
          <w:b w:val="0"/>
          <w:sz w:val="22"/>
          <w:szCs w:val="22"/>
          <w:lang w:val="en-US"/>
        </w:rPr>
      </w:pPr>
      <w:r w:rsidRPr="00C765DF">
        <w:rPr>
          <w:rFonts w:asciiTheme="minorHAnsi" w:hAnsiTheme="minorHAnsi"/>
          <w:b w:val="0"/>
          <w:sz w:val="22"/>
          <w:szCs w:val="22"/>
        </w:rPr>
        <w:t>Fostering Agricultural Productivity in Mali; GEF LDCF; http://www.thegef.org/gef/project_detail?projID=3377</w:t>
      </w:r>
    </w:p>
    <w:p w:rsidR="00C765DF" w:rsidRPr="00C765DF" w:rsidRDefault="00C765DF" w:rsidP="00E71DBF">
      <w:pPr>
        <w:pStyle w:val="TableK"/>
        <w:numPr>
          <w:ilvl w:val="0"/>
          <w:numId w:val="58"/>
        </w:numPr>
        <w:spacing w:line="240" w:lineRule="auto"/>
        <w:jc w:val="left"/>
        <w:rPr>
          <w:rFonts w:asciiTheme="minorHAnsi" w:hAnsiTheme="minorHAnsi"/>
          <w:b w:val="0"/>
          <w:sz w:val="22"/>
          <w:szCs w:val="22"/>
          <w:lang w:val="en-US"/>
        </w:rPr>
      </w:pPr>
      <w:r w:rsidRPr="00C765DF">
        <w:rPr>
          <w:rFonts w:asciiTheme="minorHAnsi" w:hAnsiTheme="minorHAnsi"/>
          <w:b w:val="0"/>
          <w:sz w:val="22"/>
          <w:szCs w:val="22"/>
          <w:lang w:val="en-US"/>
        </w:rPr>
        <w:t xml:space="preserve">Scaling up the Climate Change Adaptation Activities of the FAO and UNDP; Government of the United States and USAID; http://www.state.gov/documents/organization/164588.pdf  </w:t>
      </w:r>
    </w:p>
    <w:p w:rsidR="00C765DF" w:rsidRPr="00C765DF" w:rsidRDefault="00C765DF" w:rsidP="00E71DBF">
      <w:pPr>
        <w:pStyle w:val="TableK"/>
        <w:numPr>
          <w:ilvl w:val="0"/>
          <w:numId w:val="58"/>
        </w:numPr>
        <w:spacing w:line="240" w:lineRule="auto"/>
        <w:jc w:val="left"/>
        <w:rPr>
          <w:rFonts w:asciiTheme="minorHAnsi" w:hAnsiTheme="minorHAnsi"/>
          <w:b w:val="0"/>
          <w:sz w:val="22"/>
          <w:szCs w:val="22"/>
          <w:lang w:val="en-US"/>
        </w:rPr>
      </w:pPr>
      <w:r w:rsidRPr="00C765DF">
        <w:rPr>
          <w:rFonts w:asciiTheme="minorHAnsi" w:hAnsiTheme="minorHAnsi"/>
          <w:b w:val="0"/>
          <w:sz w:val="22"/>
          <w:szCs w:val="22"/>
        </w:rPr>
        <w:t>Third National Communication to the UNFCCC; GEF LDCF; http://www.thegef.org/gef/project_detail?projID=5443</w:t>
      </w:r>
    </w:p>
    <w:p w:rsidR="00C765DF" w:rsidRPr="00C765DF" w:rsidRDefault="00C765DF" w:rsidP="00E71DBF">
      <w:pPr>
        <w:pStyle w:val="TableK"/>
        <w:numPr>
          <w:ilvl w:val="0"/>
          <w:numId w:val="58"/>
        </w:numPr>
        <w:spacing w:line="240" w:lineRule="auto"/>
        <w:jc w:val="left"/>
        <w:rPr>
          <w:rFonts w:asciiTheme="minorHAnsi" w:hAnsiTheme="minorHAnsi"/>
          <w:b w:val="0"/>
          <w:sz w:val="22"/>
          <w:szCs w:val="22"/>
          <w:lang w:val="en-US"/>
        </w:rPr>
      </w:pPr>
      <w:r w:rsidRPr="00C765DF">
        <w:rPr>
          <w:rFonts w:asciiTheme="minorHAnsi" w:hAnsiTheme="minorHAnsi"/>
          <w:b w:val="0"/>
          <w:sz w:val="22"/>
          <w:szCs w:val="22"/>
          <w:lang w:val="en-US"/>
        </w:rPr>
        <w:t>Improving Mali’s Water Management Systems Government of the United States and USAIDhttp://www.state.gov/documents/organization/164588.pdf</w:t>
      </w:r>
      <w:r w:rsidRPr="00C765DF">
        <w:rPr>
          <w:rFonts w:asciiTheme="minorHAnsi" w:hAnsiTheme="minorHAnsi"/>
          <w:b w:val="0"/>
          <w:sz w:val="22"/>
          <w:szCs w:val="22"/>
          <w:lang w:val="en-US"/>
        </w:rPr>
        <w:cr/>
        <w:t>Controlling Erosion Government of the United States and USAIDhttp://www.state.gov/documents/organization/164588.pdf</w:t>
      </w:r>
    </w:p>
    <w:p w:rsidR="00C765DF" w:rsidRPr="00EE6137" w:rsidRDefault="00C765DF" w:rsidP="00E71DBF">
      <w:pPr>
        <w:pStyle w:val="TableK"/>
        <w:numPr>
          <w:ilvl w:val="0"/>
          <w:numId w:val="58"/>
        </w:numPr>
        <w:spacing w:line="240" w:lineRule="auto"/>
        <w:jc w:val="left"/>
        <w:rPr>
          <w:rFonts w:asciiTheme="minorHAnsi" w:hAnsiTheme="minorHAnsi"/>
          <w:b w:val="0"/>
          <w:sz w:val="22"/>
          <w:szCs w:val="22"/>
          <w:lang w:val="en-US"/>
        </w:rPr>
      </w:pPr>
      <w:r w:rsidRPr="00C765DF">
        <w:rPr>
          <w:rFonts w:asciiTheme="minorHAnsi" w:hAnsiTheme="minorHAnsi"/>
          <w:b w:val="0"/>
          <w:sz w:val="22"/>
          <w:szCs w:val="22"/>
          <w:lang w:val="en-US"/>
        </w:rPr>
        <w:t xml:space="preserve">Soil and Water Conservation Measures Government of </w:t>
      </w:r>
      <w:r w:rsidRPr="00EE6137">
        <w:rPr>
          <w:rFonts w:asciiTheme="minorHAnsi" w:hAnsiTheme="minorHAnsi"/>
          <w:b w:val="0"/>
          <w:sz w:val="22"/>
          <w:szCs w:val="22"/>
          <w:lang w:val="en-US"/>
        </w:rPr>
        <w:t>the United States and USAIDhttp://www.state.gov/documents/organization/164588.pdf</w:t>
      </w:r>
    </w:p>
    <w:p w:rsidR="00C765DF" w:rsidRPr="00EE6137" w:rsidRDefault="00C765DF" w:rsidP="00E71DBF">
      <w:pPr>
        <w:pStyle w:val="TableK"/>
        <w:numPr>
          <w:ilvl w:val="0"/>
          <w:numId w:val="58"/>
        </w:numPr>
        <w:spacing w:line="240" w:lineRule="auto"/>
        <w:jc w:val="left"/>
        <w:rPr>
          <w:rFonts w:asciiTheme="minorHAnsi" w:hAnsiTheme="minorHAnsi"/>
          <w:b w:val="0"/>
          <w:sz w:val="22"/>
          <w:szCs w:val="22"/>
          <w:lang w:val="en-US"/>
        </w:rPr>
      </w:pPr>
      <w:r w:rsidRPr="00EE6137">
        <w:rPr>
          <w:rFonts w:asciiTheme="minorHAnsi" w:hAnsiTheme="minorHAnsi"/>
          <w:b w:val="0"/>
          <w:sz w:val="22"/>
          <w:szCs w:val="22"/>
          <w:lang w:val="en-US"/>
        </w:rPr>
        <w:t>Enhancing Adaptive Capacity and Resilience to Climate Change in the Agriculture Sector in Mali LCDF; co-financing; UNDP p://www.gefonline.org/projectDetailsSQL.cfm?projID=3776</w:t>
      </w:r>
    </w:p>
    <w:p w:rsidR="00C765DF" w:rsidRPr="00EE6137" w:rsidRDefault="00C765DF" w:rsidP="00E71DBF">
      <w:pPr>
        <w:pStyle w:val="TableK"/>
        <w:numPr>
          <w:ilvl w:val="0"/>
          <w:numId w:val="58"/>
        </w:numPr>
        <w:spacing w:line="240" w:lineRule="auto"/>
        <w:jc w:val="left"/>
        <w:rPr>
          <w:rFonts w:asciiTheme="minorHAnsi" w:hAnsiTheme="minorHAnsi"/>
          <w:b w:val="0"/>
          <w:sz w:val="22"/>
          <w:szCs w:val="22"/>
          <w:lang w:val="en-US"/>
        </w:rPr>
      </w:pPr>
      <w:r w:rsidRPr="00EE6137">
        <w:rPr>
          <w:rFonts w:asciiTheme="minorHAnsi" w:hAnsiTheme="minorHAnsi"/>
          <w:b w:val="0"/>
          <w:sz w:val="22"/>
          <w:szCs w:val="22"/>
        </w:rPr>
        <w:t xml:space="preserve">Promotion of the Use of </w:t>
      </w:r>
      <w:proofErr w:type="spellStart"/>
      <w:r w:rsidRPr="00EE6137">
        <w:rPr>
          <w:rFonts w:asciiTheme="minorHAnsi" w:hAnsiTheme="minorHAnsi"/>
          <w:b w:val="0"/>
          <w:sz w:val="22"/>
          <w:szCs w:val="22"/>
        </w:rPr>
        <w:t>Agrofuels</w:t>
      </w:r>
      <w:proofErr w:type="spellEnd"/>
      <w:r w:rsidRPr="00EE6137">
        <w:rPr>
          <w:rFonts w:asciiTheme="minorHAnsi" w:hAnsiTheme="minorHAnsi"/>
          <w:b w:val="0"/>
          <w:sz w:val="22"/>
          <w:szCs w:val="22"/>
        </w:rPr>
        <w:t xml:space="preserve"> from the Production and Use of </w:t>
      </w:r>
      <w:proofErr w:type="spellStart"/>
      <w:r w:rsidRPr="00EE6137">
        <w:rPr>
          <w:rFonts w:asciiTheme="minorHAnsi" w:hAnsiTheme="minorHAnsi"/>
          <w:b w:val="0"/>
          <w:sz w:val="22"/>
          <w:szCs w:val="22"/>
        </w:rPr>
        <w:t>Jatropha</w:t>
      </w:r>
      <w:proofErr w:type="spellEnd"/>
      <w:r w:rsidRPr="00EE6137">
        <w:rPr>
          <w:rFonts w:asciiTheme="minorHAnsi" w:hAnsiTheme="minorHAnsi"/>
          <w:b w:val="0"/>
          <w:sz w:val="22"/>
          <w:szCs w:val="22"/>
        </w:rPr>
        <w:t xml:space="preserve"> Oil in Mali; GEF LDCF: http://www.thegef.org/gef/project_detail?projID=3699</w:t>
      </w:r>
    </w:p>
    <w:p w:rsidR="00C765DF" w:rsidRPr="00C765DF" w:rsidRDefault="00C765DF" w:rsidP="00E71DBF">
      <w:pPr>
        <w:pStyle w:val="TableK"/>
        <w:numPr>
          <w:ilvl w:val="0"/>
          <w:numId w:val="58"/>
        </w:numPr>
        <w:spacing w:line="240" w:lineRule="auto"/>
        <w:jc w:val="left"/>
        <w:rPr>
          <w:rFonts w:asciiTheme="minorHAnsi" w:hAnsiTheme="minorHAnsi"/>
          <w:b w:val="0"/>
          <w:sz w:val="22"/>
          <w:szCs w:val="22"/>
          <w:lang w:val="en-US"/>
        </w:rPr>
      </w:pPr>
      <w:r w:rsidRPr="00C765DF">
        <w:rPr>
          <w:rFonts w:asciiTheme="minorHAnsi" w:hAnsiTheme="minorHAnsi"/>
          <w:b w:val="0"/>
          <w:sz w:val="22"/>
          <w:szCs w:val="22"/>
          <w:lang w:val="en-US"/>
        </w:rPr>
        <w:t>Integrating Climate Resilience into Agriculture Production for Food Security in Rural Areas of Mali LCDF; FAO; Ministry of Agriculture; Government of the United States and USAID</w:t>
      </w:r>
    </w:p>
    <w:p w:rsidR="00C765DF" w:rsidRPr="00C765DF" w:rsidRDefault="00C765DF" w:rsidP="007E3770">
      <w:pPr>
        <w:pStyle w:val="Body"/>
        <w:spacing w:line="240" w:lineRule="auto"/>
        <w:jc w:val="left"/>
        <w:rPr>
          <w:rFonts w:asciiTheme="minorHAnsi" w:hAnsiTheme="minorHAnsi"/>
          <w:sz w:val="22"/>
          <w:lang w:val="en-US"/>
        </w:rPr>
      </w:pPr>
    </w:p>
    <w:p w:rsidR="00C765DF" w:rsidRPr="00C765DF" w:rsidRDefault="00C765DF" w:rsidP="007E3770">
      <w:pPr>
        <w:pStyle w:val="TableK"/>
        <w:spacing w:line="240" w:lineRule="auto"/>
        <w:jc w:val="left"/>
        <w:rPr>
          <w:rFonts w:asciiTheme="minorHAnsi" w:eastAsiaTheme="minorHAnsi" w:hAnsiTheme="minorHAnsi"/>
          <w:sz w:val="22"/>
          <w:szCs w:val="22"/>
          <w:lang w:val="en-US"/>
        </w:rPr>
      </w:pPr>
      <w:r w:rsidRPr="00C765DF">
        <w:rPr>
          <w:rFonts w:asciiTheme="minorHAnsi" w:eastAsiaTheme="minorHAnsi" w:hAnsiTheme="minorHAnsi"/>
          <w:sz w:val="22"/>
          <w:szCs w:val="22"/>
          <w:lang w:val="en-US"/>
        </w:rPr>
        <w:t>Mauritania</w:t>
      </w:r>
    </w:p>
    <w:p w:rsidR="00C765DF" w:rsidRPr="007E3770" w:rsidRDefault="00C765DF" w:rsidP="00E71DBF">
      <w:pPr>
        <w:pStyle w:val="TableK"/>
        <w:numPr>
          <w:ilvl w:val="0"/>
          <w:numId w:val="59"/>
        </w:numPr>
        <w:spacing w:line="240" w:lineRule="auto"/>
        <w:jc w:val="left"/>
        <w:rPr>
          <w:rFonts w:asciiTheme="minorHAnsi" w:eastAsiaTheme="minorHAnsi" w:hAnsiTheme="minorHAnsi"/>
          <w:b w:val="0"/>
          <w:sz w:val="22"/>
          <w:szCs w:val="22"/>
          <w:lang w:val="en-US"/>
        </w:rPr>
      </w:pPr>
      <w:r w:rsidRPr="00C765DF">
        <w:rPr>
          <w:rFonts w:asciiTheme="minorHAnsi" w:eastAsiaTheme="minorHAnsi" w:hAnsiTheme="minorHAnsi"/>
          <w:b w:val="0"/>
          <w:sz w:val="22"/>
          <w:szCs w:val="22"/>
          <w:lang w:val="en-US"/>
        </w:rPr>
        <w:t xml:space="preserve">Support to the Adaptation of Vulnerable Agricultural Production Systems GEF LDCF; </w:t>
      </w:r>
      <w:hyperlink r:id="rId177" w:history="1">
        <w:r w:rsidRPr="007E3770">
          <w:rPr>
            <w:rStyle w:val="Hyperlink"/>
            <w:rFonts w:asciiTheme="minorHAnsi" w:eastAsiaTheme="minorHAnsi" w:hAnsiTheme="minorHAnsi"/>
            <w:b w:val="0"/>
            <w:sz w:val="22"/>
            <w:szCs w:val="22"/>
            <w:lang w:val="en-US"/>
          </w:rPr>
          <w:t>www.gefonline.org/projectDetailsSQL.cfm?projID=3893</w:t>
        </w:r>
      </w:hyperlink>
    </w:p>
    <w:p w:rsidR="00C765DF" w:rsidRPr="00C765DF" w:rsidRDefault="00C765DF" w:rsidP="00E71DBF">
      <w:pPr>
        <w:pStyle w:val="TableK"/>
        <w:numPr>
          <w:ilvl w:val="0"/>
          <w:numId w:val="59"/>
        </w:numPr>
        <w:spacing w:line="240" w:lineRule="auto"/>
        <w:jc w:val="left"/>
        <w:rPr>
          <w:rFonts w:asciiTheme="minorHAnsi" w:eastAsiaTheme="minorHAnsi" w:hAnsiTheme="minorHAnsi"/>
          <w:b w:val="0"/>
          <w:sz w:val="22"/>
          <w:szCs w:val="22"/>
          <w:lang w:val="en-US"/>
        </w:rPr>
      </w:pPr>
      <w:r w:rsidRPr="007E3770">
        <w:rPr>
          <w:rFonts w:asciiTheme="minorHAnsi" w:eastAsiaTheme="minorHAnsi" w:hAnsiTheme="minorHAnsi"/>
          <w:b w:val="0"/>
          <w:sz w:val="22"/>
          <w:szCs w:val="22"/>
          <w:lang w:val="en-US"/>
        </w:rPr>
        <w:t>Community-based Watershed Management Project;</w:t>
      </w:r>
      <w:r w:rsidRPr="00C765DF">
        <w:rPr>
          <w:rFonts w:asciiTheme="minorHAnsi" w:eastAsiaTheme="minorHAnsi" w:hAnsiTheme="minorHAnsi"/>
          <w:b w:val="0"/>
          <w:sz w:val="22"/>
          <w:szCs w:val="22"/>
          <w:lang w:val="en-US"/>
        </w:rPr>
        <w:t xml:space="preserve"> http://www.thegef.org/gef/project_detail?projID=2459</w:t>
      </w:r>
    </w:p>
    <w:p w:rsidR="00C765DF" w:rsidRPr="00C765DF" w:rsidRDefault="00C765DF" w:rsidP="00E71DBF">
      <w:pPr>
        <w:pStyle w:val="TableK"/>
        <w:numPr>
          <w:ilvl w:val="0"/>
          <w:numId w:val="59"/>
        </w:numPr>
        <w:spacing w:line="240" w:lineRule="auto"/>
        <w:jc w:val="left"/>
        <w:rPr>
          <w:rFonts w:asciiTheme="minorHAnsi" w:eastAsiaTheme="minorHAnsi" w:hAnsiTheme="minorHAnsi"/>
          <w:b w:val="0"/>
          <w:sz w:val="22"/>
          <w:szCs w:val="22"/>
          <w:lang w:val="en-US"/>
        </w:rPr>
      </w:pPr>
      <w:r w:rsidRPr="00C765DF">
        <w:rPr>
          <w:rFonts w:asciiTheme="minorHAnsi" w:eastAsiaTheme="minorHAnsi" w:hAnsiTheme="minorHAnsi"/>
          <w:b w:val="0"/>
          <w:sz w:val="22"/>
          <w:szCs w:val="22"/>
          <w:lang w:val="en-US"/>
        </w:rPr>
        <w:t>Improving Climate Resilience of Water Sector Investments with Appropriate Climate Adaptive Activities for Pastoral and Forestry Resources in Southern Mauritania; GEF: http://www.thegef.org/gef/project_detail?projID=5190</w:t>
      </w:r>
    </w:p>
    <w:p w:rsidR="007E3770" w:rsidRDefault="007E3770" w:rsidP="007E3770">
      <w:pPr>
        <w:spacing w:after="0" w:line="240" w:lineRule="auto"/>
        <w:rPr>
          <w:rFonts w:eastAsia="Calibri" w:cs="Times New Roman"/>
          <w:b/>
          <w:lang w:val="en-US"/>
        </w:rPr>
      </w:pPr>
    </w:p>
    <w:p w:rsidR="00C765DF" w:rsidRPr="00C765DF" w:rsidRDefault="00C765DF" w:rsidP="007E3770">
      <w:pPr>
        <w:spacing w:after="0" w:line="240" w:lineRule="auto"/>
        <w:rPr>
          <w:rFonts w:eastAsia="Calibri" w:cs="Times New Roman"/>
          <w:b/>
          <w:lang w:val="en-US"/>
        </w:rPr>
      </w:pPr>
      <w:r w:rsidRPr="00C765DF">
        <w:rPr>
          <w:rFonts w:eastAsia="Calibri" w:cs="Times New Roman"/>
          <w:b/>
          <w:lang w:val="en-US"/>
        </w:rPr>
        <w:t>Mozambique</w:t>
      </w:r>
    </w:p>
    <w:p w:rsidR="00C765DF" w:rsidRPr="007E3770" w:rsidRDefault="00C765DF" w:rsidP="00E71DBF">
      <w:pPr>
        <w:pStyle w:val="ListParagraph"/>
        <w:numPr>
          <w:ilvl w:val="0"/>
          <w:numId w:val="60"/>
        </w:numPr>
        <w:spacing w:after="0" w:line="240" w:lineRule="auto"/>
        <w:rPr>
          <w:rFonts w:eastAsia="Calibri" w:cs="Times New Roman"/>
          <w:lang w:val="en-US"/>
        </w:rPr>
      </w:pPr>
      <w:r w:rsidRPr="007E3770">
        <w:rPr>
          <w:rFonts w:eastAsia="Calibri" w:cs="Times New Roman"/>
          <w:lang w:val="en-US"/>
        </w:rPr>
        <w:t xml:space="preserve">Disaster Risk Management and Effective Early Warning BMZ, AND GIZ, </w:t>
      </w:r>
      <w:hyperlink r:id="rId178" w:history="1">
        <w:r w:rsidRPr="007E3770">
          <w:rPr>
            <w:rStyle w:val="Hyperlink"/>
            <w:rFonts w:eastAsia="Calibri"/>
            <w:lang w:val="en-US"/>
          </w:rPr>
          <w:t>http://www.gtz.de/en/aktuell/21071.htm</w:t>
        </w:r>
      </w:hyperlink>
    </w:p>
    <w:p w:rsidR="00C765DF" w:rsidRPr="007E3770" w:rsidRDefault="00C765DF" w:rsidP="00E71DBF">
      <w:pPr>
        <w:pStyle w:val="ListParagraph"/>
        <w:numPr>
          <w:ilvl w:val="0"/>
          <w:numId w:val="60"/>
        </w:numPr>
        <w:spacing w:after="0" w:line="240" w:lineRule="auto"/>
        <w:rPr>
          <w:rFonts w:eastAsia="Calibri" w:cs="Times New Roman"/>
          <w:lang w:val="en-US"/>
        </w:rPr>
      </w:pPr>
      <w:r w:rsidRPr="007E3770">
        <w:rPr>
          <w:rFonts w:eastAsia="Calibri" w:cs="Times New Roman"/>
          <w:lang w:val="en-US"/>
        </w:rPr>
        <w:t>Coping with Drought and Climate Change GEF, SCCF and UNEP; , http://www.adaptationlearning.net/projects/mozambique-coping-drought-and-climate-change</w:t>
      </w:r>
      <w:r w:rsidRPr="007E3770">
        <w:rPr>
          <w:rFonts w:eastAsia="Calibri" w:cs="Times New Roman"/>
          <w:lang w:val="en-US"/>
        </w:rPr>
        <w:cr/>
        <w:t xml:space="preserve">Integrating Adaptation to Climate Change within Disaster Risk Management Systems in the </w:t>
      </w:r>
      <w:proofErr w:type="spellStart"/>
      <w:r w:rsidRPr="007E3770">
        <w:rPr>
          <w:rFonts w:eastAsia="Calibri" w:cs="Times New Roman"/>
          <w:lang w:val="en-US"/>
        </w:rPr>
        <w:t>Búzi</w:t>
      </w:r>
      <w:proofErr w:type="spellEnd"/>
      <w:r w:rsidRPr="007E3770">
        <w:rPr>
          <w:rFonts w:eastAsia="Calibri" w:cs="Times New Roman"/>
          <w:lang w:val="en-US"/>
        </w:rPr>
        <w:t xml:space="preserve"> River Catchment Area Government of Germany; UNDP; , http://www.unep.org/roa/amcen/docs/AMCEN_Events/climate-change/UNEPAfricaStocktaking.pdf</w:t>
      </w:r>
      <w:r w:rsidRPr="007E3770">
        <w:rPr>
          <w:rFonts w:eastAsia="Calibri" w:cs="Times New Roman"/>
          <w:lang w:val="en-US"/>
        </w:rPr>
        <w:cr/>
      </w:r>
      <w:r w:rsidRPr="007E3770">
        <w:rPr>
          <w:rFonts w:eastAsia="Calibri" w:cs="Times New Roman"/>
          <w:lang w:val="en-US"/>
        </w:rPr>
        <w:lastRenderedPageBreak/>
        <w:t>Adaptation in the Coastal Zones of Mozambique; GEF and LDCF; http://www.gefonline.org/projectDetailsSQL.cfm?projID=4276</w:t>
      </w:r>
    </w:p>
    <w:p w:rsidR="00C765DF" w:rsidRPr="007E3770" w:rsidRDefault="00C765DF" w:rsidP="00E71DBF">
      <w:pPr>
        <w:pStyle w:val="ListParagraph"/>
        <w:numPr>
          <w:ilvl w:val="0"/>
          <w:numId w:val="60"/>
        </w:numPr>
        <w:spacing w:after="0" w:line="240" w:lineRule="auto"/>
        <w:rPr>
          <w:rFonts w:eastAsia="Calibri" w:cs="Times New Roman"/>
          <w:lang w:val="en-US"/>
        </w:rPr>
      </w:pPr>
      <w:r w:rsidRPr="007E3770">
        <w:rPr>
          <w:rFonts w:eastAsia="Calibri" w:cs="Times New Roman"/>
          <w:lang w:val="en-US"/>
        </w:rPr>
        <w:t xml:space="preserve">General support for climate change adaptation, USAID; http://pdf.usaid.gov/pdf_docs/PNAEA332.pdf </w:t>
      </w:r>
    </w:p>
    <w:p w:rsidR="00C765DF" w:rsidRPr="007E3770" w:rsidRDefault="00C765DF" w:rsidP="00E71DBF">
      <w:pPr>
        <w:pStyle w:val="ListParagraph"/>
        <w:numPr>
          <w:ilvl w:val="0"/>
          <w:numId w:val="60"/>
        </w:numPr>
        <w:spacing w:after="0" w:line="240" w:lineRule="auto"/>
        <w:rPr>
          <w:rFonts w:eastAsia="Calibri" w:cs="Times New Roman"/>
          <w:lang w:val="en-US"/>
        </w:rPr>
      </w:pPr>
      <w:r w:rsidRPr="007E3770">
        <w:rPr>
          <w:rFonts w:eastAsia="Calibri" w:cs="Times New Roman"/>
          <w:lang w:val="en-US"/>
        </w:rPr>
        <w:t>Environment Mainstreaming and Adaptation to Climate Change  Spain MDG Achievement Fund, UNDP; http://www.adaptationlearning.net/project/environment-mainstreaming-and-adaptation-climate-change</w:t>
      </w:r>
    </w:p>
    <w:p w:rsidR="00C765DF" w:rsidRPr="007E3770" w:rsidRDefault="00C765DF" w:rsidP="00E71DBF">
      <w:pPr>
        <w:pStyle w:val="ListParagraph"/>
        <w:numPr>
          <w:ilvl w:val="0"/>
          <w:numId w:val="60"/>
        </w:numPr>
        <w:spacing w:after="0" w:line="240" w:lineRule="auto"/>
        <w:rPr>
          <w:rFonts w:eastAsia="Calibri" w:cs="Times New Roman"/>
          <w:lang w:val="en-US"/>
        </w:rPr>
      </w:pPr>
      <w:r w:rsidRPr="007E3770">
        <w:rPr>
          <w:rFonts w:eastAsia="Calibri" w:cs="Times New Roman"/>
          <w:lang w:val="en-US"/>
        </w:rPr>
        <w:t>Mozambique - Climate Change Development Policy Operation Project World Bank, http://www.worldbank.org/projects/P128434/mozambique-climate-change-development-policy-operation?lang=en</w:t>
      </w:r>
    </w:p>
    <w:p w:rsidR="00C765DF" w:rsidRPr="007E3770" w:rsidRDefault="00C765DF" w:rsidP="00E71DBF">
      <w:pPr>
        <w:pStyle w:val="ListParagraph"/>
        <w:numPr>
          <w:ilvl w:val="0"/>
          <w:numId w:val="60"/>
        </w:numPr>
        <w:spacing w:after="0" w:line="240" w:lineRule="auto"/>
        <w:rPr>
          <w:rFonts w:eastAsia="Calibri" w:cs="Times New Roman"/>
          <w:lang w:val="en-US"/>
        </w:rPr>
      </w:pPr>
      <w:r w:rsidRPr="007E3770">
        <w:rPr>
          <w:rFonts w:eastAsia="Calibri" w:cs="Times New Roman"/>
          <w:lang w:val="en-US"/>
        </w:rPr>
        <w:t>Strengthening Capacities of Agricultural Producers to Cope with Climate Change for Increased Food Security through the Farmers Field School Approach; GEF; FAO http://www.thegef.org/gef/project_detail?projID=5433</w:t>
      </w:r>
    </w:p>
    <w:p w:rsidR="00C765DF" w:rsidRPr="007E3770" w:rsidRDefault="00C765DF" w:rsidP="00E71DBF">
      <w:pPr>
        <w:pStyle w:val="ListParagraph"/>
        <w:numPr>
          <w:ilvl w:val="0"/>
          <w:numId w:val="60"/>
        </w:numPr>
        <w:spacing w:after="0" w:line="240" w:lineRule="auto"/>
        <w:rPr>
          <w:rFonts w:eastAsia="Calibri" w:cs="Times New Roman"/>
          <w:lang w:val="en-US"/>
        </w:rPr>
      </w:pPr>
      <w:r w:rsidRPr="007E3770">
        <w:rPr>
          <w:rFonts w:eastAsia="Calibri" w:cs="Times New Roman"/>
          <w:lang w:val="en-US"/>
        </w:rPr>
        <w:t>Mozambique Conservation Areas for Biodiversity and Development Project; GEF; http://www.thegef.org/gef/project_detail?projID=5225</w:t>
      </w:r>
    </w:p>
    <w:p w:rsidR="00C765DF" w:rsidRPr="007E3770" w:rsidRDefault="00C765DF" w:rsidP="00E71DBF">
      <w:pPr>
        <w:pStyle w:val="ListParagraph"/>
        <w:numPr>
          <w:ilvl w:val="0"/>
          <w:numId w:val="60"/>
        </w:numPr>
        <w:spacing w:after="0" w:line="240" w:lineRule="auto"/>
        <w:rPr>
          <w:rFonts w:eastAsia="Calibri" w:cs="Times New Roman"/>
          <w:lang w:val="en-US"/>
        </w:rPr>
      </w:pPr>
      <w:r w:rsidRPr="007E3770">
        <w:rPr>
          <w:rFonts w:eastAsia="Calibri" w:cs="Times New Roman"/>
          <w:lang w:val="en-US"/>
        </w:rPr>
        <w:t xml:space="preserve">National Adaptation </w:t>
      </w:r>
      <w:proofErr w:type="spellStart"/>
      <w:r w:rsidRPr="007E3770">
        <w:rPr>
          <w:rFonts w:eastAsia="Calibri" w:cs="Times New Roman"/>
          <w:lang w:val="en-US"/>
        </w:rPr>
        <w:t>Programme</w:t>
      </w:r>
      <w:proofErr w:type="spellEnd"/>
      <w:r w:rsidRPr="007E3770">
        <w:rPr>
          <w:rFonts w:eastAsia="Calibri" w:cs="Times New Roman"/>
          <w:lang w:val="en-US"/>
        </w:rPr>
        <w:t xml:space="preserve"> of Action (NAPA); GEF LCDF; </w:t>
      </w:r>
      <w:hyperlink r:id="rId179" w:history="1">
        <w:r w:rsidRPr="007E3770">
          <w:rPr>
            <w:rStyle w:val="Hyperlink"/>
            <w:rFonts w:eastAsia="Calibri"/>
            <w:lang w:val="en-US"/>
          </w:rPr>
          <w:t>http://www.thegef.org/gef/project_detail?projID=2029</w:t>
        </w:r>
      </w:hyperlink>
    </w:p>
    <w:p w:rsidR="00C765DF" w:rsidRPr="007E3770" w:rsidRDefault="00C765DF" w:rsidP="00E71DBF">
      <w:pPr>
        <w:pStyle w:val="ListParagraph"/>
        <w:numPr>
          <w:ilvl w:val="0"/>
          <w:numId w:val="60"/>
        </w:numPr>
        <w:spacing w:after="0" w:line="240" w:lineRule="auto"/>
        <w:rPr>
          <w:rFonts w:eastAsia="Calibri" w:cs="Times New Roman"/>
          <w:lang w:val="en-US"/>
        </w:rPr>
      </w:pPr>
      <w:r w:rsidRPr="007E3770">
        <w:rPr>
          <w:lang w:val="en"/>
        </w:rPr>
        <w:t xml:space="preserve">Limpopo Irrigation &amp; Climate Resilience Project – African </w:t>
      </w:r>
      <w:proofErr w:type="spellStart"/>
      <w:r w:rsidRPr="007E3770">
        <w:rPr>
          <w:lang w:val="en"/>
        </w:rPr>
        <w:t>Developmetn</w:t>
      </w:r>
      <w:proofErr w:type="spellEnd"/>
      <w:r w:rsidRPr="007E3770">
        <w:rPr>
          <w:lang w:val="en"/>
        </w:rPr>
        <w:t xml:space="preserve"> Bank; </w:t>
      </w:r>
      <w:hyperlink r:id="rId180" w:history="1">
        <w:r w:rsidRPr="007E3770">
          <w:rPr>
            <w:rStyle w:val="Hyperlink"/>
            <w:rFonts w:cs="Arial"/>
            <w:lang w:val="en"/>
          </w:rPr>
          <w:t>http://www.afdb.org/en/projects-and-operations/project-portfolio/project/p-mz-az0-003/</w:t>
        </w:r>
      </w:hyperlink>
    </w:p>
    <w:p w:rsidR="00C765DF" w:rsidRPr="007E3770" w:rsidRDefault="00C765DF" w:rsidP="00E71DBF">
      <w:pPr>
        <w:pStyle w:val="ListParagraph"/>
        <w:numPr>
          <w:ilvl w:val="0"/>
          <w:numId w:val="60"/>
        </w:numPr>
        <w:spacing w:after="0" w:line="240" w:lineRule="auto"/>
        <w:rPr>
          <w:rFonts w:eastAsia="Calibri" w:cs="Times New Roman"/>
          <w:lang w:val="en-US"/>
        </w:rPr>
      </w:pPr>
      <w:r w:rsidRPr="007E3770">
        <w:t>Zambezi Valley Market Led Smallholder Development; GEF; http://www.thegef.org/gef/project_detail?projID=2889</w:t>
      </w:r>
    </w:p>
    <w:p w:rsidR="00C765DF" w:rsidRPr="007E3770" w:rsidRDefault="00C765DF" w:rsidP="00E71DBF">
      <w:pPr>
        <w:pStyle w:val="ListParagraph"/>
        <w:numPr>
          <w:ilvl w:val="0"/>
          <w:numId w:val="60"/>
        </w:numPr>
        <w:spacing w:after="0" w:line="240" w:lineRule="auto"/>
        <w:rPr>
          <w:rFonts w:eastAsia="Calibri" w:cs="Times New Roman"/>
          <w:lang w:val="en-US"/>
        </w:rPr>
      </w:pPr>
      <w:r w:rsidRPr="007E3770">
        <w:rPr>
          <w:rFonts w:eastAsia="Calibri" w:cs="Times New Roman"/>
          <w:lang w:val="en-US"/>
        </w:rPr>
        <w:t>National Economics of Adaptation projects – key sectors World Bank; http://climatechange.worldbank.org/sites/default/files/documents/EACC_Mozambique.pdf</w:t>
      </w:r>
    </w:p>
    <w:p w:rsidR="00C765DF" w:rsidRPr="00C765DF" w:rsidRDefault="00C765DF" w:rsidP="007E3770">
      <w:pPr>
        <w:pStyle w:val="Body"/>
        <w:spacing w:line="240" w:lineRule="auto"/>
        <w:ind w:left="426" w:hanging="426"/>
        <w:jc w:val="left"/>
        <w:rPr>
          <w:rFonts w:asciiTheme="minorHAnsi" w:eastAsia="Calibri" w:hAnsiTheme="minorHAnsi" w:cs="Times New Roman"/>
          <w:sz w:val="22"/>
          <w:lang w:val="en-US"/>
        </w:rPr>
      </w:pPr>
    </w:p>
    <w:p w:rsidR="00C765DF" w:rsidRPr="00C765DF" w:rsidRDefault="00C765DF" w:rsidP="007E3770">
      <w:pPr>
        <w:pStyle w:val="Body"/>
        <w:spacing w:line="240" w:lineRule="auto"/>
        <w:ind w:left="426" w:hanging="426"/>
        <w:jc w:val="left"/>
        <w:rPr>
          <w:rFonts w:asciiTheme="minorHAnsi" w:eastAsia="Calibri" w:hAnsiTheme="minorHAnsi" w:cs="Times New Roman"/>
          <w:b/>
          <w:sz w:val="22"/>
          <w:lang w:val="en-US"/>
        </w:rPr>
      </w:pPr>
      <w:r w:rsidRPr="00C765DF">
        <w:rPr>
          <w:rFonts w:asciiTheme="minorHAnsi" w:eastAsia="Calibri" w:hAnsiTheme="minorHAnsi" w:cs="Times New Roman"/>
          <w:b/>
          <w:sz w:val="22"/>
          <w:lang w:val="en-US"/>
        </w:rPr>
        <w:t>Namibia</w:t>
      </w:r>
    </w:p>
    <w:p w:rsidR="00C765DF" w:rsidRPr="00C765DF" w:rsidRDefault="00C765DF" w:rsidP="00E71DBF">
      <w:pPr>
        <w:pStyle w:val="Body"/>
        <w:numPr>
          <w:ilvl w:val="0"/>
          <w:numId w:val="61"/>
        </w:numPr>
        <w:spacing w:line="240" w:lineRule="auto"/>
        <w:jc w:val="left"/>
        <w:rPr>
          <w:rFonts w:asciiTheme="minorHAnsi" w:eastAsia="Calibri" w:hAnsiTheme="minorHAnsi" w:cs="Times New Roman"/>
          <w:sz w:val="22"/>
          <w:lang w:val="en-US"/>
        </w:rPr>
      </w:pPr>
      <w:r w:rsidRPr="00C765DF">
        <w:rPr>
          <w:rFonts w:asciiTheme="minorHAnsi" w:eastAsia="Calibri" w:hAnsiTheme="minorHAnsi" w:cs="Times New Roman"/>
          <w:sz w:val="22"/>
          <w:lang w:val="en-US"/>
        </w:rPr>
        <w:t>Country Pilot Partnership for Integrated Sustainable Land Management Namibia: Adaptation to climate change through the improvement of traditional crops and livestock farming (CPPISLM) GEF Trust Fund (Strategic Priority for Adaptation); http://www.adaptationlearning.net/project/cpp-namibia-adapting-climate-change-through-improvement-traditional-crops-and-livestock-farm</w:t>
      </w:r>
    </w:p>
    <w:p w:rsidR="00C765DF" w:rsidRPr="00C765DF" w:rsidRDefault="00C765DF" w:rsidP="00E71DBF">
      <w:pPr>
        <w:pStyle w:val="Body"/>
        <w:numPr>
          <w:ilvl w:val="0"/>
          <w:numId w:val="61"/>
        </w:numPr>
        <w:spacing w:line="240" w:lineRule="auto"/>
        <w:jc w:val="left"/>
        <w:rPr>
          <w:rFonts w:asciiTheme="minorHAnsi" w:eastAsia="Calibri" w:hAnsiTheme="minorHAnsi" w:cs="Times New Roman"/>
          <w:sz w:val="22"/>
          <w:lang w:val="en-US"/>
        </w:rPr>
      </w:pPr>
      <w:r w:rsidRPr="00C765DF">
        <w:rPr>
          <w:rFonts w:asciiTheme="minorHAnsi" w:eastAsia="Calibri" w:hAnsiTheme="minorHAnsi" w:cs="Times New Roman"/>
          <w:sz w:val="22"/>
          <w:lang w:val="en-US"/>
        </w:rPr>
        <w:t xml:space="preserve">Adjusting Community Agricultural Practices to Reduce Climate Change Risk in </w:t>
      </w:r>
      <w:proofErr w:type="spellStart"/>
      <w:r w:rsidRPr="00C765DF">
        <w:rPr>
          <w:rFonts w:asciiTheme="minorHAnsi" w:eastAsia="Calibri" w:hAnsiTheme="minorHAnsi" w:cs="Times New Roman"/>
          <w:sz w:val="22"/>
          <w:lang w:val="en-US"/>
        </w:rPr>
        <w:t>Omusati</w:t>
      </w:r>
      <w:proofErr w:type="spellEnd"/>
      <w:r w:rsidRPr="00C765DF">
        <w:rPr>
          <w:rFonts w:asciiTheme="minorHAnsi" w:eastAsia="Calibri" w:hAnsiTheme="minorHAnsi" w:cs="Times New Roman"/>
          <w:sz w:val="22"/>
          <w:lang w:val="en-US"/>
        </w:rPr>
        <w:t xml:space="preserve"> Region, Japan, GEF;UNDPhttp://www.adaptationlearning.net/project/adjusting-community-agricultural-practices-reduce-climate-change-risk-omusati-region</w:t>
      </w:r>
    </w:p>
    <w:p w:rsidR="00C765DF" w:rsidRPr="00C765DF" w:rsidRDefault="00C765DF" w:rsidP="00E71DBF">
      <w:pPr>
        <w:pStyle w:val="Body"/>
        <w:numPr>
          <w:ilvl w:val="0"/>
          <w:numId w:val="61"/>
        </w:numPr>
        <w:spacing w:line="240" w:lineRule="auto"/>
        <w:jc w:val="left"/>
        <w:rPr>
          <w:rFonts w:asciiTheme="minorHAnsi" w:hAnsiTheme="minorHAnsi"/>
          <w:sz w:val="22"/>
          <w:lang w:val="en-US"/>
        </w:rPr>
      </w:pPr>
      <w:r w:rsidRPr="00C765DF">
        <w:rPr>
          <w:rFonts w:asciiTheme="minorHAnsi" w:eastAsia="Calibri" w:hAnsiTheme="minorHAnsi" w:cs="Times New Roman"/>
          <w:sz w:val="22"/>
          <w:lang w:val="en-US"/>
        </w:rPr>
        <w:t xml:space="preserve">National Climate Risk Management Capacity Development Plan Government of Japan; UNDP </w:t>
      </w:r>
      <w:hyperlink r:id="rId181" w:history="1">
        <w:r w:rsidRPr="00C765DF">
          <w:rPr>
            <w:rStyle w:val="Hyperlink"/>
            <w:rFonts w:asciiTheme="minorHAnsi" w:eastAsia="Calibri" w:hAnsiTheme="minorHAnsi"/>
            <w:sz w:val="22"/>
            <w:lang w:val="en-US"/>
          </w:rPr>
          <w:t>http://www.adaptationlearning.net/project/aap_namibia</w:t>
        </w:r>
      </w:hyperlink>
    </w:p>
    <w:p w:rsidR="00C765DF" w:rsidRPr="007E3770" w:rsidRDefault="00C765DF" w:rsidP="00E71DBF">
      <w:pPr>
        <w:pStyle w:val="Body"/>
        <w:numPr>
          <w:ilvl w:val="0"/>
          <w:numId w:val="61"/>
        </w:numPr>
        <w:spacing w:line="240" w:lineRule="auto"/>
        <w:jc w:val="left"/>
        <w:rPr>
          <w:rFonts w:asciiTheme="minorHAnsi" w:hAnsiTheme="minorHAnsi"/>
          <w:sz w:val="22"/>
          <w:lang w:val="en-US"/>
        </w:rPr>
      </w:pPr>
      <w:r w:rsidRPr="007E3770">
        <w:rPr>
          <w:rFonts w:asciiTheme="minorHAnsi" w:eastAsia="Calibri" w:hAnsiTheme="minorHAnsi" w:cs="Times New Roman"/>
          <w:sz w:val="22"/>
          <w:lang w:val="en-US"/>
        </w:rPr>
        <w:t xml:space="preserve">Building the foundation for a national approach to CCA in Namibia; Government of Japan; UNDP; </w:t>
      </w:r>
      <w:hyperlink r:id="rId182" w:history="1">
        <w:r w:rsidR="007E3770" w:rsidRPr="00967132">
          <w:rPr>
            <w:rStyle w:val="Hyperlink"/>
            <w:rFonts w:asciiTheme="minorHAnsi" w:eastAsia="Calibri" w:hAnsiTheme="minorHAnsi" w:cs="Times New Roman"/>
            <w:sz w:val="22"/>
            <w:lang w:val="en-US"/>
          </w:rPr>
          <w:t>http://www.undp.org/content/dam/undp/documents/projects/NAM/00057940/NAM%20AAP%20Prodoc%20Final%20Version.pdf</w:t>
        </w:r>
      </w:hyperlink>
    </w:p>
    <w:p w:rsidR="007E3770" w:rsidRPr="007E3770" w:rsidRDefault="007E3770" w:rsidP="007E3770">
      <w:pPr>
        <w:pStyle w:val="Body"/>
        <w:spacing w:line="240" w:lineRule="auto"/>
        <w:ind w:left="720"/>
        <w:jc w:val="left"/>
        <w:rPr>
          <w:rFonts w:asciiTheme="minorHAnsi" w:hAnsiTheme="minorHAnsi"/>
          <w:sz w:val="22"/>
          <w:lang w:val="en-US"/>
        </w:rPr>
      </w:pPr>
    </w:p>
    <w:p w:rsidR="00C765DF" w:rsidRPr="00C765DF" w:rsidRDefault="00C765DF" w:rsidP="007E3770">
      <w:pPr>
        <w:pStyle w:val="Figures"/>
        <w:spacing w:line="240" w:lineRule="auto"/>
        <w:jc w:val="left"/>
        <w:rPr>
          <w:rFonts w:asciiTheme="minorHAnsi" w:hAnsiTheme="minorHAnsi"/>
          <w:sz w:val="22"/>
          <w:szCs w:val="22"/>
          <w:lang w:val="en-US"/>
        </w:rPr>
      </w:pPr>
      <w:r w:rsidRPr="00C765DF">
        <w:rPr>
          <w:rFonts w:asciiTheme="minorHAnsi" w:hAnsiTheme="minorHAnsi"/>
          <w:sz w:val="22"/>
          <w:szCs w:val="22"/>
          <w:lang w:val="en-US"/>
        </w:rPr>
        <w:t>Niger</w:t>
      </w:r>
    </w:p>
    <w:p w:rsidR="00C765DF" w:rsidRPr="00C765DF" w:rsidRDefault="00C765DF" w:rsidP="00E71DBF">
      <w:pPr>
        <w:pStyle w:val="Figures"/>
        <w:numPr>
          <w:ilvl w:val="0"/>
          <w:numId w:val="62"/>
        </w:numPr>
        <w:spacing w:line="240" w:lineRule="auto"/>
        <w:jc w:val="left"/>
        <w:rPr>
          <w:rFonts w:asciiTheme="minorHAnsi" w:hAnsiTheme="minorHAnsi"/>
          <w:b w:val="0"/>
          <w:sz w:val="22"/>
          <w:szCs w:val="22"/>
          <w:lang w:val="en-US"/>
        </w:rPr>
      </w:pPr>
      <w:r w:rsidRPr="00C765DF">
        <w:rPr>
          <w:rFonts w:asciiTheme="minorHAnsi" w:hAnsiTheme="minorHAnsi"/>
          <w:b w:val="0"/>
          <w:sz w:val="22"/>
          <w:szCs w:val="22"/>
          <w:lang w:val="en-US"/>
        </w:rPr>
        <w:t>Implementing NAPA Priority Interventions to Build Resilience and Adaptive Capacity of the Agriculture Sector to Climate Change GEF LDCF; http://www.gefonline.org/projectDetailsSQL.cfm?projID=3916 and http://www.thegef.org/gef/sites/thegef.org/files/documents/Progress%20Report.rev1_.pdf</w:t>
      </w:r>
    </w:p>
    <w:p w:rsidR="00C765DF" w:rsidRPr="00C765DF" w:rsidRDefault="00C765DF" w:rsidP="00E71DBF">
      <w:pPr>
        <w:pStyle w:val="Figures"/>
        <w:numPr>
          <w:ilvl w:val="0"/>
          <w:numId w:val="62"/>
        </w:numPr>
        <w:spacing w:line="240" w:lineRule="auto"/>
        <w:jc w:val="left"/>
        <w:rPr>
          <w:rFonts w:asciiTheme="minorHAnsi" w:hAnsiTheme="minorHAnsi"/>
          <w:b w:val="0"/>
          <w:sz w:val="22"/>
          <w:szCs w:val="22"/>
          <w:lang w:val="en-US"/>
        </w:rPr>
      </w:pPr>
      <w:r w:rsidRPr="00C765DF">
        <w:rPr>
          <w:rFonts w:asciiTheme="minorHAnsi" w:hAnsiTheme="minorHAnsi"/>
          <w:b w:val="0"/>
          <w:sz w:val="22"/>
          <w:szCs w:val="22"/>
          <w:lang w:val="en-US"/>
        </w:rPr>
        <w:t>Program on Reinforcing Capacities for Preventing and Managing Crisis (</w:t>
      </w:r>
      <w:proofErr w:type="spellStart"/>
      <w:r w:rsidRPr="00C765DF">
        <w:rPr>
          <w:rFonts w:asciiTheme="minorHAnsi" w:hAnsiTheme="minorHAnsi"/>
          <w:b w:val="0"/>
          <w:sz w:val="22"/>
          <w:szCs w:val="22"/>
          <w:lang w:val="en-US"/>
        </w:rPr>
        <w:t>Programme</w:t>
      </w:r>
      <w:proofErr w:type="spellEnd"/>
      <w:r w:rsidRPr="00C765DF">
        <w:rPr>
          <w:rFonts w:asciiTheme="minorHAnsi" w:hAnsiTheme="minorHAnsi"/>
          <w:b w:val="0"/>
          <w:sz w:val="22"/>
          <w:szCs w:val="22"/>
          <w:lang w:val="en-US"/>
        </w:rPr>
        <w:t xml:space="preserve"> de </w:t>
      </w:r>
      <w:proofErr w:type="spellStart"/>
      <w:r w:rsidRPr="00C765DF">
        <w:rPr>
          <w:rFonts w:asciiTheme="minorHAnsi" w:hAnsiTheme="minorHAnsi"/>
          <w:b w:val="0"/>
          <w:sz w:val="22"/>
          <w:szCs w:val="22"/>
          <w:lang w:val="en-US"/>
        </w:rPr>
        <w:t>Renforcement</w:t>
      </w:r>
      <w:proofErr w:type="spellEnd"/>
      <w:r w:rsidRPr="00C765DF">
        <w:rPr>
          <w:rFonts w:asciiTheme="minorHAnsi" w:hAnsiTheme="minorHAnsi"/>
          <w:b w:val="0"/>
          <w:sz w:val="22"/>
          <w:szCs w:val="22"/>
          <w:lang w:val="en-US"/>
        </w:rPr>
        <w:t xml:space="preserve"> des </w:t>
      </w:r>
      <w:proofErr w:type="spellStart"/>
      <w:r w:rsidRPr="00C765DF">
        <w:rPr>
          <w:rFonts w:asciiTheme="minorHAnsi" w:hAnsiTheme="minorHAnsi"/>
          <w:b w:val="0"/>
          <w:sz w:val="22"/>
          <w:szCs w:val="22"/>
          <w:lang w:val="en-US"/>
        </w:rPr>
        <w:t>Capacités</w:t>
      </w:r>
      <w:proofErr w:type="spellEnd"/>
      <w:r w:rsidRPr="00C765DF">
        <w:rPr>
          <w:rFonts w:asciiTheme="minorHAnsi" w:hAnsiTheme="minorHAnsi"/>
          <w:b w:val="0"/>
          <w:sz w:val="22"/>
          <w:szCs w:val="22"/>
          <w:lang w:val="en-US"/>
        </w:rPr>
        <w:t xml:space="preserve"> pour la </w:t>
      </w:r>
      <w:proofErr w:type="spellStart"/>
      <w:r w:rsidRPr="00C765DF">
        <w:rPr>
          <w:rFonts w:asciiTheme="minorHAnsi" w:hAnsiTheme="minorHAnsi"/>
          <w:b w:val="0"/>
          <w:sz w:val="22"/>
          <w:szCs w:val="22"/>
          <w:lang w:val="en-US"/>
        </w:rPr>
        <w:t>Prévention</w:t>
      </w:r>
      <w:proofErr w:type="spellEnd"/>
      <w:r w:rsidRPr="00C765DF">
        <w:rPr>
          <w:rFonts w:asciiTheme="minorHAnsi" w:hAnsiTheme="minorHAnsi"/>
          <w:b w:val="0"/>
          <w:sz w:val="22"/>
          <w:szCs w:val="22"/>
          <w:lang w:val="en-US"/>
        </w:rPr>
        <w:t xml:space="preserve"> et la </w:t>
      </w:r>
      <w:proofErr w:type="spellStart"/>
      <w:r w:rsidRPr="00C765DF">
        <w:rPr>
          <w:rFonts w:asciiTheme="minorHAnsi" w:hAnsiTheme="minorHAnsi"/>
          <w:b w:val="0"/>
          <w:sz w:val="22"/>
          <w:szCs w:val="22"/>
          <w:lang w:val="en-US"/>
        </w:rPr>
        <w:t>Gestion</w:t>
      </w:r>
      <w:proofErr w:type="spellEnd"/>
      <w:r w:rsidRPr="00C765DF">
        <w:rPr>
          <w:rFonts w:asciiTheme="minorHAnsi" w:hAnsiTheme="minorHAnsi"/>
          <w:b w:val="0"/>
          <w:sz w:val="22"/>
          <w:szCs w:val="22"/>
          <w:lang w:val="en-US"/>
        </w:rPr>
        <w:t xml:space="preserve"> des Crises); UNDP; https://data.undp.org/api/assets/AE747B48-8D0D-4E41-B5AF-6AABC911F7A3</w:t>
      </w:r>
    </w:p>
    <w:p w:rsidR="00C765DF" w:rsidRPr="00C765DF" w:rsidRDefault="00C765DF" w:rsidP="00E71DBF">
      <w:pPr>
        <w:pStyle w:val="Figures"/>
        <w:numPr>
          <w:ilvl w:val="0"/>
          <w:numId w:val="62"/>
        </w:numPr>
        <w:spacing w:line="240" w:lineRule="auto"/>
        <w:jc w:val="left"/>
        <w:rPr>
          <w:rFonts w:asciiTheme="minorHAnsi" w:hAnsiTheme="minorHAnsi"/>
          <w:b w:val="0"/>
          <w:sz w:val="22"/>
          <w:szCs w:val="22"/>
          <w:lang w:val="en-US"/>
        </w:rPr>
      </w:pPr>
      <w:r w:rsidRPr="00C765DF">
        <w:rPr>
          <w:rFonts w:asciiTheme="minorHAnsi" w:hAnsiTheme="minorHAnsi"/>
          <w:b w:val="0"/>
          <w:sz w:val="22"/>
          <w:szCs w:val="22"/>
          <w:lang w:val="en-US"/>
        </w:rPr>
        <w:lastRenderedPageBreak/>
        <w:t>Implementing NAPA Priority Interventions to Build Resilience and Adaptive Capacity of the Agriculture Sector to Climate Change; GEF, UNDP http://www.thegef.org/gef/project_detail?projID=3916</w:t>
      </w:r>
    </w:p>
    <w:p w:rsidR="00C765DF" w:rsidRPr="00C765DF" w:rsidRDefault="00C765DF" w:rsidP="007E3770">
      <w:pPr>
        <w:pStyle w:val="Body"/>
        <w:spacing w:line="240" w:lineRule="auto"/>
        <w:jc w:val="left"/>
        <w:rPr>
          <w:rFonts w:asciiTheme="minorHAnsi" w:hAnsiTheme="minorHAnsi"/>
          <w:sz w:val="22"/>
          <w:lang w:val="en-US"/>
        </w:rPr>
      </w:pPr>
    </w:p>
    <w:p w:rsidR="00C765DF" w:rsidRPr="00C765DF" w:rsidRDefault="00C765DF" w:rsidP="007E3770">
      <w:pPr>
        <w:pStyle w:val="Figures"/>
        <w:spacing w:line="240" w:lineRule="auto"/>
        <w:jc w:val="left"/>
        <w:rPr>
          <w:rFonts w:asciiTheme="minorHAnsi" w:hAnsiTheme="minorHAnsi"/>
          <w:sz w:val="22"/>
          <w:szCs w:val="22"/>
          <w:lang w:val="en-US"/>
        </w:rPr>
      </w:pPr>
      <w:r w:rsidRPr="00C765DF">
        <w:rPr>
          <w:rFonts w:asciiTheme="minorHAnsi" w:hAnsiTheme="minorHAnsi"/>
          <w:sz w:val="22"/>
          <w:szCs w:val="22"/>
          <w:lang w:val="en-US"/>
        </w:rPr>
        <w:t>Nigeria</w:t>
      </w:r>
    </w:p>
    <w:p w:rsidR="00C765DF" w:rsidRPr="007E3770" w:rsidRDefault="00C765DF" w:rsidP="00E71DBF">
      <w:pPr>
        <w:pStyle w:val="Figures"/>
        <w:numPr>
          <w:ilvl w:val="0"/>
          <w:numId w:val="63"/>
        </w:numPr>
        <w:spacing w:line="240" w:lineRule="auto"/>
        <w:jc w:val="left"/>
        <w:rPr>
          <w:rFonts w:asciiTheme="minorHAnsi" w:hAnsiTheme="minorHAnsi"/>
          <w:b w:val="0"/>
          <w:sz w:val="22"/>
          <w:szCs w:val="22"/>
          <w:lang w:val="en-US"/>
        </w:rPr>
      </w:pPr>
      <w:r w:rsidRPr="00C765DF">
        <w:rPr>
          <w:rFonts w:asciiTheme="minorHAnsi" w:hAnsiTheme="minorHAnsi"/>
          <w:b w:val="0"/>
          <w:sz w:val="22"/>
          <w:szCs w:val="22"/>
          <w:lang w:val="en-US"/>
        </w:rPr>
        <w:t xml:space="preserve">Strengthening the Capacity of Smallholder Farmers to Adapt to Climate Change through Radio </w:t>
      </w:r>
      <w:r w:rsidRPr="007E3770">
        <w:rPr>
          <w:rFonts w:asciiTheme="minorHAnsi" w:hAnsiTheme="minorHAnsi"/>
          <w:b w:val="0"/>
          <w:sz w:val="22"/>
          <w:szCs w:val="22"/>
          <w:lang w:val="en-US"/>
        </w:rPr>
        <w:t>Drama, DFID and IDRC www.idrc.org/ccaa</w:t>
      </w:r>
    </w:p>
    <w:p w:rsidR="00C765DF" w:rsidRPr="007E3770" w:rsidRDefault="00C765DF" w:rsidP="00E71DBF">
      <w:pPr>
        <w:pStyle w:val="Figures"/>
        <w:numPr>
          <w:ilvl w:val="0"/>
          <w:numId w:val="63"/>
        </w:numPr>
        <w:spacing w:line="240" w:lineRule="auto"/>
        <w:jc w:val="left"/>
        <w:rPr>
          <w:rFonts w:asciiTheme="minorHAnsi" w:hAnsiTheme="minorHAnsi"/>
          <w:b w:val="0"/>
          <w:sz w:val="22"/>
          <w:szCs w:val="22"/>
          <w:lang w:val="en-US"/>
        </w:rPr>
      </w:pPr>
      <w:r w:rsidRPr="007E3770">
        <w:rPr>
          <w:rFonts w:asciiTheme="minorHAnsi" w:hAnsiTheme="minorHAnsi"/>
          <w:b w:val="0"/>
          <w:sz w:val="22"/>
          <w:szCs w:val="22"/>
          <w:lang w:val="en-US"/>
        </w:rPr>
        <w:t xml:space="preserve">Assistance to Nigeria in Assessing Adaptation Requirements in the Agriculture Sector, FAO, </w:t>
      </w:r>
      <w:hyperlink r:id="rId183" w:history="1">
        <w:r w:rsidRPr="007E3770">
          <w:rPr>
            <w:rStyle w:val="Hyperlink"/>
            <w:rFonts w:asciiTheme="minorHAnsi" w:hAnsiTheme="minorHAnsi"/>
            <w:b w:val="0"/>
            <w:sz w:val="22"/>
            <w:szCs w:val="22"/>
            <w:lang w:val="en-US"/>
          </w:rPr>
          <w:t>http://unfccc.int/files/adaptation/sbsta_agenda_item_adaptation/application/txt/fao_pledge_6.pdf</w:t>
        </w:r>
      </w:hyperlink>
    </w:p>
    <w:p w:rsidR="00C765DF" w:rsidRPr="007E3770" w:rsidRDefault="00C765DF" w:rsidP="00E71DBF">
      <w:pPr>
        <w:pStyle w:val="Figures"/>
        <w:numPr>
          <w:ilvl w:val="0"/>
          <w:numId w:val="63"/>
        </w:numPr>
        <w:spacing w:line="240" w:lineRule="auto"/>
        <w:jc w:val="left"/>
        <w:rPr>
          <w:rFonts w:asciiTheme="minorHAnsi" w:hAnsiTheme="minorHAnsi"/>
          <w:b w:val="0"/>
          <w:sz w:val="22"/>
          <w:szCs w:val="22"/>
          <w:lang w:val="en-US"/>
        </w:rPr>
      </w:pPr>
      <w:r w:rsidRPr="007E3770">
        <w:rPr>
          <w:rFonts w:asciiTheme="minorHAnsi" w:hAnsiTheme="minorHAnsi"/>
          <w:b w:val="0"/>
          <w:sz w:val="22"/>
          <w:szCs w:val="22"/>
          <w:lang w:val="en-US"/>
        </w:rPr>
        <w:t>The Building Nigeria’s Response to Climate Change Project CIDA; http://www.nigeriaclimatechange.org/projectinformation.php</w:t>
      </w:r>
      <w:r w:rsidRPr="007E3770">
        <w:rPr>
          <w:rFonts w:asciiTheme="minorHAnsi" w:hAnsiTheme="minorHAnsi"/>
          <w:b w:val="0"/>
          <w:sz w:val="22"/>
          <w:szCs w:val="22"/>
          <w:lang w:val="en-US"/>
        </w:rPr>
        <w:cr/>
      </w:r>
    </w:p>
    <w:p w:rsidR="00C765DF" w:rsidRPr="00C765DF" w:rsidRDefault="00C765DF" w:rsidP="007E3770">
      <w:pPr>
        <w:pStyle w:val="Body"/>
        <w:spacing w:line="240" w:lineRule="auto"/>
        <w:jc w:val="left"/>
        <w:rPr>
          <w:rFonts w:asciiTheme="minorHAnsi" w:hAnsiTheme="minorHAnsi"/>
          <w:sz w:val="22"/>
          <w:lang w:val="en-US"/>
        </w:rPr>
      </w:pPr>
    </w:p>
    <w:p w:rsidR="00C765DF" w:rsidRPr="00C765DF" w:rsidRDefault="00C765DF" w:rsidP="007E3770">
      <w:pPr>
        <w:pStyle w:val="Body"/>
        <w:spacing w:line="240" w:lineRule="auto"/>
        <w:ind w:left="426" w:hanging="426"/>
        <w:jc w:val="left"/>
        <w:rPr>
          <w:rFonts w:asciiTheme="minorHAnsi" w:eastAsia="Calibri" w:hAnsiTheme="minorHAnsi" w:cs="Times New Roman"/>
          <w:b/>
          <w:sz w:val="22"/>
          <w:lang w:val="en-US"/>
        </w:rPr>
      </w:pPr>
      <w:r w:rsidRPr="00C765DF">
        <w:rPr>
          <w:rFonts w:asciiTheme="minorHAnsi" w:hAnsiTheme="minorHAnsi"/>
          <w:b/>
          <w:sz w:val="22"/>
          <w:lang w:val="en-US"/>
        </w:rPr>
        <w:t xml:space="preserve"> </w:t>
      </w:r>
      <w:r w:rsidRPr="00C765DF">
        <w:rPr>
          <w:rFonts w:asciiTheme="minorHAnsi" w:eastAsia="Calibri" w:hAnsiTheme="minorHAnsi" w:cs="Times New Roman"/>
          <w:b/>
          <w:sz w:val="22"/>
          <w:lang w:val="en-US"/>
        </w:rPr>
        <w:t>South Africa</w:t>
      </w:r>
    </w:p>
    <w:p w:rsidR="00C765DF" w:rsidRPr="00C765DF" w:rsidRDefault="00C765DF" w:rsidP="00E71DBF">
      <w:pPr>
        <w:pStyle w:val="Body"/>
        <w:numPr>
          <w:ilvl w:val="0"/>
          <w:numId w:val="64"/>
        </w:numPr>
        <w:spacing w:line="240" w:lineRule="auto"/>
        <w:jc w:val="left"/>
        <w:rPr>
          <w:rFonts w:asciiTheme="minorHAnsi" w:eastAsia="Calibri" w:hAnsiTheme="minorHAnsi" w:cs="Times New Roman"/>
          <w:sz w:val="22"/>
          <w:lang w:val="en-US"/>
        </w:rPr>
      </w:pPr>
      <w:r w:rsidRPr="00C765DF">
        <w:rPr>
          <w:rFonts w:asciiTheme="minorHAnsi" w:eastAsia="Calibri" w:hAnsiTheme="minorHAnsi" w:cs="Times New Roman"/>
          <w:sz w:val="22"/>
          <w:lang w:val="en-US"/>
        </w:rPr>
        <w:t>Building the Capacity of Urban Project Teams in Participatory Action in Research DFID and IDRChttp://web.idrc.ca/en/ev-113692-201_106241-1-IDRC_ADM_INFO.html</w:t>
      </w:r>
    </w:p>
    <w:p w:rsidR="00C765DF" w:rsidRPr="00C765DF" w:rsidRDefault="00C765DF" w:rsidP="00E71DBF">
      <w:pPr>
        <w:pStyle w:val="Body"/>
        <w:numPr>
          <w:ilvl w:val="0"/>
          <w:numId w:val="64"/>
        </w:numPr>
        <w:spacing w:line="240" w:lineRule="auto"/>
        <w:jc w:val="left"/>
        <w:rPr>
          <w:rFonts w:asciiTheme="minorHAnsi" w:eastAsia="Calibri" w:hAnsiTheme="minorHAnsi" w:cs="Times New Roman"/>
          <w:sz w:val="22"/>
          <w:lang w:val="en-US"/>
        </w:rPr>
      </w:pPr>
      <w:r w:rsidRPr="00C765DF">
        <w:rPr>
          <w:rFonts w:asciiTheme="minorHAnsi" w:eastAsia="Calibri" w:hAnsiTheme="minorHAnsi" w:cs="Times New Roman"/>
          <w:sz w:val="22"/>
          <w:lang w:val="en-US"/>
        </w:rPr>
        <w:t xml:space="preserve">Adaptation by Small Scale Rooibos Tea Farmers in </w:t>
      </w:r>
      <w:proofErr w:type="spellStart"/>
      <w:r w:rsidRPr="00C765DF">
        <w:rPr>
          <w:rFonts w:asciiTheme="minorHAnsi" w:eastAsia="Calibri" w:hAnsiTheme="minorHAnsi" w:cs="Times New Roman"/>
          <w:sz w:val="22"/>
          <w:lang w:val="en-US"/>
        </w:rPr>
        <w:t>Wypperthal</w:t>
      </w:r>
      <w:proofErr w:type="spellEnd"/>
      <w:r w:rsidRPr="00C765DF">
        <w:rPr>
          <w:rFonts w:asciiTheme="minorHAnsi" w:eastAsia="Calibri" w:hAnsiTheme="minorHAnsi" w:cs="Times New Roman"/>
          <w:sz w:val="22"/>
          <w:lang w:val="en-US"/>
        </w:rPr>
        <w:t xml:space="preserve"> and </w:t>
      </w:r>
      <w:proofErr w:type="spellStart"/>
      <w:r w:rsidRPr="00C765DF">
        <w:rPr>
          <w:rFonts w:asciiTheme="minorHAnsi" w:eastAsia="Calibri" w:hAnsiTheme="minorHAnsi" w:cs="Times New Roman"/>
          <w:sz w:val="22"/>
          <w:lang w:val="en-US"/>
        </w:rPr>
        <w:t>Suid</w:t>
      </w:r>
      <w:proofErr w:type="spellEnd"/>
      <w:r w:rsidRPr="00C765DF">
        <w:rPr>
          <w:rFonts w:asciiTheme="minorHAnsi" w:eastAsia="Calibri" w:hAnsiTheme="minorHAnsi" w:cs="Times New Roman"/>
          <w:sz w:val="22"/>
          <w:lang w:val="en-US"/>
        </w:rPr>
        <w:t xml:space="preserve"> </w:t>
      </w:r>
      <w:proofErr w:type="spellStart"/>
      <w:r w:rsidRPr="00C765DF">
        <w:rPr>
          <w:rFonts w:asciiTheme="minorHAnsi" w:eastAsia="Calibri" w:hAnsiTheme="minorHAnsi" w:cs="Times New Roman"/>
          <w:sz w:val="22"/>
          <w:lang w:val="en-US"/>
        </w:rPr>
        <w:t>Bokkeveld</w:t>
      </w:r>
      <w:proofErr w:type="spellEnd"/>
      <w:r w:rsidRPr="00C765DF">
        <w:rPr>
          <w:rFonts w:asciiTheme="minorHAnsi" w:eastAsia="Calibri" w:hAnsiTheme="minorHAnsi" w:cs="Times New Roman"/>
          <w:sz w:val="22"/>
          <w:lang w:val="en-US"/>
        </w:rPr>
        <w:t xml:space="preserve"> areas of Western and Northern Cape; </w:t>
      </w:r>
      <w:proofErr w:type="spellStart"/>
      <w:r w:rsidRPr="00C765DF">
        <w:rPr>
          <w:rFonts w:asciiTheme="minorHAnsi" w:eastAsia="Calibri" w:hAnsiTheme="minorHAnsi" w:cs="Times New Roman"/>
          <w:sz w:val="22"/>
          <w:lang w:val="en-US"/>
        </w:rPr>
        <w:t>SouthSouthNorth</w:t>
      </w:r>
      <w:proofErr w:type="spellEnd"/>
      <w:r w:rsidRPr="00C765DF">
        <w:rPr>
          <w:rFonts w:asciiTheme="minorHAnsi" w:eastAsia="Calibri" w:hAnsiTheme="minorHAnsi" w:cs="Times New Roman"/>
          <w:sz w:val="22"/>
          <w:lang w:val="en-US"/>
        </w:rPr>
        <w:t>, UNEP; http://www.adaptationatlas.org/activityDetail.cfm?id=2564</w:t>
      </w:r>
    </w:p>
    <w:p w:rsidR="00C765DF" w:rsidRPr="00C765DF" w:rsidRDefault="00C765DF" w:rsidP="00E71DBF">
      <w:pPr>
        <w:pStyle w:val="Body"/>
        <w:numPr>
          <w:ilvl w:val="0"/>
          <w:numId w:val="64"/>
        </w:numPr>
        <w:spacing w:line="240" w:lineRule="auto"/>
        <w:jc w:val="left"/>
        <w:rPr>
          <w:rFonts w:asciiTheme="minorHAnsi" w:eastAsia="Calibri" w:hAnsiTheme="minorHAnsi" w:cs="Times New Roman"/>
          <w:sz w:val="22"/>
          <w:lang w:val="en-US"/>
        </w:rPr>
      </w:pPr>
      <w:r w:rsidRPr="00C765DF">
        <w:rPr>
          <w:rFonts w:asciiTheme="minorHAnsi" w:eastAsia="Calibri" w:hAnsiTheme="minorHAnsi" w:cs="Times New Roman"/>
          <w:sz w:val="22"/>
          <w:lang w:val="en-US"/>
        </w:rPr>
        <w:t xml:space="preserve">Managing Climate Risk to Agriculture and Water Resources in South Africa DFID and IDRC; http://www.adaptationlearning.net/project/managing-climate-risk-agriculture-and-water-resources-south-africa and IDRC, </w:t>
      </w:r>
      <w:hyperlink r:id="rId184" w:history="1">
        <w:r w:rsidRPr="00C765DF">
          <w:rPr>
            <w:rStyle w:val="Hyperlink"/>
            <w:rFonts w:asciiTheme="minorHAnsi" w:eastAsia="Calibri" w:hAnsiTheme="minorHAnsi"/>
            <w:sz w:val="22"/>
            <w:lang w:val="en-US"/>
          </w:rPr>
          <w:t>http://web.idrc.ca/en/ev-113692-201_104150-1-IDRC_ADM_INFO.html</w:t>
        </w:r>
      </w:hyperlink>
    </w:p>
    <w:p w:rsidR="00C765DF" w:rsidRPr="00C765DF" w:rsidRDefault="00C765DF" w:rsidP="00E71DBF">
      <w:pPr>
        <w:pStyle w:val="Body"/>
        <w:numPr>
          <w:ilvl w:val="0"/>
          <w:numId w:val="64"/>
        </w:numPr>
        <w:spacing w:line="240" w:lineRule="auto"/>
        <w:jc w:val="left"/>
        <w:rPr>
          <w:rFonts w:asciiTheme="minorHAnsi" w:eastAsia="Calibri" w:hAnsiTheme="minorHAnsi" w:cs="Times New Roman"/>
          <w:sz w:val="22"/>
          <w:lang w:val="en-US"/>
        </w:rPr>
      </w:pPr>
      <w:r w:rsidRPr="00C765DF">
        <w:rPr>
          <w:rFonts w:asciiTheme="minorHAnsi" w:eastAsia="Calibri" w:hAnsiTheme="minorHAnsi" w:cs="Times New Roman"/>
          <w:sz w:val="22"/>
          <w:lang w:val="en-US"/>
        </w:rPr>
        <w:t xml:space="preserve">Climate Change Support Program BMU GIZ,  </w:t>
      </w:r>
      <w:hyperlink r:id="rId185" w:history="1">
        <w:r w:rsidRPr="00C765DF">
          <w:rPr>
            <w:rStyle w:val="Hyperlink"/>
            <w:rFonts w:asciiTheme="minorHAnsi" w:eastAsia="Calibri" w:hAnsiTheme="minorHAnsi"/>
            <w:sz w:val="22"/>
            <w:lang w:val="en-US"/>
          </w:rPr>
          <w:t>http://www.gtz.de/en/weltweit/afrika/suedafrika/32091.htm</w:t>
        </w:r>
      </w:hyperlink>
    </w:p>
    <w:p w:rsidR="00C765DF" w:rsidRPr="00C765DF" w:rsidRDefault="00C765DF" w:rsidP="00E71DBF">
      <w:pPr>
        <w:pStyle w:val="Body"/>
        <w:numPr>
          <w:ilvl w:val="0"/>
          <w:numId w:val="64"/>
        </w:numPr>
        <w:spacing w:line="240" w:lineRule="auto"/>
        <w:jc w:val="left"/>
        <w:rPr>
          <w:rFonts w:asciiTheme="minorHAnsi" w:eastAsia="Calibri" w:hAnsiTheme="minorHAnsi" w:cs="Times New Roman"/>
          <w:sz w:val="22"/>
          <w:lang w:val="en-US"/>
        </w:rPr>
      </w:pPr>
      <w:r w:rsidRPr="00C765DF">
        <w:rPr>
          <w:rFonts w:asciiTheme="minorHAnsi" w:eastAsia="Calibri" w:hAnsiTheme="minorHAnsi" w:cs="Times New Roman"/>
          <w:sz w:val="22"/>
          <w:lang w:val="en-US"/>
        </w:rPr>
        <w:t>Reducing Disaster from Wildfire Hazards Associated with Climate Change GEF SCCF; http://www.adaptationlearning.net/project/reducing-disaster-risks-wildfire-hazards-associated-climate-ch</w:t>
      </w:r>
      <w:r w:rsidR="007E3770">
        <w:rPr>
          <w:rFonts w:asciiTheme="minorHAnsi" w:eastAsia="Calibri" w:hAnsiTheme="minorHAnsi" w:cs="Times New Roman"/>
          <w:sz w:val="22"/>
          <w:lang w:val="en-US"/>
        </w:rPr>
        <w:t>ange</w:t>
      </w:r>
    </w:p>
    <w:p w:rsidR="00C765DF" w:rsidRPr="00C765DF" w:rsidRDefault="00C765DF" w:rsidP="007E3770">
      <w:pPr>
        <w:pStyle w:val="Body"/>
        <w:spacing w:line="240" w:lineRule="auto"/>
        <w:jc w:val="left"/>
        <w:rPr>
          <w:rFonts w:asciiTheme="minorHAnsi" w:hAnsiTheme="minorHAnsi"/>
          <w:sz w:val="22"/>
          <w:lang w:val="en-US"/>
        </w:rPr>
      </w:pPr>
    </w:p>
    <w:p w:rsidR="00C765DF" w:rsidRPr="00C765DF" w:rsidRDefault="00C765DF" w:rsidP="007E3770">
      <w:pPr>
        <w:pStyle w:val="Body"/>
        <w:spacing w:line="240" w:lineRule="auto"/>
        <w:ind w:left="426" w:hanging="426"/>
        <w:jc w:val="left"/>
        <w:rPr>
          <w:rFonts w:asciiTheme="minorHAnsi" w:eastAsia="Calibri" w:hAnsiTheme="minorHAnsi" w:cs="Times New Roman"/>
          <w:b/>
          <w:sz w:val="22"/>
          <w:lang w:val="en-US"/>
        </w:rPr>
      </w:pPr>
      <w:r w:rsidRPr="00C765DF">
        <w:rPr>
          <w:rFonts w:asciiTheme="minorHAnsi" w:eastAsia="Calibri" w:hAnsiTheme="minorHAnsi" w:cs="Times New Roman"/>
          <w:b/>
          <w:sz w:val="22"/>
          <w:lang w:val="en-US"/>
        </w:rPr>
        <w:t>Swaziland</w:t>
      </w:r>
    </w:p>
    <w:p w:rsidR="00C765DF" w:rsidRPr="00C765DF" w:rsidRDefault="00C765DF" w:rsidP="00E71DBF">
      <w:pPr>
        <w:pStyle w:val="Body"/>
        <w:numPr>
          <w:ilvl w:val="0"/>
          <w:numId w:val="65"/>
        </w:numPr>
        <w:spacing w:line="240" w:lineRule="auto"/>
        <w:jc w:val="left"/>
        <w:rPr>
          <w:rFonts w:asciiTheme="minorHAnsi" w:eastAsia="Calibri" w:hAnsiTheme="minorHAnsi" w:cs="Times New Roman"/>
          <w:sz w:val="22"/>
          <w:lang w:val="en-US"/>
        </w:rPr>
      </w:pPr>
      <w:r w:rsidRPr="00C765DF">
        <w:rPr>
          <w:rFonts w:asciiTheme="minorHAnsi" w:eastAsia="Calibri" w:hAnsiTheme="minorHAnsi" w:cs="Times New Roman"/>
          <w:sz w:val="22"/>
          <w:lang w:val="en-US"/>
        </w:rPr>
        <w:t xml:space="preserve">Strengthening National and Local Resilience to Disaster Risks in Swaziland; UNDP; </w:t>
      </w:r>
      <w:hyperlink r:id="rId186" w:history="1">
        <w:r w:rsidRPr="00C765DF">
          <w:rPr>
            <w:rStyle w:val="Hyperlink"/>
            <w:rFonts w:asciiTheme="minorHAnsi" w:eastAsia="Calibri" w:hAnsiTheme="minorHAnsi"/>
            <w:sz w:val="22"/>
            <w:lang w:val="en-US"/>
          </w:rPr>
          <w:t>http://www.isn.ethz.ch/isn/Current-Affairs/ISN-Insights/ObjectDetail/?ots736=69f57a17-24d2-527c-4f3b-b63b07201ca1&amp;lng=en&amp;ots627=fce62fe0-528d-4884-9cdf-283c282cf0b2&amp;id=115011</w:t>
        </w:r>
      </w:hyperlink>
    </w:p>
    <w:p w:rsidR="00C765DF" w:rsidRPr="007E3770" w:rsidRDefault="00C765DF" w:rsidP="00E71DBF">
      <w:pPr>
        <w:pStyle w:val="Body"/>
        <w:numPr>
          <w:ilvl w:val="0"/>
          <w:numId w:val="65"/>
        </w:numPr>
        <w:spacing w:line="240" w:lineRule="auto"/>
        <w:jc w:val="left"/>
        <w:rPr>
          <w:rFonts w:asciiTheme="minorHAnsi" w:hAnsiTheme="minorHAnsi"/>
          <w:sz w:val="22"/>
          <w:lang w:val="en-US"/>
        </w:rPr>
      </w:pPr>
      <w:r w:rsidRPr="007E3770">
        <w:rPr>
          <w:rFonts w:asciiTheme="minorHAnsi" w:eastAsia="Calibri" w:hAnsiTheme="minorHAnsi" w:cs="Times New Roman"/>
          <w:sz w:val="22"/>
          <w:lang w:val="en-US"/>
        </w:rPr>
        <w:t xml:space="preserve">Adapting National and </w:t>
      </w:r>
      <w:proofErr w:type="spellStart"/>
      <w:r w:rsidRPr="007E3770">
        <w:rPr>
          <w:rFonts w:asciiTheme="minorHAnsi" w:eastAsia="Calibri" w:hAnsiTheme="minorHAnsi" w:cs="Times New Roman"/>
          <w:sz w:val="22"/>
          <w:lang w:val="en-US"/>
        </w:rPr>
        <w:t>Transboundary</w:t>
      </w:r>
      <w:proofErr w:type="spellEnd"/>
      <w:r w:rsidRPr="007E3770">
        <w:rPr>
          <w:rFonts w:asciiTheme="minorHAnsi" w:eastAsia="Calibri" w:hAnsiTheme="minorHAnsi" w:cs="Times New Roman"/>
          <w:sz w:val="22"/>
          <w:lang w:val="en-US"/>
        </w:rPr>
        <w:t xml:space="preserve"> Water Resource Management in Swaziland to Manage Expected Climate Change; GEF SCCF; UNDP; http://www.adaptationlearning.net/program/adapting-national-and-transboundary-water-resource-management-swaziland-manage-expected-clim</w:t>
      </w:r>
      <w:r w:rsidRPr="007E3770">
        <w:rPr>
          <w:rFonts w:asciiTheme="minorHAnsi" w:eastAsia="Calibri" w:hAnsiTheme="minorHAnsi" w:cs="Times New Roman"/>
          <w:sz w:val="22"/>
          <w:lang w:val="en-US"/>
        </w:rPr>
        <w:cr/>
      </w:r>
    </w:p>
    <w:p w:rsidR="00C765DF" w:rsidRPr="00C765DF" w:rsidRDefault="00C765DF" w:rsidP="007E3770">
      <w:pPr>
        <w:pStyle w:val="TableK"/>
        <w:spacing w:line="240" w:lineRule="auto"/>
        <w:jc w:val="left"/>
        <w:rPr>
          <w:rFonts w:asciiTheme="minorHAnsi" w:hAnsiTheme="minorHAnsi"/>
          <w:sz w:val="22"/>
          <w:szCs w:val="22"/>
          <w:lang w:val="en-US"/>
        </w:rPr>
      </w:pPr>
      <w:r w:rsidRPr="00C765DF">
        <w:rPr>
          <w:rFonts w:asciiTheme="minorHAnsi" w:hAnsiTheme="minorHAnsi"/>
          <w:sz w:val="22"/>
          <w:szCs w:val="22"/>
          <w:lang w:val="en-US"/>
        </w:rPr>
        <w:t>Senegal</w:t>
      </w:r>
    </w:p>
    <w:p w:rsidR="00C765DF" w:rsidRPr="00C765DF" w:rsidRDefault="00C765DF" w:rsidP="00E71DBF">
      <w:pPr>
        <w:pStyle w:val="TableK"/>
        <w:numPr>
          <w:ilvl w:val="0"/>
          <w:numId w:val="66"/>
        </w:numPr>
        <w:spacing w:line="240" w:lineRule="auto"/>
        <w:jc w:val="left"/>
        <w:rPr>
          <w:rFonts w:asciiTheme="minorHAnsi" w:hAnsiTheme="minorHAnsi"/>
          <w:b w:val="0"/>
          <w:sz w:val="22"/>
          <w:szCs w:val="22"/>
          <w:lang w:val="en-US"/>
        </w:rPr>
      </w:pPr>
      <w:r w:rsidRPr="00C765DF">
        <w:rPr>
          <w:rFonts w:asciiTheme="minorHAnsi" w:hAnsiTheme="minorHAnsi"/>
          <w:b w:val="0"/>
          <w:sz w:val="22"/>
          <w:szCs w:val="22"/>
          <w:lang w:val="en-US"/>
        </w:rPr>
        <w:t>Platform for Helping Vulnerable Communities Adapt to Climate Change; DFID and IDRC http://www.idrc.ca/EN/Programs/Agriculture_and_the_Environment/Climate_Change_and_Adaptation_in_Africa/Pages/ProjectDetails.aspx?ProjectNumber=104795</w:t>
      </w:r>
    </w:p>
    <w:p w:rsidR="00C765DF" w:rsidRPr="00C765DF" w:rsidRDefault="00C765DF" w:rsidP="00E71DBF">
      <w:pPr>
        <w:pStyle w:val="TableK"/>
        <w:numPr>
          <w:ilvl w:val="0"/>
          <w:numId w:val="66"/>
        </w:numPr>
        <w:spacing w:line="240" w:lineRule="auto"/>
        <w:jc w:val="left"/>
        <w:rPr>
          <w:rFonts w:asciiTheme="minorHAnsi" w:hAnsiTheme="minorHAnsi"/>
          <w:b w:val="0"/>
          <w:sz w:val="22"/>
          <w:szCs w:val="22"/>
          <w:lang w:val="en-US"/>
        </w:rPr>
      </w:pPr>
      <w:r w:rsidRPr="00C765DF">
        <w:rPr>
          <w:rFonts w:asciiTheme="minorHAnsi" w:hAnsiTheme="minorHAnsi"/>
          <w:b w:val="0"/>
          <w:sz w:val="22"/>
          <w:szCs w:val="22"/>
          <w:lang w:val="en-US"/>
        </w:rPr>
        <w:t>Partnership for the Adaptation of Populations that are Vulnerable to Soil Salinity due to Climate Change; DFID and IDRC  http://www.idrc.ca/en/ev-118878-201_105678-1-IDRC_ADM_INFO.html</w:t>
      </w:r>
    </w:p>
    <w:p w:rsidR="00C765DF" w:rsidRPr="00C765DF" w:rsidRDefault="00C765DF" w:rsidP="00E71DBF">
      <w:pPr>
        <w:pStyle w:val="TableK"/>
        <w:numPr>
          <w:ilvl w:val="0"/>
          <w:numId w:val="66"/>
        </w:numPr>
        <w:spacing w:line="240" w:lineRule="auto"/>
        <w:jc w:val="left"/>
        <w:rPr>
          <w:rFonts w:asciiTheme="minorHAnsi" w:hAnsiTheme="minorHAnsi"/>
          <w:b w:val="0"/>
          <w:sz w:val="22"/>
          <w:szCs w:val="22"/>
          <w:lang w:val="en-US"/>
        </w:rPr>
      </w:pPr>
      <w:r w:rsidRPr="00C765DF">
        <w:rPr>
          <w:rFonts w:asciiTheme="minorHAnsi" w:hAnsiTheme="minorHAnsi"/>
          <w:b w:val="0"/>
          <w:sz w:val="22"/>
          <w:szCs w:val="22"/>
          <w:lang w:val="en-US"/>
        </w:rPr>
        <w:t>Adaptation to Coastal Erosion in Vulnerable Areas, Adaptation Fund; http://www.adaptation-fund.org/system/files/SENEGAL_Adapation project_part1 %28as of 3 August 2010%29.pdf</w:t>
      </w:r>
    </w:p>
    <w:p w:rsidR="00C765DF" w:rsidRPr="00C765DF" w:rsidRDefault="00C765DF" w:rsidP="00E71DBF">
      <w:pPr>
        <w:pStyle w:val="TableK"/>
        <w:numPr>
          <w:ilvl w:val="0"/>
          <w:numId w:val="66"/>
        </w:numPr>
        <w:spacing w:line="240" w:lineRule="auto"/>
        <w:jc w:val="left"/>
        <w:rPr>
          <w:rFonts w:asciiTheme="minorHAnsi" w:hAnsiTheme="minorHAnsi"/>
          <w:b w:val="0"/>
          <w:sz w:val="22"/>
          <w:szCs w:val="22"/>
          <w:lang w:val="en-US"/>
        </w:rPr>
      </w:pPr>
      <w:r w:rsidRPr="00C765DF">
        <w:rPr>
          <w:rFonts w:asciiTheme="minorHAnsi" w:hAnsiTheme="minorHAnsi"/>
          <w:b w:val="0"/>
          <w:sz w:val="22"/>
          <w:szCs w:val="22"/>
          <w:lang w:val="en-US"/>
        </w:rPr>
        <w:lastRenderedPageBreak/>
        <w:t>Climate Change Adaptation Project in the Areas of Watershed Management and Water Retention; GEF LDCF; http://www.gefonline.org/projectDetailsSQL.cfm?projID=4234</w:t>
      </w:r>
    </w:p>
    <w:p w:rsidR="00C765DF" w:rsidRPr="00C765DF" w:rsidRDefault="00C765DF" w:rsidP="00E71DBF">
      <w:pPr>
        <w:pStyle w:val="TableK"/>
        <w:numPr>
          <w:ilvl w:val="0"/>
          <w:numId w:val="66"/>
        </w:numPr>
        <w:spacing w:line="240" w:lineRule="auto"/>
        <w:jc w:val="left"/>
        <w:rPr>
          <w:rFonts w:asciiTheme="minorHAnsi" w:hAnsiTheme="minorHAnsi"/>
          <w:b w:val="0"/>
          <w:sz w:val="22"/>
          <w:szCs w:val="22"/>
          <w:lang w:val="en-US"/>
        </w:rPr>
      </w:pPr>
      <w:r w:rsidRPr="00C765DF">
        <w:rPr>
          <w:rFonts w:asciiTheme="minorHAnsi" w:hAnsiTheme="minorHAnsi"/>
          <w:b w:val="0"/>
          <w:sz w:val="22"/>
          <w:szCs w:val="22"/>
          <w:lang w:val="en-US"/>
        </w:rPr>
        <w:t>Climate Change adaptation project in the areas of watershed management and water retention; GEF; http://www.thegef.org/gef/project_detail?projID=4234</w:t>
      </w:r>
    </w:p>
    <w:p w:rsidR="00C765DF" w:rsidRPr="00C765DF" w:rsidRDefault="00C765DF" w:rsidP="007E3770">
      <w:pPr>
        <w:pStyle w:val="Body"/>
        <w:spacing w:line="240" w:lineRule="auto"/>
        <w:jc w:val="left"/>
        <w:rPr>
          <w:rFonts w:asciiTheme="minorHAnsi" w:hAnsiTheme="minorHAnsi"/>
          <w:sz w:val="22"/>
          <w:lang w:val="en-US"/>
        </w:rPr>
      </w:pPr>
    </w:p>
    <w:p w:rsidR="00C765DF" w:rsidRPr="00C765DF" w:rsidRDefault="00C765DF" w:rsidP="007E3770">
      <w:pPr>
        <w:pStyle w:val="Figures"/>
        <w:spacing w:line="240" w:lineRule="auto"/>
        <w:jc w:val="left"/>
        <w:rPr>
          <w:rFonts w:asciiTheme="minorHAnsi" w:eastAsiaTheme="minorHAnsi" w:hAnsiTheme="minorHAnsi"/>
          <w:sz w:val="22"/>
          <w:szCs w:val="22"/>
          <w:lang w:val="fr-CA"/>
        </w:rPr>
      </w:pPr>
      <w:r w:rsidRPr="00C765DF">
        <w:rPr>
          <w:rFonts w:asciiTheme="minorHAnsi" w:eastAsiaTheme="minorHAnsi" w:hAnsiTheme="minorHAnsi"/>
          <w:sz w:val="22"/>
          <w:szCs w:val="22"/>
          <w:lang w:val="fr-CA"/>
        </w:rPr>
        <w:t>Sierra Leone</w:t>
      </w:r>
    </w:p>
    <w:p w:rsidR="00C765DF" w:rsidRPr="007E3770" w:rsidRDefault="00C765DF" w:rsidP="00E71DBF">
      <w:pPr>
        <w:pStyle w:val="Figures"/>
        <w:numPr>
          <w:ilvl w:val="0"/>
          <w:numId w:val="67"/>
        </w:numPr>
        <w:spacing w:line="240" w:lineRule="auto"/>
        <w:jc w:val="left"/>
        <w:rPr>
          <w:rFonts w:asciiTheme="minorHAnsi" w:hAnsiTheme="minorHAnsi"/>
          <w:b w:val="0"/>
          <w:sz w:val="22"/>
          <w:szCs w:val="22"/>
          <w:lang w:val="fr-CA"/>
        </w:rPr>
      </w:pPr>
      <w:proofErr w:type="spellStart"/>
      <w:r w:rsidRPr="007E3770">
        <w:rPr>
          <w:rFonts w:asciiTheme="minorHAnsi" w:hAnsiTheme="minorHAnsi"/>
          <w:b w:val="0"/>
          <w:sz w:val="22"/>
          <w:szCs w:val="22"/>
          <w:lang w:val="fr-CA"/>
        </w:rPr>
        <w:t>Integrating</w:t>
      </w:r>
      <w:proofErr w:type="spellEnd"/>
      <w:r w:rsidRPr="007E3770">
        <w:rPr>
          <w:rFonts w:asciiTheme="minorHAnsi" w:hAnsiTheme="minorHAnsi"/>
          <w:b w:val="0"/>
          <w:sz w:val="22"/>
          <w:szCs w:val="22"/>
          <w:lang w:val="fr-CA"/>
        </w:rPr>
        <w:t xml:space="preserve"> Adaptation to </w:t>
      </w:r>
      <w:proofErr w:type="spellStart"/>
      <w:r w:rsidRPr="007E3770">
        <w:rPr>
          <w:rFonts w:asciiTheme="minorHAnsi" w:hAnsiTheme="minorHAnsi"/>
          <w:b w:val="0"/>
          <w:sz w:val="22"/>
          <w:szCs w:val="22"/>
          <w:lang w:val="fr-CA"/>
        </w:rPr>
        <w:t>Climate</w:t>
      </w:r>
      <w:proofErr w:type="spellEnd"/>
      <w:r w:rsidRPr="007E3770">
        <w:rPr>
          <w:rFonts w:asciiTheme="minorHAnsi" w:hAnsiTheme="minorHAnsi"/>
          <w:b w:val="0"/>
          <w:sz w:val="22"/>
          <w:szCs w:val="22"/>
          <w:lang w:val="fr-CA"/>
        </w:rPr>
        <w:t xml:space="preserve"> Change </w:t>
      </w:r>
      <w:proofErr w:type="spellStart"/>
      <w:r w:rsidRPr="007E3770">
        <w:rPr>
          <w:rFonts w:asciiTheme="minorHAnsi" w:hAnsiTheme="minorHAnsi"/>
          <w:b w:val="0"/>
          <w:sz w:val="22"/>
          <w:szCs w:val="22"/>
          <w:lang w:val="fr-CA"/>
        </w:rPr>
        <w:t>into</w:t>
      </w:r>
      <w:proofErr w:type="spellEnd"/>
      <w:r w:rsidRPr="007E3770">
        <w:rPr>
          <w:rFonts w:asciiTheme="minorHAnsi" w:hAnsiTheme="minorHAnsi"/>
          <w:b w:val="0"/>
          <w:sz w:val="22"/>
          <w:szCs w:val="22"/>
          <w:lang w:val="fr-CA"/>
        </w:rPr>
        <w:t xml:space="preserve"> Agricultural Production and Food Security in Sierra Leone; GEF, LDCF; www.gefonline.org/projectDetailsSQL.cfm?projID=3716; and </w:t>
      </w:r>
      <w:hyperlink r:id="rId187" w:history="1">
        <w:r w:rsidRPr="007E3770">
          <w:rPr>
            <w:rStyle w:val="Hyperlink"/>
            <w:rFonts w:asciiTheme="minorHAnsi" w:hAnsiTheme="minorHAnsi"/>
            <w:b w:val="0"/>
            <w:sz w:val="22"/>
            <w:szCs w:val="22"/>
            <w:lang w:val="fr-CA"/>
          </w:rPr>
          <w:t>www.adaptationlearning.net/project/integrating-adaptation-climate-change-agricultural-production-and-food-security-sierra-leone</w:t>
        </w:r>
      </w:hyperlink>
    </w:p>
    <w:p w:rsidR="00C765DF" w:rsidRPr="007E3770" w:rsidRDefault="00C765DF" w:rsidP="00E71DBF">
      <w:pPr>
        <w:pStyle w:val="Figures"/>
        <w:numPr>
          <w:ilvl w:val="0"/>
          <w:numId w:val="67"/>
        </w:numPr>
        <w:spacing w:line="240" w:lineRule="auto"/>
        <w:jc w:val="left"/>
        <w:rPr>
          <w:rFonts w:asciiTheme="minorHAnsi" w:hAnsiTheme="minorHAnsi"/>
          <w:b w:val="0"/>
          <w:sz w:val="22"/>
          <w:szCs w:val="22"/>
          <w:lang w:val="fr-CA"/>
        </w:rPr>
      </w:pPr>
      <w:r w:rsidRPr="007E3770">
        <w:rPr>
          <w:rFonts w:asciiTheme="minorHAnsi" w:hAnsiTheme="minorHAnsi"/>
          <w:b w:val="0"/>
          <w:sz w:val="22"/>
          <w:szCs w:val="22"/>
          <w:lang w:val="fr-CA"/>
        </w:rPr>
        <w:t xml:space="preserve">Building adaptive </w:t>
      </w:r>
      <w:proofErr w:type="spellStart"/>
      <w:r w:rsidRPr="007E3770">
        <w:rPr>
          <w:rFonts w:asciiTheme="minorHAnsi" w:hAnsiTheme="minorHAnsi"/>
          <w:b w:val="0"/>
          <w:sz w:val="22"/>
          <w:szCs w:val="22"/>
          <w:lang w:val="fr-CA"/>
        </w:rPr>
        <w:t>capacity</w:t>
      </w:r>
      <w:proofErr w:type="spellEnd"/>
      <w:r w:rsidRPr="007E3770">
        <w:rPr>
          <w:rFonts w:asciiTheme="minorHAnsi" w:hAnsiTheme="minorHAnsi"/>
          <w:b w:val="0"/>
          <w:sz w:val="22"/>
          <w:szCs w:val="22"/>
          <w:lang w:val="fr-CA"/>
        </w:rPr>
        <w:t xml:space="preserve"> to </w:t>
      </w:r>
      <w:proofErr w:type="spellStart"/>
      <w:r w:rsidRPr="007E3770">
        <w:rPr>
          <w:rFonts w:asciiTheme="minorHAnsi" w:hAnsiTheme="minorHAnsi"/>
          <w:b w:val="0"/>
          <w:sz w:val="22"/>
          <w:szCs w:val="22"/>
          <w:lang w:val="fr-CA"/>
        </w:rPr>
        <w:t>catalyze</w:t>
      </w:r>
      <w:proofErr w:type="spellEnd"/>
      <w:r w:rsidRPr="007E3770">
        <w:rPr>
          <w:rFonts w:asciiTheme="minorHAnsi" w:hAnsiTheme="minorHAnsi"/>
          <w:b w:val="0"/>
          <w:sz w:val="22"/>
          <w:szCs w:val="22"/>
          <w:lang w:val="fr-CA"/>
        </w:rPr>
        <w:t xml:space="preserve"> active public and </w:t>
      </w:r>
      <w:proofErr w:type="spellStart"/>
      <w:r w:rsidRPr="007E3770">
        <w:rPr>
          <w:rFonts w:asciiTheme="minorHAnsi" w:hAnsiTheme="minorHAnsi"/>
          <w:b w:val="0"/>
          <w:sz w:val="22"/>
          <w:szCs w:val="22"/>
          <w:lang w:val="fr-CA"/>
        </w:rPr>
        <w:t>private</w:t>
      </w:r>
      <w:proofErr w:type="spellEnd"/>
      <w:r w:rsidRPr="007E3770">
        <w:rPr>
          <w:rFonts w:asciiTheme="minorHAnsi" w:hAnsiTheme="minorHAnsi"/>
          <w:b w:val="0"/>
          <w:sz w:val="22"/>
          <w:szCs w:val="22"/>
          <w:lang w:val="fr-CA"/>
        </w:rPr>
        <w:t xml:space="preserve"> </w:t>
      </w:r>
      <w:proofErr w:type="spellStart"/>
      <w:r w:rsidRPr="007E3770">
        <w:rPr>
          <w:rFonts w:asciiTheme="minorHAnsi" w:hAnsiTheme="minorHAnsi"/>
          <w:b w:val="0"/>
          <w:sz w:val="22"/>
          <w:szCs w:val="22"/>
          <w:lang w:val="fr-CA"/>
        </w:rPr>
        <w:t>sector</w:t>
      </w:r>
      <w:proofErr w:type="spellEnd"/>
      <w:r w:rsidRPr="007E3770">
        <w:rPr>
          <w:rFonts w:asciiTheme="minorHAnsi" w:hAnsiTheme="minorHAnsi"/>
          <w:b w:val="0"/>
          <w:sz w:val="22"/>
          <w:szCs w:val="22"/>
          <w:lang w:val="fr-CA"/>
        </w:rPr>
        <w:t xml:space="preserve"> participation to manage the </w:t>
      </w:r>
      <w:proofErr w:type="spellStart"/>
      <w:r w:rsidRPr="007E3770">
        <w:rPr>
          <w:rFonts w:asciiTheme="minorHAnsi" w:hAnsiTheme="minorHAnsi"/>
          <w:b w:val="0"/>
          <w:sz w:val="22"/>
          <w:szCs w:val="22"/>
          <w:lang w:val="fr-CA"/>
        </w:rPr>
        <w:t>exposure</w:t>
      </w:r>
      <w:proofErr w:type="spellEnd"/>
      <w:r w:rsidRPr="007E3770">
        <w:rPr>
          <w:rFonts w:asciiTheme="minorHAnsi" w:hAnsiTheme="minorHAnsi"/>
          <w:b w:val="0"/>
          <w:sz w:val="22"/>
          <w:szCs w:val="22"/>
          <w:lang w:val="fr-CA"/>
        </w:rPr>
        <w:t xml:space="preserve"> and </w:t>
      </w:r>
      <w:proofErr w:type="spellStart"/>
      <w:r w:rsidRPr="007E3770">
        <w:rPr>
          <w:rFonts w:asciiTheme="minorHAnsi" w:hAnsiTheme="minorHAnsi"/>
          <w:b w:val="0"/>
          <w:sz w:val="22"/>
          <w:szCs w:val="22"/>
          <w:lang w:val="fr-CA"/>
        </w:rPr>
        <w:t>sensitivity</w:t>
      </w:r>
      <w:proofErr w:type="spellEnd"/>
      <w:r w:rsidRPr="007E3770">
        <w:rPr>
          <w:rFonts w:asciiTheme="minorHAnsi" w:hAnsiTheme="minorHAnsi"/>
          <w:b w:val="0"/>
          <w:sz w:val="22"/>
          <w:szCs w:val="22"/>
          <w:lang w:val="fr-CA"/>
        </w:rPr>
        <w:t xml:space="preserve"> of water </w:t>
      </w:r>
      <w:proofErr w:type="spellStart"/>
      <w:r w:rsidRPr="007E3770">
        <w:rPr>
          <w:rFonts w:asciiTheme="minorHAnsi" w:hAnsiTheme="minorHAnsi"/>
          <w:b w:val="0"/>
          <w:sz w:val="22"/>
          <w:szCs w:val="22"/>
          <w:lang w:val="fr-CA"/>
        </w:rPr>
        <w:t>supply</w:t>
      </w:r>
      <w:proofErr w:type="spellEnd"/>
      <w:r w:rsidRPr="007E3770">
        <w:rPr>
          <w:rFonts w:asciiTheme="minorHAnsi" w:hAnsiTheme="minorHAnsi"/>
          <w:b w:val="0"/>
          <w:sz w:val="22"/>
          <w:szCs w:val="22"/>
          <w:lang w:val="fr-CA"/>
        </w:rPr>
        <w:t xml:space="preserve"> services to </w:t>
      </w:r>
      <w:proofErr w:type="spellStart"/>
      <w:r w:rsidRPr="007E3770">
        <w:rPr>
          <w:rFonts w:asciiTheme="minorHAnsi" w:hAnsiTheme="minorHAnsi"/>
          <w:b w:val="0"/>
          <w:sz w:val="22"/>
          <w:szCs w:val="22"/>
          <w:lang w:val="fr-CA"/>
        </w:rPr>
        <w:t>climate</w:t>
      </w:r>
      <w:proofErr w:type="spellEnd"/>
      <w:r w:rsidRPr="007E3770">
        <w:rPr>
          <w:rFonts w:asciiTheme="minorHAnsi" w:hAnsiTheme="minorHAnsi"/>
          <w:b w:val="0"/>
          <w:sz w:val="22"/>
          <w:szCs w:val="22"/>
          <w:lang w:val="fr-CA"/>
        </w:rPr>
        <w:t xml:space="preserve"> change in Sierra Leone; GEF, UNDP; </w:t>
      </w:r>
      <w:hyperlink r:id="rId188" w:history="1">
        <w:r w:rsidRPr="007E3770">
          <w:rPr>
            <w:rStyle w:val="Hyperlink"/>
            <w:rFonts w:asciiTheme="minorHAnsi" w:hAnsiTheme="minorHAnsi"/>
            <w:b w:val="0"/>
            <w:sz w:val="22"/>
            <w:szCs w:val="22"/>
            <w:lang w:val="fr-CA"/>
          </w:rPr>
          <w:t>http://www.thegef.org/gef/project_detail?projID=4599</w:t>
        </w:r>
      </w:hyperlink>
    </w:p>
    <w:p w:rsidR="00C765DF" w:rsidRPr="00C765DF" w:rsidRDefault="00C765DF" w:rsidP="007E3770">
      <w:pPr>
        <w:pStyle w:val="Figures"/>
        <w:spacing w:line="240" w:lineRule="auto"/>
        <w:jc w:val="left"/>
        <w:rPr>
          <w:rFonts w:asciiTheme="minorHAnsi" w:hAnsiTheme="minorHAnsi"/>
          <w:b w:val="0"/>
          <w:sz w:val="22"/>
          <w:szCs w:val="22"/>
          <w:lang w:val="fr-CA"/>
        </w:rPr>
      </w:pPr>
    </w:p>
    <w:p w:rsidR="00C765DF" w:rsidRPr="00C765DF" w:rsidRDefault="00C765DF" w:rsidP="007E3770">
      <w:pPr>
        <w:pStyle w:val="Body"/>
        <w:spacing w:line="240" w:lineRule="auto"/>
        <w:ind w:left="426" w:hanging="426"/>
        <w:jc w:val="left"/>
        <w:rPr>
          <w:rFonts w:asciiTheme="minorHAnsi" w:eastAsia="Calibri" w:hAnsiTheme="minorHAnsi" w:cs="Times New Roman"/>
          <w:b/>
          <w:sz w:val="22"/>
          <w:lang w:val="en-US"/>
        </w:rPr>
      </w:pPr>
      <w:r w:rsidRPr="00C765DF">
        <w:rPr>
          <w:rFonts w:asciiTheme="minorHAnsi" w:eastAsia="Calibri" w:hAnsiTheme="minorHAnsi" w:cs="Times New Roman"/>
          <w:b/>
          <w:sz w:val="22"/>
          <w:lang w:val="en-US"/>
        </w:rPr>
        <w:t>Rwanda</w:t>
      </w:r>
    </w:p>
    <w:p w:rsidR="00C765DF" w:rsidRPr="00C765DF" w:rsidRDefault="00C765DF" w:rsidP="00E71DBF">
      <w:pPr>
        <w:pStyle w:val="Body"/>
        <w:numPr>
          <w:ilvl w:val="0"/>
          <w:numId w:val="68"/>
        </w:numPr>
        <w:spacing w:line="240" w:lineRule="auto"/>
        <w:jc w:val="left"/>
        <w:rPr>
          <w:rStyle w:val="field-content"/>
          <w:rFonts w:asciiTheme="minorHAnsi" w:hAnsiTheme="minorHAnsi"/>
          <w:bCs/>
          <w:sz w:val="22"/>
          <w:lang w:val="en"/>
        </w:rPr>
      </w:pPr>
      <w:r w:rsidRPr="00C765DF">
        <w:rPr>
          <w:rFonts w:asciiTheme="minorHAnsi" w:hAnsiTheme="minorHAnsi" w:cs="Times New Roman"/>
          <w:sz w:val="22"/>
          <w:lang w:val="en"/>
        </w:rPr>
        <w:t>Reducing Vulnerability to Climate Change by Establishing Early Warning and Disaster Preparedness Systems and Support for Integrated Watershed Management in Flood Prone Areas</w:t>
      </w:r>
      <w:r w:rsidRPr="00C765DF">
        <w:rPr>
          <w:rStyle w:val="field-content"/>
          <w:rFonts w:asciiTheme="minorHAnsi" w:hAnsiTheme="minorHAnsi"/>
          <w:bCs/>
          <w:sz w:val="22"/>
          <w:lang w:val="en"/>
        </w:rPr>
        <w:t xml:space="preserve">; </w:t>
      </w:r>
      <w:hyperlink r:id="rId189" w:history="1">
        <w:r w:rsidRPr="00C765DF">
          <w:rPr>
            <w:rStyle w:val="Hyperlink"/>
            <w:rFonts w:asciiTheme="minorHAnsi" w:hAnsiTheme="minorHAnsi"/>
            <w:sz w:val="22"/>
            <w:lang w:val="en"/>
          </w:rPr>
          <w:t>http://www.thegef.org/gef/project_detail?projID=3838</w:t>
        </w:r>
      </w:hyperlink>
    </w:p>
    <w:p w:rsidR="00C765DF" w:rsidRPr="00C765DF" w:rsidRDefault="00C765DF" w:rsidP="00E71DBF">
      <w:pPr>
        <w:pStyle w:val="Body"/>
        <w:numPr>
          <w:ilvl w:val="0"/>
          <w:numId w:val="68"/>
        </w:numPr>
        <w:spacing w:line="240" w:lineRule="auto"/>
        <w:jc w:val="left"/>
        <w:rPr>
          <w:rStyle w:val="field-content"/>
          <w:rFonts w:asciiTheme="minorHAnsi" w:hAnsiTheme="minorHAnsi"/>
          <w:bCs/>
          <w:sz w:val="22"/>
          <w:lang w:val="en"/>
        </w:rPr>
      </w:pPr>
      <w:r w:rsidRPr="00C765DF">
        <w:rPr>
          <w:rStyle w:val="field-content"/>
          <w:rFonts w:asciiTheme="minorHAnsi" w:hAnsiTheme="minorHAnsi"/>
          <w:bCs/>
          <w:sz w:val="22"/>
          <w:lang w:val="en"/>
        </w:rPr>
        <w:t>Reducing Vulnerability to Climate Change by Establishing Early Warning and Disaster Preparedness Systems and Support for Integrated Watershed Management; GEF; LDCF, UNDP, UNEPhttp://www.gefonline.org/projectDetailsSQL.cfm?projID=3838; http://www.thegef.com/gef/node/2797 and ALM, http://www.adaptationlearning.net/project/reducing-vulnerability-climate-change-establishing-early-warning-and-disaster-preparedness-s</w:t>
      </w:r>
    </w:p>
    <w:p w:rsidR="00C765DF" w:rsidRPr="00C765DF" w:rsidRDefault="00C765DF" w:rsidP="00E71DBF">
      <w:pPr>
        <w:pStyle w:val="Body"/>
        <w:numPr>
          <w:ilvl w:val="0"/>
          <w:numId w:val="68"/>
        </w:numPr>
        <w:spacing w:line="240" w:lineRule="auto"/>
        <w:jc w:val="left"/>
        <w:rPr>
          <w:rStyle w:val="field-content"/>
          <w:rFonts w:asciiTheme="minorHAnsi" w:hAnsiTheme="minorHAnsi"/>
          <w:bCs/>
          <w:sz w:val="22"/>
          <w:lang w:val="en"/>
        </w:rPr>
      </w:pPr>
      <w:r w:rsidRPr="00C765DF">
        <w:rPr>
          <w:rStyle w:val="field-content"/>
          <w:rFonts w:asciiTheme="minorHAnsi" w:hAnsiTheme="minorHAnsi"/>
          <w:bCs/>
          <w:sz w:val="22"/>
          <w:lang w:val="en"/>
        </w:rPr>
        <w:t>Building Resilience of Communities Living in Degraded Forests, Savannahs and Wetlands of Rwanda Through an Ecosystem Management Approach; UNEP; GEF http://www.thegef.org/gef/project_detail?projID=5194</w:t>
      </w:r>
    </w:p>
    <w:p w:rsidR="00C765DF" w:rsidRPr="00C765DF" w:rsidRDefault="00C765DF" w:rsidP="007E3770">
      <w:pPr>
        <w:pStyle w:val="Body"/>
        <w:spacing w:line="240" w:lineRule="auto"/>
        <w:ind w:left="426" w:hanging="426"/>
        <w:jc w:val="left"/>
        <w:rPr>
          <w:rStyle w:val="field-content"/>
          <w:rFonts w:asciiTheme="minorHAnsi" w:hAnsiTheme="minorHAnsi"/>
          <w:bCs/>
          <w:sz w:val="22"/>
          <w:lang w:val="en"/>
        </w:rPr>
      </w:pPr>
    </w:p>
    <w:p w:rsidR="00C765DF" w:rsidRPr="00C765DF" w:rsidRDefault="00C765DF" w:rsidP="007E3770">
      <w:pPr>
        <w:pStyle w:val="TableK"/>
        <w:spacing w:line="240" w:lineRule="auto"/>
        <w:jc w:val="left"/>
        <w:rPr>
          <w:rFonts w:asciiTheme="minorHAnsi" w:hAnsiTheme="minorHAnsi"/>
          <w:sz w:val="22"/>
          <w:szCs w:val="22"/>
          <w:lang w:val="en-US"/>
        </w:rPr>
      </w:pPr>
      <w:r w:rsidRPr="00C765DF">
        <w:rPr>
          <w:rFonts w:asciiTheme="minorHAnsi" w:hAnsiTheme="minorHAnsi"/>
          <w:sz w:val="22"/>
          <w:szCs w:val="22"/>
          <w:lang w:val="en-US"/>
        </w:rPr>
        <w:t>Sudan</w:t>
      </w:r>
    </w:p>
    <w:p w:rsidR="00C765DF" w:rsidRPr="00C765DF" w:rsidRDefault="00C765DF" w:rsidP="00E71DBF">
      <w:pPr>
        <w:pStyle w:val="TableK"/>
        <w:numPr>
          <w:ilvl w:val="0"/>
          <w:numId w:val="69"/>
        </w:numPr>
        <w:spacing w:line="240" w:lineRule="auto"/>
        <w:jc w:val="left"/>
        <w:rPr>
          <w:rFonts w:asciiTheme="minorHAnsi" w:hAnsiTheme="minorHAnsi"/>
          <w:b w:val="0"/>
          <w:sz w:val="22"/>
          <w:szCs w:val="22"/>
          <w:lang w:val="en-US"/>
        </w:rPr>
      </w:pPr>
      <w:r w:rsidRPr="00C765DF">
        <w:rPr>
          <w:rFonts w:asciiTheme="minorHAnsi" w:hAnsiTheme="minorHAnsi"/>
          <w:b w:val="0"/>
          <w:sz w:val="22"/>
          <w:szCs w:val="22"/>
          <w:lang w:val="en-US"/>
        </w:rPr>
        <w:t xml:space="preserve">Implementing NAPA Priority Interventions to Build Resilience in the Agriculture and Water Sectors to the Adverse Impacts of Climate Change in Sudan LDCF GEF; http://www.adaptationlearning.net/project/implementing-napa-priority-interventions-build-resilience-agriculture-and-water-sectors-adve and IIED, http://www.iied.org/climate-change/key-issues/community-based-adaptation/community-based-adaptation-africa-cbaa </w:t>
      </w:r>
    </w:p>
    <w:p w:rsidR="00C765DF" w:rsidRPr="00C765DF" w:rsidRDefault="00C765DF" w:rsidP="00E71DBF">
      <w:pPr>
        <w:pStyle w:val="TableK"/>
        <w:numPr>
          <w:ilvl w:val="0"/>
          <w:numId w:val="69"/>
        </w:numPr>
        <w:spacing w:line="240" w:lineRule="auto"/>
        <w:jc w:val="left"/>
        <w:rPr>
          <w:rFonts w:asciiTheme="minorHAnsi" w:hAnsiTheme="minorHAnsi"/>
          <w:b w:val="0"/>
          <w:sz w:val="22"/>
          <w:szCs w:val="22"/>
          <w:lang w:val="en-US"/>
        </w:rPr>
      </w:pPr>
      <w:r w:rsidRPr="00C765DF">
        <w:rPr>
          <w:rFonts w:asciiTheme="minorHAnsi" w:hAnsiTheme="minorHAnsi"/>
          <w:b w:val="0"/>
          <w:sz w:val="22"/>
          <w:szCs w:val="22"/>
          <w:lang w:val="en-US"/>
        </w:rPr>
        <w:t xml:space="preserve">Climate Risk Finance for Sustainable and Climate Resilient </w:t>
      </w:r>
      <w:proofErr w:type="spellStart"/>
      <w:r w:rsidRPr="00C765DF">
        <w:rPr>
          <w:rFonts w:asciiTheme="minorHAnsi" w:hAnsiTheme="minorHAnsi"/>
          <w:b w:val="0"/>
          <w:sz w:val="22"/>
          <w:szCs w:val="22"/>
          <w:lang w:val="en-US"/>
        </w:rPr>
        <w:t>Rainfed</w:t>
      </w:r>
      <w:proofErr w:type="spellEnd"/>
      <w:r w:rsidRPr="00C765DF">
        <w:rPr>
          <w:rFonts w:asciiTheme="minorHAnsi" w:hAnsiTheme="minorHAnsi"/>
          <w:b w:val="0"/>
          <w:sz w:val="22"/>
          <w:szCs w:val="22"/>
          <w:lang w:val="en-US"/>
        </w:rPr>
        <w:t xml:space="preserve"> Farming and Pastoral Systems LDCF; GEF; UNDP http://www.thegef.org/gef/project_detail?projID=4958</w:t>
      </w:r>
    </w:p>
    <w:p w:rsidR="00C765DF" w:rsidRPr="00C765DF" w:rsidRDefault="00C765DF" w:rsidP="007E3770">
      <w:pPr>
        <w:pStyle w:val="Body"/>
        <w:spacing w:line="240" w:lineRule="auto"/>
        <w:jc w:val="left"/>
        <w:rPr>
          <w:rFonts w:asciiTheme="minorHAnsi" w:hAnsiTheme="minorHAnsi"/>
          <w:sz w:val="22"/>
          <w:lang w:val="en-US"/>
        </w:rPr>
      </w:pPr>
    </w:p>
    <w:p w:rsidR="00C765DF" w:rsidRPr="00C765DF" w:rsidRDefault="00C765DF" w:rsidP="007E3770">
      <w:pPr>
        <w:pStyle w:val="Body"/>
        <w:spacing w:line="240" w:lineRule="auto"/>
        <w:ind w:left="426" w:hanging="426"/>
        <w:jc w:val="left"/>
        <w:rPr>
          <w:rFonts w:asciiTheme="minorHAnsi" w:hAnsiTheme="minorHAnsi"/>
          <w:b/>
          <w:sz w:val="22"/>
          <w:lang w:val="en-US"/>
        </w:rPr>
      </w:pPr>
      <w:r w:rsidRPr="00C765DF">
        <w:rPr>
          <w:rFonts w:asciiTheme="minorHAnsi" w:hAnsiTheme="minorHAnsi"/>
          <w:b/>
          <w:sz w:val="22"/>
          <w:lang w:val="en-US"/>
        </w:rPr>
        <w:t>Tanzania</w:t>
      </w:r>
    </w:p>
    <w:p w:rsidR="00C765DF" w:rsidRPr="00C765DF" w:rsidRDefault="00C765DF" w:rsidP="00E71DBF">
      <w:pPr>
        <w:pStyle w:val="Body"/>
        <w:numPr>
          <w:ilvl w:val="0"/>
          <w:numId w:val="70"/>
        </w:numPr>
        <w:spacing w:line="240" w:lineRule="auto"/>
        <w:jc w:val="left"/>
        <w:rPr>
          <w:rFonts w:asciiTheme="minorHAnsi" w:hAnsiTheme="minorHAnsi"/>
          <w:sz w:val="22"/>
          <w:lang w:val="en-US"/>
        </w:rPr>
      </w:pPr>
      <w:r w:rsidRPr="00C765DF">
        <w:rPr>
          <w:rFonts w:asciiTheme="minorHAnsi" w:hAnsiTheme="minorHAnsi"/>
          <w:sz w:val="22"/>
          <w:lang w:val="en-US"/>
        </w:rPr>
        <w:t xml:space="preserve">Developing Core Capacity to Address Adaptation to Climate Change in Productive Coastal Zones of Tanzania; LDCF: GEF; </w:t>
      </w:r>
      <w:hyperlink r:id="rId190" w:history="1">
        <w:r w:rsidRPr="00C765DF">
          <w:rPr>
            <w:rStyle w:val="Hyperlink"/>
            <w:rFonts w:asciiTheme="minorHAnsi" w:hAnsiTheme="minorHAnsi"/>
            <w:sz w:val="22"/>
            <w:lang w:val="en-US"/>
          </w:rPr>
          <w:t>http://www.thegef.org/gef/project_detail?projID=4141</w:t>
        </w:r>
      </w:hyperlink>
    </w:p>
    <w:p w:rsidR="00C765DF" w:rsidRPr="00C765DF" w:rsidRDefault="00C765DF" w:rsidP="00E71DBF">
      <w:pPr>
        <w:pStyle w:val="Body"/>
        <w:numPr>
          <w:ilvl w:val="0"/>
          <w:numId w:val="70"/>
        </w:numPr>
        <w:spacing w:line="240" w:lineRule="auto"/>
        <w:jc w:val="left"/>
        <w:rPr>
          <w:rFonts w:asciiTheme="minorHAnsi" w:hAnsiTheme="minorHAnsi"/>
          <w:sz w:val="22"/>
          <w:lang w:val="en-US"/>
        </w:rPr>
      </w:pPr>
      <w:r w:rsidRPr="00C765DF">
        <w:rPr>
          <w:rFonts w:asciiTheme="minorHAnsi" w:hAnsiTheme="minorHAnsi"/>
          <w:sz w:val="22"/>
          <w:lang w:val="en-US"/>
        </w:rPr>
        <w:t xml:space="preserve">Mainstreaming Climate Change in Integrated Water Resource Management in </w:t>
      </w:r>
      <w:proofErr w:type="spellStart"/>
      <w:r w:rsidRPr="00C765DF">
        <w:rPr>
          <w:rFonts w:asciiTheme="minorHAnsi" w:hAnsiTheme="minorHAnsi"/>
          <w:sz w:val="22"/>
          <w:lang w:val="en-US"/>
        </w:rPr>
        <w:t>Pangani</w:t>
      </w:r>
      <w:proofErr w:type="spellEnd"/>
      <w:r w:rsidRPr="00C765DF">
        <w:rPr>
          <w:rFonts w:asciiTheme="minorHAnsi" w:hAnsiTheme="minorHAnsi"/>
          <w:sz w:val="22"/>
          <w:lang w:val="en-US"/>
        </w:rPr>
        <w:t xml:space="preserve"> River Basin; SCCF, UNDP, </w:t>
      </w:r>
      <w:hyperlink r:id="rId191" w:history="1">
        <w:r w:rsidRPr="00C765DF">
          <w:rPr>
            <w:rStyle w:val="Hyperlink"/>
            <w:rFonts w:asciiTheme="minorHAnsi" w:hAnsiTheme="minorHAnsi"/>
            <w:sz w:val="22"/>
            <w:lang w:val="en-US"/>
          </w:rPr>
          <w:t>http://www.gefonline.org/projectDetailsSQL.cfm?projID=2832</w:t>
        </w:r>
      </w:hyperlink>
    </w:p>
    <w:p w:rsidR="00C765DF" w:rsidRPr="00C765DF" w:rsidRDefault="00C765DF" w:rsidP="00E71DBF">
      <w:pPr>
        <w:pStyle w:val="Body"/>
        <w:numPr>
          <w:ilvl w:val="0"/>
          <w:numId w:val="70"/>
        </w:numPr>
        <w:spacing w:line="240" w:lineRule="auto"/>
        <w:jc w:val="left"/>
        <w:rPr>
          <w:rFonts w:asciiTheme="minorHAnsi" w:hAnsiTheme="minorHAnsi"/>
          <w:sz w:val="22"/>
          <w:lang w:val="en-US"/>
        </w:rPr>
      </w:pPr>
      <w:r w:rsidRPr="00C765DF">
        <w:rPr>
          <w:rFonts w:asciiTheme="minorHAnsi" w:hAnsiTheme="minorHAnsi"/>
          <w:sz w:val="22"/>
          <w:lang w:val="en-US"/>
        </w:rPr>
        <w:t>Resilient Agro-landscapes to Climate Change in Tanzania; BMZ, GIZ;  http://www.reacctanzania.com/</w:t>
      </w:r>
    </w:p>
    <w:p w:rsidR="00C765DF" w:rsidRPr="00C765DF" w:rsidRDefault="00C765DF" w:rsidP="00E71DBF">
      <w:pPr>
        <w:pStyle w:val="Body"/>
        <w:numPr>
          <w:ilvl w:val="0"/>
          <w:numId w:val="70"/>
        </w:numPr>
        <w:spacing w:line="240" w:lineRule="auto"/>
        <w:jc w:val="left"/>
        <w:rPr>
          <w:rFonts w:asciiTheme="minorHAnsi" w:hAnsiTheme="minorHAnsi"/>
          <w:sz w:val="22"/>
          <w:lang w:val="en-US"/>
        </w:rPr>
      </w:pPr>
      <w:r w:rsidRPr="00C765DF">
        <w:rPr>
          <w:rFonts w:asciiTheme="minorHAnsi" w:hAnsiTheme="minorHAnsi"/>
          <w:sz w:val="22"/>
          <w:lang w:val="en-US"/>
        </w:rPr>
        <w:t xml:space="preserve">Shifting of Shallow Water Wells Affected by Inundation in Coastal Regions Government of Netherlands, GIZ, </w:t>
      </w:r>
      <w:proofErr w:type="spellStart"/>
      <w:r w:rsidRPr="00C765DF">
        <w:rPr>
          <w:rFonts w:asciiTheme="minorHAnsi" w:hAnsiTheme="minorHAnsi"/>
          <w:sz w:val="22"/>
          <w:lang w:val="en-US"/>
        </w:rPr>
        <w:t>SouthSouth</w:t>
      </w:r>
      <w:proofErr w:type="spellEnd"/>
      <w:r w:rsidRPr="00C765DF">
        <w:rPr>
          <w:rFonts w:asciiTheme="minorHAnsi" w:hAnsiTheme="minorHAnsi"/>
          <w:sz w:val="22"/>
          <w:lang w:val="en-US"/>
        </w:rPr>
        <w:t xml:space="preserve"> North (SSN); http://www.southsouthnorth.org/country_home.asp?country_id=11#146 and Adaptation Atlas, http://www.adaptationatlas.org/activityDetail.cfm?id=2379</w:t>
      </w:r>
    </w:p>
    <w:p w:rsidR="00C765DF" w:rsidRPr="00C765DF" w:rsidRDefault="00C765DF" w:rsidP="00E71DBF">
      <w:pPr>
        <w:pStyle w:val="Body"/>
        <w:numPr>
          <w:ilvl w:val="0"/>
          <w:numId w:val="70"/>
        </w:numPr>
        <w:spacing w:line="240" w:lineRule="auto"/>
        <w:jc w:val="left"/>
        <w:rPr>
          <w:rFonts w:asciiTheme="minorHAnsi" w:hAnsiTheme="minorHAnsi"/>
          <w:sz w:val="22"/>
          <w:lang w:val="en-US"/>
        </w:rPr>
      </w:pPr>
      <w:r w:rsidRPr="00C765DF">
        <w:rPr>
          <w:rFonts w:asciiTheme="minorHAnsi" w:hAnsiTheme="minorHAnsi"/>
          <w:sz w:val="22"/>
          <w:lang w:val="en-US"/>
        </w:rPr>
        <w:lastRenderedPageBreak/>
        <w:t xml:space="preserve">Implementation of Concrete Measures to Reduce the Vulnerability of Livelihood and Economy of Coastal Communities  in Tanzania  Adaptation Fund, UNEP;  http://www.adaptation-fund.org/sites/default/files/AFB.PPRC_.5.15%20Proposal%20for%20Tanzania_0.pdf </w:t>
      </w:r>
    </w:p>
    <w:p w:rsidR="00C765DF" w:rsidRPr="00C765DF" w:rsidRDefault="00C765DF" w:rsidP="00E71DBF">
      <w:pPr>
        <w:pStyle w:val="Body"/>
        <w:numPr>
          <w:ilvl w:val="0"/>
          <w:numId w:val="70"/>
        </w:numPr>
        <w:spacing w:line="240" w:lineRule="auto"/>
        <w:jc w:val="left"/>
        <w:rPr>
          <w:rFonts w:asciiTheme="minorHAnsi" w:hAnsiTheme="minorHAnsi"/>
          <w:sz w:val="22"/>
          <w:lang w:val="en-US"/>
        </w:rPr>
      </w:pPr>
      <w:r w:rsidRPr="00C765DF">
        <w:rPr>
          <w:rFonts w:asciiTheme="minorHAnsi" w:hAnsiTheme="minorHAnsi"/>
          <w:sz w:val="22"/>
          <w:lang w:val="en-US"/>
        </w:rPr>
        <w:t>Support to Alignment of Tanzania's National Action Plan with the UNCCD's 10 Year Strategic Framework and Support National Reporting; GEF,UNDP; http://www.thegef.org/gef/project_detail?projID=5185</w:t>
      </w:r>
    </w:p>
    <w:p w:rsidR="00C765DF" w:rsidRPr="00C765DF" w:rsidRDefault="00C765DF" w:rsidP="007E3770">
      <w:pPr>
        <w:pStyle w:val="Body"/>
        <w:spacing w:line="240" w:lineRule="auto"/>
        <w:jc w:val="left"/>
        <w:rPr>
          <w:rFonts w:asciiTheme="minorHAnsi" w:hAnsiTheme="minorHAnsi"/>
          <w:sz w:val="22"/>
          <w:lang w:val="en-US"/>
        </w:rPr>
      </w:pPr>
    </w:p>
    <w:p w:rsidR="00C765DF" w:rsidRPr="00C765DF" w:rsidRDefault="00C765DF" w:rsidP="007E3770">
      <w:pPr>
        <w:pStyle w:val="Body"/>
        <w:spacing w:line="240" w:lineRule="auto"/>
        <w:ind w:left="426" w:hanging="426"/>
        <w:jc w:val="left"/>
        <w:rPr>
          <w:rFonts w:asciiTheme="minorHAnsi" w:eastAsia="Calibri" w:hAnsiTheme="minorHAnsi" w:cs="Times New Roman"/>
          <w:b/>
          <w:sz w:val="22"/>
          <w:lang w:val="en-US"/>
        </w:rPr>
      </w:pPr>
      <w:r w:rsidRPr="00C765DF">
        <w:rPr>
          <w:rFonts w:asciiTheme="minorHAnsi" w:eastAsia="Calibri" w:hAnsiTheme="minorHAnsi" w:cs="Times New Roman"/>
          <w:b/>
          <w:sz w:val="22"/>
          <w:lang w:val="en-US"/>
        </w:rPr>
        <w:t>Uganda</w:t>
      </w:r>
    </w:p>
    <w:p w:rsidR="00C765DF" w:rsidRPr="00C765DF" w:rsidRDefault="00C765DF" w:rsidP="00E71DBF">
      <w:pPr>
        <w:pStyle w:val="Body"/>
        <w:numPr>
          <w:ilvl w:val="0"/>
          <w:numId w:val="71"/>
        </w:numPr>
        <w:spacing w:line="240" w:lineRule="auto"/>
        <w:jc w:val="left"/>
        <w:rPr>
          <w:rFonts w:asciiTheme="minorHAnsi" w:eastAsia="Calibri" w:hAnsiTheme="minorHAnsi" w:cs="Times New Roman"/>
          <w:sz w:val="22"/>
          <w:lang w:val="en-US"/>
        </w:rPr>
      </w:pPr>
      <w:r w:rsidRPr="00C765DF">
        <w:rPr>
          <w:rFonts w:asciiTheme="minorHAnsi" w:eastAsia="Calibri" w:hAnsiTheme="minorHAnsi" w:cs="Times New Roman"/>
          <w:sz w:val="22"/>
          <w:lang w:val="en-US"/>
        </w:rPr>
        <w:t xml:space="preserve">Climate Change Awareness Creation and Adaptation for Improved Livelihoods among Rural Communities; </w:t>
      </w:r>
      <w:proofErr w:type="spellStart"/>
      <w:r w:rsidRPr="00C765DF">
        <w:rPr>
          <w:rFonts w:asciiTheme="minorHAnsi" w:eastAsia="Calibri" w:hAnsiTheme="minorHAnsi" w:cs="Times New Roman"/>
          <w:sz w:val="22"/>
          <w:lang w:val="en-US"/>
        </w:rPr>
        <w:t>DfiD</w:t>
      </w:r>
      <w:proofErr w:type="spellEnd"/>
      <w:r w:rsidRPr="00C765DF">
        <w:rPr>
          <w:rFonts w:asciiTheme="minorHAnsi" w:eastAsia="Calibri" w:hAnsiTheme="minorHAnsi" w:cs="Times New Roman"/>
          <w:sz w:val="22"/>
          <w:lang w:val="en-US"/>
        </w:rPr>
        <w:t xml:space="preserve">; </w:t>
      </w:r>
      <w:proofErr w:type="spellStart"/>
      <w:r w:rsidRPr="00C765DF">
        <w:rPr>
          <w:rFonts w:asciiTheme="minorHAnsi" w:eastAsia="Calibri" w:hAnsiTheme="minorHAnsi" w:cs="Times New Roman"/>
          <w:sz w:val="22"/>
          <w:lang w:val="en-US"/>
        </w:rPr>
        <w:t>AfricaAdapt</w:t>
      </w:r>
      <w:proofErr w:type="spellEnd"/>
      <w:r w:rsidRPr="00C765DF">
        <w:rPr>
          <w:rFonts w:asciiTheme="minorHAnsi" w:eastAsia="Calibri" w:hAnsiTheme="minorHAnsi" w:cs="Times New Roman"/>
          <w:sz w:val="22"/>
          <w:lang w:val="en-US"/>
        </w:rPr>
        <w:t xml:space="preserve"> Knowledge Sharing Innovation Fund; http://www.africa-adapt.net/aa/ProjectOverview.aspx?PID=67imut0L98M%3d </w:t>
      </w:r>
    </w:p>
    <w:p w:rsidR="00C765DF" w:rsidRPr="00C765DF" w:rsidRDefault="00C765DF" w:rsidP="00E71DBF">
      <w:pPr>
        <w:pStyle w:val="Body"/>
        <w:numPr>
          <w:ilvl w:val="0"/>
          <w:numId w:val="71"/>
        </w:numPr>
        <w:spacing w:line="240" w:lineRule="auto"/>
        <w:jc w:val="left"/>
        <w:rPr>
          <w:rFonts w:asciiTheme="minorHAnsi" w:eastAsia="Calibri" w:hAnsiTheme="minorHAnsi" w:cs="Times New Roman"/>
          <w:sz w:val="22"/>
          <w:lang w:val="en-US"/>
        </w:rPr>
      </w:pPr>
      <w:proofErr w:type="spellStart"/>
      <w:r w:rsidRPr="00C765DF">
        <w:rPr>
          <w:rFonts w:asciiTheme="minorHAnsi" w:eastAsia="Calibri" w:hAnsiTheme="minorHAnsi" w:cs="Times New Roman"/>
          <w:sz w:val="22"/>
          <w:lang w:val="en-US"/>
        </w:rPr>
        <w:t>Lukwanga</w:t>
      </w:r>
      <w:proofErr w:type="spellEnd"/>
      <w:r w:rsidRPr="00C765DF">
        <w:rPr>
          <w:rFonts w:asciiTheme="minorHAnsi" w:eastAsia="Calibri" w:hAnsiTheme="minorHAnsi" w:cs="Times New Roman"/>
          <w:sz w:val="22"/>
          <w:lang w:val="en-US"/>
        </w:rPr>
        <w:t xml:space="preserve"> Community Awareness Creation on Climate Change Adaptation using Multimedia Approaches;  </w:t>
      </w:r>
      <w:proofErr w:type="spellStart"/>
      <w:r w:rsidRPr="00C765DF">
        <w:rPr>
          <w:rFonts w:asciiTheme="minorHAnsi" w:eastAsia="Calibri" w:hAnsiTheme="minorHAnsi" w:cs="Times New Roman"/>
          <w:sz w:val="22"/>
          <w:lang w:val="en-US"/>
        </w:rPr>
        <w:t>DfiD</w:t>
      </w:r>
      <w:proofErr w:type="spellEnd"/>
      <w:r w:rsidRPr="00C765DF">
        <w:rPr>
          <w:rFonts w:asciiTheme="minorHAnsi" w:eastAsia="Calibri" w:hAnsiTheme="minorHAnsi" w:cs="Times New Roman"/>
          <w:sz w:val="22"/>
          <w:lang w:val="en-US"/>
        </w:rPr>
        <w:t xml:space="preserve">; </w:t>
      </w:r>
      <w:proofErr w:type="spellStart"/>
      <w:r w:rsidRPr="00C765DF">
        <w:rPr>
          <w:rFonts w:asciiTheme="minorHAnsi" w:eastAsia="Calibri" w:hAnsiTheme="minorHAnsi" w:cs="Times New Roman"/>
          <w:sz w:val="22"/>
          <w:lang w:val="en-US"/>
        </w:rPr>
        <w:t>AfricaAdapt</w:t>
      </w:r>
      <w:proofErr w:type="spellEnd"/>
      <w:r w:rsidRPr="00C765DF">
        <w:rPr>
          <w:rFonts w:asciiTheme="minorHAnsi" w:eastAsia="Calibri" w:hAnsiTheme="minorHAnsi" w:cs="Times New Roman"/>
          <w:sz w:val="22"/>
          <w:lang w:val="en-US"/>
        </w:rPr>
        <w:t xml:space="preserve"> Knowledge Sharing Innovation Fund http://www.africa-adapt.net/AA/ProjectOverview.aspx?PID=FVNyAEjYMKI%3d</w:t>
      </w:r>
    </w:p>
    <w:p w:rsidR="00C765DF" w:rsidRPr="00C765DF" w:rsidRDefault="00C765DF" w:rsidP="00E71DBF">
      <w:pPr>
        <w:pStyle w:val="Body"/>
        <w:numPr>
          <w:ilvl w:val="0"/>
          <w:numId w:val="71"/>
        </w:numPr>
        <w:spacing w:line="240" w:lineRule="auto"/>
        <w:jc w:val="left"/>
        <w:rPr>
          <w:rFonts w:asciiTheme="minorHAnsi" w:eastAsia="Calibri" w:hAnsiTheme="minorHAnsi" w:cs="Times New Roman"/>
          <w:sz w:val="22"/>
          <w:lang w:val="en-US"/>
        </w:rPr>
      </w:pPr>
      <w:r w:rsidRPr="00C765DF">
        <w:rPr>
          <w:rFonts w:asciiTheme="minorHAnsi" w:eastAsia="Calibri" w:hAnsiTheme="minorHAnsi" w:cs="Times New Roman"/>
          <w:sz w:val="22"/>
          <w:lang w:val="en-US"/>
        </w:rPr>
        <w:t xml:space="preserve">Reform of Urban Water and Sanitation Sector; BMZ, GIZ; http://www.GIZ.de/en/dokumente/GIZ2010-en-climate-change-water-sector-uganda.pdf </w:t>
      </w:r>
    </w:p>
    <w:p w:rsidR="00C765DF" w:rsidRPr="00C765DF" w:rsidRDefault="00C765DF" w:rsidP="00E71DBF">
      <w:pPr>
        <w:pStyle w:val="Body"/>
        <w:numPr>
          <w:ilvl w:val="0"/>
          <w:numId w:val="71"/>
        </w:numPr>
        <w:spacing w:line="240" w:lineRule="auto"/>
        <w:jc w:val="left"/>
        <w:rPr>
          <w:rFonts w:asciiTheme="minorHAnsi" w:eastAsia="Calibri" w:hAnsiTheme="minorHAnsi" w:cs="Times New Roman"/>
          <w:sz w:val="22"/>
          <w:lang w:val="en-US"/>
        </w:rPr>
      </w:pPr>
      <w:r w:rsidRPr="00C765DF">
        <w:rPr>
          <w:rFonts w:asciiTheme="minorHAnsi" w:eastAsia="Calibri" w:hAnsiTheme="minorHAnsi" w:cs="Times New Roman"/>
          <w:sz w:val="22"/>
          <w:lang w:val="en-US"/>
        </w:rPr>
        <w:t>An Integrated Approach to Building Climate Resilience in Uganda’s Fragile Ecosystem Adaptation Fund, http://adaptation-fund.org/system/files/AFB.PPRC_.2.11%20Proposal%20for%20Uganda.pdf</w:t>
      </w:r>
    </w:p>
    <w:p w:rsidR="00C765DF" w:rsidRPr="00C765DF" w:rsidRDefault="00C765DF" w:rsidP="00E71DBF">
      <w:pPr>
        <w:pStyle w:val="Body"/>
        <w:numPr>
          <w:ilvl w:val="0"/>
          <w:numId w:val="71"/>
        </w:numPr>
        <w:spacing w:line="240" w:lineRule="auto"/>
        <w:jc w:val="left"/>
        <w:rPr>
          <w:rFonts w:asciiTheme="minorHAnsi" w:eastAsia="Calibri" w:hAnsiTheme="minorHAnsi" w:cs="Times New Roman"/>
          <w:sz w:val="22"/>
          <w:lang w:val="en-US"/>
        </w:rPr>
      </w:pPr>
      <w:r w:rsidRPr="00C765DF">
        <w:rPr>
          <w:rFonts w:asciiTheme="minorHAnsi" w:eastAsia="Calibri" w:hAnsiTheme="minorHAnsi" w:cs="Times New Roman"/>
          <w:sz w:val="22"/>
          <w:lang w:val="en-US"/>
        </w:rPr>
        <w:t xml:space="preserve">Building Resilience to Climate Change in the Water and Sanitation Sector; African Development Bank </w:t>
      </w:r>
      <w:hyperlink r:id="rId192" w:history="1">
        <w:r w:rsidRPr="00C765DF">
          <w:rPr>
            <w:rStyle w:val="Hyperlink"/>
            <w:rFonts w:asciiTheme="minorHAnsi" w:eastAsia="Calibri" w:hAnsiTheme="minorHAnsi"/>
            <w:sz w:val="22"/>
            <w:lang w:val="en-US"/>
          </w:rPr>
          <w:t>http://www.thegef.org/gef/project_detail?projID=5204</w:t>
        </w:r>
      </w:hyperlink>
    </w:p>
    <w:p w:rsidR="00C765DF" w:rsidRPr="00C765DF" w:rsidRDefault="00C765DF" w:rsidP="007E3770">
      <w:pPr>
        <w:pStyle w:val="Body"/>
        <w:spacing w:line="240" w:lineRule="auto"/>
        <w:ind w:left="360"/>
        <w:jc w:val="left"/>
        <w:rPr>
          <w:rFonts w:asciiTheme="minorHAnsi" w:eastAsia="Calibri" w:hAnsiTheme="minorHAnsi" w:cs="Times New Roman"/>
          <w:sz w:val="22"/>
          <w:lang w:val="en-US"/>
        </w:rPr>
      </w:pPr>
    </w:p>
    <w:p w:rsidR="00C765DF" w:rsidRPr="00C765DF" w:rsidRDefault="00C765DF" w:rsidP="007E3770">
      <w:pPr>
        <w:pStyle w:val="Body"/>
        <w:spacing w:line="240" w:lineRule="auto"/>
        <w:ind w:left="426" w:hanging="426"/>
        <w:jc w:val="left"/>
        <w:rPr>
          <w:rFonts w:asciiTheme="minorHAnsi" w:hAnsiTheme="minorHAnsi"/>
          <w:b/>
          <w:sz w:val="22"/>
          <w:lang w:val="en-US"/>
        </w:rPr>
      </w:pPr>
      <w:r w:rsidRPr="00C765DF">
        <w:rPr>
          <w:rFonts w:asciiTheme="minorHAnsi" w:hAnsiTheme="minorHAnsi"/>
          <w:b/>
          <w:sz w:val="22"/>
          <w:lang w:val="en-US"/>
        </w:rPr>
        <w:t>Zambia</w:t>
      </w:r>
    </w:p>
    <w:p w:rsidR="00C765DF" w:rsidRPr="00C765DF" w:rsidRDefault="00C765DF" w:rsidP="00E71DBF">
      <w:pPr>
        <w:pStyle w:val="Body"/>
        <w:numPr>
          <w:ilvl w:val="0"/>
          <w:numId w:val="72"/>
        </w:numPr>
        <w:spacing w:line="240" w:lineRule="auto"/>
        <w:jc w:val="left"/>
        <w:rPr>
          <w:rFonts w:asciiTheme="minorHAnsi" w:hAnsiTheme="minorHAnsi"/>
          <w:sz w:val="22"/>
          <w:lang w:val="en-US"/>
        </w:rPr>
      </w:pPr>
      <w:proofErr w:type="spellStart"/>
      <w:r w:rsidRPr="00C765DF">
        <w:rPr>
          <w:rFonts w:asciiTheme="minorHAnsi" w:hAnsiTheme="minorHAnsi"/>
          <w:sz w:val="22"/>
          <w:lang w:val="en-US"/>
        </w:rPr>
        <w:t>Lyambai</w:t>
      </w:r>
      <w:proofErr w:type="spellEnd"/>
      <w:r w:rsidRPr="00C765DF">
        <w:rPr>
          <w:rFonts w:asciiTheme="minorHAnsi" w:hAnsiTheme="minorHAnsi"/>
          <w:sz w:val="22"/>
          <w:lang w:val="en-US"/>
        </w:rPr>
        <w:t xml:space="preserve"> Vulnerability and Adaptation Project; SEI; UNITARhttp://www.zvdi.org/projdoc1.pdf</w:t>
      </w:r>
    </w:p>
    <w:p w:rsidR="00C765DF" w:rsidRPr="00C765DF" w:rsidRDefault="00C765DF" w:rsidP="00E71DBF">
      <w:pPr>
        <w:pStyle w:val="Body"/>
        <w:numPr>
          <w:ilvl w:val="0"/>
          <w:numId w:val="72"/>
        </w:numPr>
        <w:spacing w:line="240" w:lineRule="auto"/>
        <w:jc w:val="left"/>
        <w:rPr>
          <w:rFonts w:asciiTheme="minorHAnsi" w:hAnsiTheme="minorHAnsi"/>
          <w:sz w:val="22"/>
          <w:lang w:val="en-US"/>
        </w:rPr>
      </w:pPr>
      <w:r w:rsidRPr="00C765DF">
        <w:rPr>
          <w:rFonts w:asciiTheme="minorHAnsi" w:hAnsiTheme="minorHAnsi"/>
          <w:sz w:val="22"/>
          <w:lang w:val="en-US"/>
        </w:rPr>
        <w:t>Adaptation to the Effects of Drought and Climate Change in Agro-ecological Zone I and II in Zambia ; GEF LDCF; UNDP; ALM, http://www.adaptationlearning.net/project/adaptation-effects-drought-and-climate-change-agro-ecological-zone-1-and-2-zambia and UNDP, http://www.undp.org.zm/index.php?option=com_content&amp;view=article&amp;id=15:adaptation-to-the-effects-of-drought-and-climate-change&amp;catid=4:environment-and-natural-resources&amp;Itemid=6 and GEF, http://www.gefonline.org/projectDetailsSQL.cfm?projID=3689</w:t>
      </w:r>
    </w:p>
    <w:p w:rsidR="00C765DF" w:rsidRPr="00C765DF" w:rsidRDefault="00C765DF" w:rsidP="00E71DBF">
      <w:pPr>
        <w:pStyle w:val="Body"/>
        <w:numPr>
          <w:ilvl w:val="0"/>
          <w:numId w:val="72"/>
        </w:numPr>
        <w:spacing w:line="240" w:lineRule="auto"/>
        <w:jc w:val="left"/>
        <w:rPr>
          <w:rFonts w:asciiTheme="minorHAnsi" w:hAnsiTheme="minorHAnsi"/>
          <w:sz w:val="22"/>
          <w:lang w:val="en-US"/>
        </w:rPr>
      </w:pPr>
      <w:r w:rsidRPr="00C765DF">
        <w:rPr>
          <w:rFonts w:asciiTheme="minorHAnsi" w:hAnsiTheme="minorHAnsi"/>
          <w:sz w:val="22"/>
          <w:lang w:val="en-US"/>
        </w:rPr>
        <w:t>Multipurpose Small DAMS http://www.thegef.org/gef/project_detail?projID=4599</w:t>
      </w:r>
    </w:p>
    <w:p w:rsidR="00C765DF" w:rsidRPr="00C765DF" w:rsidRDefault="00C765DF" w:rsidP="00E71DBF">
      <w:pPr>
        <w:pStyle w:val="Body"/>
        <w:numPr>
          <w:ilvl w:val="0"/>
          <w:numId w:val="72"/>
        </w:numPr>
        <w:spacing w:line="240" w:lineRule="auto"/>
        <w:jc w:val="left"/>
        <w:rPr>
          <w:rFonts w:asciiTheme="minorHAnsi" w:hAnsiTheme="minorHAnsi"/>
          <w:sz w:val="22"/>
          <w:lang w:val="en-US"/>
        </w:rPr>
      </w:pPr>
      <w:r w:rsidRPr="00C765DF">
        <w:rPr>
          <w:rFonts w:asciiTheme="minorHAnsi" w:hAnsiTheme="minorHAnsi"/>
          <w:sz w:val="22"/>
          <w:lang w:val="en-US"/>
        </w:rPr>
        <w:t>Strengthening Management Effectiveness and Generating Multiple Environmental Benefits within and around the Greater Kafue National Park in Zambia; GEF; UNDP http://www.thegef.org/gef/project_detail?projID=4639</w:t>
      </w:r>
    </w:p>
    <w:p w:rsidR="00C765DF" w:rsidRPr="00C765DF" w:rsidRDefault="00C765DF" w:rsidP="007E3770">
      <w:pPr>
        <w:spacing w:after="0" w:line="240" w:lineRule="auto"/>
        <w:rPr>
          <w:lang w:val="en-US"/>
        </w:rPr>
      </w:pPr>
    </w:p>
    <w:p w:rsidR="00C765DF" w:rsidRPr="00C765DF" w:rsidRDefault="00C765DF" w:rsidP="007E3770">
      <w:pPr>
        <w:spacing w:after="0" w:line="240" w:lineRule="auto"/>
        <w:rPr>
          <w:b/>
          <w:lang w:val="en-US"/>
        </w:rPr>
      </w:pPr>
      <w:r w:rsidRPr="00C765DF">
        <w:rPr>
          <w:b/>
          <w:lang w:val="en-US"/>
        </w:rPr>
        <w:t>Zimbabwe</w:t>
      </w:r>
    </w:p>
    <w:p w:rsidR="00C765DF" w:rsidRPr="00C765DF" w:rsidRDefault="00C765DF" w:rsidP="00E71DBF">
      <w:pPr>
        <w:pStyle w:val="ListParagraph"/>
        <w:numPr>
          <w:ilvl w:val="0"/>
          <w:numId w:val="73"/>
        </w:numPr>
        <w:spacing w:after="0" w:line="240" w:lineRule="auto"/>
        <w:rPr>
          <w:lang w:val="en-US"/>
        </w:rPr>
      </w:pPr>
      <w:r w:rsidRPr="00C765DF">
        <w:rPr>
          <w:lang w:val="en-US"/>
        </w:rPr>
        <w:t xml:space="preserve">Coping with Drought and Climate Change; GEF SCCF, UNDP, </w:t>
      </w:r>
      <w:hyperlink r:id="rId193" w:history="1">
        <w:r w:rsidRPr="00C765DF">
          <w:rPr>
            <w:rStyle w:val="Hyperlink"/>
            <w:rFonts w:cs="Arial"/>
            <w:lang w:val="en-US"/>
          </w:rPr>
          <w:t>http://www.adaptationlearning.net/experience/managing-climate-risk-agriculture-and-water-resources-0</w:t>
        </w:r>
      </w:hyperlink>
    </w:p>
    <w:p w:rsidR="00C765DF" w:rsidRPr="00C765DF" w:rsidRDefault="00C765DF" w:rsidP="00E71DBF">
      <w:pPr>
        <w:pStyle w:val="ListParagraph"/>
        <w:numPr>
          <w:ilvl w:val="0"/>
          <w:numId w:val="73"/>
        </w:numPr>
        <w:spacing w:after="0" w:line="240" w:lineRule="auto"/>
        <w:rPr>
          <w:lang w:val="en-US"/>
        </w:rPr>
      </w:pPr>
      <w:r w:rsidRPr="00C765DF">
        <w:rPr>
          <w:lang w:val="en-US"/>
        </w:rPr>
        <w:t>Scaling up Adaptation in Zimbabwe, with a Focus on Rural Livelihoods, by Strengthening Integrated Planning Systems; GEF: UNDP http://www.thegef.org/gef/project_detail?projID=4960</w:t>
      </w:r>
    </w:p>
    <w:p w:rsidR="00C765DF" w:rsidRPr="00C765DF" w:rsidRDefault="00C765DF" w:rsidP="007E3770">
      <w:pPr>
        <w:pStyle w:val="Body"/>
        <w:spacing w:line="240" w:lineRule="auto"/>
        <w:jc w:val="left"/>
        <w:rPr>
          <w:rFonts w:asciiTheme="minorHAnsi" w:hAnsiTheme="minorHAnsi"/>
          <w:sz w:val="22"/>
          <w:lang w:val="en-US"/>
        </w:rPr>
      </w:pPr>
    </w:p>
    <w:p w:rsidR="00C765DF" w:rsidRPr="00C765DF" w:rsidRDefault="00C765DF" w:rsidP="007E3770">
      <w:pPr>
        <w:pStyle w:val="Body"/>
        <w:spacing w:line="240" w:lineRule="auto"/>
        <w:jc w:val="left"/>
        <w:rPr>
          <w:rFonts w:asciiTheme="minorHAnsi" w:hAnsiTheme="minorHAnsi"/>
          <w:b/>
          <w:sz w:val="22"/>
          <w:lang w:val="en-US"/>
        </w:rPr>
      </w:pPr>
      <w:r w:rsidRPr="00C765DF">
        <w:rPr>
          <w:rFonts w:asciiTheme="minorHAnsi" w:hAnsiTheme="minorHAnsi"/>
          <w:b/>
          <w:sz w:val="22"/>
          <w:lang w:val="en-US"/>
        </w:rPr>
        <w:t>ASIA</w:t>
      </w:r>
    </w:p>
    <w:p w:rsidR="00C765DF" w:rsidRPr="00C765DF" w:rsidRDefault="00C765DF" w:rsidP="007E3770">
      <w:pPr>
        <w:pStyle w:val="Body"/>
        <w:spacing w:line="240" w:lineRule="auto"/>
        <w:ind w:left="426" w:hanging="426"/>
        <w:jc w:val="left"/>
        <w:rPr>
          <w:rFonts w:asciiTheme="minorHAnsi" w:hAnsiTheme="minorHAnsi"/>
          <w:b/>
          <w:sz w:val="22"/>
          <w:lang w:val="en-US"/>
        </w:rPr>
      </w:pPr>
      <w:r w:rsidRPr="00C765DF">
        <w:rPr>
          <w:rFonts w:asciiTheme="minorHAnsi" w:hAnsiTheme="minorHAnsi"/>
          <w:b/>
          <w:sz w:val="22"/>
          <w:lang w:val="en-US"/>
        </w:rPr>
        <w:t>Kazakhstan</w:t>
      </w:r>
    </w:p>
    <w:p w:rsidR="00C765DF" w:rsidRPr="00C765DF" w:rsidRDefault="00C765DF" w:rsidP="00E71DBF">
      <w:pPr>
        <w:pStyle w:val="Body"/>
        <w:numPr>
          <w:ilvl w:val="0"/>
          <w:numId w:val="74"/>
        </w:numPr>
        <w:spacing w:line="240" w:lineRule="auto"/>
        <w:jc w:val="left"/>
        <w:rPr>
          <w:rFonts w:asciiTheme="minorHAnsi" w:hAnsiTheme="minorHAnsi"/>
          <w:sz w:val="22"/>
          <w:lang w:val="en-US"/>
        </w:rPr>
      </w:pPr>
      <w:r w:rsidRPr="00C765DF">
        <w:rPr>
          <w:rFonts w:asciiTheme="minorHAnsi" w:hAnsiTheme="minorHAnsi"/>
          <w:sz w:val="22"/>
          <w:lang w:val="en-US"/>
        </w:rPr>
        <w:t xml:space="preserve">Sustainable Pasture Management in Kazakhstan; GIZ, UNDP and others; </w:t>
      </w:r>
      <w:hyperlink r:id="rId194" w:history="1">
        <w:r w:rsidRPr="00C765DF">
          <w:rPr>
            <w:rStyle w:val="Hyperlink"/>
            <w:rFonts w:asciiTheme="minorHAnsi" w:hAnsiTheme="minorHAnsi"/>
            <w:sz w:val="22"/>
            <w:lang w:val="en-US"/>
          </w:rPr>
          <w:t>http://www.GIZ.de/en/weltweit/europa-kaukasus-zentralasien/kasachstan/27838.htm</w:t>
        </w:r>
      </w:hyperlink>
    </w:p>
    <w:p w:rsidR="00C765DF" w:rsidRPr="00C765DF" w:rsidRDefault="00C765DF" w:rsidP="00E71DBF">
      <w:pPr>
        <w:pStyle w:val="Body"/>
        <w:numPr>
          <w:ilvl w:val="0"/>
          <w:numId w:val="74"/>
        </w:numPr>
        <w:spacing w:line="240" w:lineRule="auto"/>
        <w:jc w:val="left"/>
        <w:rPr>
          <w:rFonts w:asciiTheme="minorHAnsi" w:hAnsiTheme="minorHAnsi"/>
          <w:sz w:val="22"/>
          <w:lang w:val="en-US"/>
        </w:rPr>
      </w:pPr>
      <w:r w:rsidRPr="00C765DF">
        <w:rPr>
          <w:rFonts w:asciiTheme="minorHAnsi" w:hAnsiTheme="minorHAnsi"/>
          <w:sz w:val="22"/>
          <w:lang w:val="en-US"/>
        </w:rPr>
        <w:lastRenderedPageBreak/>
        <w:t xml:space="preserve">Strengthening Capacity in the Field of Sustainable Development through integration of Climate Change Issues into Strategic Planning in the Republic of Kazakhstan GEF, UNDP; http://www.undp.kz/projects/start.html?type=interne </w:t>
      </w:r>
    </w:p>
    <w:p w:rsidR="00C765DF" w:rsidRPr="00C765DF" w:rsidRDefault="00C765DF" w:rsidP="007E3770">
      <w:pPr>
        <w:pStyle w:val="Body"/>
        <w:spacing w:line="240" w:lineRule="auto"/>
        <w:jc w:val="left"/>
        <w:rPr>
          <w:rFonts w:asciiTheme="minorHAnsi" w:hAnsiTheme="minorHAnsi"/>
          <w:sz w:val="22"/>
          <w:lang w:val="en-US"/>
        </w:rPr>
      </w:pPr>
    </w:p>
    <w:p w:rsidR="00C765DF" w:rsidRPr="00C765DF" w:rsidRDefault="00C765DF" w:rsidP="007E3770">
      <w:pPr>
        <w:pStyle w:val="Body"/>
        <w:spacing w:line="240" w:lineRule="auto"/>
        <w:ind w:left="426" w:hanging="426"/>
        <w:jc w:val="left"/>
        <w:rPr>
          <w:rFonts w:asciiTheme="minorHAnsi" w:hAnsiTheme="minorHAnsi"/>
          <w:b/>
          <w:sz w:val="22"/>
          <w:lang w:val="en-US"/>
        </w:rPr>
      </w:pPr>
      <w:r w:rsidRPr="00C765DF">
        <w:rPr>
          <w:rFonts w:asciiTheme="minorHAnsi" w:hAnsiTheme="minorHAnsi"/>
          <w:b/>
          <w:sz w:val="22"/>
          <w:lang w:val="en-US"/>
        </w:rPr>
        <w:t>Kyrgyzstan</w:t>
      </w:r>
    </w:p>
    <w:p w:rsidR="00C765DF" w:rsidRPr="00C765DF" w:rsidRDefault="00C765DF" w:rsidP="007E3770">
      <w:pPr>
        <w:pStyle w:val="Body"/>
        <w:spacing w:line="240" w:lineRule="auto"/>
        <w:jc w:val="left"/>
        <w:rPr>
          <w:rFonts w:asciiTheme="minorHAnsi" w:hAnsiTheme="minorHAnsi"/>
          <w:sz w:val="22"/>
          <w:lang w:val="en-US"/>
        </w:rPr>
      </w:pPr>
    </w:p>
    <w:p w:rsidR="00C765DF" w:rsidRPr="00C765DF" w:rsidRDefault="00C765DF" w:rsidP="007E3770">
      <w:pPr>
        <w:pStyle w:val="Body"/>
        <w:spacing w:line="240" w:lineRule="auto"/>
        <w:ind w:left="426" w:hanging="426"/>
        <w:jc w:val="left"/>
        <w:rPr>
          <w:rFonts w:asciiTheme="minorHAnsi" w:hAnsiTheme="minorHAnsi"/>
          <w:b/>
          <w:sz w:val="22"/>
          <w:lang w:val="en-US"/>
        </w:rPr>
      </w:pPr>
      <w:r w:rsidRPr="00C765DF">
        <w:rPr>
          <w:rFonts w:asciiTheme="minorHAnsi" w:hAnsiTheme="minorHAnsi"/>
          <w:b/>
          <w:sz w:val="22"/>
          <w:lang w:val="en-US"/>
        </w:rPr>
        <w:t xml:space="preserve">Tajikistan </w:t>
      </w:r>
    </w:p>
    <w:p w:rsidR="00C765DF" w:rsidRPr="00C765DF" w:rsidRDefault="00C765DF" w:rsidP="00E71DBF">
      <w:pPr>
        <w:pStyle w:val="Body"/>
        <w:numPr>
          <w:ilvl w:val="0"/>
          <w:numId w:val="75"/>
        </w:numPr>
        <w:spacing w:line="240" w:lineRule="auto"/>
        <w:jc w:val="left"/>
        <w:rPr>
          <w:rFonts w:asciiTheme="minorHAnsi" w:hAnsiTheme="minorHAnsi"/>
          <w:sz w:val="22"/>
          <w:lang w:val="en-US"/>
        </w:rPr>
      </w:pPr>
      <w:r w:rsidRPr="00C765DF">
        <w:rPr>
          <w:rFonts w:asciiTheme="minorHAnsi" w:hAnsiTheme="minorHAnsi"/>
          <w:sz w:val="22"/>
          <w:lang w:val="en-US"/>
        </w:rPr>
        <w:t>Sustaining Agricultural Biodiversity in the Face of Climate Change; GEF, UNDP, GEF, http://gefonline.org/projectDetailsSQL.cfm?projID=3129 and UNDP, http://www.undp.tj/index.php?option=com_content&amp;task=view&amp;id=412&amp;Itemid=233</w:t>
      </w:r>
    </w:p>
    <w:p w:rsidR="00C765DF" w:rsidRPr="007E3770" w:rsidRDefault="00C765DF" w:rsidP="00E71DBF">
      <w:pPr>
        <w:pStyle w:val="Body"/>
        <w:numPr>
          <w:ilvl w:val="0"/>
          <w:numId w:val="75"/>
        </w:numPr>
        <w:spacing w:line="240" w:lineRule="auto"/>
        <w:jc w:val="left"/>
        <w:rPr>
          <w:rFonts w:asciiTheme="minorHAnsi" w:hAnsiTheme="minorHAnsi"/>
          <w:sz w:val="22"/>
          <w:lang w:val="en-US"/>
        </w:rPr>
      </w:pPr>
      <w:r w:rsidRPr="007E3770">
        <w:rPr>
          <w:rFonts w:asciiTheme="minorHAnsi" w:hAnsiTheme="minorHAnsi"/>
          <w:sz w:val="22"/>
          <w:lang w:val="en-US"/>
        </w:rPr>
        <w:t>Increasing Climate Resilience through Drinking Water Rehabilitation in North Tajikistan GEF SCCF, World Bank, http://gefonline.org/projectDetailsSQL.cfm?projID=4422</w:t>
      </w:r>
      <w:r w:rsidRPr="007E3770">
        <w:rPr>
          <w:rFonts w:asciiTheme="minorHAnsi" w:hAnsiTheme="minorHAnsi"/>
          <w:sz w:val="22"/>
          <w:lang w:val="en-US"/>
        </w:rPr>
        <w:cr/>
      </w:r>
    </w:p>
    <w:p w:rsidR="00C765DF" w:rsidRPr="00C765DF" w:rsidRDefault="00C765DF" w:rsidP="007E3770">
      <w:pPr>
        <w:pStyle w:val="Body"/>
        <w:spacing w:line="240" w:lineRule="auto"/>
        <w:ind w:left="426" w:hanging="426"/>
        <w:jc w:val="left"/>
        <w:rPr>
          <w:rFonts w:asciiTheme="minorHAnsi" w:hAnsiTheme="minorHAnsi"/>
          <w:b/>
          <w:sz w:val="22"/>
          <w:lang w:val="en-US"/>
        </w:rPr>
      </w:pPr>
      <w:r w:rsidRPr="00C765DF">
        <w:rPr>
          <w:rFonts w:asciiTheme="minorHAnsi" w:eastAsia="Calibri" w:hAnsiTheme="minorHAnsi" w:cs="Times New Roman"/>
          <w:b/>
          <w:sz w:val="22"/>
          <w:lang w:val="en-US"/>
        </w:rPr>
        <w:t>Turkmenistan</w:t>
      </w:r>
      <w:r w:rsidRPr="00C765DF">
        <w:rPr>
          <w:rFonts w:asciiTheme="minorHAnsi" w:hAnsiTheme="minorHAnsi"/>
          <w:b/>
          <w:sz w:val="22"/>
          <w:lang w:val="en-US"/>
        </w:rPr>
        <w:t xml:space="preserve"> </w:t>
      </w:r>
    </w:p>
    <w:p w:rsidR="00C765DF" w:rsidRPr="00C765DF" w:rsidRDefault="00C765DF" w:rsidP="00E71DBF">
      <w:pPr>
        <w:pStyle w:val="Body"/>
        <w:numPr>
          <w:ilvl w:val="0"/>
          <w:numId w:val="76"/>
        </w:numPr>
        <w:spacing w:line="240" w:lineRule="auto"/>
        <w:jc w:val="left"/>
        <w:rPr>
          <w:rFonts w:asciiTheme="minorHAnsi" w:hAnsiTheme="minorHAnsi"/>
          <w:sz w:val="22"/>
          <w:lang w:val="en-US"/>
        </w:rPr>
      </w:pPr>
      <w:r w:rsidRPr="00C765DF">
        <w:rPr>
          <w:rFonts w:asciiTheme="minorHAnsi" w:hAnsiTheme="minorHAnsi"/>
          <w:sz w:val="22"/>
          <w:lang w:val="en-US"/>
        </w:rPr>
        <w:t xml:space="preserve">Conservation and Sustainable Use of Globally Significant Biological Diversity in </w:t>
      </w:r>
      <w:proofErr w:type="spellStart"/>
      <w:r w:rsidRPr="00C765DF">
        <w:rPr>
          <w:rFonts w:asciiTheme="minorHAnsi" w:hAnsiTheme="minorHAnsi"/>
          <w:sz w:val="22"/>
          <w:lang w:val="en-US"/>
        </w:rPr>
        <w:t>Hazar</w:t>
      </w:r>
      <w:proofErr w:type="spellEnd"/>
      <w:r w:rsidRPr="00C765DF">
        <w:rPr>
          <w:rFonts w:asciiTheme="minorHAnsi" w:hAnsiTheme="minorHAnsi"/>
          <w:sz w:val="22"/>
          <w:lang w:val="en-US"/>
        </w:rPr>
        <w:t xml:space="preserve"> Nature Reserve on the Caspian Sea Coast; GEF; UNDP; </w:t>
      </w:r>
      <w:hyperlink r:id="rId195" w:history="1">
        <w:r w:rsidRPr="00C765DF">
          <w:rPr>
            <w:rStyle w:val="Hyperlink"/>
            <w:rFonts w:asciiTheme="minorHAnsi" w:hAnsiTheme="minorHAnsi"/>
            <w:sz w:val="22"/>
            <w:lang w:val="en-US"/>
          </w:rPr>
          <w:t>http://www.hazarwetlands.com/</w:t>
        </w:r>
      </w:hyperlink>
    </w:p>
    <w:p w:rsidR="00C765DF" w:rsidRPr="00C765DF" w:rsidRDefault="00C765DF" w:rsidP="00E71DBF">
      <w:pPr>
        <w:pStyle w:val="Body"/>
        <w:numPr>
          <w:ilvl w:val="0"/>
          <w:numId w:val="76"/>
        </w:numPr>
        <w:spacing w:line="240" w:lineRule="auto"/>
        <w:jc w:val="left"/>
        <w:rPr>
          <w:rFonts w:asciiTheme="minorHAnsi" w:hAnsiTheme="minorHAnsi"/>
          <w:sz w:val="22"/>
          <w:lang w:val="en-US"/>
        </w:rPr>
      </w:pPr>
      <w:r w:rsidRPr="00C765DF">
        <w:rPr>
          <w:rFonts w:asciiTheme="minorHAnsi" w:hAnsiTheme="minorHAnsi"/>
          <w:sz w:val="22"/>
          <w:lang w:val="en-US"/>
        </w:rPr>
        <w:t>Addressing Climate Change Risks to farming Systems in Turkmenistan at National and Community Levels; Adaptation Fund, http://www.adaptation-fund.org/sites/default/files/AFB14_Report_0.pdf</w:t>
      </w:r>
    </w:p>
    <w:p w:rsidR="00C765DF" w:rsidRPr="00C765DF" w:rsidRDefault="00C765DF" w:rsidP="00E71DBF">
      <w:pPr>
        <w:pStyle w:val="Body"/>
        <w:numPr>
          <w:ilvl w:val="0"/>
          <w:numId w:val="76"/>
        </w:numPr>
        <w:spacing w:line="240" w:lineRule="auto"/>
        <w:jc w:val="left"/>
        <w:rPr>
          <w:rFonts w:asciiTheme="minorHAnsi" w:hAnsiTheme="minorHAnsi"/>
          <w:sz w:val="22"/>
          <w:lang w:val="en-US"/>
        </w:rPr>
      </w:pPr>
      <w:r w:rsidRPr="00C765DF">
        <w:rPr>
          <w:rFonts w:asciiTheme="minorHAnsi" w:hAnsiTheme="minorHAnsi"/>
          <w:sz w:val="22"/>
          <w:lang w:val="en-US"/>
        </w:rPr>
        <w:t>Addressing climate change risks to farming systems in Turkmenistan at national and community level, Adaptation Fund; https://www.adaptation-fund.org/project/1632-addressing-climate-change-risks-farming-systems-turkmenistan-national-and-community-lev</w:t>
      </w:r>
    </w:p>
    <w:p w:rsidR="00C765DF" w:rsidRPr="00C765DF" w:rsidRDefault="00C765DF" w:rsidP="007E3770">
      <w:pPr>
        <w:pStyle w:val="Body"/>
        <w:spacing w:line="240" w:lineRule="auto"/>
        <w:jc w:val="left"/>
        <w:rPr>
          <w:rFonts w:asciiTheme="minorHAnsi" w:hAnsiTheme="minorHAnsi"/>
          <w:sz w:val="22"/>
          <w:lang w:val="en-US"/>
        </w:rPr>
      </w:pPr>
    </w:p>
    <w:p w:rsidR="00C765DF" w:rsidRPr="00C765DF" w:rsidRDefault="00C765DF" w:rsidP="007E3770">
      <w:pPr>
        <w:pStyle w:val="Body"/>
        <w:spacing w:line="240" w:lineRule="auto"/>
        <w:jc w:val="left"/>
        <w:rPr>
          <w:rFonts w:asciiTheme="minorHAnsi" w:hAnsiTheme="minorHAnsi"/>
          <w:b/>
          <w:sz w:val="22"/>
          <w:lang w:val="en-US"/>
        </w:rPr>
      </w:pPr>
      <w:r w:rsidRPr="00C765DF">
        <w:rPr>
          <w:rFonts w:asciiTheme="minorHAnsi" w:hAnsiTheme="minorHAnsi"/>
          <w:b/>
          <w:sz w:val="22"/>
          <w:lang w:val="en-US"/>
        </w:rPr>
        <w:t>Uzbekistan</w:t>
      </w:r>
    </w:p>
    <w:p w:rsidR="00C765DF" w:rsidRPr="00C765DF" w:rsidRDefault="00C765DF" w:rsidP="00E71DBF">
      <w:pPr>
        <w:pStyle w:val="Body"/>
        <w:numPr>
          <w:ilvl w:val="0"/>
          <w:numId w:val="77"/>
        </w:numPr>
        <w:spacing w:line="240" w:lineRule="auto"/>
        <w:jc w:val="left"/>
        <w:rPr>
          <w:rStyle w:val="Hyperlink"/>
          <w:rFonts w:asciiTheme="minorHAnsi" w:hAnsiTheme="minorHAnsi"/>
          <w:sz w:val="22"/>
        </w:rPr>
      </w:pPr>
      <w:r w:rsidRPr="00C765DF">
        <w:rPr>
          <w:rFonts w:asciiTheme="minorHAnsi" w:hAnsiTheme="minorHAnsi" w:cstheme="minorHAnsi"/>
          <w:sz w:val="22"/>
          <w:lang w:val="en-US"/>
        </w:rPr>
        <w:t>Building Climate Resiliency for Irrigation Infrastructure and Agro-Business</w:t>
      </w:r>
      <w:r w:rsidRPr="00C765DF">
        <w:rPr>
          <w:rStyle w:val="FootnoteReference"/>
          <w:rFonts w:asciiTheme="minorHAnsi" w:hAnsiTheme="minorHAnsi"/>
          <w:sz w:val="22"/>
        </w:rPr>
        <w:footnoteRef/>
      </w:r>
      <w:r w:rsidRPr="00C765DF">
        <w:rPr>
          <w:rFonts w:asciiTheme="minorHAnsi" w:hAnsiTheme="minorHAnsi"/>
          <w:sz w:val="22"/>
        </w:rPr>
        <w:t xml:space="preserve"> GEF, </w:t>
      </w:r>
      <w:hyperlink r:id="rId196" w:history="1">
        <w:r w:rsidRPr="00C765DF">
          <w:rPr>
            <w:rStyle w:val="Hyperlink"/>
            <w:rFonts w:asciiTheme="minorHAnsi" w:hAnsiTheme="minorHAnsi"/>
            <w:sz w:val="22"/>
          </w:rPr>
          <w:t>http://www.thegef.org/gef/sites/thegef.org/files/publication/adaptation-actions_0.pdf</w:t>
        </w:r>
      </w:hyperlink>
    </w:p>
    <w:p w:rsidR="00C765DF" w:rsidRPr="00C765DF" w:rsidRDefault="00C765DF" w:rsidP="007E3770">
      <w:pPr>
        <w:pStyle w:val="Body"/>
        <w:spacing w:line="240" w:lineRule="auto"/>
        <w:jc w:val="left"/>
        <w:rPr>
          <w:rStyle w:val="Hyperlink"/>
          <w:rFonts w:asciiTheme="minorHAnsi" w:hAnsiTheme="minorHAnsi"/>
          <w:sz w:val="22"/>
        </w:rPr>
      </w:pPr>
    </w:p>
    <w:p w:rsidR="00C765DF" w:rsidRPr="00C765DF" w:rsidRDefault="00C765DF" w:rsidP="007E3770">
      <w:pPr>
        <w:pStyle w:val="Body"/>
        <w:spacing w:line="240" w:lineRule="auto"/>
        <w:ind w:left="426" w:hanging="426"/>
        <w:jc w:val="left"/>
        <w:rPr>
          <w:rFonts w:asciiTheme="minorHAnsi" w:hAnsiTheme="minorHAnsi"/>
          <w:b/>
          <w:sz w:val="22"/>
          <w:lang w:val="en-US"/>
        </w:rPr>
      </w:pPr>
      <w:r w:rsidRPr="00C765DF">
        <w:rPr>
          <w:rFonts w:asciiTheme="minorHAnsi" w:hAnsiTheme="minorHAnsi"/>
          <w:b/>
          <w:sz w:val="22"/>
          <w:lang w:val="en-US"/>
        </w:rPr>
        <w:t xml:space="preserve">Bangladesh </w:t>
      </w:r>
    </w:p>
    <w:p w:rsidR="00C765DF" w:rsidRPr="00C765DF" w:rsidRDefault="00C765DF" w:rsidP="00E71DBF">
      <w:pPr>
        <w:pStyle w:val="ListParagraph"/>
        <w:numPr>
          <w:ilvl w:val="0"/>
          <w:numId w:val="78"/>
        </w:numPr>
        <w:spacing w:after="0" w:line="240" w:lineRule="auto"/>
        <w:rPr>
          <w:rFonts w:cstheme="minorHAnsi"/>
          <w:color w:val="000000" w:themeColor="text1"/>
        </w:rPr>
      </w:pPr>
      <w:r w:rsidRPr="00C765DF">
        <w:rPr>
          <w:rFonts w:cstheme="minorHAnsi"/>
          <w:color w:val="000000" w:themeColor="text1"/>
        </w:rPr>
        <w:t>Community-based Adaptation to Climate Change through Coastal Afforestation; GEF; LDCF; Implementing Agency: UNDP; http://www.thegef.org/gef/project_detail?projID=3287</w:t>
      </w:r>
    </w:p>
    <w:p w:rsidR="00C765DF" w:rsidRPr="00C765DF" w:rsidRDefault="00C765DF" w:rsidP="00E71DBF">
      <w:pPr>
        <w:pStyle w:val="Body"/>
        <w:numPr>
          <w:ilvl w:val="0"/>
          <w:numId w:val="78"/>
        </w:numPr>
        <w:spacing w:line="240" w:lineRule="auto"/>
        <w:jc w:val="left"/>
        <w:rPr>
          <w:rFonts w:asciiTheme="minorHAnsi" w:hAnsiTheme="minorHAnsi"/>
          <w:sz w:val="22"/>
          <w:lang w:val="en-US"/>
        </w:rPr>
      </w:pPr>
      <w:r w:rsidRPr="00C765DF">
        <w:rPr>
          <w:rFonts w:asciiTheme="minorHAnsi" w:hAnsiTheme="minorHAnsi"/>
          <w:sz w:val="22"/>
          <w:lang w:val="en-US"/>
        </w:rPr>
        <w:t xml:space="preserve">Livelihood Adaptation to Climate Change Project FAO; Information on this project indicates that it is a subcomponent of the Comprehensive Disaster Management </w:t>
      </w:r>
      <w:proofErr w:type="spellStart"/>
      <w:r w:rsidRPr="00C765DF">
        <w:rPr>
          <w:rFonts w:asciiTheme="minorHAnsi" w:hAnsiTheme="minorHAnsi"/>
          <w:sz w:val="22"/>
          <w:lang w:val="en-US"/>
        </w:rPr>
        <w:t>Programme</w:t>
      </w:r>
      <w:proofErr w:type="spellEnd"/>
      <w:r w:rsidRPr="00C765DF">
        <w:rPr>
          <w:rFonts w:asciiTheme="minorHAnsi" w:hAnsiTheme="minorHAnsi"/>
          <w:sz w:val="22"/>
          <w:lang w:val="en-US"/>
        </w:rPr>
        <w:t xml:space="preserve"> of the Ministry of Food and Disaster Management of Bangladesh. Further information available here: http://www.fao.org/climatechange/laccproject/en/</w:t>
      </w:r>
    </w:p>
    <w:p w:rsidR="00C765DF" w:rsidRPr="00C765DF" w:rsidRDefault="00C765DF" w:rsidP="00E71DBF">
      <w:pPr>
        <w:pStyle w:val="Body"/>
        <w:numPr>
          <w:ilvl w:val="0"/>
          <w:numId w:val="78"/>
        </w:numPr>
        <w:spacing w:line="240" w:lineRule="auto"/>
        <w:jc w:val="left"/>
        <w:rPr>
          <w:rFonts w:asciiTheme="minorHAnsi" w:hAnsiTheme="minorHAnsi"/>
          <w:sz w:val="22"/>
          <w:lang w:val="en-US"/>
        </w:rPr>
      </w:pPr>
      <w:r w:rsidRPr="00C765DF">
        <w:rPr>
          <w:rFonts w:asciiTheme="minorHAnsi" w:hAnsiTheme="minorHAnsi"/>
          <w:sz w:val="22"/>
          <w:lang w:val="en-US"/>
        </w:rPr>
        <w:t xml:space="preserve">Assistance to Local Community on Climate Change Adaptation and Disaster Risk Reduction Danish Government, </w:t>
      </w:r>
      <w:proofErr w:type="spellStart"/>
      <w:r w:rsidRPr="00C765DF">
        <w:rPr>
          <w:rFonts w:asciiTheme="minorHAnsi" w:hAnsiTheme="minorHAnsi"/>
          <w:sz w:val="22"/>
          <w:lang w:val="en-US"/>
        </w:rPr>
        <w:t>ActionAid</w:t>
      </w:r>
      <w:proofErr w:type="spellEnd"/>
      <w:r w:rsidRPr="00C765DF">
        <w:rPr>
          <w:rFonts w:asciiTheme="minorHAnsi" w:hAnsiTheme="minorHAnsi"/>
          <w:sz w:val="22"/>
          <w:lang w:val="en-US"/>
        </w:rPr>
        <w:t xml:space="preserve">; </w:t>
      </w:r>
      <w:hyperlink r:id="rId197" w:history="1">
        <w:r w:rsidRPr="00C765DF">
          <w:rPr>
            <w:rStyle w:val="Hyperlink"/>
            <w:rFonts w:asciiTheme="minorHAnsi" w:hAnsiTheme="minorHAnsi"/>
            <w:sz w:val="22"/>
            <w:lang w:val="en-US"/>
          </w:rPr>
          <w:t>http://www.ambdhaka.um.dk/NR/rdonlyres/6FD82EAF-05CD-44E7-8E3A-9DCF4A93BEC1/0/ClimateChangeAdaptationandDisasterRiskReductioninBangladesh.pdf</w:t>
        </w:r>
      </w:hyperlink>
    </w:p>
    <w:p w:rsidR="00C765DF" w:rsidRPr="00C765DF" w:rsidRDefault="00C765DF" w:rsidP="00E71DBF">
      <w:pPr>
        <w:pStyle w:val="Body"/>
        <w:numPr>
          <w:ilvl w:val="0"/>
          <w:numId w:val="78"/>
        </w:numPr>
        <w:spacing w:line="240" w:lineRule="auto"/>
        <w:jc w:val="left"/>
        <w:rPr>
          <w:rFonts w:asciiTheme="minorHAnsi" w:hAnsiTheme="minorHAnsi"/>
          <w:sz w:val="22"/>
          <w:lang w:val="en-US"/>
        </w:rPr>
      </w:pPr>
      <w:r w:rsidRPr="00C765DF">
        <w:rPr>
          <w:rFonts w:asciiTheme="minorHAnsi" w:hAnsiTheme="minorHAnsi"/>
          <w:sz w:val="22"/>
          <w:lang w:val="en-US"/>
        </w:rPr>
        <w:t>Improving Adaptive Capacity to Climate Variability and Change for Sustainable Food and Livelihood Security in Drought Prone and Coastal Regions of Bangladesh, FAO;  http://www.asiapacificadapt.net/node/216</w:t>
      </w:r>
    </w:p>
    <w:p w:rsidR="00C765DF" w:rsidRPr="00C765DF" w:rsidRDefault="00C765DF" w:rsidP="00E71DBF">
      <w:pPr>
        <w:pStyle w:val="Body"/>
        <w:numPr>
          <w:ilvl w:val="0"/>
          <w:numId w:val="78"/>
        </w:numPr>
        <w:spacing w:line="240" w:lineRule="auto"/>
        <w:jc w:val="left"/>
        <w:rPr>
          <w:rFonts w:asciiTheme="minorHAnsi" w:hAnsiTheme="minorHAnsi"/>
          <w:sz w:val="22"/>
          <w:lang w:val="en-US"/>
        </w:rPr>
      </w:pPr>
      <w:r w:rsidRPr="00C765DF">
        <w:rPr>
          <w:rFonts w:asciiTheme="minorHAnsi" w:hAnsiTheme="minorHAnsi"/>
          <w:sz w:val="22"/>
          <w:lang w:val="en-US"/>
        </w:rPr>
        <w:t xml:space="preserve">Disaster Risk Reduction </w:t>
      </w:r>
      <w:proofErr w:type="spellStart"/>
      <w:r w:rsidRPr="00C765DF">
        <w:rPr>
          <w:rFonts w:asciiTheme="minorHAnsi" w:hAnsiTheme="minorHAnsi"/>
          <w:sz w:val="22"/>
          <w:lang w:val="en-US"/>
        </w:rPr>
        <w:t>Programme</w:t>
      </w:r>
      <w:proofErr w:type="spellEnd"/>
      <w:r w:rsidRPr="00C765DF">
        <w:rPr>
          <w:rFonts w:asciiTheme="minorHAnsi" w:hAnsiTheme="minorHAnsi"/>
          <w:sz w:val="22"/>
          <w:lang w:val="en-US"/>
        </w:rPr>
        <w:t xml:space="preserve"> in Bangladesh UNDP, FAO, local partners,  Swiss Government, http://www.swiss-cooperation.admin.ch/bangladesh/en/Home/Humanitarian_Aid_and_Disaster_Risk_Reduction_DRR</w:t>
      </w:r>
    </w:p>
    <w:p w:rsidR="00C765DF" w:rsidRPr="00C765DF" w:rsidRDefault="00C765DF" w:rsidP="00E71DBF">
      <w:pPr>
        <w:pStyle w:val="Body"/>
        <w:numPr>
          <w:ilvl w:val="0"/>
          <w:numId w:val="78"/>
        </w:numPr>
        <w:spacing w:line="240" w:lineRule="auto"/>
        <w:jc w:val="left"/>
        <w:rPr>
          <w:rFonts w:asciiTheme="minorHAnsi" w:hAnsiTheme="minorHAnsi"/>
          <w:sz w:val="22"/>
          <w:lang w:val="en-US"/>
        </w:rPr>
      </w:pPr>
      <w:r w:rsidRPr="00C765DF">
        <w:rPr>
          <w:rFonts w:asciiTheme="minorHAnsi" w:hAnsiTheme="minorHAnsi"/>
          <w:sz w:val="22"/>
          <w:lang w:val="en-US"/>
        </w:rPr>
        <w:t>Strengthening Resilience of Water Sector to Climate Change in Khulna ADB; http://www.adb.org/climate-change/strengthening-resilience-water-sector.asp</w:t>
      </w:r>
    </w:p>
    <w:p w:rsidR="00C765DF" w:rsidRPr="00C765DF" w:rsidRDefault="00C765DF" w:rsidP="00E71DBF">
      <w:pPr>
        <w:pStyle w:val="Body"/>
        <w:numPr>
          <w:ilvl w:val="0"/>
          <w:numId w:val="78"/>
        </w:numPr>
        <w:spacing w:line="240" w:lineRule="auto"/>
        <w:jc w:val="left"/>
        <w:rPr>
          <w:rStyle w:val="Hyperlink"/>
          <w:rFonts w:asciiTheme="minorHAnsi" w:hAnsiTheme="minorHAnsi"/>
          <w:sz w:val="22"/>
          <w:lang w:val="en-US"/>
        </w:rPr>
      </w:pPr>
      <w:r w:rsidRPr="00C765DF">
        <w:rPr>
          <w:rFonts w:asciiTheme="minorHAnsi" w:hAnsiTheme="minorHAnsi"/>
          <w:sz w:val="22"/>
          <w:lang w:val="en-US"/>
        </w:rPr>
        <w:lastRenderedPageBreak/>
        <w:t xml:space="preserve">Integrated Protected Area Co-management USAID, </w:t>
      </w:r>
      <w:hyperlink r:id="rId198" w:history="1">
        <w:r w:rsidRPr="00C765DF">
          <w:rPr>
            <w:rStyle w:val="Hyperlink"/>
            <w:rFonts w:asciiTheme="minorHAnsi" w:hAnsiTheme="minorHAnsi"/>
            <w:sz w:val="22"/>
            <w:lang w:val="en-US"/>
          </w:rPr>
          <w:t>http://www.usaid.gov/bd/programs/environ_response.html</w:t>
        </w:r>
      </w:hyperlink>
      <w:r w:rsidRPr="00C765DF">
        <w:rPr>
          <w:rStyle w:val="Hyperlink"/>
          <w:rFonts w:asciiTheme="minorHAnsi" w:hAnsiTheme="minorHAnsi"/>
          <w:sz w:val="22"/>
          <w:lang w:val="en-US"/>
        </w:rPr>
        <w:t xml:space="preserve"> </w:t>
      </w:r>
    </w:p>
    <w:p w:rsidR="00C765DF" w:rsidRPr="00C765DF" w:rsidRDefault="00C765DF" w:rsidP="00E71DBF">
      <w:pPr>
        <w:pStyle w:val="Body"/>
        <w:numPr>
          <w:ilvl w:val="0"/>
          <w:numId w:val="78"/>
        </w:numPr>
        <w:spacing w:line="240" w:lineRule="auto"/>
        <w:jc w:val="left"/>
        <w:rPr>
          <w:rFonts w:asciiTheme="minorHAnsi" w:hAnsiTheme="minorHAnsi"/>
          <w:sz w:val="22"/>
          <w:lang w:val="en-US"/>
        </w:rPr>
      </w:pPr>
      <w:proofErr w:type="spellStart"/>
      <w:r w:rsidRPr="00C765DF">
        <w:rPr>
          <w:rFonts w:asciiTheme="minorHAnsi" w:hAnsiTheme="minorHAnsi"/>
          <w:sz w:val="22"/>
          <w:lang w:val="en-US"/>
        </w:rPr>
        <w:t>Jolobayhoo</w:t>
      </w:r>
      <w:proofErr w:type="spellEnd"/>
      <w:r w:rsidRPr="00C765DF">
        <w:rPr>
          <w:rFonts w:asciiTheme="minorHAnsi" w:hAnsiTheme="minorHAnsi"/>
          <w:sz w:val="22"/>
          <w:lang w:val="en-US"/>
        </w:rPr>
        <w:t>-O-</w:t>
      </w:r>
      <w:proofErr w:type="spellStart"/>
      <w:r w:rsidRPr="00C765DF">
        <w:rPr>
          <w:rFonts w:asciiTheme="minorHAnsi" w:hAnsiTheme="minorHAnsi"/>
          <w:sz w:val="22"/>
          <w:lang w:val="en-US"/>
        </w:rPr>
        <w:t>Jibon</w:t>
      </w:r>
      <w:proofErr w:type="spellEnd"/>
      <w:r w:rsidRPr="00C765DF">
        <w:rPr>
          <w:rFonts w:asciiTheme="minorHAnsi" w:hAnsiTheme="minorHAnsi"/>
          <w:sz w:val="22"/>
          <w:lang w:val="en-US"/>
        </w:rPr>
        <w:t xml:space="preserve"> Climate Change Program DFID; http://projects.dfid.gov.uk/project.aspx?Project=114058</w:t>
      </w:r>
    </w:p>
    <w:p w:rsidR="00C765DF" w:rsidRPr="00C765DF" w:rsidRDefault="00C765DF" w:rsidP="00E71DBF">
      <w:pPr>
        <w:pStyle w:val="Body"/>
        <w:numPr>
          <w:ilvl w:val="0"/>
          <w:numId w:val="78"/>
        </w:numPr>
        <w:spacing w:line="240" w:lineRule="auto"/>
        <w:jc w:val="left"/>
        <w:rPr>
          <w:rFonts w:asciiTheme="minorHAnsi" w:hAnsiTheme="minorHAnsi"/>
          <w:sz w:val="22"/>
          <w:lang w:val="en-US"/>
        </w:rPr>
      </w:pPr>
      <w:r w:rsidRPr="00C765DF">
        <w:rPr>
          <w:rFonts w:asciiTheme="minorHAnsi" w:hAnsiTheme="minorHAnsi"/>
          <w:sz w:val="22"/>
          <w:lang w:val="en-US"/>
        </w:rPr>
        <w:t>Bangladesh Pilot Framework on Research Collaboration on Climate Change and the Land, Water and Food Interface; UK Collaborative on Development Sciences; UKCDS, Some of funding for this project is also used to support the Climate Change Trust Fund http://www.ukcds.org.uk/page-Bangladesh-115.html</w:t>
      </w:r>
    </w:p>
    <w:p w:rsidR="00C765DF" w:rsidRPr="00C765DF" w:rsidRDefault="00C765DF" w:rsidP="00E71DBF">
      <w:pPr>
        <w:pStyle w:val="Body"/>
        <w:numPr>
          <w:ilvl w:val="0"/>
          <w:numId w:val="78"/>
        </w:numPr>
        <w:spacing w:line="240" w:lineRule="auto"/>
        <w:jc w:val="left"/>
        <w:rPr>
          <w:rFonts w:asciiTheme="minorHAnsi" w:hAnsiTheme="minorHAnsi"/>
          <w:sz w:val="22"/>
          <w:lang w:val="en-US"/>
        </w:rPr>
      </w:pPr>
      <w:r w:rsidRPr="00C765DF">
        <w:rPr>
          <w:rFonts w:asciiTheme="minorHAnsi" w:hAnsiTheme="minorHAnsi"/>
          <w:sz w:val="22"/>
          <w:lang w:val="en-US"/>
        </w:rPr>
        <w:t xml:space="preserve">Bangladesh Climate Change Trust Fund Multiple donors (ADB, UNDP and others); </w:t>
      </w:r>
    </w:p>
    <w:p w:rsidR="00C765DF" w:rsidRPr="00C765DF" w:rsidRDefault="00C765DF" w:rsidP="00E71DBF">
      <w:pPr>
        <w:pStyle w:val="Body"/>
        <w:numPr>
          <w:ilvl w:val="0"/>
          <w:numId w:val="78"/>
        </w:numPr>
        <w:spacing w:line="240" w:lineRule="auto"/>
        <w:jc w:val="left"/>
        <w:rPr>
          <w:rFonts w:asciiTheme="minorHAnsi" w:hAnsiTheme="minorHAnsi"/>
          <w:sz w:val="22"/>
          <w:lang w:val="en-US"/>
        </w:rPr>
      </w:pPr>
      <w:r w:rsidRPr="00C765DF">
        <w:rPr>
          <w:rFonts w:asciiTheme="minorHAnsi" w:hAnsiTheme="minorHAnsi"/>
          <w:sz w:val="22"/>
          <w:lang w:val="en-US"/>
        </w:rPr>
        <w:t>Supporting Implementation of BCCSAP; , http://pid.adb.org/pid/TaView.htm?projNo=42478&amp;seqNo=02&amp;typeCd=2</w:t>
      </w:r>
    </w:p>
    <w:p w:rsidR="00C765DF" w:rsidRPr="00C765DF" w:rsidRDefault="00C765DF" w:rsidP="00E71DBF">
      <w:pPr>
        <w:pStyle w:val="Body"/>
        <w:numPr>
          <w:ilvl w:val="0"/>
          <w:numId w:val="78"/>
        </w:numPr>
        <w:spacing w:line="240" w:lineRule="auto"/>
        <w:jc w:val="left"/>
        <w:rPr>
          <w:rFonts w:asciiTheme="minorHAnsi" w:hAnsiTheme="minorHAnsi"/>
          <w:sz w:val="22"/>
          <w:lang w:val="en-US"/>
        </w:rPr>
      </w:pPr>
      <w:r w:rsidRPr="00C765DF">
        <w:rPr>
          <w:rFonts w:asciiTheme="minorHAnsi" w:hAnsiTheme="minorHAnsi"/>
          <w:sz w:val="22"/>
          <w:lang w:val="en-US"/>
        </w:rPr>
        <w:t>Community-based Adaption to Climate Change through Coastal Afforestation in Bangladesh; GEF; LDCF, UNDP; http://www.undp.org.bd/projects/proj_detail.php?pid=71</w:t>
      </w:r>
    </w:p>
    <w:p w:rsidR="00C765DF" w:rsidRPr="00C765DF" w:rsidRDefault="00C765DF" w:rsidP="00E71DBF">
      <w:pPr>
        <w:pStyle w:val="Body"/>
        <w:numPr>
          <w:ilvl w:val="0"/>
          <w:numId w:val="78"/>
        </w:numPr>
        <w:spacing w:line="240" w:lineRule="auto"/>
        <w:jc w:val="left"/>
        <w:rPr>
          <w:rFonts w:asciiTheme="minorHAnsi" w:hAnsiTheme="minorHAnsi"/>
          <w:sz w:val="22"/>
          <w:lang w:val="en-US"/>
        </w:rPr>
      </w:pPr>
      <w:r w:rsidRPr="00C765DF">
        <w:rPr>
          <w:rFonts w:asciiTheme="minorHAnsi" w:hAnsiTheme="minorHAnsi"/>
          <w:sz w:val="22"/>
          <w:lang w:val="en-US"/>
        </w:rPr>
        <w:t>Bilateral US government program in Bangladesh USAID; http://www.state.gov/documents/organization/164656.pdf</w:t>
      </w:r>
    </w:p>
    <w:p w:rsidR="00C765DF" w:rsidRPr="00C765DF" w:rsidRDefault="00C765DF" w:rsidP="00E71DBF">
      <w:pPr>
        <w:pStyle w:val="Body"/>
        <w:numPr>
          <w:ilvl w:val="0"/>
          <w:numId w:val="78"/>
        </w:numPr>
        <w:spacing w:line="240" w:lineRule="auto"/>
        <w:jc w:val="left"/>
        <w:rPr>
          <w:rFonts w:asciiTheme="minorHAnsi" w:hAnsiTheme="minorHAnsi"/>
          <w:sz w:val="22"/>
          <w:lang w:val="en-US"/>
        </w:rPr>
      </w:pPr>
      <w:r w:rsidRPr="00C765DF">
        <w:rPr>
          <w:rFonts w:asciiTheme="minorHAnsi" w:hAnsiTheme="minorHAnsi"/>
          <w:sz w:val="22"/>
          <w:lang w:val="en-US"/>
        </w:rPr>
        <w:t xml:space="preserve">Bangladesh Integrated Water Resources Assessment  </w:t>
      </w:r>
      <w:proofErr w:type="spellStart"/>
      <w:r w:rsidRPr="00C765DF">
        <w:rPr>
          <w:rFonts w:asciiTheme="minorHAnsi" w:hAnsiTheme="minorHAnsi"/>
          <w:sz w:val="22"/>
          <w:lang w:val="en-US"/>
        </w:rPr>
        <w:t>AusAID</w:t>
      </w:r>
      <w:proofErr w:type="spellEnd"/>
      <w:r w:rsidRPr="00C765DF">
        <w:rPr>
          <w:rFonts w:asciiTheme="minorHAnsi" w:hAnsiTheme="minorHAnsi"/>
          <w:sz w:val="22"/>
          <w:lang w:val="en-US"/>
        </w:rPr>
        <w:t>, CSIRO, Research for Development; http://www.rfdalliance.com.au/site/c_proj_four.php</w:t>
      </w:r>
    </w:p>
    <w:p w:rsidR="00C765DF" w:rsidRPr="00C765DF" w:rsidRDefault="00C765DF" w:rsidP="00E71DBF">
      <w:pPr>
        <w:pStyle w:val="Body"/>
        <w:numPr>
          <w:ilvl w:val="0"/>
          <w:numId w:val="78"/>
        </w:numPr>
        <w:spacing w:line="240" w:lineRule="auto"/>
        <w:jc w:val="left"/>
        <w:rPr>
          <w:rFonts w:asciiTheme="minorHAnsi" w:hAnsiTheme="minorHAnsi"/>
          <w:sz w:val="22"/>
          <w:lang w:val="en-US"/>
        </w:rPr>
      </w:pPr>
      <w:r w:rsidRPr="00C765DF">
        <w:rPr>
          <w:rFonts w:asciiTheme="minorHAnsi" w:hAnsiTheme="minorHAnsi"/>
          <w:sz w:val="22"/>
          <w:lang w:val="en-US"/>
        </w:rPr>
        <w:t xml:space="preserve">Bangladesh Climate Change Resilience Fund  (BCCRF) UK, EU, Denmark, Sweden </w:t>
      </w:r>
    </w:p>
    <w:p w:rsidR="00C765DF" w:rsidRPr="007E3770" w:rsidRDefault="00C765DF" w:rsidP="00E71DBF">
      <w:pPr>
        <w:pStyle w:val="Body"/>
        <w:numPr>
          <w:ilvl w:val="0"/>
          <w:numId w:val="78"/>
        </w:numPr>
        <w:spacing w:line="240" w:lineRule="auto"/>
        <w:jc w:val="left"/>
        <w:rPr>
          <w:rStyle w:val="Hyperlink"/>
          <w:rFonts w:asciiTheme="minorHAnsi" w:hAnsiTheme="minorHAnsi"/>
          <w:sz w:val="22"/>
        </w:rPr>
      </w:pPr>
      <w:r w:rsidRPr="007E3770">
        <w:rPr>
          <w:rFonts w:asciiTheme="minorHAnsi" w:hAnsiTheme="minorHAnsi"/>
          <w:sz w:val="22"/>
          <w:lang w:val="en-US"/>
        </w:rPr>
        <w:t xml:space="preserve">Comprehensive Disaster Management Program Phase II UK, EU, SIDA, </w:t>
      </w:r>
      <w:proofErr w:type="spellStart"/>
      <w:r w:rsidRPr="007E3770">
        <w:rPr>
          <w:rFonts w:asciiTheme="minorHAnsi" w:hAnsiTheme="minorHAnsi"/>
          <w:sz w:val="22"/>
          <w:lang w:val="en-US"/>
        </w:rPr>
        <w:t>AusAID</w:t>
      </w:r>
      <w:proofErr w:type="spellEnd"/>
      <w:r w:rsidRPr="007E3770">
        <w:rPr>
          <w:rFonts w:asciiTheme="minorHAnsi" w:hAnsiTheme="minorHAnsi"/>
          <w:sz w:val="22"/>
          <w:lang w:val="en-US"/>
        </w:rPr>
        <w:t>, UNDP, GOB; http://www.cdmp.org.bd/</w:t>
      </w:r>
      <w:r w:rsidRPr="007E3770">
        <w:rPr>
          <w:rFonts w:asciiTheme="minorHAnsi" w:hAnsiTheme="minorHAnsi"/>
          <w:sz w:val="22"/>
          <w:lang w:val="en-US"/>
        </w:rPr>
        <w:cr/>
      </w:r>
    </w:p>
    <w:p w:rsidR="00C765DF" w:rsidRPr="00C765DF" w:rsidRDefault="00C765DF" w:rsidP="007E3770">
      <w:pPr>
        <w:pStyle w:val="Body"/>
        <w:spacing w:line="240" w:lineRule="auto"/>
        <w:ind w:left="426" w:hanging="426"/>
        <w:jc w:val="left"/>
        <w:rPr>
          <w:rFonts w:asciiTheme="minorHAnsi" w:hAnsiTheme="minorHAnsi"/>
          <w:b/>
          <w:sz w:val="22"/>
          <w:lang w:val="en-US"/>
        </w:rPr>
      </w:pPr>
      <w:r w:rsidRPr="00C765DF">
        <w:rPr>
          <w:rFonts w:asciiTheme="minorHAnsi" w:hAnsiTheme="minorHAnsi"/>
          <w:b/>
          <w:sz w:val="22"/>
          <w:lang w:val="en-US"/>
        </w:rPr>
        <w:t xml:space="preserve">India </w:t>
      </w:r>
    </w:p>
    <w:p w:rsidR="00C765DF" w:rsidRPr="00C765DF" w:rsidRDefault="00C765DF" w:rsidP="00E71DBF">
      <w:pPr>
        <w:pStyle w:val="Body"/>
        <w:numPr>
          <w:ilvl w:val="0"/>
          <w:numId w:val="79"/>
        </w:numPr>
        <w:spacing w:line="240" w:lineRule="auto"/>
        <w:jc w:val="left"/>
        <w:rPr>
          <w:rFonts w:asciiTheme="minorHAnsi" w:hAnsiTheme="minorHAnsi"/>
          <w:sz w:val="22"/>
          <w:lang w:val="en-US"/>
        </w:rPr>
      </w:pPr>
      <w:r w:rsidRPr="00C765DF">
        <w:rPr>
          <w:rFonts w:asciiTheme="minorHAnsi" w:hAnsiTheme="minorHAnsi"/>
          <w:sz w:val="22"/>
          <w:lang w:val="en-US"/>
        </w:rPr>
        <w:t xml:space="preserve">Sustainable Land and Ecosystems Management Partnership Program; GEF, World Bankhttp://www.adaptationlearning.net/project/sustainable-land-and-ecosystem-management-slem-partnership-program and GEF, </w:t>
      </w:r>
      <w:hyperlink r:id="rId199" w:history="1">
        <w:r w:rsidRPr="00C765DF">
          <w:rPr>
            <w:rStyle w:val="Hyperlink"/>
            <w:rFonts w:asciiTheme="minorHAnsi" w:hAnsiTheme="minorHAnsi"/>
            <w:sz w:val="22"/>
            <w:lang w:val="en-US"/>
          </w:rPr>
          <w:t>http://gefonline.org/projectDetailsSQL.cfm?projID=3268</w:t>
        </w:r>
      </w:hyperlink>
    </w:p>
    <w:p w:rsidR="00C765DF" w:rsidRPr="00C765DF" w:rsidRDefault="00C765DF" w:rsidP="00E71DBF">
      <w:pPr>
        <w:pStyle w:val="Body"/>
        <w:numPr>
          <w:ilvl w:val="0"/>
          <w:numId w:val="79"/>
        </w:numPr>
        <w:spacing w:line="240" w:lineRule="auto"/>
        <w:jc w:val="left"/>
        <w:rPr>
          <w:rFonts w:asciiTheme="minorHAnsi" w:hAnsiTheme="minorHAnsi"/>
          <w:sz w:val="22"/>
          <w:lang w:val="en-US"/>
        </w:rPr>
      </w:pPr>
      <w:r w:rsidRPr="00C765DF">
        <w:rPr>
          <w:rFonts w:asciiTheme="minorHAnsi" w:hAnsiTheme="minorHAnsi"/>
          <w:sz w:val="22"/>
          <w:lang w:val="en-US"/>
        </w:rPr>
        <w:t>Gender-sensitive Strategies for Adaptation to Climate Change: Drawing on Indian farmers’ experiences ; Sweden, FAO; http://www.fao.org/climatechange/54818/en/</w:t>
      </w:r>
    </w:p>
    <w:p w:rsidR="00C765DF" w:rsidRPr="00C765DF" w:rsidRDefault="00C765DF" w:rsidP="00E71DBF">
      <w:pPr>
        <w:pStyle w:val="Body"/>
        <w:numPr>
          <w:ilvl w:val="0"/>
          <w:numId w:val="79"/>
        </w:numPr>
        <w:spacing w:line="240" w:lineRule="auto"/>
        <w:jc w:val="left"/>
        <w:rPr>
          <w:rFonts w:asciiTheme="minorHAnsi" w:hAnsiTheme="minorHAnsi"/>
          <w:sz w:val="22"/>
          <w:lang w:val="en-US"/>
        </w:rPr>
      </w:pPr>
      <w:r w:rsidRPr="00C765DF">
        <w:rPr>
          <w:rFonts w:asciiTheme="minorHAnsi" w:hAnsiTheme="minorHAnsi"/>
          <w:sz w:val="22"/>
          <w:lang w:val="en-US"/>
        </w:rPr>
        <w:t>Environmentally Sustainable Water Resources Management in the Upper Ganga Basin, under Climate Change  International Water Management Institute,  WWF India CGIAR, http://ongoing-research.cgiar.org/factsheets/environmental-sustainable-water-resources-management-in-the-upper-ganga-basin-under-changing-climate-conditions/</w:t>
      </w:r>
    </w:p>
    <w:p w:rsidR="00C765DF" w:rsidRPr="00C765DF" w:rsidRDefault="00C765DF" w:rsidP="00E71DBF">
      <w:pPr>
        <w:pStyle w:val="Body"/>
        <w:numPr>
          <w:ilvl w:val="0"/>
          <w:numId w:val="79"/>
        </w:numPr>
        <w:spacing w:line="240" w:lineRule="auto"/>
        <w:jc w:val="left"/>
        <w:rPr>
          <w:rFonts w:asciiTheme="minorHAnsi" w:hAnsiTheme="minorHAnsi"/>
          <w:sz w:val="22"/>
          <w:lang w:val="en-US"/>
        </w:rPr>
      </w:pPr>
      <w:r w:rsidRPr="00C765DF">
        <w:rPr>
          <w:rFonts w:asciiTheme="minorHAnsi" w:hAnsiTheme="minorHAnsi"/>
          <w:sz w:val="22"/>
          <w:lang w:val="en-US"/>
        </w:rPr>
        <w:t>Umbrella Program on Natural Resource Management, Climate Change and Biodiversity ;BMZ; GIZ; http://www.india.diplo.de/Vertretung/indien/en/12__Climate__Development__Cooperation/Environment__Climate/cooperation/Environment__Biodiversity.html</w:t>
      </w:r>
    </w:p>
    <w:p w:rsidR="00C765DF" w:rsidRPr="00C765DF" w:rsidRDefault="00C765DF" w:rsidP="00E71DBF">
      <w:pPr>
        <w:pStyle w:val="Body"/>
        <w:numPr>
          <w:ilvl w:val="0"/>
          <w:numId w:val="79"/>
        </w:numPr>
        <w:spacing w:line="240" w:lineRule="auto"/>
        <w:jc w:val="left"/>
        <w:rPr>
          <w:rFonts w:asciiTheme="minorHAnsi" w:hAnsiTheme="minorHAnsi"/>
          <w:sz w:val="22"/>
          <w:lang w:val="en-US"/>
        </w:rPr>
      </w:pPr>
      <w:r w:rsidRPr="00C765DF">
        <w:rPr>
          <w:rFonts w:asciiTheme="minorHAnsi" w:hAnsiTheme="minorHAnsi"/>
          <w:sz w:val="22"/>
          <w:lang w:val="en-US"/>
        </w:rPr>
        <w:t xml:space="preserve">Increasing Resilience to Climate Impacts of Vulnerable Communities and Critical Ecosystems in the Eastern Himalayas of India  International Climate Initiative of the German Government; http://www.bmu-klimaschutzinitiative.de/en/projects?p=13&amp;d=554 </w:t>
      </w:r>
    </w:p>
    <w:p w:rsidR="00C765DF" w:rsidRPr="00C765DF" w:rsidRDefault="00C765DF" w:rsidP="00E71DBF">
      <w:pPr>
        <w:pStyle w:val="Body"/>
        <w:numPr>
          <w:ilvl w:val="0"/>
          <w:numId w:val="79"/>
        </w:numPr>
        <w:spacing w:line="240" w:lineRule="auto"/>
        <w:jc w:val="left"/>
        <w:rPr>
          <w:rFonts w:asciiTheme="minorHAnsi" w:hAnsiTheme="minorHAnsi"/>
          <w:sz w:val="22"/>
          <w:lang w:val="en-US"/>
        </w:rPr>
      </w:pPr>
      <w:r w:rsidRPr="00C765DF">
        <w:rPr>
          <w:rFonts w:asciiTheme="minorHAnsi" w:hAnsiTheme="minorHAnsi"/>
          <w:sz w:val="22"/>
          <w:lang w:val="en-US"/>
        </w:rPr>
        <w:t xml:space="preserve">Indian-German Climate Change Adaptation; </w:t>
      </w:r>
      <w:proofErr w:type="spellStart"/>
      <w:r w:rsidRPr="00C765DF">
        <w:rPr>
          <w:rFonts w:asciiTheme="minorHAnsi" w:hAnsiTheme="minorHAnsi"/>
          <w:sz w:val="22"/>
          <w:lang w:val="en-US"/>
        </w:rPr>
        <w:t>Programme</w:t>
      </w:r>
      <w:proofErr w:type="spellEnd"/>
      <w:r w:rsidRPr="00C765DF">
        <w:rPr>
          <w:rFonts w:asciiTheme="minorHAnsi" w:hAnsiTheme="minorHAnsi"/>
          <w:sz w:val="22"/>
          <w:lang w:val="en-US"/>
        </w:rPr>
        <w:t>; BMZ, GIZ; ttp://www.gtz.de/de/dokumente/gtz-2009-en-climate-newsletter-adapt-09-04.pdf</w:t>
      </w:r>
    </w:p>
    <w:p w:rsidR="00C765DF" w:rsidRPr="00C765DF" w:rsidRDefault="00C765DF" w:rsidP="00E71DBF">
      <w:pPr>
        <w:pStyle w:val="Body"/>
        <w:numPr>
          <w:ilvl w:val="0"/>
          <w:numId w:val="79"/>
        </w:numPr>
        <w:spacing w:line="240" w:lineRule="auto"/>
        <w:jc w:val="left"/>
        <w:rPr>
          <w:rFonts w:asciiTheme="minorHAnsi" w:hAnsiTheme="minorHAnsi"/>
          <w:sz w:val="22"/>
          <w:lang w:val="en-US"/>
        </w:rPr>
      </w:pPr>
      <w:r w:rsidRPr="00C765DF">
        <w:rPr>
          <w:rFonts w:asciiTheme="minorHAnsi" w:hAnsiTheme="minorHAnsi"/>
          <w:sz w:val="22"/>
          <w:lang w:val="en-US"/>
        </w:rPr>
        <w:t xml:space="preserve">Integrated Land and Ecosystem Management to Combat Land Degradation and Deforestation in Madhya Pradesh ; GEF, UNDP, </w:t>
      </w:r>
      <w:hyperlink r:id="rId200" w:history="1">
        <w:r w:rsidRPr="00C765DF">
          <w:rPr>
            <w:rStyle w:val="Hyperlink"/>
            <w:rFonts w:asciiTheme="minorHAnsi" w:hAnsiTheme="minorHAnsi"/>
            <w:sz w:val="22"/>
            <w:lang w:val="en-US"/>
          </w:rPr>
          <w:t>http://www.adaptationlearning.net/project/integrated-land-and-ecosystem-management-combat-land-degradation-and-deforestation-madhya-pr</w:t>
        </w:r>
      </w:hyperlink>
    </w:p>
    <w:p w:rsidR="00C765DF" w:rsidRPr="00C765DF" w:rsidRDefault="00C765DF" w:rsidP="00E71DBF">
      <w:pPr>
        <w:pStyle w:val="Body"/>
        <w:numPr>
          <w:ilvl w:val="0"/>
          <w:numId w:val="79"/>
        </w:numPr>
        <w:spacing w:line="240" w:lineRule="auto"/>
        <w:jc w:val="left"/>
        <w:rPr>
          <w:rFonts w:asciiTheme="minorHAnsi" w:hAnsiTheme="minorHAnsi"/>
          <w:sz w:val="22"/>
          <w:lang w:val="en-US"/>
        </w:rPr>
      </w:pPr>
      <w:r w:rsidRPr="00C765DF">
        <w:rPr>
          <w:rFonts w:asciiTheme="minorHAnsi" w:hAnsiTheme="minorHAnsi"/>
          <w:sz w:val="22"/>
          <w:lang w:val="en-US"/>
        </w:rPr>
        <w:t xml:space="preserve">Sustainable Rural Livelihood Security through innovations in Land and Ecosystem Management; GEF, World Bank; </w:t>
      </w:r>
      <w:hyperlink r:id="rId201" w:history="1">
        <w:r w:rsidRPr="00C765DF">
          <w:rPr>
            <w:rStyle w:val="Hyperlink"/>
            <w:rFonts w:asciiTheme="minorHAnsi" w:hAnsiTheme="minorHAnsi"/>
            <w:sz w:val="22"/>
            <w:lang w:val="en-US"/>
          </w:rPr>
          <w:t>http://web.worldbank.org/external/projects/main?pagePK=64283627&amp;piPK=73230&amp;theSitePK=40941&amp;menuPK=228424&amp;Projectid=P112060</w:t>
        </w:r>
      </w:hyperlink>
      <w:r w:rsidRPr="00C765DF">
        <w:rPr>
          <w:rFonts w:asciiTheme="minorHAnsi" w:hAnsiTheme="minorHAnsi"/>
          <w:sz w:val="22"/>
          <w:lang w:val="en-US"/>
        </w:rPr>
        <w:t xml:space="preserve"> </w:t>
      </w:r>
    </w:p>
    <w:p w:rsidR="00C765DF" w:rsidRPr="00C765DF" w:rsidRDefault="00C765DF" w:rsidP="00E71DBF">
      <w:pPr>
        <w:pStyle w:val="Body"/>
        <w:numPr>
          <w:ilvl w:val="0"/>
          <w:numId w:val="79"/>
        </w:numPr>
        <w:spacing w:line="240" w:lineRule="auto"/>
        <w:jc w:val="left"/>
        <w:rPr>
          <w:rStyle w:val="Hyperlink"/>
          <w:rFonts w:asciiTheme="minorHAnsi" w:hAnsiTheme="minorHAnsi"/>
          <w:color w:val="000000" w:themeColor="text1"/>
          <w:sz w:val="22"/>
        </w:rPr>
      </w:pPr>
      <w:r w:rsidRPr="00C765DF">
        <w:rPr>
          <w:rFonts w:asciiTheme="minorHAnsi" w:hAnsiTheme="minorHAnsi" w:cstheme="minorHAnsi"/>
          <w:color w:val="000000" w:themeColor="text1"/>
          <w:sz w:val="22"/>
          <w:lang w:val="en-US"/>
        </w:rPr>
        <w:lastRenderedPageBreak/>
        <w:t>Climate-Resilience Development and Adaptation SCCF;</w:t>
      </w:r>
      <w:r w:rsidRPr="00C765DF">
        <w:rPr>
          <w:rFonts w:asciiTheme="minorHAnsi" w:hAnsiTheme="minorHAnsi"/>
          <w:color w:val="000000" w:themeColor="text1"/>
          <w:sz w:val="22"/>
        </w:rPr>
        <w:t xml:space="preserve"> GEF, </w:t>
      </w:r>
      <w:hyperlink r:id="rId202" w:history="1">
        <w:r w:rsidRPr="00C765DF">
          <w:rPr>
            <w:rStyle w:val="Hyperlink"/>
            <w:rFonts w:asciiTheme="minorHAnsi" w:hAnsiTheme="minorHAnsi"/>
            <w:color w:val="000000" w:themeColor="text1"/>
            <w:sz w:val="22"/>
          </w:rPr>
          <w:t>http://www.thegef.org/gef/sites/thegef.org/files/publication/adaptation-actions_0.pdf</w:t>
        </w:r>
      </w:hyperlink>
      <w:r w:rsidRPr="00C765DF">
        <w:rPr>
          <w:rFonts w:asciiTheme="minorHAnsi" w:hAnsiTheme="minorHAnsi"/>
          <w:color w:val="000000" w:themeColor="text1"/>
          <w:sz w:val="22"/>
        </w:rPr>
        <w:t xml:space="preserve"> and </w:t>
      </w:r>
      <w:hyperlink r:id="rId203" w:history="1">
        <w:r w:rsidRPr="00C765DF">
          <w:rPr>
            <w:rStyle w:val="Hyperlink"/>
            <w:rFonts w:asciiTheme="minorHAnsi" w:hAnsiTheme="minorHAnsi"/>
            <w:color w:val="000000" w:themeColor="text1"/>
            <w:sz w:val="22"/>
          </w:rPr>
          <w:t>http://www.climateanddevelopment.org/Adaptation/portfolio/risk02.html</w:t>
        </w:r>
      </w:hyperlink>
      <w:r w:rsidRPr="00C765DF">
        <w:rPr>
          <w:rStyle w:val="Hyperlink"/>
          <w:rFonts w:asciiTheme="minorHAnsi" w:hAnsiTheme="minorHAnsi"/>
          <w:color w:val="000000" w:themeColor="text1"/>
          <w:sz w:val="22"/>
        </w:rPr>
        <w:t xml:space="preserve"> </w:t>
      </w:r>
    </w:p>
    <w:p w:rsidR="00C765DF" w:rsidRPr="00C765DF" w:rsidRDefault="00C765DF" w:rsidP="00E71DBF">
      <w:pPr>
        <w:pStyle w:val="Body"/>
        <w:numPr>
          <w:ilvl w:val="0"/>
          <w:numId w:val="79"/>
        </w:numPr>
        <w:spacing w:line="240" w:lineRule="auto"/>
        <w:jc w:val="left"/>
        <w:rPr>
          <w:rStyle w:val="Hyperlink"/>
          <w:rFonts w:asciiTheme="minorHAnsi" w:hAnsiTheme="minorHAnsi"/>
          <w:color w:val="000000" w:themeColor="text1"/>
          <w:sz w:val="22"/>
        </w:rPr>
      </w:pPr>
      <w:r w:rsidRPr="00C765DF">
        <w:rPr>
          <w:rStyle w:val="Hyperlink"/>
          <w:rFonts w:asciiTheme="minorHAnsi" w:hAnsiTheme="minorHAnsi"/>
          <w:color w:val="000000" w:themeColor="text1"/>
          <w:sz w:val="22"/>
        </w:rPr>
        <w:t xml:space="preserve">Climate Change Adaptation in Rural Areas of India ;BMZ, GIZ; </w:t>
      </w:r>
      <w:hyperlink r:id="rId204" w:history="1">
        <w:r w:rsidRPr="00C765DF">
          <w:rPr>
            <w:rStyle w:val="Hyperlink"/>
            <w:rFonts w:asciiTheme="minorHAnsi" w:hAnsiTheme="minorHAnsi"/>
            <w:color w:val="000000" w:themeColor="text1"/>
            <w:sz w:val="22"/>
          </w:rPr>
          <w:t>http://www.gtz.de/en/weltweit/asien-pazifik/indien/33409.htm</w:t>
        </w:r>
      </w:hyperlink>
      <w:r w:rsidRPr="00C765DF">
        <w:rPr>
          <w:rStyle w:val="Hyperlink"/>
          <w:rFonts w:asciiTheme="minorHAnsi" w:hAnsiTheme="minorHAnsi"/>
          <w:color w:val="000000" w:themeColor="text1"/>
          <w:sz w:val="22"/>
        </w:rPr>
        <w:t xml:space="preserve"> </w:t>
      </w:r>
    </w:p>
    <w:p w:rsidR="00C765DF" w:rsidRPr="00C765DF" w:rsidRDefault="00C765DF" w:rsidP="00E71DBF">
      <w:pPr>
        <w:pStyle w:val="Body"/>
        <w:numPr>
          <w:ilvl w:val="0"/>
          <w:numId w:val="79"/>
        </w:numPr>
        <w:spacing w:line="240" w:lineRule="auto"/>
        <w:jc w:val="left"/>
        <w:rPr>
          <w:rStyle w:val="Hyperlink"/>
          <w:rFonts w:asciiTheme="minorHAnsi" w:hAnsiTheme="minorHAnsi"/>
          <w:color w:val="000000" w:themeColor="text1"/>
          <w:sz w:val="22"/>
        </w:rPr>
      </w:pPr>
      <w:r w:rsidRPr="00C765DF">
        <w:rPr>
          <w:rStyle w:val="Hyperlink"/>
          <w:rFonts w:asciiTheme="minorHAnsi" w:hAnsiTheme="minorHAnsi"/>
          <w:color w:val="000000" w:themeColor="text1"/>
          <w:sz w:val="22"/>
        </w:rPr>
        <w:t xml:space="preserve">Agriculture and Food Security Program, USAID </w:t>
      </w:r>
      <w:hyperlink r:id="rId205" w:history="1">
        <w:r w:rsidRPr="00C765DF">
          <w:rPr>
            <w:rStyle w:val="Hyperlink"/>
            <w:rFonts w:asciiTheme="minorHAnsi" w:hAnsiTheme="minorHAnsi"/>
            <w:color w:val="000000" w:themeColor="text1"/>
            <w:sz w:val="22"/>
          </w:rPr>
          <w:t>http://www.state.gov/documents/organization/164650.pdf</w:t>
        </w:r>
      </w:hyperlink>
      <w:r w:rsidRPr="00C765DF">
        <w:rPr>
          <w:rStyle w:val="Hyperlink"/>
          <w:rFonts w:asciiTheme="minorHAnsi" w:hAnsiTheme="minorHAnsi"/>
          <w:color w:val="000000" w:themeColor="text1"/>
          <w:sz w:val="22"/>
        </w:rPr>
        <w:t xml:space="preserve">   </w:t>
      </w:r>
    </w:p>
    <w:p w:rsidR="00C765DF" w:rsidRPr="00C765DF" w:rsidRDefault="00C765DF" w:rsidP="00E71DBF">
      <w:pPr>
        <w:pStyle w:val="Body"/>
        <w:numPr>
          <w:ilvl w:val="0"/>
          <w:numId w:val="79"/>
        </w:numPr>
        <w:spacing w:line="240" w:lineRule="auto"/>
        <w:jc w:val="left"/>
        <w:rPr>
          <w:rStyle w:val="Hyperlink"/>
          <w:rFonts w:asciiTheme="minorHAnsi" w:hAnsiTheme="minorHAnsi"/>
          <w:color w:val="000000" w:themeColor="text1"/>
          <w:sz w:val="22"/>
        </w:rPr>
      </w:pPr>
      <w:r w:rsidRPr="00C765DF">
        <w:rPr>
          <w:rStyle w:val="Hyperlink"/>
          <w:rFonts w:asciiTheme="minorHAnsi" w:hAnsiTheme="minorHAnsi"/>
          <w:color w:val="000000" w:themeColor="text1"/>
          <w:sz w:val="22"/>
        </w:rPr>
        <w:t xml:space="preserve">Sustainable Coastal Protection and Management Project; ADB; </w:t>
      </w:r>
      <w:hyperlink r:id="rId206" w:history="1">
        <w:r w:rsidRPr="00C765DF">
          <w:rPr>
            <w:rStyle w:val="Hyperlink"/>
            <w:rFonts w:asciiTheme="minorHAnsi" w:hAnsiTheme="minorHAnsi"/>
            <w:color w:val="000000" w:themeColor="text1"/>
            <w:sz w:val="22"/>
          </w:rPr>
          <w:t>http://www.adb.org/climate-change/sustainable-coastal-protection-management.asp</w:t>
        </w:r>
      </w:hyperlink>
      <w:r w:rsidRPr="00C765DF">
        <w:rPr>
          <w:rStyle w:val="Hyperlink"/>
          <w:rFonts w:asciiTheme="minorHAnsi" w:hAnsiTheme="minorHAnsi"/>
          <w:color w:val="000000" w:themeColor="text1"/>
          <w:sz w:val="22"/>
        </w:rPr>
        <w:t xml:space="preserve">  </w:t>
      </w:r>
    </w:p>
    <w:p w:rsidR="00C765DF" w:rsidRPr="00C765DF" w:rsidRDefault="00C765DF" w:rsidP="00E71DBF">
      <w:pPr>
        <w:pStyle w:val="Body"/>
        <w:numPr>
          <w:ilvl w:val="0"/>
          <w:numId w:val="79"/>
        </w:numPr>
        <w:spacing w:line="240" w:lineRule="auto"/>
        <w:jc w:val="left"/>
        <w:rPr>
          <w:rStyle w:val="Hyperlink"/>
          <w:rFonts w:asciiTheme="minorHAnsi" w:hAnsiTheme="minorHAnsi"/>
          <w:color w:val="000000" w:themeColor="text1"/>
          <w:sz w:val="22"/>
        </w:rPr>
      </w:pPr>
      <w:r w:rsidRPr="00C765DF">
        <w:rPr>
          <w:rStyle w:val="Hyperlink"/>
          <w:rFonts w:asciiTheme="minorHAnsi" w:hAnsiTheme="minorHAnsi"/>
          <w:color w:val="000000" w:themeColor="text1"/>
          <w:sz w:val="22"/>
        </w:rPr>
        <w:t xml:space="preserve">SDC Partnership with Watershed Trust on Climate Change Adaptation SDC, National Bank for Agriculture and Rural Development; </w:t>
      </w:r>
      <w:hyperlink r:id="rId207" w:history="1">
        <w:r w:rsidRPr="00C765DF">
          <w:rPr>
            <w:rStyle w:val="Hyperlink"/>
            <w:rFonts w:asciiTheme="minorHAnsi" w:hAnsiTheme="minorHAnsi"/>
            <w:color w:val="000000" w:themeColor="text1"/>
            <w:sz w:val="22"/>
          </w:rPr>
          <w:t>http://www.eda.admin.ch/eda/en/home/reps/asia/vind/embnd/ccd/gpcc/ccacrd.html.html</w:t>
        </w:r>
      </w:hyperlink>
      <w:r w:rsidRPr="00C765DF">
        <w:rPr>
          <w:rStyle w:val="Hyperlink"/>
          <w:rFonts w:asciiTheme="minorHAnsi" w:hAnsiTheme="minorHAnsi"/>
          <w:color w:val="000000" w:themeColor="text1"/>
          <w:sz w:val="22"/>
        </w:rPr>
        <w:t xml:space="preserve">  </w:t>
      </w:r>
    </w:p>
    <w:p w:rsidR="00C765DF" w:rsidRPr="00C765DF" w:rsidRDefault="00C765DF" w:rsidP="00E71DBF">
      <w:pPr>
        <w:pStyle w:val="Body"/>
        <w:numPr>
          <w:ilvl w:val="0"/>
          <w:numId w:val="79"/>
        </w:numPr>
        <w:spacing w:line="240" w:lineRule="auto"/>
        <w:jc w:val="left"/>
        <w:rPr>
          <w:rStyle w:val="Hyperlink"/>
          <w:rFonts w:asciiTheme="minorHAnsi" w:hAnsiTheme="minorHAnsi"/>
          <w:color w:val="000000" w:themeColor="text1"/>
          <w:sz w:val="22"/>
        </w:rPr>
      </w:pPr>
      <w:r w:rsidRPr="00C765DF">
        <w:rPr>
          <w:rStyle w:val="Hyperlink"/>
          <w:rFonts w:asciiTheme="minorHAnsi" w:hAnsiTheme="minorHAnsi"/>
          <w:color w:val="000000" w:themeColor="text1"/>
          <w:sz w:val="22"/>
        </w:rPr>
        <w:t xml:space="preserve">Sustainable Civil Society Initiatives to address Global Environmental Challenges ; SDC, </w:t>
      </w:r>
      <w:hyperlink r:id="rId208" w:history="1">
        <w:r w:rsidRPr="00C765DF">
          <w:rPr>
            <w:rStyle w:val="Hyperlink"/>
            <w:rFonts w:asciiTheme="minorHAnsi" w:hAnsiTheme="minorHAnsi"/>
            <w:sz w:val="22"/>
          </w:rPr>
          <w:t>http://www.eda.admin.ch/eda/en/home/reps/asia/vind/embnd/ccd/gpcc/ccacrd.html.html</w:t>
        </w:r>
      </w:hyperlink>
      <w:r w:rsidRPr="00C765DF">
        <w:rPr>
          <w:rStyle w:val="Hyperlink"/>
          <w:rFonts w:asciiTheme="minorHAnsi" w:hAnsiTheme="minorHAnsi"/>
          <w:color w:val="000000" w:themeColor="text1"/>
          <w:sz w:val="22"/>
        </w:rPr>
        <w:t xml:space="preserve"> </w:t>
      </w:r>
    </w:p>
    <w:p w:rsidR="00C765DF" w:rsidRPr="00C765DF" w:rsidRDefault="00C765DF" w:rsidP="007E3770">
      <w:pPr>
        <w:pStyle w:val="Body"/>
        <w:spacing w:line="240" w:lineRule="auto"/>
        <w:jc w:val="left"/>
        <w:rPr>
          <w:rFonts w:asciiTheme="minorHAnsi" w:hAnsiTheme="minorHAnsi"/>
          <w:sz w:val="22"/>
          <w:lang w:val="en-US"/>
        </w:rPr>
      </w:pPr>
    </w:p>
    <w:p w:rsidR="00C765DF" w:rsidRPr="00C765DF" w:rsidRDefault="00C765DF" w:rsidP="007E3770">
      <w:pPr>
        <w:pStyle w:val="Body"/>
        <w:spacing w:line="240" w:lineRule="auto"/>
        <w:ind w:left="426" w:hanging="426"/>
        <w:jc w:val="left"/>
        <w:rPr>
          <w:rFonts w:asciiTheme="minorHAnsi" w:eastAsia="Calibri" w:hAnsiTheme="minorHAnsi" w:cs="Times New Roman"/>
          <w:b/>
          <w:sz w:val="22"/>
          <w:lang w:val="en-US"/>
        </w:rPr>
      </w:pPr>
      <w:r w:rsidRPr="00C765DF">
        <w:rPr>
          <w:rFonts w:asciiTheme="minorHAnsi" w:eastAsia="Calibri" w:hAnsiTheme="minorHAnsi" w:cs="Times New Roman"/>
          <w:b/>
          <w:sz w:val="22"/>
          <w:lang w:val="en-US"/>
        </w:rPr>
        <w:t>Pakistan</w:t>
      </w:r>
    </w:p>
    <w:p w:rsidR="00C765DF" w:rsidRPr="00C765DF" w:rsidRDefault="00C765DF" w:rsidP="00E71DBF">
      <w:pPr>
        <w:pStyle w:val="Body"/>
        <w:numPr>
          <w:ilvl w:val="0"/>
          <w:numId w:val="80"/>
        </w:numPr>
        <w:spacing w:line="240" w:lineRule="auto"/>
        <w:ind w:left="709" w:hanging="283"/>
        <w:jc w:val="left"/>
        <w:rPr>
          <w:rFonts w:asciiTheme="minorHAnsi" w:eastAsia="Calibri" w:hAnsiTheme="minorHAnsi" w:cs="Times New Roman"/>
          <w:sz w:val="22"/>
          <w:lang w:val="en-US"/>
        </w:rPr>
      </w:pPr>
      <w:r w:rsidRPr="00C765DF">
        <w:rPr>
          <w:rFonts w:asciiTheme="minorHAnsi" w:hAnsiTheme="minorHAnsi" w:cs="Times New Roman"/>
          <w:bCs/>
          <w:sz w:val="22"/>
          <w:lang w:val="en-US"/>
        </w:rPr>
        <w:t xml:space="preserve">Promotion of Rural Livelihoods through Adaptation Support </w:t>
      </w:r>
      <w:proofErr w:type="spellStart"/>
      <w:r w:rsidRPr="00C765DF">
        <w:rPr>
          <w:rFonts w:asciiTheme="minorHAnsi" w:hAnsiTheme="minorHAnsi" w:cs="Times New Roman"/>
          <w:bCs/>
          <w:sz w:val="22"/>
          <w:lang w:val="en-US"/>
        </w:rPr>
        <w:t>Programme</w:t>
      </w:r>
      <w:proofErr w:type="spellEnd"/>
      <w:r w:rsidRPr="00C765DF">
        <w:rPr>
          <w:rFonts w:asciiTheme="minorHAnsi" w:hAnsiTheme="minorHAnsi" w:cs="Times New Roman"/>
          <w:bCs/>
          <w:sz w:val="22"/>
          <w:lang w:val="en-US"/>
        </w:rPr>
        <w:t xml:space="preserve"> GEF SCCF; </w:t>
      </w:r>
      <w:hyperlink r:id="rId209" w:history="1">
        <w:r w:rsidRPr="00C765DF">
          <w:rPr>
            <w:rStyle w:val="Hyperlink"/>
            <w:rFonts w:asciiTheme="minorHAnsi" w:hAnsiTheme="minorHAnsi"/>
            <w:sz w:val="22"/>
          </w:rPr>
          <w:t>http://www.adaptationlearning.net/project/rural-livelihoods-climate-change-adaptation-support-programme</w:t>
        </w:r>
      </w:hyperlink>
    </w:p>
    <w:p w:rsidR="00C765DF" w:rsidRPr="00C765DF" w:rsidRDefault="00C765DF" w:rsidP="00E71DBF">
      <w:pPr>
        <w:pStyle w:val="Body"/>
        <w:numPr>
          <w:ilvl w:val="0"/>
          <w:numId w:val="80"/>
        </w:numPr>
        <w:spacing w:line="240" w:lineRule="auto"/>
        <w:ind w:left="709" w:hanging="283"/>
        <w:jc w:val="left"/>
        <w:rPr>
          <w:rStyle w:val="Hyperlink"/>
          <w:rFonts w:asciiTheme="minorHAnsi" w:hAnsiTheme="minorHAnsi"/>
          <w:sz w:val="22"/>
        </w:rPr>
      </w:pPr>
      <w:r w:rsidRPr="00C765DF">
        <w:rPr>
          <w:rFonts w:asciiTheme="minorHAnsi" w:hAnsiTheme="minorHAnsi"/>
          <w:sz w:val="22"/>
          <w:lang w:val="en-US"/>
        </w:rPr>
        <w:t>Reducing Risks and Vulnerabilities from Glacier Lake Outburst Floods in Northern Pakistan</w:t>
      </w:r>
      <w:r w:rsidRPr="00C765DF">
        <w:rPr>
          <w:rFonts w:asciiTheme="minorHAnsi" w:hAnsiTheme="minorHAnsi"/>
          <w:sz w:val="22"/>
        </w:rPr>
        <w:t xml:space="preserve">; </w:t>
      </w:r>
      <w:r w:rsidRPr="00C765DF">
        <w:rPr>
          <w:rFonts w:asciiTheme="minorHAnsi" w:hAnsiTheme="minorHAnsi"/>
          <w:sz w:val="22"/>
          <w:lang w:val="en-US"/>
        </w:rPr>
        <w:t>Adaptation Fund; UNDP</w:t>
      </w:r>
      <w:hyperlink r:id="rId210" w:history="1">
        <w:r w:rsidRPr="00C765DF">
          <w:rPr>
            <w:rStyle w:val="Hyperlink"/>
            <w:rFonts w:asciiTheme="minorHAnsi" w:hAnsiTheme="minorHAnsi"/>
            <w:sz w:val="22"/>
          </w:rPr>
          <w:t>http://www.undp-adaptation.org/projects/websites/index.php?option=com_content&amp;task=view&amp;id=477</w:t>
        </w:r>
      </w:hyperlink>
    </w:p>
    <w:p w:rsidR="00C765DF" w:rsidRPr="00C765DF" w:rsidRDefault="00C765DF" w:rsidP="00E71DBF">
      <w:pPr>
        <w:pStyle w:val="Body"/>
        <w:numPr>
          <w:ilvl w:val="0"/>
          <w:numId w:val="80"/>
        </w:numPr>
        <w:spacing w:line="240" w:lineRule="auto"/>
        <w:ind w:left="709" w:hanging="283"/>
        <w:jc w:val="left"/>
        <w:rPr>
          <w:rFonts w:asciiTheme="minorHAnsi" w:hAnsiTheme="minorHAnsi"/>
          <w:sz w:val="22"/>
          <w:lang w:val="en-US"/>
        </w:rPr>
      </w:pPr>
      <w:r w:rsidRPr="00C765DF">
        <w:rPr>
          <w:rFonts w:asciiTheme="minorHAnsi" w:hAnsiTheme="minorHAnsi"/>
          <w:bCs/>
          <w:sz w:val="22"/>
          <w:lang w:val="en-US"/>
        </w:rPr>
        <w:t>Strengthening Capacity for Climate Change Adaptation</w:t>
      </w:r>
      <w:r w:rsidRPr="00C765DF">
        <w:rPr>
          <w:rFonts w:asciiTheme="minorHAnsi" w:hAnsiTheme="minorHAnsi"/>
          <w:sz w:val="22"/>
          <w:lang w:val="en-US"/>
        </w:rPr>
        <w:t xml:space="preserve"> ADB</w:t>
      </w:r>
      <w:r w:rsidRPr="00C765DF">
        <w:rPr>
          <w:rFonts w:asciiTheme="minorHAnsi" w:hAnsiTheme="minorHAnsi"/>
          <w:sz w:val="22"/>
        </w:rPr>
        <w:t xml:space="preserve">, </w:t>
      </w:r>
      <w:hyperlink r:id="rId211" w:history="1">
        <w:r w:rsidRPr="00C765DF">
          <w:rPr>
            <w:rStyle w:val="Hyperlink"/>
            <w:rFonts w:asciiTheme="minorHAnsi" w:hAnsiTheme="minorHAnsi"/>
            <w:sz w:val="22"/>
          </w:rPr>
          <w:t>http://pid.adb.org/pid/TaView.htm?projNo=43173&amp;seqNo=01&amp;typeCd=2</w:t>
        </w:r>
      </w:hyperlink>
    </w:p>
    <w:p w:rsidR="00C765DF" w:rsidRPr="00C765DF" w:rsidRDefault="00C765DF" w:rsidP="00E71DBF">
      <w:pPr>
        <w:pStyle w:val="Body"/>
        <w:numPr>
          <w:ilvl w:val="0"/>
          <w:numId w:val="80"/>
        </w:numPr>
        <w:spacing w:line="240" w:lineRule="auto"/>
        <w:ind w:left="709" w:hanging="283"/>
        <w:jc w:val="left"/>
        <w:rPr>
          <w:rStyle w:val="Hyperlink"/>
          <w:rFonts w:asciiTheme="minorHAnsi" w:hAnsiTheme="minorHAnsi"/>
          <w:sz w:val="22"/>
        </w:rPr>
      </w:pPr>
      <w:r w:rsidRPr="00C765DF">
        <w:rPr>
          <w:rFonts w:asciiTheme="minorHAnsi" w:hAnsiTheme="minorHAnsi" w:cstheme="minorHAnsi"/>
          <w:sz w:val="22"/>
          <w:lang w:val="en-US"/>
        </w:rPr>
        <w:t xml:space="preserve">Supporting Sub-National Level Decision Makers to Prioritize Adaptation Initiatives within Development Planning Frameworks SCCF; GEF; </w:t>
      </w:r>
      <w:hyperlink r:id="rId212" w:history="1">
        <w:r w:rsidRPr="00C765DF">
          <w:rPr>
            <w:rStyle w:val="Hyperlink"/>
            <w:rFonts w:asciiTheme="minorHAnsi" w:hAnsiTheme="minorHAnsi"/>
            <w:sz w:val="22"/>
          </w:rPr>
          <w:t>http://www.thegef.org/gef/sites/thegef.org/files/publication/adaptation-actions_0.pdf</w:t>
        </w:r>
      </w:hyperlink>
    </w:p>
    <w:p w:rsidR="00C765DF" w:rsidRPr="00C765DF" w:rsidRDefault="00C765DF" w:rsidP="007E3770">
      <w:pPr>
        <w:pStyle w:val="Body"/>
        <w:spacing w:line="240" w:lineRule="auto"/>
        <w:jc w:val="left"/>
        <w:rPr>
          <w:rStyle w:val="Hyperlink"/>
          <w:rFonts w:asciiTheme="minorHAnsi" w:hAnsiTheme="minorHAnsi"/>
          <w:sz w:val="22"/>
        </w:rPr>
      </w:pPr>
    </w:p>
    <w:p w:rsidR="00C765DF" w:rsidRPr="00C765DF" w:rsidRDefault="00C765DF" w:rsidP="007E3770">
      <w:pPr>
        <w:pStyle w:val="Body"/>
        <w:spacing w:line="240" w:lineRule="auto"/>
        <w:jc w:val="left"/>
        <w:rPr>
          <w:rStyle w:val="Hyperlink"/>
          <w:rFonts w:asciiTheme="minorHAnsi" w:hAnsiTheme="minorHAnsi"/>
          <w:b/>
          <w:color w:val="000000" w:themeColor="text1"/>
          <w:sz w:val="22"/>
          <w:u w:val="none"/>
        </w:rPr>
      </w:pPr>
      <w:r w:rsidRPr="00C765DF">
        <w:rPr>
          <w:rStyle w:val="Hyperlink"/>
          <w:rFonts w:asciiTheme="minorHAnsi" w:hAnsiTheme="minorHAnsi"/>
          <w:b/>
          <w:color w:val="000000" w:themeColor="text1"/>
          <w:sz w:val="22"/>
          <w:u w:val="none"/>
        </w:rPr>
        <w:t>Sri Lanka</w:t>
      </w:r>
    </w:p>
    <w:p w:rsidR="00C765DF" w:rsidRPr="00673F42" w:rsidRDefault="00C765DF" w:rsidP="00E71DBF">
      <w:pPr>
        <w:pStyle w:val="ListParagraph"/>
        <w:numPr>
          <w:ilvl w:val="0"/>
          <w:numId w:val="81"/>
        </w:numPr>
        <w:autoSpaceDE w:val="0"/>
        <w:autoSpaceDN w:val="0"/>
        <w:adjustRightInd w:val="0"/>
        <w:spacing w:after="0" w:line="240" w:lineRule="auto"/>
        <w:rPr>
          <w:rFonts w:cs="Times New Roman"/>
          <w:lang w:eastAsia="en-CA"/>
        </w:rPr>
      </w:pPr>
      <w:r w:rsidRPr="00673F42">
        <w:rPr>
          <w:rFonts w:cstheme="minorHAnsi"/>
          <w:lang w:val="en-US"/>
        </w:rPr>
        <w:t>Participatory Coastal Zone Restoration and Sustainable Management of in the Eastern Province of Post-tsunami Sri Lanka</w:t>
      </w:r>
      <w:r w:rsidRPr="00673F42">
        <w:rPr>
          <w:lang w:val="en-US"/>
        </w:rPr>
        <w:t xml:space="preserve">; </w:t>
      </w:r>
      <w:r w:rsidRPr="00673F42">
        <w:rPr>
          <w:rFonts w:cstheme="minorHAnsi"/>
          <w:lang w:val="en-US"/>
        </w:rPr>
        <w:t xml:space="preserve">GEF; </w:t>
      </w:r>
      <w:hyperlink r:id="rId213" w:history="1">
        <w:r w:rsidRPr="00673F42">
          <w:rPr>
            <w:rStyle w:val="Hyperlink"/>
          </w:rPr>
          <w:t>http://www.adaptationlearning.net/project/participatory-coastal-zone-restoration-and-sustainable-management-eastern-province-post-tsun</w:t>
        </w:r>
      </w:hyperlink>
      <w:r w:rsidRPr="00673F42">
        <w:rPr>
          <w:rFonts w:cs="Times New Roman"/>
          <w:lang w:eastAsia="en-CA"/>
        </w:rPr>
        <w:t xml:space="preserve"> </w:t>
      </w:r>
    </w:p>
    <w:p w:rsidR="00C765DF" w:rsidRPr="00673F42" w:rsidRDefault="00C765DF" w:rsidP="00E71DBF">
      <w:pPr>
        <w:pStyle w:val="ListParagraph"/>
        <w:numPr>
          <w:ilvl w:val="0"/>
          <w:numId w:val="81"/>
        </w:numPr>
        <w:spacing w:after="0" w:line="240" w:lineRule="auto"/>
        <w:rPr>
          <w:rFonts w:cs="Times New Roman"/>
          <w:lang w:eastAsia="en-CA"/>
        </w:rPr>
      </w:pPr>
      <w:r w:rsidRPr="00673F42">
        <w:rPr>
          <w:bCs/>
          <w:lang w:val="en-US"/>
        </w:rPr>
        <w:t>Strengthening Capacity for Climate Change Adaptation</w:t>
      </w:r>
      <w:r w:rsidRPr="00673F42">
        <w:t xml:space="preserve"> ADB, </w:t>
      </w:r>
      <w:hyperlink r:id="rId214" w:history="1">
        <w:r w:rsidRPr="00673F42">
          <w:rPr>
            <w:rStyle w:val="Hyperlink"/>
          </w:rPr>
          <w:t>http://pid.adb.org/pid/TaView.htm?projNo=43173&amp;seqNo=01&amp;typeCd=2</w:t>
        </w:r>
      </w:hyperlink>
      <w:r w:rsidRPr="00673F42">
        <w:rPr>
          <w:rFonts w:cs="Times New Roman"/>
          <w:lang w:eastAsia="en-CA"/>
        </w:rPr>
        <w:t xml:space="preserve"> </w:t>
      </w:r>
    </w:p>
    <w:p w:rsidR="00C765DF" w:rsidRPr="00673F42" w:rsidRDefault="00C765DF" w:rsidP="00E71DBF">
      <w:pPr>
        <w:pStyle w:val="ListParagraph"/>
        <w:numPr>
          <w:ilvl w:val="0"/>
          <w:numId w:val="81"/>
        </w:numPr>
        <w:spacing w:after="0" w:line="240" w:lineRule="auto"/>
        <w:rPr>
          <w:rFonts w:cs="Times New Roman"/>
          <w:lang w:eastAsia="en-CA"/>
        </w:rPr>
      </w:pPr>
      <w:r w:rsidRPr="00673F42">
        <w:rPr>
          <w:lang w:val="en"/>
        </w:rPr>
        <w:t xml:space="preserve">Jaffna and </w:t>
      </w:r>
      <w:proofErr w:type="spellStart"/>
      <w:r w:rsidRPr="00673F42">
        <w:rPr>
          <w:lang w:val="en"/>
        </w:rPr>
        <w:t>Kilinochchi</w:t>
      </w:r>
      <w:proofErr w:type="spellEnd"/>
      <w:r w:rsidRPr="00673F42">
        <w:rPr>
          <w:lang w:val="en"/>
        </w:rPr>
        <w:t xml:space="preserve"> Water Supply and Sanitation Project; </w:t>
      </w:r>
      <w:r w:rsidRPr="00673F42">
        <w:rPr>
          <w:rFonts w:cs="Times New Roman"/>
          <w:lang w:eastAsia="en-CA"/>
        </w:rPr>
        <w:t xml:space="preserve"> Asian Development Bank; http://www.adb.org/projects/37378-013/main</w:t>
      </w:r>
    </w:p>
    <w:p w:rsidR="00C765DF" w:rsidRPr="00673F42" w:rsidRDefault="00C765DF" w:rsidP="00E71DBF">
      <w:pPr>
        <w:pStyle w:val="ListParagraph"/>
        <w:numPr>
          <w:ilvl w:val="0"/>
          <w:numId w:val="81"/>
        </w:numPr>
        <w:spacing w:after="0" w:line="240" w:lineRule="auto"/>
        <w:rPr>
          <w:rFonts w:cs="Times New Roman"/>
          <w:lang w:eastAsia="en-CA"/>
        </w:rPr>
      </w:pPr>
      <w:r w:rsidRPr="00673F42">
        <w:t xml:space="preserve">Ensuring Global Environmental Concerns and Best Practices Mainstreamed in the Post-Conflict Rapid Development Process of Sri Lanka Through Improved Information Management; GEF, </w:t>
      </w:r>
      <w:hyperlink r:id="rId215" w:history="1">
        <w:r w:rsidRPr="00673F42">
          <w:rPr>
            <w:rStyle w:val="Hyperlink"/>
            <w:rFonts w:cs="Arial"/>
          </w:rPr>
          <w:t>http://www.thegef.org/gef/project_detail?projID=5031</w:t>
        </w:r>
      </w:hyperlink>
    </w:p>
    <w:p w:rsidR="00C765DF" w:rsidRPr="00673F42" w:rsidRDefault="00C765DF" w:rsidP="007E3770">
      <w:pPr>
        <w:spacing w:after="0" w:line="240" w:lineRule="auto"/>
        <w:ind w:left="360"/>
        <w:rPr>
          <w:rFonts w:ascii="Times New Roman" w:hAnsi="Times New Roman" w:cs="Times New Roman"/>
          <w:szCs w:val="24"/>
          <w:lang w:eastAsia="en-CA"/>
        </w:rPr>
      </w:pPr>
    </w:p>
    <w:p w:rsidR="007E3770" w:rsidRDefault="007E3770" w:rsidP="007E3770">
      <w:pPr>
        <w:spacing w:after="0" w:line="240" w:lineRule="auto"/>
      </w:pPr>
      <w:r>
        <w:br w:type="page"/>
      </w:r>
    </w:p>
    <w:p w:rsidR="00C765DF" w:rsidRDefault="00C765DF" w:rsidP="00CD193E"/>
    <w:p w:rsidR="00CD193E" w:rsidRDefault="00CD193E" w:rsidP="001F1323">
      <w:pPr>
        <w:pStyle w:val="Heading2"/>
      </w:pPr>
      <w:bookmarkStart w:id="17" w:name="_Toc379194340"/>
      <w:r>
        <w:t>S</w:t>
      </w:r>
      <w:r w:rsidR="001861D5">
        <w:t>6</w:t>
      </w:r>
      <w:r>
        <w:t xml:space="preserve">. Overview by </w:t>
      </w:r>
      <w:r w:rsidR="00830E46">
        <w:t xml:space="preserve">Included </w:t>
      </w:r>
      <w:r w:rsidR="00096991">
        <w:t xml:space="preserve">National Policy and Strategic </w:t>
      </w:r>
      <w:r w:rsidR="00830E46">
        <w:t>Documents</w:t>
      </w:r>
      <w:bookmarkEnd w:id="17"/>
      <w:r w:rsidR="00830E46">
        <w:t xml:space="preserve"> </w:t>
      </w:r>
    </w:p>
    <w:p w:rsidR="00CD193E" w:rsidRDefault="00CD193E" w:rsidP="00CD193E"/>
    <w:tbl>
      <w:tblPr>
        <w:tblStyle w:val="TableGrid"/>
        <w:tblW w:w="9889" w:type="dxa"/>
        <w:tblLayout w:type="fixed"/>
        <w:tblLook w:val="04A0" w:firstRow="1" w:lastRow="0" w:firstColumn="1" w:lastColumn="0" w:noHBand="0" w:noVBand="1"/>
      </w:tblPr>
      <w:tblGrid>
        <w:gridCol w:w="1384"/>
        <w:gridCol w:w="1559"/>
        <w:gridCol w:w="851"/>
        <w:gridCol w:w="1419"/>
        <w:gridCol w:w="1419"/>
        <w:gridCol w:w="993"/>
        <w:gridCol w:w="1135"/>
        <w:gridCol w:w="1129"/>
      </w:tblGrid>
      <w:tr w:rsidR="00C765DF" w:rsidRPr="00096991" w:rsidTr="00096991">
        <w:trPr>
          <w:trHeight w:val="168"/>
        </w:trPr>
        <w:tc>
          <w:tcPr>
            <w:tcW w:w="1384" w:type="dxa"/>
            <w:tcBorders>
              <w:top w:val="single" w:sz="4" w:space="0" w:color="auto"/>
              <w:left w:val="single" w:sz="4" w:space="0" w:color="auto"/>
              <w:bottom w:val="single" w:sz="4" w:space="0" w:color="auto"/>
              <w:right w:val="single" w:sz="4" w:space="0" w:color="auto"/>
            </w:tcBorders>
            <w:vAlign w:val="center"/>
            <w:hideMark/>
          </w:tcPr>
          <w:p w:rsidR="00C765DF" w:rsidRPr="00096991" w:rsidRDefault="00C765DF" w:rsidP="00C765DF">
            <w:pPr>
              <w:rPr>
                <w:rFonts w:cs="Times New Roman"/>
                <w:b/>
                <w:sz w:val="18"/>
                <w:szCs w:val="18"/>
              </w:rPr>
            </w:pPr>
            <w:r w:rsidRPr="00096991">
              <w:rPr>
                <w:rFonts w:cs="Times New Roman"/>
                <w:b/>
                <w:sz w:val="18"/>
                <w:szCs w:val="18"/>
              </w:rPr>
              <w:t>Country</w:t>
            </w:r>
          </w:p>
        </w:tc>
        <w:tc>
          <w:tcPr>
            <w:tcW w:w="1559" w:type="dxa"/>
            <w:tcBorders>
              <w:top w:val="single" w:sz="4" w:space="0" w:color="auto"/>
              <w:left w:val="single" w:sz="4" w:space="0" w:color="auto"/>
              <w:bottom w:val="single" w:sz="4" w:space="0" w:color="auto"/>
              <w:right w:val="single" w:sz="4" w:space="0" w:color="auto"/>
            </w:tcBorders>
            <w:vAlign w:val="center"/>
            <w:hideMark/>
          </w:tcPr>
          <w:p w:rsidR="00C765DF" w:rsidRPr="00096991" w:rsidRDefault="00C765DF" w:rsidP="00C765DF">
            <w:pPr>
              <w:jc w:val="center"/>
              <w:rPr>
                <w:rFonts w:ascii="Candara" w:eastAsia="Times New Roman" w:hAnsi="Candara" w:cs="Times New Roman"/>
                <w:b/>
                <w:color w:val="000000"/>
                <w:sz w:val="18"/>
                <w:szCs w:val="18"/>
                <w:lang w:eastAsia="en-CA"/>
              </w:rPr>
            </w:pPr>
            <w:r w:rsidRPr="00096991">
              <w:rPr>
                <w:rFonts w:ascii="Candara" w:eastAsia="Times New Roman" w:hAnsi="Candara"/>
                <w:b/>
                <w:color w:val="000000"/>
                <w:sz w:val="18"/>
                <w:szCs w:val="18"/>
                <w:lang w:eastAsia="en-CA"/>
              </w:rPr>
              <w:t>Latest  National Communication</w:t>
            </w:r>
          </w:p>
        </w:tc>
        <w:tc>
          <w:tcPr>
            <w:tcW w:w="851" w:type="dxa"/>
            <w:tcBorders>
              <w:top w:val="single" w:sz="4" w:space="0" w:color="auto"/>
              <w:left w:val="single" w:sz="4" w:space="0" w:color="auto"/>
              <w:bottom w:val="single" w:sz="4" w:space="0" w:color="auto"/>
              <w:right w:val="single" w:sz="4" w:space="0" w:color="auto"/>
            </w:tcBorders>
            <w:vAlign w:val="center"/>
            <w:hideMark/>
          </w:tcPr>
          <w:p w:rsidR="00C765DF" w:rsidRPr="00096991" w:rsidRDefault="00C765DF" w:rsidP="00C765DF">
            <w:pPr>
              <w:jc w:val="center"/>
              <w:rPr>
                <w:rFonts w:ascii="Candara" w:eastAsia="Times New Roman" w:hAnsi="Candara" w:cs="Times New Roman"/>
                <w:b/>
                <w:color w:val="000000"/>
                <w:sz w:val="18"/>
                <w:szCs w:val="18"/>
                <w:lang w:eastAsia="en-CA"/>
              </w:rPr>
            </w:pPr>
            <w:r w:rsidRPr="00096991">
              <w:rPr>
                <w:rFonts w:ascii="Candara" w:eastAsia="Times New Roman" w:hAnsi="Candara"/>
                <w:b/>
                <w:color w:val="000000"/>
                <w:sz w:val="18"/>
                <w:szCs w:val="18"/>
                <w:lang w:eastAsia="en-CA"/>
              </w:rPr>
              <w:t>NAPA</w:t>
            </w:r>
          </w:p>
        </w:tc>
        <w:tc>
          <w:tcPr>
            <w:tcW w:w="1419" w:type="dxa"/>
            <w:tcBorders>
              <w:top w:val="single" w:sz="4" w:space="0" w:color="auto"/>
              <w:left w:val="single" w:sz="4" w:space="0" w:color="auto"/>
              <w:bottom w:val="single" w:sz="4" w:space="0" w:color="auto"/>
              <w:right w:val="single" w:sz="4" w:space="0" w:color="auto"/>
            </w:tcBorders>
            <w:vAlign w:val="center"/>
            <w:hideMark/>
          </w:tcPr>
          <w:p w:rsidR="00C765DF" w:rsidRPr="00096991" w:rsidRDefault="00C765DF" w:rsidP="00C765DF">
            <w:pPr>
              <w:jc w:val="center"/>
              <w:rPr>
                <w:rFonts w:ascii="Candara" w:eastAsia="Times New Roman" w:hAnsi="Candara" w:cs="Times New Roman"/>
                <w:b/>
                <w:color w:val="000000"/>
                <w:sz w:val="18"/>
                <w:szCs w:val="18"/>
                <w:lang w:eastAsia="en-CA"/>
              </w:rPr>
            </w:pPr>
            <w:r w:rsidRPr="00096991">
              <w:rPr>
                <w:rFonts w:ascii="Candara" w:eastAsia="Times New Roman" w:hAnsi="Candara"/>
                <w:b/>
                <w:color w:val="000000"/>
                <w:sz w:val="18"/>
                <w:szCs w:val="18"/>
                <w:lang w:eastAsia="en-CA"/>
              </w:rPr>
              <w:t>National Adaptation Strategy, Plan</w:t>
            </w:r>
          </w:p>
        </w:tc>
        <w:tc>
          <w:tcPr>
            <w:tcW w:w="1419" w:type="dxa"/>
            <w:tcBorders>
              <w:top w:val="single" w:sz="4" w:space="0" w:color="auto"/>
              <w:left w:val="single" w:sz="4" w:space="0" w:color="auto"/>
              <w:bottom w:val="single" w:sz="4" w:space="0" w:color="auto"/>
              <w:right w:val="single" w:sz="4" w:space="0" w:color="auto"/>
            </w:tcBorders>
            <w:vAlign w:val="center"/>
            <w:hideMark/>
          </w:tcPr>
          <w:p w:rsidR="00C765DF" w:rsidRPr="00096991" w:rsidRDefault="00C765DF" w:rsidP="00C765DF">
            <w:pPr>
              <w:jc w:val="center"/>
              <w:rPr>
                <w:rFonts w:ascii="Candara" w:eastAsia="Times New Roman" w:hAnsi="Candara" w:cs="Times New Roman"/>
                <w:b/>
                <w:color w:val="000000"/>
                <w:sz w:val="18"/>
                <w:szCs w:val="18"/>
                <w:lang w:eastAsia="en-CA"/>
              </w:rPr>
            </w:pPr>
            <w:r w:rsidRPr="00096991">
              <w:rPr>
                <w:rFonts w:ascii="Candara" w:eastAsia="Times New Roman" w:hAnsi="Candara"/>
                <w:b/>
                <w:color w:val="000000"/>
                <w:sz w:val="18"/>
                <w:szCs w:val="18"/>
                <w:lang w:eastAsia="en-CA"/>
              </w:rPr>
              <w:t>Agricultural, development strategy</w:t>
            </w:r>
          </w:p>
        </w:tc>
        <w:tc>
          <w:tcPr>
            <w:tcW w:w="993" w:type="dxa"/>
            <w:tcBorders>
              <w:top w:val="single" w:sz="4" w:space="0" w:color="auto"/>
              <w:left w:val="single" w:sz="4" w:space="0" w:color="auto"/>
              <w:bottom w:val="single" w:sz="4" w:space="0" w:color="auto"/>
              <w:right w:val="single" w:sz="4" w:space="0" w:color="auto"/>
            </w:tcBorders>
            <w:vAlign w:val="center"/>
            <w:hideMark/>
          </w:tcPr>
          <w:p w:rsidR="00C765DF" w:rsidRPr="00096991" w:rsidRDefault="00C765DF" w:rsidP="00C765DF">
            <w:pPr>
              <w:jc w:val="center"/>
              <w:rPr>
                <w:rFonts w:ascii="Candara" w:eastAsia="Times New Roman" w:hAnsi="Candara" w:cs="Times New Roman"/>
                <w:b/>
                <w:color w:val="000000"/>
                <w:sz w:val="18"/>
                <w:szCs w:val="18"/>
                <w:lang w:eastAsia="en-CA"/>
              </w:rPr>
            </w:pPr>
            <w:r w:rsidRPr="00096991">
              <w:rPr>
                <w:rFonts w:ascii="Candara" w:eastAsia="Times New Roman" w:hAnsi="Candara"/>
                <w:b/>
                <w:color w:val="000000"/>
                <w:sz w:val="18"/>
                <w:szCs w:val="18"/>
                <w:lang w:eastAsia="en-CA"/>
              </w:rPr>
              <w:t>Other relevant strategy</w:t>
            </w:r>
          </w:p>
        </w:tc>
        <w:tc>
          <w:tcPr>
            <w:tcW w:w="1135" w:type="dxa"/>
            <w:tcBorders>
              <w:top w:val="single" w:sz="4" w:space="0" w:color="auto"/>
              <w:left w:val="single" w:sz="4" w:space="0" w:color="auto"/>
              <w:bottom w:val="single" w:sz="4" w:space="0" w:color="auto"/>
              <w:right w:val="single" w:sz="4" w:space="0" w:color="auto"/>
            </w:tcBorders>
            <w:vAlign w:val="center"/>
            <w:hideMark/>
          </w:tcPr>
          <w:p w:rsidR="00C765DF" w:rsidRPr="00096991" w:rsidRDefault="00C765DF" w:rsidP="00C765DF">
            <w:pPr>
              <w:jc w:val="center"/>
              <w:rPr>
                <w:rFonts w:ascii="Candara" w:eastAsia="Times New Roman" w:hAnsi="Candara" w:cs="Times New Roman"/>
                <w:b/>
                <w:color w:val="000000"/>
                <w:sz w:val="18"/>
                <w:szCs w:val="18"/>
                <w:lang w:eastAsia="en-CA"/>
              </w:rPr>
            </w:pPr>
            <w:r w:rsidRPr="00096991">
              <w:rPr>
                <w:rFonts w:ascii="Candara" w:eastAsia="Times New Roman" w:hAnsi="Candara"/>
                <w:b/>
                <w:color w:val="000000"/>
                <w:sz w:val="18"/>
                <w:szCs w:val="18"/>
                <w:lang w:eastAsia="en-CA"/>
              </w:rPr>
              <w:t>Poverty reduction strategy</w:t>
            </w:r>
          </w:p>
        </w:tc>
        <w:tc>
          <w:tcPr>
            <w:tcW w:w="1129" w:type="dxa"/>
            <w:tcBorders>
              <w:top w:val="single" w:sz="4" w:space="0" w:color="auto"/>
              <w:left w:val="single" w:sz="4" w:space="0" w:color="auto"/>
              <w:bottom w:val="single" w:sz="4" w:space="0" w:color="auto"/>
              <w:right w:val="single" w:sz="4" w:space="0" w:color="auto"/>
            </w:tcBorders>
            <w:vAlign w:val="center"/>
            <w:hideMark/>
          </w:tcPr>
          <w:p w:rsidR="00C765DF" w:rsidRPr="00096991" w:rsidRDefault="00C765DF" w:rsidP="00C765DF">
            <w:pPr>
              <w:jc w:val="center"/>
              <w:rPr>
                <w:rFonts w:ascii="Candara" w:eastAsia="Times New Roman" w:hAnsi="Candara" w:cs="Times New Roman"/>
                <w:b/>
                <w:color w:val="000000"/>
                <w:sz w:val="18"/>
                <w:szCs w:val="18"/>
                <w:lang w:eastAsia="en-CA"/>
              </w:rPr>
            </w:pPr>
            <w:r w:rsidRPr="00096991">
              <w:rPr>
                <w:rFonts w:ascii="Candara" w:eastAsia="Times New Roman" w:hAnsi="Candara"/>
                <w:b/>
                <w:color w:val="000000"/>
                <w:sz w:val="18"/>
                <w:szCs w:val="18"/>
                <w:lang w:eastAsia="en-CA"/>
              </w:rPr>
              <w:t xml:space="preserve">Strategies to combat </w:t>
            </w:r>
            <w:proofErr w:type="spellStart"/>
            <w:r w:rsidRPr="00096991">
              <w:rPr>
                <w:rFonts w:ascii="Candara" w:eastAsia="Times New Roman" w:hAnsi="Candara"/>
                <w:b/>
                <w:color w:val="000000"/>
                <w:sz w:val="18"/>
                <w:szCs w:val="18"/>
                <w:lang w:eastAsia="en-CA"/>
              </w:rPr>
              <w:t>desertifi</w:t>
            </w:r>
            <w:proofErr w:type="spellEnd"/>
            <w:r w:rsidRPr="00096991">
              <w:rPr>
                <w:rFonts w:ascii="Candara" w:eastAsia="Times New Roman" w:hAnsi="Candara"/>
                <w:b/>
                <w:color w:val="000000"/>
                <w:sz w:val="18"/>
                <w:szCs w:val="18"/>
                <w:lang w:eastAsia="en-CA"/>
              </w:rPr>
              <w:t xml:space="preserve">- </w:t>
            </w:r>
            <w:proofErr w:type="spellStart"/>
            <w:r w:rsidRPr="00096991">
              <w:rPr>
                <w:rFonts w:ascii="Candara" w:eastAsia="Times New Roman" w:hAnsi="Candara"/>
                <w:b/>
                <w:color w:val="000000"/>
                <w:sz w:val="18"/>
                <w:szCs w:val="18"/>
                <w:lang w:eastAsia="en-CA"/>
              </w:rPr>
              <w:t>cation</w:t>
            </w:r>
            <w:proofErr w:type="spellEnd"/>
          </w:p>
        </w:tc>
      </w:tr>
      <w:tr w:rsidR="00C765DF" w:rsidTr="00096991">
        <w:trPr>
          <w:trHeight w:val="192"/>
        </w:trPr>
        <w:tc>
          <w:tcPr>
            <w:tcW w:w="1384" w:type="dxa"/>
            <w:tcBorders>
              <w:top w:val="single" w:sz="4" w:space="0" w:color="auto"/>
              <w:left w:val="single" w:sz="4" w:space="0" w:color="auto"/>
              <w:bottom w:val="single" w:sz="4" w:space="0" w:color="auto"/>
              <w:right w:val="single" w:sz="4" w:space="0" w:color="auto"/>
            </w:tcBorders>
            <w:vAlign w:val="center"/>
            <w:hideMark/>
          </w:tcPr>
          <w:p w:rsidR="00C765DF" w:rsidRDefault="00C765DF" w:rsidP="00C765DF">
            <w:pPr>
              <w:rPr>
                <w:rFonts w:eastAsia="Times New Roman" w:cs="Times New Roman"/>
                <w:b/>
                <w:color w:val="000000"/>
                <w:sz w:val="20"/>
                <w:szCs w:val="20"/>
                <w:lang w:eastAsia="en-CA"/>
              </w:rPr>
            </w:pPr>
            <w:r>
              <w:rPr>
                <w:rFonts w:eastAsia="Times New Roman"/>
                <w:b/>
                <w:color w:val="000000"/>
                <w:sz w:val="20"/>
                <w:szCs w:val="20"/>
                <w:lang w:eastAsia="en-CA"/>
              </w:rPr>
              <w:t>Angola</w:t>
            </w:r>
          </w:p>
        </w:tc>
        <w:tc>
          <w:tcPr>
            <w:tcW w:w="155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iCs/>
                <w:color w:val="000000"/>
                <w:sz w:val="18"/>
                <w:szCs w:val="18"/>
                <w:lang w:eastAsia="en-CA"/>
              </w:rPr>
            </w:pPr>
            <w:r w:rsidRPr="002F06CC">
              <w:rPr>
                <w:rFonts w:eastAsia="Times New Roman"/>
                <w:iCs/>
                <w:color w:val="000000"/>
                <w:sz w:val="18"/>
                <w:szCs w:val="18"/>
                <w:lang w:eastAsia="en-CA"/>
              </w:rPr>
              <w:t>-</w:t>
            </w:r>
          </w:p>
        </w:tc>
        <w:tc>
          <w:tcPr>
            <w:tcW w:w="851"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iCs/>
                <w:color w:val="000000"/>
                <w:sz w:val="18"/>
                <w:szCs w:val="18"/>
                <w:lang w:eastAsia="en-CA"/>
              </w:rPr>
            </w:pPr>
            <w:r w:rsidRPr="002F06CC">
              <w:rPr>
                <w:rFonts w:eastAsia="Times New Roman"/>
                <w:iCs/>
                <w:color w:val="000000"/>
                <w:sz w:val="18"/>
                <w:szCs w:val="18"/>
                <w:lang w:eastAsia="en-CA"/>
              </w:rPr>
              <w:t>2012</w:t>
            </w:r>
          </w:p>
        </w:tc>
        <w:tc>
          <w:tcPr>
            <w:tcW w:w="1419" w:type="dxa"/>
            <w:tcBorders>
              <w:top w:val="single" w:sz="4" w:space="0" w:color="auto"/>
              <w:left w:val="single" w:sz="4" w:space="0" w:color="auto"/>
              <w:bottom w:val="single" w:sz="4" w:space="0" w:color="auto"/>
              <w:right w:val="single" w:sz="4" w:space="0" w:color="auto"/>
            </w:tcBorders>
          </w:tcPr>
          <w:p w:rsidR="00C765DF" w:rsidRPr="002F06CC" w:rsidRDefault="00C765DF">
            <w:pPr>
              <w:jc w:val="center"/>
              <w:rPr>
                <w:rFonts w:eastAsia="Times New Roman" w:cs="Times New Roman"/>
                <w:color w:val="000000"/>
                <w:sz w:val="18"/>
                <w:szCs w:val="18"/>
                <w:lang w:eastAsia="en-CA"/>
              </w:rPr>
            </w:pPr>
          </w:p>
        </w:tc>
        <w:tc>
          <w:tcPr>
            <w:tcW w:w="1419" w:type="dxa"/>
            <w:tcBorders>
              <w:top w:val="single" w:sz="4" w:space="0" w:color="auto"/>
              <w:left w:val="single" w:sz="4" w:space="0" w:color="auto"/>
              <w:bottom w:val="single" w:sz="4" w:space="0" w:color="auto"/>
              <w:right w:val="single" w:sz="4" w:space="0" w:color="auto"/>
            </w:tcBorders>
          </w:tcPr>
          <w:p w:rsidR="00C765DF" w:rsidRPr="002F06CC" w:rsidRDefault="00C765DF">
            <w:pPr>
              <w:jc w:val="center"/>
              <w:rPr>
                <w:rFonts w:eastAsia="Times New Roman" w:cs="Times New Roman"/>
                <w:color w:val="000000"/>
                <w:sz w:val="18"/>
                <w:szCs w:val="18"/>
                <w:lang w:eastAsia="en-CA"/>
              </w:rPr>
            </w:pPr>
          </w:p>
        </w:tc>
        <w:tc>
          <w:tcPr>
            <w:tcW w:w="993" w:type="dxa"/>
            <w:tcBorders>
              <w:top w:val="single" w:sz="4" w:space="0" w:color="auto"/>
              <w:left w:val="single" w:sz="4" w:space="0" w:color="auto"/>
              <w:bottom w:val="single" w:sz="4" w:space="0" w:color="auto"/>
              <w:right w:val="single" w:sz="4" w:space="0" w:color="auto"/>
            </w:tcBorders>
          </w:tcPr>
          <w:p w:rsidR="00C765DF" w:rsidRPr="002F06CC" w:rsidRDefault="00C765DF">
            <w:pPr>
              <w:jc w:val="center"/>
              <w:rPr>
                <w:rFonts w:eastAsia="Times New Roman" w:cs="Times New Roman"/>
                <w:color w:val="000000"/>
                <w:sz w:val="18"/>
                <w:szCs w:val="18"/>
                <w:lang w:eastAsia="en-CA"/>
              </w:rPr>
            </w:pPr>
          </w:p>
        </w:tc>
        <w:tc>
          <w:tcPr>
            <w:tcW w:w="1135" w:type="dxa"/>
            <w:tcBorders>
              <w:top w:val="single" w:sz="4" w:space="0" w:color="auto"/>
              <w:left w:val="single" w:sz="4" w:space="0" w:color="auto"/>
              <w:bottom w:val="single" w:sz="4" w:space="0" w:color="auto"/>
              <w:right w:val="single" w:sz="4" w:space="0" w:color="auto"/>
            </w:tcBorders>
          </w:tcPr>
          <w:p w:rsidR="00C765DF" w:rsidRPr="002F06CC" w:rsidRDefault="00C765DF">
            <w:pPr>
              <w:jc w:val="center"/>
              <w:rPr>
                <w:rFonts w:eastAsia="Times New Roman" w:cs="Times New Roman"/>
                <w:color w:val="000000"/>
                <w:sz w:val="18"/>
                <w:szCs w:val="18"/>
                <w:lang w:eastAsia="en-CA"/>
              </w:rPr>
            </w:pPr>
          </w:p>
        </w:tc>
        <w:tc>
          <w:tcPr>
            <w:tcW w:w="1129" w:type="dxa"/>
            <w:tcBorders>
              <w:top w:val="single" w:sz="4" w:space="0" w:color="auto"/>
              <w:left w:val="single" w:sz="4" w:space="0" w:color="auto"/>
              <w:bottom w:val="single" w:sz="4" w:space="0" w:color="auto"/>
              <w:right w:val="single" w:sz="4" w:space="0" w:color="auto"/>
            </w:tcBorders>
          </w:tcPr>
          <w:p w:rsidR="00C765DF" w:rsidRPr="002F06CC" w:rsidRDefault="00C765DF">
            <w:pPr>
              <w:jc w:val="center"/>
              <w:rPr>
                <w:rFonts w:eastAsia="Times New Roman" w:cs="Times New Roman"/>
                <w:color w:val="000000"/>
                <w:sz w:val="18"/>
                <w:szCs w:val="18"/>
                <w:lang w:eastAsia="en-CA"/>
              </w:rPr>
            </w:pPr>
          </w:p>
        </w:tc>
      </w:tr>
      <w:tr w:rsidR="00C765DF" w:rsidTr="00096991">
        <w:trPr>
          <w:trHeight w:val="138"/>
        </w:trPr>
        <w:tc>
          <w:tcPr>
            <w:tcW w:w="1384" w:type="dxa"/>
            <w:tcBorders>
              <w:top w:val="single" w:sz="4" w:space="0" w:color="auto"/>
              <w:left w:val="single" w:sz="4" w:space="0" w:color="auto"/>
              <w:bottom w:val="single" w:sz="4" w:space="0" w:color="auto"/>
              <w:right w:val="single" w:sz="4" w:space="0" w:color="auto"/>
            </w:tcBorders>
            <w:vAlign w:val="center"/>
            <w:hideMark/>
          </w:tcPr>
          <w:p w:rsidR="00C765DF" w:rsidRDefault="00C765DF" w:rsidP="00C765DF">
            <w:pPr>
              <w:rPr>
                <w:rFonts w:eastAsia="Times New Roman" w:cs="Times New Roman"/>
                <w:b/>
                <w:color w:val="000000"/>
                <w:sz w:val="20"/>
                <w:szCs w:val="20"/>
                <w:lang w:eastAsia="en-CA"/>
              </w:rPr>
            </w:pPr>
            <w:r>
              <w:rPr>
                <w:rFonts w:eastAsia="Times New Roman"/>
                <w:b/>
                <w:color w:val="000000"/>
                <w:sz w:val="20"/>
                <w:szCs w:val="20"/>
                <w:lang w:eastAsia="en-CA"/>
              </w:rPr>
              <w:t>Benin</w:t>
            </w:r>
          </w:p>
        </w:tc>
        <w:tc>
          <w:tcPr>
            <w:tcW w:w="155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c>
          <w:tcPr>
            <w:tcW w:w="851"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 xml:space="preserve">2008 </w:t>
            </w:r>
          </w:p>
        </w:tc>
        <w:tc>
          <w:tcPr>
            <w:tcW w:w="1419" w:type="dxa"/>
            <w:tcBorders>
              <w:top w:val="single" w:sz="4" w:space="0" w:color="auto"/>
              <w:left w:val="single" w:sz="4" w:space="0" w:color="auto"/>
              <w:bottom w:val="single" w:sz="4" w:space="0" w:color="auto"/>
              <w:right w:val="single" w:sz="4" w:space="0" w:color="auto"/>
            </w:tcBorders>
          </w:tcPr>
          <w:p w:rsidR="00C765DF" w:rsidRPr="002F06CC" w:rsidRDefault="00C765DF">
            <w:pPr>
              <w:jc w:val="center"/>
              <w:rPr>
                <w:rFonts w:eastAsia="Times New Roman" w:cs="Times New Roman"/>
                <w:color w:val="000000"/>
                <w:sz w:val="18"/>
                <w:szCs w:val="18"/>
                <w:lang w:eastAsia="en-CA"/>
              </w:rPr>
            </w:pPr>
          </w:p>
        </w:tc>
        <w:tc>
          <w:tcPr>
            <w:tcW w:w="1419" w:type="dxa"/>
            <w:tcBorders>
              <w:top w:val="single" w:sz="4" w:space="0" w:color="auto"/>
              <w:left w:val="single" w:sz="4" w:space="0" w:color="auto"/>
              <w:bottom w:val="single" w:sz="4" w:space="0" w:color="auto"/>
              <w:right w:val="single" w:sz="4" w:space="0" w:color="auto"/>
            </w:tcBorders>
          </w:tcPr>
          <w:p w:rsidR="00C765DF" w:rsidRPr="002F06CC" w:rsidRDefault="00C765DF">
            <w:pPr>
              <w:jc w:val="center"/>
              <w:rPr>
                <w:rFonts w:eastAsia="Times New Roman" w:cs="Times New Roman"/>
                <w:color w:val="000000"/>
                <w:sz w:val="18"/>
                <w:szCs w:val="18"/>
                <w:lang w:eastAsia="en-CA"/>
              </w:rPr>
            </w:pPr>
          </w:p>
        </w:tc>
        <w:tc>
          <w:tcPr>
            <w:tcW w:w="993"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color w:val="000000"/>
                <w:sz w:val="18"/>
                <w:szCs w:val="18"/>
                <w:lang w:eastAsia="en-CA"/>
              </w:rPr>
            </w:pPr>
            <w:r w:rsidRPr="002F06CC">
              <w:rPr>
                <w:rFonts w:eastAsia="Times New Roman"/>
                <w:color w:val="000000"/>
                <w:sz w:val="18"/>
                <w:szCs w:val="18"/>
                <w:lang w:eastAsia="en-CA"/>
              </w:rPr>
              <w:t>Water</w:t>
            </w:r>
            <w:r w:rsidR="002F06CC" w:rsidRPr="002F06CC">
              <w:rPr>
                <w:rFonts w:eastAsia="Times New Roman"/>
                <w:color w:val="000000"/>
                <w:sz w:val="18"/>
                <w:szCs w:val="18"/>
                <w:lang w:eastAsia="en-CA"/>
              </w:rPr>
              <w:t>; 2010</w:t>
            </w:r>
          </w:p>
        </w:tc>
        <w:tc>
          <w:tcPr>
            <w:tcW w:w="1135"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2011</w:t>
            </w:r>
          </w:p>
        </w:tc>
        <w:tc>
          <w:tcPr>
            <w:tcW w:w="112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r>
      <w:tr w:rsidR="00C765DF" w:rsidTr="00096991">
        <w:trPr>
          <w:trHeight w:val="211"/>
        </w:trPr>
        <w:tc>
          <w:tcPr>
            <w:tcW w:w="1384" w:type="dxa"/>
            <w:tcBorders>
              <w:top w:val="single" w:sz="4" w:space="0" w:color="auto"/>
              <w:left w:val="single" w:sz="4" w:space="0" w:color="auto"/>
              <w:bottom w:val="single" w:sz="4" w:space="0" w:color="auto"/>
              <w:right w:val="single" w:sz="4" w:space="0" w:color="auto"/>
            </w:tcBorders>
            <w:vAlign w:val="center"/>
            <w:hideMark/>
          </w:tcPr>
          <w:p w:rsidR="00C765DF" w:rsidRDefault="00C765DF" w:rsidP="00C765DF">
            <w:pPr>
              <w:rPr>
                <w:rFonts w:eastAsia="Times New Roman" w:cs="Times New Roman"/>
                <w:b/>
                <w:color w:val="000000"/>
                <w:sz w:val="20"/>
                <w:szCs w:val="20"/>
                <w:lang w:eastAsia="en-CA"/>
              </w:rPr>
            </w:pPr>
            <w:r>
              <w:rPr>
                <w:rFonts w:eastAsia="Times New Roman"/>
                <w:b/>
                <w:color w:val="000000"/>
                <w:sz w:val="20"/>
                <w:szCs w:val="20"/>
                <w:lang w:eastAsia="en-CA"/>
              </w:rPr>
              <w:t>Botswana</w:t>
            </w:r>
          </w:p>
        </w:tc>
        <w:tc>
          <w:tcPr>
            <w:tcW w:w="155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2011</w:t>
            </w:r>
          </w:p>
        </w:tc>
        <w:tc>
          <w:tcPr>
            <w:tcW w:w="851"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c>
          <w:tcPr>
            <w:tcW w:w="1419" w:type="dxa"/>
            <w:tcBorders>
              <w:top w:val="single" w:sz="4" w:space="0" w:color="auto"/>
              <w:left w:val="single" w:sz="4" w:space="0" w:color="auto"/>
              <w:bottom w:val="single" w:sz="4" w:space="0" w:color="auto"/>
              <w:right w:val="single" w:sz="4" w:space="0" w:color="auto"/>
            </w:tcBorders>
          </w:tcPr>
          <w:p w:rsidR="00C765DF" w:rsidRPr="002F06CC" w:rsidRDefault="00C765DF">
            <w:pPr>
              <w:jc w:val="center"/>
              <w:rPr>
                <w:rFonts w:eastAsia="Times New Roman" w:cs="Times New Roman"/>
                <w:color w:val="000000"/>
                <w:sz w:val="18"/>
                <w:szCs w:val="18"/>
                <w:lang w:eastAsia="en-CA"/>
              </w:rPr>
            </w:pPr>
          </w:p>
        </w:tc>
        <w:tc>
          <w:tcPr>
            <w:tcW w:w="1419"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color w:val="000000"/>
                <w:sz w:val="18"/>
                <w:szCs w:val="18"/>
                <w:lang w:eastAsia="en-CA"/>
              </w:rPr>
            </w:pPr>
            <w:r w:rsidRPr="002F06CC">
              <w:rPr>
                <w:rFonts w:eastAsia="Times New Roman"/>
                <w:color w:val="000000"/>
                <w:sz w:val="18"/>
                <w:szCs w:val="18"/>
                <w:lang w:eastAsia="en-CA"/>
              </w:rPr>
              <w:t xml:space="preserve">Development Plan </w:t>
            </w:r>
            <w:r w:rsidR="002F06CC" w:rsidRPr="002F06CC">
              <w:rPr>
                <w:rFonts w:eastAsia="Times New Roman"/>
                <w:color w:val="000000"/>
                <w:sz w:val="18"/>
                <w:szCs w:val="18"/>
                <w:lang w:eastAsia="en-CA"/>
              </w:rPr>
              <w:t>2010</w:t>
            </w:r>
          </w:p>
        </w:tc>
        <w:tc>
          <w:tcPr>
            <w:tcW w:w="993" w:type="dxa"/>
            <w:tcBorders>
              <w:top w:val="single" w:sz="4" w:space="0" w:color="auto"/>
              <w:left w:val="single" w:sz="4" w:space="0" w:color="auto"/>
              <w:bottom w:val="single" w:sz="4" w:space="0" w:color="auto"/>
              <w:right w:val="single" w:sz="4" w:space="0" w:color="auto"/>
            </w:tcBorders>
            <w:hideMark/>
          </w:tcPr>
          <w:p w:rsidR="00C765DF" w:rsidRPr="002F06CC" w:rsidRDefault="002F06CC" w:rsidP="002F06CC">
            <w:pPr>
              <w:jc w:val="center"/>
              <w:rPr>
                <w:rFonts w:eastAsia="Times New Roman" w:cs="Times New Roman"/>
                <w:color w:val="000000"/>
                <w:sz w:val="18"/>
                <w:szCs w:val="18"/>
                <w:lang w:eastAsia="en-CA"/>
              </w:rPr>
            </w:pPr>
            <w:r>
              <w:rPr>
                <w:rFonts w:eastAsia="Times New Roman"/>
                <w:color w:val="000000"/>
                <w:sz w:val="18"/>
                <w:szCs w:val="18"/>
                <w:lang w:eastAsia="en-CA"/>
              </w:rPr>
              <w:t>Water</w:t>
            </w:r>
            <w:r w:rsidRPr="002F06CC">
              <w:rPr>
                <w:rFonts w:eastAsia="Times New Roman"/>
                <w:color w:val="000000"/>
                <w:sz w:val="18"/>
                <w:szCs w:val="18"/>
                <w:lang w:eastAsia="en-CA"/>
              </w:rPr>
              <w:t xml:space="preserve"> 20</w:t>
            </w:r>
            <w:r>
              <w:rPr>
                <w:rFonts w:eastAsia="Times New Roman"/>
                <w:color w:val="000000"/>
                <w:sz w:val="18"/>
                <w:szCs w:val="18"/>
                <w:lang w:eastAsia="en-CA"/>
              </w:rPr>
              <w:t>09</w:t>
            </w:r>
          </w:p>
        </w:tc>
        <w:tc>
          <w:tcPr>
            <w:tcW w:w="1135"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2007</w:t>
            </w:r>
          </w:p>
        </w:tc>
        <w:tc>
          <w:tcPr>
            <w:tcW w:w="112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2006</w:t>
            </w:r>
          </w:p>
        </w:tc>
      </w:tr>
      <w:tr w:rsidR="00C765DF" w:rsidTr="00096991">
        <w:trPr>
          <w:trHeight w:val="129"/>
        </w:trPr>
        <w:tc>
          <w:tcPr>
            <w:tcW w:w="1384" w:type="dxa"/>
            <w:tcBorders>
              <w:top w:val="single" w:sz="4" w:space="0" w:color="auto"/>
              <w:left w:val="single" w:sz="4" w:space="0" w:color="auto"/>
              <w:bottom w:val="single" w:sz="4" w:space="0" w:color="auto"/>
              <w:right w:val="single" w:sz="4" w:space="0" w:color="auto"/>
            </w:tcBorders>
            <w:vAlign w:val="center"/>
            <w:hideMark/>
          </w:tcPr>
          <w:p w:rsidR="00C765DF" w:rsidRDefault="00C765DF" w:rsidP="00C765DF">
            <w:pPr>
              <w:rPr>
                <w:rFonts w:eastAsia="Times New Roman" w:cs="Times New Roman"/>
                <w:b/>
                <w:color w:val="000000"/>
                <w:sz w:val="20"/>
                <w:szCs w:val="20"/>
                <w:lang w:eastAsia="en-CA"/>
              </w:rPr>
            </w:pPr>
            <w:r>
              <w:rPr>
                <w:rFonts w:eastAsia="Times New Roman"/>
                <w:b/>
                <w:color w:val="000000"/>
                <w:sz w:val="20"/>
                <w:szCs w:val="20"/>
                <w:lang w:eastAsia="en-CA"/>
              </w:rPr>
              <w:t>Burkina Faso</w:t>
            </w:r>
          </w:p>
        </w:tc>
        <w:tc>
          <w:tcPr>
            <w:tcW w:w="155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c>
          <w:tcPr>
            <w:tcW w:w="851"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2007</w:t>
            </w:r>
          </w:p>
        </w:tc>
        <w:tc>
          <w:tcPr>
            <w:tcW w:w="1419" w:type="dxa"/>
            <w:tcBorders>
              <w:top w:val="single" w:sz="4" w:space="0" w:color="auto"/>
              <w:left w:val="single" w:sz="4" w:space="0" w:color="auto"/>
              <w:bottom w:val="single" w:sz="4" w:space="0" w:color="auto"/>
              <w:right w:val="single" w:sz="4" w:space="0" w:color="auto"/>
            </w:tcBorders>
            <w:hideMark/>
          </w:tcPr>
          <w:p w:rsidR="00C765DF" w:rsidRPr="002F06CC" w:rsidRDefault="00C765DF">
            <w:pPr>
              <w:rPr>
                <w:rFonts w:cs="Times New Roman"/>
                <w:sz w:val="18"/>
                <w:szCs w:val="18"/>
              </w:rPr>
            </w:pPr>
          </w:p>
        </w:tc>
        <w:tc>
          <w:tcPr>
            <w:tcW w:w="1419" w:type="dxa"/>
            <w:tcBorders>
              <w:top w:val="single" w:sz="4" w:space="0" w:color="auto"/>
              <w:left w:val="single" w:sz="4" w:space="0" w:color="auto"/>
              <w:bottom w:val="single" w:sz="4" w:space="0" w:color="auto"/>
              <w:right w:val="single" w:sz="4" w:space="0" w:color="auto"/>
            </w:tcBorders>
          </w:tcPr>
          <w:p w:rsidR="00C765DF" w:rsidRPr="002F06CC" w:rsidRDefault="00C765DF">
            <w:pPr>
              <w:jc w:val="center"/>
              <w:rPr>
                <w:rFonts w:eastAsia="Times New Roman" w:cs="Times New Roman"/>
                <w:color w:val="000000"/>
                <w:sz w:val="18"/>
                <w:szCs w:val="18"/>
                <w:lang w:eastAsia="en-CA"/>
              </w:rPr>
            </w:pPr>
          </w:p>
        </w:tc>
        <w:tc>
          <w:tcPr>
            <w:tcW w:w="993"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color w:val="000000"/>
                <w:sz w:val="18"/>
                <w:szCs w:val="18"/>
                <w:lang w:eastAsia="en-CA"/>
              </w:rPr>
            </w:pPr>
            <w:r w:rsidRPr="002F06CC">
              <w:rPr>
                <w:rFonts w:eastAsia="Times New Roman"/>
                <w:color w:val="000000"/>
                <w:sz w:val="18"/>
                <w:szCs w:val="18"/>
                <w:lang w:eastAsia="en-CA"/>
              </w:rPr>
              <w:t>Water</w:t>
            </w:r>
            <w:r w:rsidR="002F06CC" w:rsidRPr="002F06CC">
              <w:rPr>
                <w:rFonts w:eastAsia="Times New Roman"/>
                <w:color w:val="000000"/>
                <w:sz w:val="18"/>
                <w:szCs w:val="18"/>
                <w:lang w:eastAsia="en-CA"/>
              </w:rPr>
              <w:t>, 2010</w:t>
            </w:r>
          </w:p>
        </w:tc>
        <w:tc>
          <w:tcPr>
            <w:tcW w:w="1135"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c>
          <w:tcPr>
            <w:tcW w:w="1129" w:type="dxa"/>
            <w:tcBorders>
              <w:top w:val="single" w:sz="4" w:space="0" w:color="auto"/>
              <w:left w:val="single" w:sz="4" w:space="0" w:color="auto"/>
              <w:bottom w:val="single" w:sz="4" w:space="0" w:color="auto"/>
              <w:right w:val="single" w:sz="4" w:space="0" w:color="auto"/>
            </w:tcBorders>
          </w:tcPr>
          <w:p w:rsidR="00C765DF" w:rsidRPr="002F06CC" w:rsidRDefault="00C765DF">
            <w:pPr>
              <w:jc w:val="center"/>
              <w:rPr>
                <w:rFonts w:eastAsia="Times New Roman" w:cs="Times New Roman"/>
                <w:color w:val="000000"/>
                <w:sz w:val="18"/>
                <w:szCs w:val="18"/>
                <w:lang w:eastAsia="en-CA"/>
              </w:rPr>
            </w:pPr>
          </w:p>
        </w:tc>
      </w:tr>
      <w:tr w:rsidR="00C765DF" w:rsidTr="00096991">
        <w:trPr>
          <w:trHeight w:val="204"/>
        </w:trPr>
        <w:tc>
          <w:tcPr>
            <w:tcW w:w="1384" w:type="dxa"/>
            <w:tcBorders>
              <w:top w:val="single" w:sz="4" w:space="0" w:color="auto"/>
              <w:left w:val="single" w:sz="4" w:space="0" w:color="auto"/>
              <w:bottom w:val="single" w:sz="4" w:space="0" w:color="auto"/>
              <w:right w:val="single" w:sz="4" w:space="0" w:color="auto"/>
            </w:tcBorders>
            <w:vAlign w:val="center"/>
            <w:hideMark/>
          </w:tcPr>
          <w:p w:rsidR="00C765DF" w:rsidRDefault="00C765DF" w:rsidP="00C765DF">
            <w:pPr>
              <w:rPr>
                <w:rFonts w:eastAsia="Times New Roman" w:cs="Times New Roman"/>
                <w:b/>
                <w:color w:val="000000"/>
                <w:sz w:val="20"/>
                <w:szCs w:val="20"/>
                <w:lang w:eastAsia="en-CA"/>
              </w:rPr>
            </w:pPr>
            <w:r>
              <w:rPr>
                <w:rFonts w:eastAsia="Times New Roman"/>
                <w:b/>
                <w:color w:val="000000"/>
                <w:sz w:val="20"/>
                <w:szCs w:val="20"/>
                <w:lang w:eastAsia="en-CA"/>
              </w:rPr>
              <w:t>Cameroon</w:t>
            </w:r>
          </w:p>
        </w:tc>
        <w:tc>
          <w:tcPr>
            <w:tcW w:w="155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c>
          <w:tcPr>
            <w:tcW w:w="851"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 xml:space="preserve">- </w:t>
            </w:r>
          </w:p>
        </w:tc>
        <w:tc>
          <w:tcPr>
            <w:tcW w:w="1419" w:type="dxa"/>
            <w:tcBorders>
              <w:top w:val="single" w:sz="4" w:space="0" w:color="auto"/>
              <w:left w:val="single" w:sz="4" w:space="0" w:color="auto"/>
              <w:bottom w:val="single" w:sz="4" w:space="0" w:color="auto"/>
              <w:right w:val="single" w:sz="4" w:space="0" w:color="auto"/>
            </w:tcBorders>
          </w:tcPr>
          <w:p w:rsidR="00C765DF" w:rsidRPr="002F06CC" w:rsidRDefault="00C765DF">
            <w:pPr>
              <w:autoSpaceDE w:val="0"/>
              <w:autoSpaceDN w:val="0"/>
              <w:adjustRightInd w:val="0"/>
              <w:jc w:val="center"/>
              <w:rPr>
                <w:rFonts w:eastAsia="Times New Roman" w:cs="Times New Roman"/>
                <w:color w:val="000000"/>
                <w:sz w:val="18"/>
                <w:szCs w:val="18"/>
                <w:lang w:eastAsia="en-CA"/>
              </w:rPr>
            </w:pPr>
          </w:p>
        </w:tc>
        <w:tc>
          <w:tcPr>
            <w:tcW w:w="1419" w:type="dxa"/>
            <w:tcBorders>
              <w:top w:val="single" w:sz="4" w:space="0" w:color="auto"/>
              <w:left w:val="single" w:sz="4" w:space="0" w:color="auto"/>
              <w:bottom w:val="single" w:sz="4" w:space="0" w:color="auto"/>
              <w:right w:val="single" w:sz="4" w:space="0" w:color="auto"/>
            </w:tcBorders>
          </w:tcPr>
          <w:p w:rsidR="00C765DF" w:rsidRPr="002F06CC" w:rsidRDefault="00C765DF">
            <w:pPr>
              <w:autoSpaceDE w:val="0"/>
              <w:autoSpaceDN w:val="0"/>
              <w:adjustRightInd w:val="0"/>
              <w:jc w:val="center"/>
              <w:rPr>
                <w:rFonts w:eastAsia="Times New Roman" w:cs="Times New Roman"/>
                <w:color w:val="000000"/>
                <w:sz w:val="18"/>
                <w:szCs w:val="18"/>
                <w:lang w:eastAsia="en-CA"/>
              </w:rPr>
            </w:pPr>
          </w:p>
        </w:tc>
        <w:tc>
          <w:tcPr>
            <w:tcW w:w="993" w:type="dxa"/>
            <w:tcBorders>
              <w:top w:val="single" w:sz="4" w:space="0" w:color="auto"/>
              <w:left w:val="single" w:sz="4" w:space="0" w:color="auto"/>
              <w:bottom w:val="single" w:sz="4" w:space="0" w:color="auto"/>
              <w:right w:val="single" w:sz="4" w:space="0" w:color="auto"/>
            </w:tcBorders>
          </w:tcPr>
          <w:p w:rsidR="00C765DF" w:rsidRPr="002F06CC" w:rsidRDefault="00C765DF">
            <w:pPr>
              <w:autoSpaceDE w:val="0"/>
              <w:autoSpaceDN w:val="0"/>
              <w:adjustRightInd w:val="0"/>
              <w:jc w:val="center"/>
              <w:rPr>
                <w:rFonts w:eastAsia="Times New Roman" w:cs="Times New Roman"/>
                <w:color w:val="000000"/>
                <w:sz w:val="18"/>
                <w:szCs w:val="18"/>
                <w:lang w:eastAsia="en-CA"/>
              </w:rPr>
            </w:pPr>
          </w:p>
        </w:tc>
        <w:tc>
          <w:tcPr>
            <w:tcW w:w="1135" w:type="dxa"/>
            <w:tcBorders>
              <w:top w:val="single" w:sz="4" w:space="0" w:color="auto"/>
              <w:left w:val="single" w:sz="4" w:space="0" w:color="auto"/>
              <w:bottom w:val="single" w:sz="4" w:space="0" w:color="auto"/>
              <w:right w:val="single" w:sz="4" w:space="0" w:color="auto"/>
            </w:tcBorders>
            <w:hideMark/>
          </w:tcPr>
          <w:p w:rsidR="00C765DF" w:rsidRPr="002F06CC" w:rsidRDefault="002F06CC">
            <w:pPr>
              <w:autoSpaceDE w:val="0"/>
              <w:autoSpaceDN w:val="0"/>
              <w:adjustRightInd w:val="0"/>
              <w:jc w:val="center"/>
              <w:rPr>
                <w:rFonts w:eastAsia="Times New Roman" w:cs="Times New Roman"/>
                <w:color w:val="000000"/>
                <w:sz w:val="18"/>
                <w:szCs w:val="18"/>
                <w:lang w:eastAsia="en-CA"/>
              </w:rPr>
            </w:pPr>
            <w:r w:rsidRPr="002F06CC">
              <w:rPr>
                <w:rFonts w:eastAsia="Times New Roman"/>
                <w:color w:val="000000"/>
                <w:sz w:val="18"/>
                <w:szCs w:val="18"/>
                <w:lang w:eastAsia="en-CA"/>
              </w:rPr>
              <w:t>2006</w:t>
            </w:r>
          </w:p>
        </w:tc>
        <w:tc>
          <w:tcPr>
            <w:tcW w:w="1129" w:type="dxa"/>
            <w:tcBorders>
              <w:top w:val="single" w:sz="4" w:space="0" w:color="auto"/>
              <w:left w:val="single" w:sz="4" w:space="0" w:color="auto"/>
              <w:bottom w:val="single" w:sz="4" w:space="0" w:color="auto"/>
              <w:right w:val="single" w:sz="4" w:space="0" w:color="auto"/>
            </w:tcBorders>
            <w:hideMark/>
          </w:tcPr>
          <w:p w:rsidR="00C765DF" w:rsidRPr="002F06CC" w:rsidRDefault="002F06CC">
            <w:pPr>
              <w:autoSpaceDE w:val="0"/>
              <w:autoSpaceDN w:val="0"/>
              <w:adjustRightInd w:val="0"/>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r>
      <w:tr w:rsidR="00C765DF" w:rsidTr="00096991">
        <w:trPr>
          <w:trHeight w:val="92"/>
        </w:trPr>
        <w:tc>
          <w:tcPr>
            <w:tcW w:w="1384" w:type="dxa"/>
            <w:tcBorders>
              <w:top w:val="single" w:sz="4" w:space="0" w:color="auto"/>
              <w:left w:val="single" w:sz="4" w:space="0" w:color="auto"/>
              <w:bottom w:val="single" w:sz="4" w:space="0" w:color="auto"/>
              <w:right w:val="single" w:sz="4" w:space="0" w:color="auto"/>
            </w:tcBorders>
            <w:vAlign w:val="center"/>
            <w:hideMark/>
          </w:tcPr>
          <w:p w:rsidR="00C765DF" w:rsidRDefault="00C765DF" w:rsidP="00C765DF">
            <w:pPr>
              <w:rPr>
                <w:rFonts w:eastAsia="Times New Roman" w:cs="Times New Roman"/>
                <w:b/>
                <w:color w:val="000000"/>
                <w:sz w:val="20"/>
                <w:szCs w:val="20"/>
                <w:lang w:eastAsia="en-CA"/>
              </w:rPr>
            </w:pPr>
            <w:r>
              <w:rPr>
                <w:rFonts w:eastAsia="Times New Roman"/>
                <w:b/>
                <w:color w:val="000000"/>
                <w:sz w:val="20"/>
                <w:szCs w:val="20"/>
                <w:lang w:eastAsia="en-CA"/>
              </w:rPr>
              <w:t>Chad</w:t>
            </w:r>
          </w:p>
        </w:tc>
        <w:tc>
          <w:tcPr>
            <w:tcW w:w="155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c>
          <w:tcPr>
            <w:tcW w:w="851"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2010</w:t>
            </w:r>
          </w:p>
        </w:tc>
        <w:tc>
          <w:tcPr>
            <w:tcW w:w="1419" w:type="dxa"/>
            <w:tcBorders>
              <w:top w:val="single" w:sz="4" w:space="0" w:color="auto"/>
              <w:left w:val="single" w:sz="4" w:space="0" w:color="auto"/>
              <w:bottom w:val="single" w:sz="4" w:space="0" w:color="auto"/>
              <w:right w:val="single" w:sz="4" w:space="0" w:color="auto"/>
            </w:tcBorders>
          </w:tcPr>
          <w:p w:rsidR="00C765DF" w:rsidRPr="002F06CC" w:rsidRDefault="00C765DF">
            <w:pPr>
              <w:jc w:val="center"/>
              <w:rPr>
                <w:rFonts w:eastAsia="Times New Roman" w:cs="Times New Roman"/>
                <w:color w:val="000000"/>
                <w:sz w:val="18"/>
                <w:szCs w:val="18"/>
                <w:lang w:eastAsia="en-CA"/>
              </w:rPr>
            </w:pPr>
          </w:p>
        </w:tc>
        <w:tc>
          <w:tcPr>
            <w:tcW w:w="1419"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color w:val="000000"/>
                <w:sz w:val="18"/>
                <w:szCs w:val="18"/>
                <w:lang w:eastAsia="en-CA"/>
              </w:rPr>
            </w:pPr>
            <w:r w:rsidRPr="002F06CC">
              <w:rPr>
                <w:rFonts w:eastAsia="Times New Roman"/>
                <w:color w:val="000000"/>
                <w:sz w:val="18"/>
                <w:szCs w:val="18"/>
                <w:lang w:eastAsia="en-CA"/>
              </w:rPr>
              <w:t xml:space="preserve">Food </w:t>
            </w:r>
            <w:r w:rsidR="002F06CC" w:rsidRPr="002F06CC">
              <w:rPr>
                <w:rFonts w:eastAsia="Times New Roman"/>
                <w:color w:val="000000"/>
                <w:sz w:val="18"/>
                <w:szCs w:val="18"/>
                <w:lang w:eastAsia="en-CA"/>
              </w:rPr>
              <w:t>Security, 2012</w:t>
            </w:r>
          </w:p>
        </w:tc>
        <w:tc>
          <w:tcPr>
            <w:tcW w:w="993"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color w:val="000000"/>
                <w:sz w:val="18"/>
                <w:szCs w:val="18"/>
                <w:lang w:eastAsia="en-CA"/>
              </w:rPr>
            </w:pPr>
            <w:r w:rsidRPr="002F06CC">
              <w:rPr>
                <w:rFonts w:eastAsia="Times New Roman"/>
                <w:color w:val="000000"/>
                <w:sz w:val="18"/>
                <w:szCs w:val="18"/>
                <w:lang w:eastAsia="en-CA"/>
              </w:rPr>
              <w:t>Livestock</w:t>
            </w:r>
            <w:r w:rsidR="002F06CC" w:rsidRPr="002F06CC">
              <w:rPr>
                <w:rFonts w:eastAsia="Times New Roman"/>
                <w:color w:val="000000"/>
                <w:sz w:val="18"/>
                <w:szCs w:val="18"/>
                <w:lang w:eastAsia="en-CA"/>
              </w:rPr>
              <w:t>, 2008</w:t>
            </w:r>
          </w:p>
        </w:tc>
        <w:tc>
          <w:tcPr>
            <w:tcW w:w="1135"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2007</w:t>
            </w:r>
          </w:p>
        </w:tc>
        <w:tc>
          <w:tcPr>
            <w:tcW w:w="112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2006</w:t>
            </w:r>
          </w:p>
        </w:tc>
      </w:tr>
      <w:tr w:rsidR="00C765DF" w:rsidTr="00096991">
        <w:trPr>
          <w:trHeight w:val="155"/>
        </w:trPr>
        <w:tc>
          <w:tcPr>
            <w:tcW w:w="1384" w:type="dxa"/>
            <w:tcBorders>
              <w:top w:val="single" w:sz="4" w:space="0" w:color="auto"/>
              <w:left w:val="single" w:sz="4" w:space="0" w:color="auto"/>
              <w:bottom w:val="single" w:sz="4" w:space="0" w:color="auto"/>
              <w:right w:val="single" w:sz="4" w:space="0" w:color="auto"/>
            </w:tcBorders>
            <w:vAlign w:val="center"/>
            <w:hideMark/>
          </w:tcPr>
          <w:p w:rsidR="00C765DF" w:rsidRDefault="00C765DF" w:rsidP="00C765DF">
            <w:pPr>
              <w:rPr>
                <w:rFonts w:eastAsia="Times New Roman" w:cs="Times New Roman"/>
                <w:b/>
                <w:color w:val="000000"/>
                <w:sz w:val="20"/>
                <w:szCs w:val="20"/>
                <w:lang w:eastAsia="en-CA"/>
              </w:rPr>
            </w:pPr>
            <w:r>
              <w:rPr>
                <w:rFonts w:eastAsia="Times New Roman"/>
                <w:b/>
                <w:color w:val="000000"/>
                <w:sz w:val="20"/>
                <w:szCs w:val="20"/>
                <w:lang w:eastAsia="en-CA"/>
              </w:rPr>
              <w:t>DR of Congo</w:t>
            </w:r>
          </w:p>
        </w:tc>
        <w:tc>
          <w:tcPr>
            <w:tcW w:w="155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2009</w:t>
            </w:r>
          </w:p>
        </w:tc>
        <w:tc>
          <w:tcPr>
            <w:tcW w:w="851"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2006</w:t>
            </w:r>
          </w:p>
        </w:tc>
        <w:tc>
          <w:tcPr>
            <w:tcW w:w="1419" w:type="dxa"/>
            <w:tcBorders>
              <w:top w:val="single" w:sz="4" w:space="0" w:color="auto"/>
              <w:left w:val="single" w:sz="4" w:space="0" w:color="auto"/>
              <w:bottom w:val="single" w:sz="4" w:space="0" w:color="auto"/>
              <w:right w:val="single" w:sz="4" w:space="0" w:color="auto"/>
            </w:tcBorders>
          </w:tcPr>
          <w:p w:rsidR="00C765DF" w:rsidRPr="002F06CC" w:rsidRDefault="00C765DF">
            <w:pPr>
              <w:jc w:val="center"/>
              <w:rPr>
                <w:rFonts w:eastAsia="Times New Roman" w:cs="Times New Roman"/>
                <w:color w:val="000000"/>
                <w:sz w:val="18"/>
                <w:szCs w:val="18"/>
                <w:lang w:eastAsia="en-CA"/>
              </w:rPr>
            </w:pPr>
          </w:p>
        </w:tc>
        <w:tc>
          <w:tcPr>
            <w:tcW w:w="1419" w:type="dxa"/>
            <w:tcBorders>
              <w:top w:val="single" w:sz="4" w:space="0" w:color="auto"/>
              <w:left w:val="single" w:sz="4" w:space="0" w:color="auto"/>
              <w:bottom w:val="single" w:sz="4" w:space="0" w:color="auto"/>
              <w:right w:val="single" w:sz="4" w:space="0" w:color="auto"/>
            </w:tcBorders>
          </w:tcPr>
          <w:p w:rsidR="00C765DF" w:rsidRPr="002F06CC" w:rsidRDefault="00C765DF">
            <w:pPr>
              <w:jc w:val="center"/>
              <w:rPr>
                <w:rFonts w:eastAsia="Times New Roman" w:cs="Times New Roman"/>
                <w:color w:val="000000"/>
                <w:sz w:val="18"/>
                <w:szCs w:val="18"/>
                <w:lang w:eastAsia="en-CA"/>
              </w:rPr>
            </w:pPr>
          </w:p>
        </w:tc>
        <w:tc>
          <w:tcPr>
            <w:tcW w:w="993" w:type="dxa"/>
            <w:tcBorders>
              <w:top w:val="single" w:sz="4" w:space="0" w:color="auto"/>
              <w:left w:val="single" w:sz="4" w:space="0" w:color="auto"/>
              <w:bottom w:val="single" w:sz="4" w:space="0" w:color="auto"/>
              <w:right w:val="single" w:sz="4" w:space="0" w:color="auto"/>
            </w:tcBorders>
          </w:tcPr>
          <w:p w:rsidR="00C765DF" w:rsidRPr="002F06CC" w:rsidRDefault="00C765DF">
            <w:pPr>
              <w:jc w:val="center"/>
              <w:rPr>
                <w:rFonts w:eastAsia="Times New Roman" w:cs="Times New Roman"/>
                <w:color w:val="000000"/>
                <w:sz w:val="18"/>
                <w:szCs w:val="18"/>
                <w:lang w:eastAsia="en-CA"/>
              </w:rPr>
            </w:pPr>
          </w:p>
        </w:tc>
        <w:tc>
          <w:tcPr>
            <w:tcW w:w="1135"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2011</w:t>
            </w:r>
          </w:p>
        </w:tc>
        <w:tc>
          <w:tcPr>
            <w:tcW w:w="112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r>
      <w:tr w:rsidR="00C765DF" w:rsidTr="00096991">
        <w:trPr>
          <w:trHeight w:val="92"/>
        </w:trPr>
        <w:tc>
          <w:tcPr>
            <w:tcW w:w="1384" w:type="dxa"/>
            <w:tcBorders>
              <w:top w:val="single" w:sz="4" w:space="0" w:color="auto"/>
              <w:left w:val="single" w:sz="4" w:space="0" w:color="auto"/>
              <w:bottom w:val="single" w:sz="4" w:space="0" w:color="auto"/>
              <w:right w:val="single" w:sz="4" w:space="0" w:color="auto"/>
            </w:tcBorders>
            <w:vAlign w:val="center"/>
            <w:hideMark/>
          </w:tcPr>
          <w:p w:rsidR="00C765DF" w:rsidRDefault="00C765DF" w:rsidP="00C765DF">
            <w:pPr>
              <w:rPr>
                <w:rFonts w:eastAsia="Times New Roman" w:cs="Times New Roman"/>
                <w:b/>
                <w:color w:val="000000"/>
                <w:sz w:val="20"/>
                <w:szCs w:val="20"/>
                <w:lang w:eastAsia="en-CA"/>
              </w:rPr>
            </w:pPr>
            <w:r>
              <w:rPr>
                <w:rFonts w:eastAsia="Times New Roman"/>
                <w:b/>
                <w:color w:val="000000"/>
                <w:sz w:val="20"/>
                <w:szCs w:val="20"/>
                <w:lang w:eastAsia="en-CA"/>
              </w:rPr>
              <w:t>Eritrea</w:t>
            </w:r>
          </w:p>
        </w:tc>
        <w:tc>
          <w:tcPr>
            <w:tcW w:w="155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2012</w:t>
            </w:r>
          </w:p>
        </w:tc>
        <w:tc>
          <w:tcPr>
            <w:tcW w:w="851"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2007</w:t>
            </w:r>
          </w:p>
        </w:tc>
        <w:tc>
          <w:tcPr>
            <w:tcW w:w="1419" w:type="dxa"/>
            <w:tcBorders>
              <w:top w:val="single" w:sz="4" w:space="0" w:color="auto"/>
              <w:left w:val="single" w:sz="4" w:space="0" w:color="auto"/>
              <w:bottom w:val="single" w:sz="4" w:space="0" w:color="auto"/>
              <w:right w:val="single" w:sz="4" w:space="0" w:color="auto"/>
            </w:tcBorders>
          </w:tcPr>
          <w:p w:rsidR="00C765DF" w:rsidRPr="002F06CC" w:rsidRDefault="00C765DF">
            <w:pPr>
              <w:jc w:val="center"/>
              <w:rPr>
                <w:rFonts w:eastAsia="Times New Roman" w:cs="Times New Roman"/>
                <w:color w:val="000000"/>
                <w:sz w:val="18"/>
                <w:szCs w:val="18"/>
                <w:lang w:eastAsia="en-CA"/>
              </w:rPr>
            </w:pPr>
          </w:p>
        </w:tc>
        <w:tc>
          <w:tcPr>
            <w:tcW w:w="1419" w:type="dxa"/>
            <w:tcBorders>
              <w:top w:val="single" w:sz="4" w:space="0" w:color="auto"/>
              <w:left w:val="single" w:sz="4" w:space="0" w:color="auto"/>
              <w:bottom w:val="single" w:sz="4" w:space="0" w:color="auto"/>
              <w:right w:val="single" w:sz="4" w:space="0" w:color="auto"/>
            </w:tcBorders>
          </w:tcPr>
          <w:p w:rsidR="00C765DF" w:rsidRPr="002F06CC" w:rsidRDefault="00C765DF">
            <w:pPr>
              <w:jc w:val="center"/>
              <w:rPr>
                <w:rFonts w:eastAsia="Times New Roman" w:cs="Times New Roman"/>
                <w:color w:val="000000"/>
                <w:sz w:val="18"/>
                <w:szCs w:val="18"/>
                <w:lang w:eastAsia="en-CA"/>
              </w:rPr>
            </w:pPr>
          </w:p>
        </w:tc>
        <w:tc>
          <w:tcPr>
            <w:tcW w:w="993" w:type="dxa"/>
            <w:tcBorders>
              <w:top w:val="single" w:sz="4" w:space="0" w:color="auto"/>
              <w:left w:val="single" w:sz="4" w:space="0" w:color="auto"/>
              <w:bottom w:val="single" w:sz="4" w:space="0" w:color="auto"/>
              <w:right w:val="single" w:sz="4" w:space="0" w:color="auto"/>
            </w:tcBorders>
          </w:tcPr>
          <w:p w:rsidR="00C765DF" w:rsidRPr="002F06CC" w:rsidRDefault="00C765DF">
            <w:pPr>
              <w:jc w:val="center"/>
              <w:rPr>
                <w:rFonts w:eastAsia="Times New Roman" w:cs="Times New Roman"/>
                <w:color w:val="000000"/>
                <w:sz w:val="18"/>
                <w:szCs w:val="18"/>
                <w:lang w:eastAsia="en-CA"/>
              </w:rPr>
            </w:pPr>
          </w:p>
        </w:tc>
        <w:tc>
          <w:tcPr>
            <w:tcW w:w="1135"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2009</w:t>
            </w:r>
          </w:p>
        </w:tc>
        <w:tc>
          <w:tcPr>
            <w:tcW w:w="112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r>
      <w:tr w:rsidR="00C765DF" w:rsidTr="00096991">
        <w:trPr>
          <w:trHeight w:val="135"/>
        </w:trPr>
        <w:tc>
          <w:tcPr>
            <w:tcW w:w="1384" w:type="dxa"/>
            <w:tcBorders>
              <w:top w:val="single" w:sz="4" w:space="0" w:color="auto"/>
              <w:left w:val="single" w:sz="4" w:space="0" w:color="auto"/>
              <w:bottom w:val="single" w:sz="4" w:space="0" w:color="auto"/>
              <w:right w:val="single" w:sz="4" w:space="0" w:color="auto"/>
            </w:tcBorders>
            <w:vAlign w:val="center"/>
            <w:hideMark/>
          </w:tcPr>
          <w:p w:rsidR="00C765DF" w:rsidRDefault="00C765DF" w:rsidP="00C765DF">
            <w:pPr>
              <w:rPr>
                <w:rFonts w:eastAsia="Times New Roman" w:cs="Times New Roman"/>
                <w:b/>
                <w:color w:val="000000"/>
                <w:sz w:val="20"/>
                <w:szCs w:val="20"/>
                <w:lang w:eastAsia="en-CA"/>
              </w:rPr>
            </w:pPr>
            <w:r>
              <w:rPr>
                <w:rFonts w:eastAsia="Times New Roman"/>
                <w:b/>
                <w:color w:val="000000"/>
                <w:sz w:val="20"/>
                <w:szCs w:val="20"/>
                <w:lang w:eastAsia="en-CA"/>
              </w:rPr>
              <w:t>Ethiopia</w:t>
            </w:r>
          </w:p>
        </w:tc>
        <w:tc>
          <w:tcPr>
            <w:tcW w:w="155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c>
          <w:tcPr>
            <w:tcW w:w="851"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2007</w:t>
            </w:r>
          </w:p>
        </w:tc>
        <w:tc>
          <w:tcPr>
            <w:tcW w:w="1419" w:type="dxa"/>
            <w:tcBorders>
              <w:top w:val="single" w:sz="4" w:space="0" w:color="auto"/>
              <w:left w:val="single" w:sz="4" w:space="0" w:color="auto"/>
              <w:bottom w:val="single" w:sz="4" w:space="0" w:color="auto"/>
              <w:right w:val="single" w:sz="4" w:space="0" w:color="auto"/>
            </w:tcBorders>
          </w:tcPr>
          <w:p w:rsidR="00C765DF" w:rsidRPr="002F06CC" w:rsidRDefault="00C765DF">
            <w:pPr>
              <w:jc w:val="center"/>
              <w:rPr>
                <w:rFonts w:eastAsia="Times New Roman" w:cs="Times New Roman"/>
                <w:color w:val="000000"/>
                <w:sz w:val="18"/>
                <w:szCs w:val="18"/>
                <w:lang w:eastAsia="en-CA"/>
              </w:rPr>
            </w:pPr>
          </w:p>
        </w:tc>
        <w:tc>
          <w:tcPr>
            <w:tcW w:w="1419" w:type="dxa"/>
            <w:tcBorders>
              <w:top w:val="single" w:sz="4" w:space="0" w:color="auto"/>
              <w:left w:val="single" w:sz="4" w:space="0" w:color="auto"/>
              <w:bottom w:val="single" w:sz="4" w:space="0" w:color="auto"/>
              <w:right w:val="single" w:sz="4" w:space="0" w:color="auto"/>
            </w:tcBorders>
          </w:tcPr>
          <w:p w:rsidR="00C765DF" w:rsidRPr="002F06CC" w:rsidRDefault="00C765DF">
            <w:pPr>
              <w:jc w:val="center"/>
              <w:rPr>
                <w:rFonts w:eastAsia="Times New Roman" w:cs="Times New Roman"/>
                <w:color w:val="000000"/>
                <w:sz w:val="18"/>
                <w:szCs w:val="18"/>
                <w:lang w:eastAsia="en-CA"/>
              </w:rPr>
            </w:pPr>
          </w:p>
        </w:tc>
        <w:tc>
          <w:tcPr>
            <w:tcW w:w="993" w:type="dxa"/>
            <w:tcBorders>
              <w:top w:val="single" w:sz="4" w:space="0" w:color="auto"/>
              <w:left w:val="single" w:sz="4" w:space="0" w:color="auto"/>
              <w:bottom w:val="single" w:sz="4" w:space="0" w:color="auto"/>
              <w:right w:val="single" w:sz="4" w:space="0" w:color="auto"/>
            </w:tcBorders>
          </w:tcPr>
          <w:p w:rsidR="00C765DF" w:rsidRPr="002F06CC" w:rsidRDefault="00C765DF">
            <w:pPr>
              <w:jc w:val="center"/>
              <w:rPr>
                <w:rFonts w:eastAsia="Times New Roman" w:cs="Times New Roman"/>
                <w:color w:val="000000"/>
                <w:sz w:val="18"/>
                <w:szCs w:val="18"/>
                <w:lang w:eastAsia="en-CA"/>
              </w:rPr>
            </w:pPr>
          </w:p>
        </w:tc>
        <w:tc>
          <w:tcPr>
            <w:tcW w:w="1135"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2009</w:t>
            </w:r>
          </w:p>
        </w:tc>
        <w:tc>
          <w:tcPr>
            <w:tcW w:w="112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r>
      <w:tr w:rsidR="00C765DF" w:rsidTr="00096991">
        <w:trPr>
          <w:trHeight w:val="111"/>
        </w:trPr>
        <w:tc>
          <w:tcPr>
            <w:tcW w:w="1384" w:type="dxa"/>
            <w:tcBorders>
              <w:top w:val="single" w:sz="4" w:space="0" w:color="auto"/>
              <w:left w:val="single" w:sz="4" w:space="0" w:color="auto"/>
              <w:bottom w:val="single" w:sz="4" w:space="0" w:color="auto"/>
              <w:right w:val="single" w:sz="4" w:space="0" w:color="auto"/>
            </w:tcBorders>
            <w:vAlign w:val="center"/>
            <w:hideMark/>
          </w:tcPr>
          <w:p w:rsidR="00C765DF" w:rsidRDefault="00C765DF" w:rsidP="00C765DF">
            <w:pPr>
              <w:rPr>
                <w:rFonts w:eastAsia="Times New Roman" w:cs="Times New Roman"/>
                <w:b/>
                <w:color w:val="000000"/>
                <w:sz w:val="20"/>
                <w:szCs w:val="20"/>
                <w:lang w:eastAsia="en-CA"/>
              </w:rPr>
            </w:pPr>
            <w:r>
              <w:rPr>
                <w:rFonts w:eastAsia="Times New Roman"/>
                <w:b/>
                <w:color w:val="000000"/>
                <w:sz w:val="20"/>
                <w:szCs w:val="20"/>
                <w:lang w:eastAsia="en-CA"/>
              </w:rPr>
              <w:t>Gabon</w:t>
            </w:r>
          </w:p>
        </w:tc>
        <w:tc>
          <w:tcPr>
            <w:tcW w:w="155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2011</w:t>
            </w:r>
          </w:p>
        </w:tc>
        <w:tc>
          <w:tcPr>
            <w:tcW w:w="851"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c>
          <w:tcPr>
            <w:tcW w:w="1419" w:type="dxa"/>
            <w:tcBorders>
              <w:top w:val="single" w:sz="4" w:space="0" w:color="auto"/>
              <w:left w:val="single" w:sz="4" w:space="0" w:color="auto"/>
              <w:bottom w:val="single" w:sz="4" w:space="0" w:color="auto"/>
              <w:right w:val="single" w:sz="4" w:space="0" w:color="auto"/>
            </w:tcBorders>
          </w:tcPr>
          <w:p w:rsidR="00C765DF" w:rsidRPr="002F06CC" w:rsidRDefault="00C765DF">
            <w:pPr>
              <w:jc w:val="center"/>
              <w:rPr>
                <w:rFonts w:eastAsia="Times New Roman" w:cs="Times New Roman"/>
                <w:color w:val="000000"/>
                <w:sz w:val="18"/>
                <w:szCs w:val="18"/>
                <w:lang w:eastAsia="en-CA"/>
              </w:rPr>
            </w:pPr>
          </w:p>
        </w:tc>
        <w:tc>
          <w:tcPr>
            <w:tcW w:w="1419" w:type="dxa"/>
            <w:tcBorders>
              <w:top w:val="single" w:sz="4" w:space="0" w:color="auto"/>
              <w:left w:val="single" w:sz="4" w:space="0" w:color="auto"/>
              <w:bottom w:val="single" w:sz="4" w:space="0" w:color="auto"/>
              <w:right w:val="single" w:sz="4" w:space="0" w:color="auto"/>
            </w:tcBorders>
          </w:tcPr>
          <w:p w:rsidR="00C765DF" w:rsidRPr="002F06CC" w:rsidRDefault="00C765DF">
            <w:pPr>
              <w:jc w:val="center"/>
              <w:rPr>
                <w:rFonts w:eastAsia="Times New Roman" w:cs="Times New Roman"/>
                <w:color w:val="000000"/>
                <w:sz w:val="18"/>
                <w:szCs w:val="18"/>
                <w:lang w:eastAsia="en-CA"/>
              </w:rPr>
            </w:pPr>
          </w:p>
        </w:tc>
        <w:tc>
          <w:tcPr>
            <w:tcW w:w="993" w:type="dxa"/>
            <w:tcBorders>
              <w:top w:val="single" w:sz="4" w:space="0" w:color="auto"/>
              <w:left w:val="single" w:sz="4" w:space="0" w:color="auto"/>
              <w:bottom w:val="single" w:sz="4" w:space="0" w:color="auto"/>
              <w:right w:val="single" w:sz="4" w:space="0" w:color="auto"/>
            </w:tcBorders>
          </w:tcPr>
          <w:p w:rsidR="00C765DF" w:rsidRPr="002F06CC" w:rsidRDefault="00C765DF">
            <w:pPr>
              <w:jc w:val="center"/>
              <w:rPr>
                <w:rFonts w:eastAsia="Times New Roman" w:cs="Times New Roman"/>
                <w:color w:val="000000"/>
                <w:sz w:val="18"/>
                <w:szCs w:val="18"/>
                <w:lang w:eastAsia="en-CA"/>
              </w:rPr>
            </w:pPr>
          </w:p>
        </w:tc>
        <w:tc>
          <w:tcPr>
            <w:tcW w:w="1135"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2011</w:t>
            </w:r>
          </w:p>
        </w:tc>
        <w:tc>
          <w:tcPr>
            <w:tcW w:w="112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2007</w:t>
            </w:r>
          </w:p>
        </w:tc>
      </w:tr>
      <w:tr w:rsidR="00C765DF" w:rsidTr="00096991">
        <w:trPr>
          <w:trHeight w:val="275"/>
        </w:trPr>
        <w:tc>
          <w:tcPr>
            <w:tcW w:w="1384" w:type="dxa"/>
            <w:tcBorders>
              <w:top w:val="single" w:sz="4" w:space="0" w:color="auto"/>
              <w:left w:val="single" w:sz="4" w:space="0" w:color="auto"/>
              <w:bottom w:val="single" w:sz="4" w:space="0" w:color="auto"/>
              <w:right w:val="single" w:sz="4" w:space="0" w:color="auto"/>
            </w:tcBorders>
            <w:vAlign w:val="center"/>
            <w:hideMark/>
          </w:tcPr>
          <w:p w:rsidR="00C765DF" w:rsidRDefault="00C765DF" w:rsidP="00C765DF">
            <w:pPr>
              <w:rPr>
                <w:rFonts w:eastAsia="Times New Roman" w:cs="Times New Roman"/>
                <w:b/>
                <w:color w:val="000000"/>
                <w:sz w:val="20"/>
                <w:szCs w:val="20"/>
                <w:lang w:eastAsia="en-CA"/>
              </w:rPr>
            </w:pPr>
            <w:r>
              <w:rPr>
                <w:rFonts w:eastAsia="Times New Roman"/>
                <w:b/>
                <w:color w:val="000000"/>
                <w:sz w:val="20"/>
                <w:szCs w:val="20"/>
                <w:lang w:eastAsia="en-CA"/>
              </w:rPr>
              <w:t>Ghana</w:t>
            </w:r>
          </w:p>
        </w:tc>
        <w:tc>
          <w:tcPr>
            <w:tcW w:w="155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c>
          <w:tcPr>
            <w:tcW w:w="851"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c>
          <w:tcPr>
            <w:tcW w:w="1419" w:type="dxa"/>
            <w:tcBorders>
              <w:top w:val="single" w:sz="4" w:space="0" w:color="auto"/>
              <w:left w:val="single" w:sz="4" w:space="0" w:color="auto"/>
              <w:bottom w:val="single" w:sz="4" w:space="0" w:color="auto"/>
              <w:right w:val="single" w:sz="4" w:space="0" w:color="auto"/>
            </w:tcBorders>
          </w:tcPr>
          <w:p w:rsidR="00C765DF" w:rsidRPr="002F06CC" w:rsidRDefault="00C765DF">
            <w:pPr>
              <w:jc w:val="center"/>
              <w:rPr>
                <w:rFonts w:eastAsia="Times New Roman" w:cs="Times New Roman"/>
                <w:color w:val="000000"/>
                <w:sz w:val="18"/>
                <w:szCs w:val="18"/>
                <w:lang w:eastAsia="en-CA"/>
              </w:rPr>
            </w:pPr>
          </w:p>
        </w:tc>
        <w:tc>
          <w:tcPr>
            <w:tcW w:w="1419"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color w:val="000000"/>
                <w:sz w:val="18"/>
                <w:szCs w:val="18"/>
                <w:lang w:eastAsia="en-CA"/>
              </w:rPr>
            </w:pPr>
            <w:r w:rsidRPr="002F06CC">
              <w:rPr>
                <w:rFonts w:eastAsia="Times New Roman"/>
                <w:color w:val="000000"/>
                <w:sz w:val="18"/>
                <w:szCs w:val="18"/>
                <w:lang w:eastAsia="en-CA"/>
              </w:rPr>
              <w:t xml:space="preserve">Agriculture </w:t>
            </w:r>
            <w:r w:rsidR="002F06CC" w:rsidRPr="002F06CC">
              <w:rPr>
                <w:rFonts w:eastAsia="Times New Roman"/>
                <w:color w:val="000000"/>
                <w:sz w:val="18"/>
                <w:szCs w:val="18"/>
                <w:lang w:eastAsia="en-CA"/>
              </w:rPr>
              <w:t xml:space="preserve">And </w:t>
            </w:r>
            <w:r w:rsidRPr="002F06CC">
              <w:rPr>
                <w:rFonts w:eastAsia="Times New Roman"/>
                <w:color w:val="000000"/>
                <w:sz w:val="18"/>
                <w:szCs w:val="18"/>
                <w:lang w:eastAsia="en-CA"/>
              </w:rPr>
              <w:t>Food</w:t>
            </w:r>
            <w:r w:rsidR="002F06CC" w:rsidRPr="002F06CC">
              <w:rPr>
                <w:rFonts w:eastAsia="Times New Roman"/>
                <w:color w:val="000000"/>
                <w:sz w:val="18"/>
                <w:szCs w:val="18"/>
                <w:lang w:eastAsia="en-CA"/>
              </w:rPr>
              <w:t>; 2008</w:t>
            </w:r>
          </w:p>
        </w:tc>
        <w:tc>
          <w:tcPr>
            <w:tcW w:w="993"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color w:val="000000"/>
                <w:sz w:val="18"/>
                <w:szCs w:val="18"/>
                <w:lang w:eastAsia="en-CA"/>
              </w:rPr>
            </w:pPr>
            <w:r w:rsidRPr="002F06CC">
              <w:rPr>
                <w:rFonts w:eastAsia="Times New Roman"/>
                <w:color w:val="000000"/>
                <w:sz w:val="18"/>
                <w:szCs w:val="18"/>
                <w:lang w:eastAsia="en-CA"/>
              </w:rPr>
              <w:t xml:space="preserve">Development </w:t>
            </w:r>
            <w:r w:rsidR="002F06CC" w:rsidRPr="002F06CC">
              <w:rPr>
                <w:rFonts w:eastAsia="Times New Roman"/>
                <w:color w:val="000000"/>
                <w:sz w:val="18"/>
                <w:szCs w:val="18"/>
                <w:lang w:eastAsia="en-CA"/>
              </w:rPr>
              <w:t>Plan, 2010</w:t>
            </w:r>
          </w:p>
        </w:tc>
        <w:tc>
          <w:tcPr>
            <w:tcW w:w="1135"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2010</w:t>
            </w:r>
          </w:p>
        </w:tc>
        <w:tc>
          <w:tcPr>
            <w:tcW w:w="112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r>
      <w:tr w:rsidR="00C765DF" w:rsidTr="00096991">
        <w:trPr>
          <w:trHeight w:val="189"/>
        </w:trPr>
        <w:tc>
          <w:tcPr>
            <w:tcW w:w="1384" w:type="dxa"/>
            <w:tcBorders>
              <w:top w:val="single" w:sz="4" w:space="0" w:color="auto"/>
              <w:left w:val="single" w:sz="4" w:space="0" w:color="auto"/>
              <w:bottom w:val="single" w:sz="4" w:space="0" w:color="auto"/>
              <w:right w:val="single" w:sz="4" w:space="0" w:color="auto"/>
            </w:tcBorders>
            <w:vAlign w:val="center"/>
            <w:hideMark/>
          </w:tcPr>
          <w:p w:rsidR="00C765DF" w:rsidRDefault="00C765DF" w:rsidP="00C765DF">
            <w:pPr>
              <w:rPr>
                <w:rFonts w:eastAsia="Times New Roman" w:cs="Times New Roman"/>
                <w:b/>
                <w:color w:val="000000"/>
                <w:sz w:val="20"/>
                <w:szCs w:val="20"/>
                <w:lang w:eastAsia="en-CA"/>
              </w:rPr>
            </w:pPr>
            <w:r>
              <w:rPr>
                <w:rFonts w:eastAsia="Times New Roman"/>
                <w:b/>
                <w:color w:val="000000"/>
                <w:sz w:val="20"/>
                <w:szCs w:val="20"/>
                <w:lang w:eastAsia="en-CA"/>
              </w:rPr>
              <w:t>Kenya</w:t>
            </w:r>
          </w:p>
        </w:tc>
        <w:tc>
          <w:tcPr>
            <w:tcW w:w="155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c>
          <w:tcPr>
            <w:tcW w:w="851"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iCs/>
                <w:color w:val="000000"/>
                <w:sz w:val="18"/>
                <w:szCs w:val="18"/>
                <w:lang w:eastAsia="en-CA"/>
              </w:rPr>
            </w:pPr>
            <w:r w:rsidRPr="002F06CC">
              <w:rPr>
                <w:rFonts w:eastAsia="Times New Roman"/>
                <w:iCs/>
                <w:color w:val="000000"/>
                <w:sz w:val="18"/>
                <w:szCs w:val="18"/>
                <w:lang w:eastAsia="en-CA"/>
              </w:rPr>
              <w:t>-</w:t>
            </w:r>
          </w:p>
        </w:tc>
        <w:tc>
          <w:tcPr>
            <w:tcW w:w="1419" w:type="dxa"/>
            <w:tcBorders>
              <w:top w:val="single" w:sz="4" w:space="0" w:color="auto"/>
              <w:left w:val="single" w:sz="4" w:space="0" w:color="auto"/>
              <w:bottom w:val="single" w:sz="4" w:space="0" w:color="auto"/>
              <w:right w:val="single" w:sz="4" w:space="0" w:color="auto"/>
            </w:tcBorders>
            <w:hideMark/>
          </w:tcPr>
          <w:p w:rsidR="00C765DF" w:rsidRPr="002F06CC" w:rsidRDefault="00C765DF">
            <w:pPr>
              <w:autoSpaceDE w:val="0"/>
              <w:autoSpaceDN w:val="0"/>
              <w:adjustRightInd w:val="0"/>
              <w:jc w:val="center"/>
              <w:rPr>
                <w:rFonts w:eastAsia="Times New Roman" w:cs="Times New Roman"/>
                <w:color w:val="000000"/>
                <w:sz w:val="18"/>
                <w:szCs w:val="18"/>
                <w:lang w:eastAsia="en-CA"/>
              </w:rPr>
            </w:pPr>
            <w:r w:rsidRPr="002F06CC">
              <w:rPr>
                <w:rFonts w:cs="Arial-Black"/>
                <w:sz w:val="18"/>
                <w:szCs w:val="18"/>
              </w:rPr>
              <w:t xml:space="preserve">National Climate Change Response Strategy </w:t>
            </w:r>
            <w:r w:rsidR="002F06CC" w:rsidRPr="002F06CC">
              <w:rPr>
                <w:rFonts w:cs="Arial-Black"/>
                <w:sz w:val="18"/>
                <w:szCs w:val="18"/>
              </w:rPr>
              <w:t>2010</w:t>
            </w:r>
          </w:p>
        </w:tc>
        <w:tc>
          <w:tcPr>
            <w:tcW w:w="1419" w:type="dxa"/>
            <w:tcBorders>
              <w:top w:val="single" w:sz="4" w:space="0" w:color="auto"/>
              <w:left w:val="single" w:sz="4" w:space="0" w:color="auto"/>
              <w:bottom w:val="single" w:sz="4" w:space="0" w:color="auto"/>
              <w:right w:val="single" w:sz="4" w:space="0" w:color="auto"/>
            </w:tcBorders>
            <w:hideMark/>
          </w:tcPr>
          <w:p w:rsidR="00C765DF" w:rsidRPr="002F06CC" w:rsidRDefault="002F06CC" w:rsidP="002F06CC">
            <w:pPr>
              <w:autoSpaceDE w:val="0"/>
              <w:autoSpaceDN w:val="0"/>
              <w:adjustRightInd w:val="0"/>
              <w:jc w:val="center"/>
              <w:rPr>
                <w:rFonts w:cs="Arial-Black"/>
                <w:sz w:val="18"/>
                <w:szCs w:val="18"/>
              </w:rPr>
            </w:pPr>
            <w:r w:rsidRPr="002F06CC">
              <w:rPr>
                <w:rFonts w:cs="Arial-Black"/>
                <w:sz w:val="18"/>
                <w:szCs w:val="18"/>
              </w:rPr>
              <w:t xml:space="preserve">Development Plan, 2008 </w:t>
            </w:r>
          </w:p>
        </w:tc>
        <w:tc>
          <w:tcPr>
            <w:tcW w:w="993" w:type="dxa"/>
            <w:tcBorders>
              <w:top w:val="single" w:sz="4" w:space="0" w:color="auto"/>
              <w:left w:val="single" w:sz="4" w:space="0" w:color="auto"/>
              <w:bottom w:val="single" w:sz="4" w:space="0" w:color="auto"/>
              <w:right w:val="single" w:sz="4" w:space="0" w:color="auto"/>
            </w:tcBorders>
            <w:hideMark/>
          </w:tcPr>
          <w:p w:rsidR="00C765DF" w:rsidRPr="002F06CC" w:rsidRDefault="002F06CC">
            <w:pPr>
              <w:autoSpaceDE w:val="0"/>
              <w:autoSpaceDN w:val="0"/>
              <w:adjustRightInd w:val="0"/>
              <w:jc w:val="center"/>
              <w:rPr>
                <w:rFonts w:cs="Arial-Black"/>
                <w:sz w:val="18"/>
                <w:szCs w:val="18"/>
              </w:rPr>
            </w:pPr>
            <w:r w:rsidRPr="002F06CC">
              <w:rPr>
                <w:rFonts w:cs="Arial-Black"/>
                <w:sz w:val="18"/>
                <w:szCs w:val="18"/>
              </w:rPr>
              <w:t>Food And Nutrition, 2011</w:t>
            </w:r>
          </w:p>
        </w:tc>
        <w:tc>
          <w:tcPr>
            <w:tcW w:w="1135" w:type="dxa"/>
            <w:tcBorders>
              <w:top w:val="single" w:sz="4" w:space="0" w:color="auto"/>
              <w:left w:val="single" w:sz="4" w:space="0" w:color="auto"/>
              <w:bottom w:val="single" w:sz="4" w:space="0" w:color="auto"/>
              <w:right w:val="single" w:sz="4" w:space="0" w:color="auto"/>
            </w:tcBorders>
            <w:hideMark/>
          </w:tcPr>
          <w:p w:rsidR="00C765DF" w:rsidRPr="002F06CC" w:rsidRDefault="002F06CC">
            <w:pPr>
              <w:autoSpaceDE w:val="0"/>
              <w:autoSpaceDN w:val="0"/>
              <w:adjustRightInd w:val="0"/>
              <w:jc w:val="center"/>
              <w:rPr>
                <w:rFonts w:cs="Arial-Black"/>
                <w:sz w:val="18"/>
                <w:szCs w:val="18"/>
              </w:rPr>
            </w:pPr>
            <w:r w:rsidRPr="002F06CC">
              <w:rPr>
                <w:rFonts w:cs="Arial-Black"/>
                <w:sz w:val="18"/>
                <w:szCs w:val="18"/>
              </w:rPr>
              <w:t>2010</w:t>
            </w:r>
          </w:p>
        </w:tc>
        <w:tc>
          <w:tcPr>
            <w:tcW w:w="1129" w:type="dxa"/>
            <w:tcBorders>
              <w:top w:val="single" w:sz="4" w:space="0" w:color="auto"/>
              <w:left w:val="single" w:sz="4" w:space="0" w:color="auto"/>
              <w:bottom w:val="single" w:sz="4" w:space="0" w:color="auto"/>
              <w:right w:val="single" w:sz="4" w:space="0" w:color="auto"/>
            </w:tcBorders>
            <w:hideMark/>
          </w:tcPr>
          <w:p w:rsidR="00C765DF" w:rsidRPr="002F06CC" w:rsidRDefault="002F06CC">
            <w:pPr>
              <w:autoSpaceDE w:val="0"/>
              <w:autoSpaceDN w:val="0"/>
              <w:adjustRightInd w:val="0"/>
              <w:jc w:val="center"/>
              <w:rPr>
                <w:rFonts w:cs="Arial-Black"/>
                <w:sz w:val="18"/>
                <w:szCs w:val="18"/>
              </w:rPr>
            </w:pPr>
            <w:r w:rsidRPr="002F06CC">
              <w:rPr>
                <w:rFonts w:cs="Arial-Black"/>
                <w:sz w:val="18"/>
                <w:szCs w:val="18"/>
              </w:rPr>
              <w:t>-</w:t>
            </w:r>
          </w:p>
        </w:tc>
      </w:tr>
      <w:tr w:rsidR="00C765DF" w:rsidTr="00096991">
        <w:trPr>
          <w:trHeight w:val="92"/>
        </w:trPr>
        <w:tc>
          <w:tcPr>
            <w:tcW w:w="1384" w:type="dxa"/>
            <w:tcBorders>
              <w:top w:val="single" w:sz="4" w:space="0" w:color="auto"/>
              <w:left w:val="single" w:sz="4" w:space="0" w:color="auto"/>
              <w:bottom w:val="single" w:sz="4" w:space="0" w:color="auto"/>
              <w:right w:val="single" w:sz="4" w:space="0" w:color="auto"/>
            </w:tcBorders>
            <w:vAlign w:val="center"/>
            <w:hideMark/>
          </w:tcPr>
          <w:p w:rsidR="00C765DF" w:rsidRDefault="00C765DF" w:rsidP="00C765DF">
            <w:pPr>
              <w:rPr>
                <w:rFonts w:eastAsia="Times New Roman" w:cs="Times New Roman"/>
                <w:b/>
                <w:color w:val="000000"/>
                <w:sz w:val="20"/>
                <w:szCs w:val="20"/>
                <w:lang w:eastAsia="en-CA"/>
              </w:rPr>
            </w:pPr>
            <w:r>
              <w:rPr>
                <w:rFonts w:eastAsia="Times New Roman"/>
                <w:b/>
                <w:color w:val="000000"/>
                <w:sz w:val="20"/>
                <w:szCs w:val="20"/>
                <w:lang w:eastAsia="en-CA"/>
              </w:rPr>
              <w:t>Lesotho</w:t>
            </w:r>
          </w:p>
        </w:tc>
        <w:tc>
          <w:tcPr>
            <w:tcW w:w="155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c>
          <w:tcPr>
            <w:tcW w:w="851"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2008</w:t>
            </w:r>
          </w:p>
        </w:tc>
        <w:tc>
          <w:tcPr>
            <w:tcW w:w="1419" w:type="dxa"/>
            <w:tcBorders>
              <w:top w:val="single" w:sz="4" w:space="0" w:color="auto"/>
              <w:left w:val="single" w:sz="4" w:space="0" w:color="auto"/>
              <w:bottom w:val="single" w:sz="4" w:space="0" w:color="auto"/>
              <w:right w:val="single" w:sz="4" w:space="0" w:color="auto"/>
            </w:tcBorders>
            <w:hideMark/>
          </w:tcPr>
          <w:p w:rsidR="00C765DF" w:rsidRPr="002F06CC" w:rsidRDefault="00C765DF">
            <w:pPr>
              <w:rPr>
                <w:rFonts w:cs="Times New Roman"/>
                <w:sz w:val="18"/>
                <w:szCs w:val="18"/>
              </w:rPr>
            </w:pPr>
          </w:p>
        </w:tc>
        <w:tc>
          <w:tcPr>
            <w:tcW w:w="1419"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color w:val="000000"/>
                <w:sz w:val="18"/>
                <w:szCs w:val="18"/>
                <w:lang w:eastAsia="en-CA"/>
              </w:rPr>
            </w:pPr>
            <w:r w:rsidRPr="002F06CC">
              <w:rPr>
                <w:rFonts w:eastAsia="Times New Roman"/>
                <w:color w:val="000000"/>
                <w:sz w:val="18"/>
                <w:szCs w:val="18"/>
                <w:lang w:eastAsia="en-CA"/>
              </w:rPr>
              <w:t xml:space="preserve">Development </w:t>
            </w:r>
            <w:r w:rsidR="002F06CC" w:rsidRPr="002F06CC">
              <w:rPr>
                <w:rFonts w:eastAsia="Times New Roman"/>
                <w:color w:val="000000"/>
                <w:sz w:val="18"/>
                <w:szCs w:val="18"/>
                <w:lang w:eastAsia="en-CA"/>
              </w:rPr>
              <w:t>Plan, 2010</w:t>
            </w:r>
          </w:p>
        </w:tc>
        <w:tc>
          <w:tcPr>
            <w:tcW w:w="993"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color w:val="000000"/>
                <w:sz w:val="18"/>
                <w:szCs w:val="18"/>
                <w:lang w:eastAsia="en-CA"/>
              </w:rPr>
            </w:pPr>
            <w:r w:rsidRPr="002F06CC">
              <w:rPr>
                <w:rFonts w:eastAsia="Times New Roman"/>
                <w:color w:val="000000"/>
                <w:sz w:val="18"/>
                <w:szCs w:val="18"/>
                <w:lang w:eastAsia="en-CA"/>
              </w:rPr>
              <w:t xml:space="preserve">Priority </w:t>
            </w:r>
            <w:r w:rsidR="002F06CC" w:rsidRPr="002F06CC">
              <w:rPr>
                <w:rFonts w:eastAsia="Times New Roman"/>
                <w:color w:val="000000"/>
                <w:sz w:val="18"/>
                <w:szCs w:val="18"/>
                <w:lang w:eastAsia="en-CA"/>
              </w:rPr>
              <w:t>Vision, 2011</w:t>
            </w:r>
          </w:p>
        </w:tc>
        <w:tc>
          <w:tcPr>
            <w:tcW w:w="1135"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c>
          <w:tcPr>
            <w:tcW w:w="112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r>
      <w:tr w:rsidR="00C765DF" w:rsidTr="00096991">
        <w:trPr>
          <w:trHeight w:val="155"/>
        </w:trPr>
        <w:tc>
          <w:tcPr>
            <w:tcW w:w="1384" w:type="dxa"/>
            <w:tcBorders>
              <w:top w:val="single" w:sz="4" w:space="0" w:color="auto"/>
              <w:left w:val="single" w:sz="4" w:space="0" w:color="auto"/>
              <w:bottom w:val="single" w:sz="4" w:space="0" w:color="auto"/>
              <w:right w:val="single" w:sz="4" w:space="0" w:color="auto"/>
            </w:tcBorders>
            <w:vAlign w:val="center"/>
            <w:hideMark/>
          </w:tcPr>
          <w:p w:rsidR="00C765DF" w:rsidRDefault="00C765DF" w:rsidP="00C765DF">
            <w:pPr>
              <w:rPr>
                <w:rFonts w:eastAsia="Times New Roman" w:cs="Times New Roman"/>
                <w:b/>
                <w:color w:val="000000"/>
                <w:sz w:val="20"/>
                <w:szCs w:val="20"/>
                <w:lang w:eastAsia="en-CA"/>
              </w:rPr>
            </w:pPr>
            <w:r>
              <w:rPr>
                <w:rFonts w:eastAsia="Times New Roman"/>
                <w:b/>
                <w:color w:val="000000"/>
                <w:sz w:val="20"/>
                <w:szCs w:val="20"/>
                <w:lang w:eastAsia="en-CA"/>
              </w:rPr>
              <w:t>Liberia</w:t>
            </w:r>
          </w:p>
        </w:tc>
        <w:tc>
          <w:tcPr>
            <w:tcW w:w="155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c>
          <w:tcPr>
            <w:tcW w:w="851"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2008</w:t>
            </w:r>
          </w:p>
        </w:tc>
        <w:tc>
          <w:tcPr>
            <w:tcW w:w="1419" w:type="dxa"/>
            <w:tcBorders>
              <w:top w:val="single" w:sz="4" w:space="0" w:color="auto"/>
              <w:left w:val="single" w:sz="4" w:space="0" w:color="auto"/>
              <w:bottom w:val="single" w:sz="4" w:space="0" w:color="auto"/>
              <w:right w:val="single" w:sz="4" w:space="0" w:color="auto"/>
            </w:tcBorders>
            <w:hideMark/>
          </w:tcPr>
          <w:p w:rsidR="00C765DF" w:rsidRPr="002F06CC" w:rsidRDefault="00C765DF">
            <w:pPr>
              <w:rPr>
                <w:rFonts w:cs="Times New Roman"/>
                <w:sz w:val="18"/>
                <w:szCs w:val="18"/>
              </w:rPr>
            </w:pPr>
          </w:p>
        </w:tc>
        <w:tc>
          <w:tcPr>
            <w:tcW w:w="1419" w:type="dxa"/>
            <w:tcBorders>
              <w:top w:val="single" w:sz="4" w:space="0" w:color="auto"/>
              <w:left w:val="single" w:sz="4" w:space="0" w:color="auto"/>
              <w:bottom w:val="single" w:sz="4" w:space="0" w:color="auto"/>
              <w:right w:val="single" w:sz="4" w:space="0" w:color="auto"/>
            </w:tcBorders>
          </w:tcPr>
          <w:p w:rsidR="00C765DF" w:rsidRPr="002F06CC" w:rsidRDefault="00C765DF">
            <w:pPr>
              <w:jc w:val="center"/>
              <w:rPr>
                <w:rFonts w:eastAsia="Times New Roman" w:cs="Times New Roman"/>
                <w:color w:val="000000"/>
                <w:sz w:val="18"/>
                <w:szCs w:val="18"/>
                <w:lang w:eastAsia="en-CA"/>
              </w:rPr>
            </w:pPr>
          </w:p>
        </w:tc>
        <w:tc>
          <w:tcPr>
            <w:tcW w:w="993" w:type="dxa"/>
            <w:tcBorders>
              <w:top w:val="single" w:sz="4" w:space="0" w:color="auto"/>
              <w:left w:val="single" w:sz="4" w:space="0" w:color="auto"/>
              <w:bottom w:val="single" w:sz="4" w:space="0" w:color="auto"/>
              <w:right w:val="single" w:sz="4" w:space="0" w:color="auto"/>
            </w:tcBorders>
          </w:tcPr>
          <w:p w:rsidR="00C765DF" w:rsidRPr="002F06CC" w:rsidRDefault="00C765DF">
            <w:pPr>
              <w:jc w:val="center"/>
              <w:rPr>
                <w:rFonts w:eastAsia="Times New Roman" w:cs="Times New Roman"/>
                <w:color w:val="000000"/>
                <w:sz w:val="18"/>
                <w:szCs w:val="18"/>
                <w:lang w:eastAsia="en-CA"/>
              </w:rPr>
            </w:pPr>
          </w:p>
        </w:tc>
        <w:tc>
          <w:tcPr>
            <w:tcW w:w="1135"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2008</w:t>
            </w:r>
          </w:p>
        </w:tc>
        <w:tc>
          <w:tcPr>
            <w:tcW w:w="112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r>
      <w:tr w:rsidR="00C765DF" w:rsidTr="00096991">
        <w:trPr>
          <w:trHeight w:val="244"/>
        </w:trPr>
        <w:tc>
          <w:tcPr>
            <w:tcW w:w="1384" w:type="dxa"/>
            <w:tcBorders>
              <w:top w:val="single" w:sz="4" w:space="0" w:color="auto"/>
              <w:left w:val="single" w:sz="4" w:space="0" w:color="auto"/>
              <w:bottom w:val="single" w:sz="4" w:space="0" w:color="auto"/>
              <w:right w:val="single" w:sz="4" w:space="0" w:color="auto"/>
            </w:tcBorders>
            <w:vAlign w:val="center"/>
            <w:hideMark/>
          </w:tcPr>
          <w:p w:rsidR="00C765DF" w:rsidRDefault="00C765DF" w:rsidP="00C765DF">
            <w:pPr>
              <w:rPr>
                <w:rFonts w:eastAsia="Times New Roman" w:cs="Times New Roman"/>
                <w:b/>
                <w:color w:val="000000"/>
                <w:sz w:val="20"/>
                <w:szCs w:val="20"/>
                <w:lang w:eastAsia="en-CA"/>
              </w:rPr>
            </w:pPr>
            <w:r>
              <w:rPr>
                <w:rFonts w:eastAsia="Times New Roman"/>
                <w:b/>
                <w:color w:val="000000"/>
                <w:sz w:val="20"/>
                <w:szCs w:val="20"/>
                <w:lang w:eastAsia="en-CA"/>
              </w:rPr>
              <w:t>Madagascar</w:t>
            </w:r>
          </w:p>
        </w:tc>
        <w:tc>
          <w:tcPr>
            <w:tcW w:w="155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2010</w:t>
            </w:r>
          </w:p>
        </w:tc>
        <w:tc>
          <w:tcPr>
            <w:tcW w:w="851"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2006</w:t>
            </w:r>
          </w:p>
        </w:tc>
        <w:tc>
          <w:tcPr>
            <w:tcW w:w="1419" w:type="dxa"/>
            <w:tcBorders>
              <w:top w:val="single" w:sz="4" w:space="0" w:color="auto"/>
              <w:left w:val="single" w:sz="4" w:space="0" w:color="auto"/>
              <w:bottom w:val="single" w:sz="4" w:space="0" w:color="auto"/>
              <w:right w:val="single" w:sz="4" w:space="0" w:color="auto"/>
            </w:tcBorders>
            <w:hideMark/>
          </w:tcPr>
          <w:p w:rsidR="00C765DF" w:rsidRPr="002F06CC" w:rsidRDefault="00C765DF">
            <w:pPr>
              <w:rPr>
                <w:rFonts w:cs="Times New Roman"/>
                <w:sz w:val="18"/>
                <w:szCs w:val="18"/>
              </w:rPr>
            </w:pPr>
          </w:p>
        </w:tc>
        <w:tc>
          <w:tcPr>
            <w:tcW w:w="1419"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color w:val="000000"/>
                <w:sz w:val="18"/>
                <w:szCs w:val="18"/>
                <w:lang w:eastAsia="en-CA"/>
              </w:rPr>
            </w:pPr>
            <w:r w:rsidRPr="002F06CC">
              <w:rPr>
                <w:rFonts w:eastAsia="Times New Roman"/>
                <w:color w:val="000000"/>
                <w:sz w:val="18"/>
                <w:szCs w:val="18"/>
                <w:lang w:eastAsia="en-CA"/>
              </w:rPr>
              <w:t xml:space="preserve">Rural </w:t>
            </w:r>
            <w:r w:rsidR="002F06CC" w:rsidRPr="002F06CC">
              <w:rPr>
                <w:rFonts w:eastAsia="Times New Roman"/>
                <w:color w:val="000000"/>
                <w:sz w:val="18"/>
                <w:szCs w:val="18"/>
                <w:lang w:eastAsia="en-CA"/>
              </w:rPr>
              <w:t>Development, 2006</w:t>
            </w:r>
          </w:p>
        </w:tc>
        <w:tc>
          <w:tcPr>
            <w:tcW w:w="993" w:type="dxa"/>
            <w:tcBorders>
              <w:top w:val="single" w:sz="4" w:space="0" w:color="auto"/>
              <w:left w:val="single" w:sz="4" w:space="0" w:color="auto"/>
              <w:bottom w:val="single" w:sz="4" w:space="0" w:color="auto"/>
              <w:right w:val="single" w:sz="4" w:space="0" w:color="auto"/>
            </w:tcBorders>
          </w:tcPr>
          <w:p w:rsidR="00C765DF" w:rsidRPr="002F06CC" w:rsidRDefault="00C765DF">
            <w:pPr>
              <w:jc w:val="center"/>
              <w:rPr>
                <w:rFonts w:eastAsia="Times New Roman" w:cs="Times New Roman"/>
                <w:color w:val="000000"/>
                <w:sz w:val="18"/>
                <w:szCs w:val="18"/>
                <w:lang w:eastAsia="en-CA"/>
              </w:rPr>
            </w:pPr>
          </w:p>
        </w:tc>
        <w:tc>
          <w:tcPr>
            <w:tcW w:w="1135"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2006</w:t>
            </w:r>
          </w:p>
        </w:tc>
        <w:tc>
          <w:tcPr>
            <w:tcW w:w="112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r>
      <w:tr w:rsidR="00C765DF" w:rsidTr="00096991">
        <w:trPr>
          <w:trHeight w:val="119"/>
        </w:trPr>
        <w:tc>
          <w:tcPr>
            <w:tcW w:w="1384" w:type="dxa"/>
            <w:tcBorders>
              <w:top w:val="single" w:sz="4" w:space="0" w:color="auto"/>
              <w:left w:val="single" w:sz="4" w:space="0" w:color="auto"/>
              <w:bottom w:val="single" w:sz="4" w:space="0" w:color="auto"/>
              <w:right w:val="single" w:sz="4" w:space="0" w:color="auto"/>
            </w:tcBorders>
            <w:vAlign w:val="center"/>
            <w:hideMark/>
          </w:tcPr>
          <w:p w:rsidR="00C765DF" w:rsidRDefault="00C765DF" w:rsidP="00C765DF">
            <w:pPr>
              <w:rPr>
                <w:rFonts w:eastAsia="Times New Roman" w:cs="Times New Roman"/>
                <w:b/>
                <w:color w:val="000000"/>
                <w:sz w:val="20"/>
                <w:szCs w:val="20"/>
                <w:lang w:eastAsia="en-CA"/>
              </w:rPr>
            </w:pPr>
            <w:r>
              <w:rPr>
                <w:rFonts w:eastAsia="Times New Roman"/>
                <w:b/>
                <w:color w:val="000000"/>
                <w:sz w:val="20"/>
                <w:szCs w:val="20"/>
                <w:lang w:eastAsia="en-CA"/>
              </w:rPr>
              <w:t>Malawi</w:t>
            </w:r>
          </w:p>
        </w:tc>
        <w:tc>
          <w:tcPr>
            <w:tcW w:w="155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c>
          <w:tcPr>
            <w:tcW w:w="851"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2006</w:t>
            </w:r>
          </w:p>
        </w:tc>
        <w:tc>
          <w:tcPr>
            <w:tcW w:w="1419" w:type="dxa"/>
            <w:tcBorders>
              <w:top w:val="single" w:sz="4" w:space="0" w:color="auto"/>
              <w:left w:val="single" w:sz="4" w:space="0" w:color="auto"/>
              <w:bottom w:val="single" w:sz="4" w:space="0" w:color="auto"/>
              <w:right w:val="single" w:sz="4" w:space="0" w:color="auto"/>
            </w:tcBorders>
            <w:hideMark/>
          </w:tcPr>
          <w:p w:rsidR="00C765DF" w:rsidRPr="002F06CC" w:rsidRDefault="00C765DF">
            <w:pPr>
              <w:rPr>
                <w:rFonts w:cs="Times New Roman"/>
                <w:sz w:val="18"/>
                <w:szCs w:val="18"/>
              </w:rPr>
            </w:pPr>
          </w:p>
        </w:tc>
        <w:tc>
          <w:tcPr>
            <w:tcW w:w="1419"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color w:val="000000"/>
                <w:sz w:val="18"/>
                <w:szCs w:val="18"/>
                <w:lang w:eastAsia="en-CA"/>
              </w:rPr>
            </w:pPr>
            <w:r w:rsidRPr="002F06CC">
              <w:rPr>
                <w:rFonts w:eastAsia="Times New Roman"/>
                <w:color w:val="000000"/>
                <w:sz w:val="18"/>
                <w:szCs w:val="18"/>
                <w:lang w:eastAsia="en-CA"/>
              </w:rPr>
              <w:t>Development</w:t>
            </w:r>
            <w:r w:rsidR="002F06CC" w:rsidRPr="002F06CC">
              <w:rPr>
                <w:rFonts w:eastAsia="Times New Roman"/>
                <w:color w:val="000000"/>
                <w:sz w:val="18"/>
                <w:szCs w:val="18"/>
                <w:lang w:eastAsia="en-CA"/>
              </w:rPr>
              <w:t>, 2009</w:t>
            </w:r>
          </w:p>
        </w:tc>
        <w:tc>
          <w:tcPr>
            <w:tcW w:w="993"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c>
          <w:tcPr>
            <w:tcW w:w="1135"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2006</w:t>
            </w:r>
          </w:p>
        </w:tc>
        <w:tc>
          <w:tcPr>
            <w:tcW w:w="112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r>
      <w:tr w:rsidR="00C765DF" w:rsidTr="00096991">
        <w:trPr>
          <w:trHeight w:val="92"/>
        </w:trPr>
        <w:tc>
          <w:tcPr>
            <w:tcW w:w="1384" w:type="dxa"/>
            <w:tcBorders>
              <w:top w:val="single" w:sz="4" w:space="0" w:color="auto"/>
              <w:left w:val="single" w:sz="4" w:space="0" w:color="auto"/>
              <w:bottom w:val="single" w:sz="4" w:space="0" w:color="auto"/>
              <w:right w:val="single" w:sz="4" w:space="0" w:color="auto"/>
            </w:tcBorders>
            <w:vAlign w:val="center"/>
            <w:hideMark/>
          </w:tcPr>
          <w:p w:rsidR="00C765DF" w:rsidRDefault="00C765DF" w:rsidP="00C765DF">
            <w:pPr>
              <w:rPr>
                <w:rFonts w:eastAsia="Times New Roman" w:cs="Times New Roman"/>
                <w:b/>
                <w:color w:val="000000"/>
                <w:sz w:val="20"/>
                <w:szCs w:val="20"/>
                <w:lang w:eastAsia="en-CA"/>
              </w:rPr>
            </w:pPr>
            <w:r>
              <w:rPr>
                <w:rFonts w:eastAsia="Times New Roman"/>
                <w:b/>
                <w:color w:val="000000"/>
                <w:sz w:val="20"/>
                <w:szCs w:val="20"/>
                <w:lang w:eastAsia="en-CA"/>
              </w:rPr>
              <w:t>Mali</w:t>
            </w:r>
          </w:p>
        </w:tc>
        <w:tc>
          <w:tcPr>
            <w:tcW w:w="155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c>
          <w:tcPr>
            <w:tcW w:w="851"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2007</w:t>
            </w:r>
          </w:p>
        </w:tc>
        <w:tc>
          <w:tcPr>
            <w:tcW w:w="1419" w:type="dxa"/>
            <w:tcBorders>
              <w:top w:val="single" w:sz="4" w:space="0" w:color="auto"/>
              <w:left w:val="single" w:sz="4" w:space="0" w:color="auto"/>
              <w:bottom w:val="single" w:sz="4" w:space="0" w:color="auto"/>
              <w:right w:val="single" w:sz="4" w:space="0" w:color="auto"/>
            </w:tcBorders>
          </w:tcPr>
          <w:p w:rsidR="00C765DF" w:rsidRPr="002F06CC" w:rsidRDefault="00C765DF">
            <w:pPr>
              <w:jc w:val="center"/>
              <w:rPr>
                <w:rFonts w:eastAsia="Times New Roman" w:cs="Times New Roman"/>
                <w:color w:val="000000"/>
                <w:sz w:val="18"/>
                <w:szCs w:val="18"/>
                <w:lang w:eastAsia="en-CA"/>
              </w:rPr>
            </w:pPr>
          </w:p>
        </w:tc>
        <w:tc>
          <w:tcPr>
            <w:tcW w:w="1419" w:type="dxa"/>
            <w:tcBorders>
              <w:top w:val="single" w:sz="4" w:space="0" w:color="auto"/>
              <w:left w:val="single" w:sz="4" w:space="0" w:color="auto"/>
              <w:bottom w:val="single" w:sz="4" w:space="0" w:color="auto"/>
              <w:right w:val="single" w:sz="4" w:space="0" w:color="auto"/>
            </w:tcBorders>
          </w:tcPr>
          <w:p w:rsidR="00C765DF" w:rsidRPr="002F06CC" w:rsidRDefault="00C765DF">
            <w:pPr>
              <w:jc w:val="center"/>
              <w:rPr>
                <w:rFonts w:eastAsia="Times New Roman" w:cs="Times New Roman"/>
                <w:color w:val="000000"/>
                <w:sz w:val="18"/>
                <w:szCs w:val="18"/>
                <w:lang w:eastAsia="en-CA"/>
              </w:rPr>
            </w:pPr>
          </w:p>
        </w:tc>
        <w:tc>
          <w:tcPr>
            <w:tcW w:w="993" w:type="dxa"/>
            <w:tcBorders>
              <w:top w:val="single" w:sz="4" w:space="0" w:color="auto"/>
              <w:left w:val="single" w:sz="4" w:space="0" w:color="auto"/>
              <w:bottom w:val="single" w:sz="4" w:space="0" w:color="auto"/>
              <w:right w:val="single" w:sz="4" w:space="0" w:color="auto"/>
            </w:tcBorders>
          </w:tcPr>
          <w:p w:rsidR="00C765DF" w:rsidRPr="002F06CC" w:rsidRDefault="00C765DF">
            <w:pPr>
              <w:jc w:val="center"/>
              <w:rPr>
                <w:rFonts w:eastAsia="Times New Roman" w:cs="Times New Roman"/>
                <w:color w:val="000000"/>
                <w:sz w:val="18"/>
                <w:szCs w:val="18"/>
                <w:lang w:eastAsia="en-CA"/>
              </w:rPr>
            </w:pPr>
          </w:p>
        </w:tc>
        <w:tc>
          <w:tcPr>
            <w:tcW w:w="1135"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2011</w:t>
            </w:r>
          </w:p>
        </w:tc>
        <w:tc>
          <w:tcPr>
            <w:tcW w:w="112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r>
      <w:tr w:rsidR="00C765DF" w:rsidTr="00096991">
        <w:trPr>
          <w:trHeight w:val="153"/>
        </w:trPr>
        <w:tc>
          <w:tcPr>
            <w:tcW w:w="1384" w:type="dxa"/>
            <w:tcBorders>
              <w:top w:val="single" w:sz="4" w:space="0" w:color="auto"/>
              <w:left w:val="single" w:sz="4" w:space="0" w:color="auto"/>
              <w:bottom w:val="single" w:sz="4" w:space="0" w:color="auto"/>
              <w:right w:val="single" w:sz="4" w:space="0" w:color="auto"/>
            </w:tcBorders>
            <w:vAlign w:val="center"/>
            <w:hideMark/>
          </w:tcPr>
          <w:p w:rsidR="00C765DF" w:rsidRDefault="00C765DF" w:rsidP="00C765DF">
            <w:pPr>
              <w:rPr>
                <w:rFonts w:eastAsia="Times New Roman" w:cs="Times New Roman"/>
                <w:b/>
                <w:color w:val="000000"/>
                <w:sz w:val="20"/>
                <w:szCs w:val="20"/>
                <w:lang w:eastAsia="en-CA"/>
              </w:rPr>
            </w:pPr>
            <w:r>
              <w:rPr>
                <w:rFonts w:eastAsia="Times New Roman"/>
                <w:b/>
                <w:color w:val="000000"/>
                <w:sz w:val="20"/>
                <w:szCs w:val="20"/>
                <w:lang w:eastAsia="en-CA"/>
              </w:rPr>
              <w:t>Mauritania</w:t>
            </w:r>
          </w:p>
        </w:tc>
        <w:tc>
          <w:tcPr>
            <w:tcW w:w="155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2008</w:t>
            </w:r>
          </w:p>
        </w:tc>
        <w:tc>
          <w:tcPr>
            <w:tcW w:w="851"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2007</w:t>
            </w:r>
          </w:p>
        </w:tc>
        <w:tc>
          <w:tcPr>
            <w:tcW w:w="1419" w:type="dxa"/>
            <w:tcBorders>
              <w:top w:val="single" w:sz="4" w:space="0" w:color="auto"/>
              <w:left w:val="single" w:sz="4" w:space="0" w:color="auto"/>
              <w:bottom w:val="single" w:sz="4" w:space="0" w:color="auto"/>
              <w:right w:val="single" w:sz="4" w:space="0" w:color="auto"/>
            </w:tcBorders>
          </w:tcPr>
          <w:p w:rsidR="00C765DF" w:rsidRPr="002F06CC" w:rsidRDefault="00C765DF">
            <w:pPr>
              <w:jc w:val="center"/>
              <w:rPr>
                <w:rFonts w:eastAsia="Times New Roman" w:cs="Times New Roman"/>
                <w:color w:val="000000"/>
                <w:sz w:val="18"/>
                <w:szCs w:val="18"/>
                <w:lang w:eastAsia="en-CA"/>
              </w:rPr>
            </w:pPr>
          </w:p>
        </w:tc>
        <w:tc>
          <w:tcPr>
            <w:tcW w:w="1419"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color w:val="000000"/>
                <w:sz w:val="18"/>
                <w:szCs w:val="18"/>
                <w:lang w:eastAsia="en-CA"/>
              </w:rPr>
            </w:pPr>
            <w:r w:rsidRPr="002F06CC">
              <w:rPr>
                <w:rFonts w:eastAsia="Times New Roman"/>
                <w:color w:val="000000"/>
                <w:sz w:val="18"/>
                <w:szCs w:val="18"/>
                <w:lang w:eastAsia="en-CA"/>
              </w:rPr>
              <w:t>Agriculture</w:t>
            </w:r>
            <w:r w:rsidR="002F06CC" w:rsidRPr="002F06CC">
              <w:rPr>
                <w:rFonts w:eastAsia="Times New Roman"/>
                <w:color w:val="000000"/>
                <w:sz w:val="18"/>
                <w:szCs w:val="18"/>
                <w:lang w:eastAsia="en-CA"/>
              </w:rPr>
              <w:t>, 2010</w:t>
            </w:r>
          </w:p>
        </w:tc>
        <w:tc>
          <w:tcPr>
            <w:tcW w:w="993"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c>
          <w:tcPr>
            <w:tcW w:w="1135"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2011</w:t>
            </w:r>
          </w:p>
        </w:tc>
        <w:tc>
          <w:tcPr>
            <w:tcW w:w="112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r>
      <w:tr w:rsidR="00C765DF" w:rsidTr="00096991">
        <w:trPr>
          <w:trHeight w:val="92"/>
        </w:trPr>
        <w:tc>
          <w:tcPr>
            <w:tcW w:w="1384" w:type="dxa"/>
            <w:tcBorders>
              <w:top w:val="single" w:sz="4" w:space="0" w:color="auto"/>
              <w:left w:val="single" w:sz="4" w:space="0" w:color="auto"/>
              <w:bottom w:val="single" w:sz="4" w:space="0" w:color="auto"/>
              <w:right w:val="single" w:sz="4" w:space="0" w:color="auto"/>
            </w:tcBorders>
            <w:vAlign w:val="center"/>
            <w:hideMark/>
          </w:tcPr>
          <w:p w:rsidR="00C765DF" w:rsidRDefault="00C765DF" w:rsidP="00C765DF">
            <w:pPr>
              <w:rPr>
                <w:rFonts w:eastAsia="Times New Roman" w:cs="Times New Roman"/>
                <w:b/>
                <w:color w:val="000000"/>
                <w:sz w:val="20"/>
                <w:szCs w:val="20"/>
                <w:lang w:eastAsia="en-CA"/>
              </w:rPr>
            </w:pPr>
            <w:r>
              <w:rPr>
                <w:rFonts w:eastAsia="Times New Roman"/>
                <w:b/>
                <w:color w:val="000000"/>
                <w:sz w:val="20"/>
                <w:szCs w:val="20"/>
                <w:lang w:eastAsia="en-CA"/>
              </w:rPr>
              <w:t>Mozambique</w:t>
            </w:r>
          </w:p>
        </w:tc>
        <w:tc>
          <w:tcPr>
            <w:tcW w:w="155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c>
          <w:tcPr>
            <w:tcW w:w="851"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2007</w:t>
            </w:r>
          </w:p>
        </w:tc>
        <w:tc>
          <w:tcPr>
            <w:tcW w:w="1419" w:type="dxa"/>
            <w:tcBorders>
              <w:top w:val="single" w:sz="4" w:space="0" w:color="auto"/>
              <w:left w:val="single" w:sz="4" w:space="0" w:color="auto"/>
              <w:bottom w:val="single" w:sz="4" w:space="0" w:color="auto"/>
              <w:right w:val="single" w:sz="4" w:space="0" w:color="auto"/>
            </w:tcBorders>
          </w:tcPr>
          <w:p w:rsidR="00C765DF" w:rsidRPr="002F06CC" w:rsidRDefault="00C765DF">
            <w:pPr>
              <w:jc w:val="center"/>
              <w:rPr>
                <w:rFonts w:eastAsia="Times New Roman" w:cs="Times New Roman"/>
                <w:color w:val="000000"/>
                <w:sz w:val="18"/>
                <w:szCs w:val="18"/>
                <w:lang w:eastAsia="en-CA"/>
              </w:rPr>
            </w:pPr>
          </w:p>
        </w:tc>
        <w:tc>
          <w:tcPr>
            <w:tcW w:w="1419"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color w:val="000000"/>
                <w:sz w:val="18"/>
                <w:szCs w:val="18"/>
                <w:lang w:eastAsia="en-CA"/>
              </w:rPr>
            </w:pPr>
            <w:r w:rsidRPr="002F06CC">
              <w:rPr>
                <w:rFonts w:eastAsia="Times New Roman"/>
                <w:color w:val="000000"/>
                <w:sz w:val="18"/>
                <w:szCs w:val="18"/>
                <w:lang w:eastAsia="en-CA"/>
              </w:rPr>
              <w:t xml:space="preserve">Development </w:t>
            </w:r>
            <w:r w:rsidR="002F06CC" w:rsidRPr="002F06CC">
              <w:rPr>
                <w:rFonts w:eastAsia="Times New Roman"/>
                <w:color w:val="000000"/>
                <w:sz w:val="18"/>
                <w:szCs w:val="18"/>
                <w:lang w:eastAsia="en-CA"/>
              </w:rPr>
              <w:t>Plan, 2007</w:t>
            </w:r>
          </w:p>
        </w:tc>
        <w:tc>
          <w:tcPr>
            <w:tcW w:w="993"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c>
          <w:tcPr>
            <w:tcW w:w="1135"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2006</w:t>
            </w:r>
          </w:p>
        </w:tc>
        <w:tc>
          <w:tcPr>
            <w:tcW w:w="112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r>
      <w:tr w:rsidR="00C765DF" w:rsidTr="00096991">
        <w:trPr>
          <w:trHeight w:val="135"/>
        </w:trPr>
        <w:tc>
          <w:tcPr>
            <w:tcW w:w="1384" w:type="dxa"/>
            <w:tcBorders>
              <w:top w:val="single" w:sz="4" w:space="0" w:color="auto"/>
              <w:left w:val="single" w:sz="4" w:space="0" w:color="auto"/>
              <w:bottom w:val="single" w:sz="4" w:space="0" w:color="auto"/>
              <w:right w:val="single" w:sz="4" w:space="0" w:color="auto"/>
            </w:tcBorders>
            <w:vAlign w:val="center"/>
            <w:hideMark/>
          </w:tcPr>
          <w:p w:rsidR="00C765DF" w:rsidRDefault="00C765DF" w:rsidP="00C765DF">
            <w:pPr>
              <w:rPr>
                <w:rFonts w:eastAsia="Times New Roman" w:cs="Times New Roman"/>
                <w:b/>
                <w:color w:val="000000"/>
                <w:sz w:val="20"/>
                <w:szCs w:val="20"/>
                <w:lang w:eastAsia="en-CA"/>
              </w:rPr>
            </w:pPr>
            <w:r>
              <w:rPr>
                <w:rFonts w:eastAsia="Times New Roman"/>
                <w:b/>
                <w:color w:val="000000"/>
                <w:sz w:val="20"/>
                <w:szCs w:val="20"/>
                <w:lang w:eastAsia="en-CA"/>
              </w:rPr>
              <w:t>Namibia</w:t>
            </w:r>
          </w:p>
        </w:tc>
        <w:tc>
          <w:tcPr>
            <w:tcW w:w="155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c>
          <w:tcPr>
            <w:tcW w:w="851"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c>
          <w:tcPr>
            <w:tcW w:w="1419" w:type="dxa"/>
            <w:tcBorders>
              <w:top w:val="single" w:sz="4" w:space="0" w:color="auto"/>
              <w:left w:val="single" w:sz="4" w:space="0" w:color="auto"/>
              <w:bottom w:val="single" w:sz="4" w:space="0" w:color="auto"/>
              <w:right w:val="single" w:sz="4" w:space="0" w:color="auto"/>
            </w:tcBorders>
          </w:tcPr>
          <w:p w:rsidR="00C765DF" w:rsidRPr="002F06CC" w:rsidRDefault="00C765DF">
            <w:pPr>
              <w:jc w:val="center"/>
              <w:rPr>
                <w:rFonts w:eastAsia="Times New Roman" w:cs="Times New Roman"/>
                <w:color w:val="000000"/>
                <w:sz w:val="18"/>
                <w:szCs w:val="18"/>
                <w:lang w:eastAsia="en-CA"/>
              </w:rPr>
            </w:pPr>
          </w:p>
        </w:tc>
        <w:tc>
          <w:tcPr>
            <w:tcW w:w="1419"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color w:val="000000"/>
                <w:sz w:val="18"/>
                <w:szCs w:val="18"/>
                <w:lang w:eastAsia="en-CA"/>
              </w:rPr>
            </w:pPr>
            <w:r w:rsidRPr="002F06CC">
              <w:rPr>
                <w:rFonts w:eastAsia="Times New Roman"/>
                <w:color w:val="000000"/>
                <w:sz w:val="18"/>
                <w:szCs w:val="18"/>
                <w:lang w:eastAsia="en-CA"/>
              </w:rPr>
              <w:t xml:space="preserve">Development </w:t>
            </w:r>
            <w:r w:rsidR="002F06CC" w:rsidRPr="002F06CC">
              <w:rPr>
                <w:rFonts w:eastAsia="Times New Roman"/>
                <w:color w:val="000000"/>
                <w:sz w:val="18"/>
                <w:szCs w:val="18"/>
                <w:lang w:eastAsia="en-CA"/>
              </w:rPr>
              <w:t>Plan, 2009</w:t>
            </w:r>
          </w:p>
        </w:tc>
        <w:tc>
          <w:tcPr>
            <w:tcW w:w="993"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c>
          <w:tcPr>
            <w:tcW w:w="1135"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c>
          <w:tcPr>
            <w:tcW w:w="112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r>
      <w:tr w:rsidR="00C765DF" w:rsidTr="00096991">
        <w:trPr>
          <w:trHeight w:val="211"/>
        </w:trPr>
        <w:tc>
          <w:tcPr>
            <w:tcW w:w="1384" w:type="dxa"/>
            <w:tcBorders>
              <w:top w:val="single" w:sz="4" w:space="0" w:color="auto"/>
              <w:left w:val="single" w:sz="4" w:space="0" w:color="auto"/>
              <w:bottom w:val="single" w:sz="4" w:space="0" w:color="auto"/>
              <w:right w:val="single" w:sz="4" w:space="0" w:color="auto"/>
            </w:tcBorders>
            <w:vAlign w:val="center"/>
            <w:hideMark/>
          </w:tcPr>
          <w:p w:rsidR="00C765DF" w:rsidRDefault="00C765DF" w:rsidP="00C765DF">
            <w:pPr>
              <w:rPr>
                <w:rFonts w:eastAsia="Times New Roman" w:cs="Times New Roman"/>
                <w:b/>
                <w:color w:val="000000"/>
                <w:sz w:val="20"/>
                <w:szCs w:val="20"/>
                <w:lang w:eastAsia="en-CA"/>
              </w:rPr>
            </w:pPr>
            <w:r>
              <w:rPr>
                <w:rFonts w:eastAsia="Times New Roman"/>
                <w:b/>
                <w:color w:val="000000"/>
                <w:sz w:val="20"/>
                <w:szCs w:val="20"/>
                <w:lang w:eastAsia="en-CA"/>
              </w:rPr>
              <w:t>Niger</w:t>
            </w:r>
          </w:p>
        </w:tc>
        <w:tc>
          <w:tcPr>
            <w:tcW w:w="155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2009</w:t>
            </w:r>
          </w:p>
        </w:tc>
        <w:tc>
          <w:tcPr>
            <w:tcW w:w="851"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2006</w:t>
            </w:r>
          </w:p>
        </w:tc>
        <w:tc>
          <w:tcPr>
            <w:tcW w:w="1419" w:type="dxa"/>
            <w:tcBorders>
              <w:top w:val="single" w:sz="4" w:space="0" w:color="auto"/>
              <w:left w:val="single" w:sz="4" w:space="0" w:color="auto"/>
              <w:bottom w:val="single" w:sz="4" w:space="0" w:color="auto"/>
              <w:right w:val="single" w:sz="4" w:space="0" w:color="auto"/>
            </w:tcBorders>
          </w:tcPr>
          <w:p w:rsidR="00C765DF" w:rsidRPr="002F06CC" w:rsidRDefault="00C765DF">
            <w:pPr>
              <w:jc w:val="center"/>
              <w:rPr>
                <w:rFonts w:eastAsia="Times New Roman" w:cs="Times New Roman"/>
                <w:color w:val="000000"/>
                <w:sz w:val="18"/>
                <w:szCs w:val="18"/>
                <w:lang w:eastAsia="en-CA"/>
              </w:rPr>
            </w:pPr>
          </w:p>
        </w:tc>
        <w:tc>
          <w:tcPr>
            <w:tcW w:w="1419"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color w:val="000000"/>
                <w:sz w:val="18"/>
                <w:szCs w:val="18"/>
                <w:lang w:eastAsia="en-CA"/>
              </w:rPr>
            </w:pPr>
            <w:r w:rsidRPr="002F06CC">
              <w:rPr>
                <w:rFonts w:eastAsia="Times New Roman"/>
                <w:color w:val="000000"/>
                <w:sz w:val="18"/>
                <w:szCs w:val="18"/>
                <w:lang w:eastAsia="en-CA"/>
              </w:rPr>
              <w:t xml:space="preserve">Rural </w:t>
            </w:r>
            <w:r w:rsidR="002F06CC" w:rsidRPr="002F06CC">
              <w:rPr>
                <w:rFonts w:eastAsia="Times New Roman"/>
                <w:color w:val="000000"/>
                <w:sz w:val="18"/>
                <w:szCs w:val="18"/>
                <w:lang w:eastAsia="en-CA"/>
              </w:rPr>
              <w:t>Development, 2007</w:t>
            </w:r>
          </w:p>
        </w:tc>
        <w:tc>
          <w:tcPr>
            <w:tcW w:w="993"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color w:val="000000"/>
                <w:sz w:val="18"/>
                <w:szCs w:val="18"/>
                <w:lang w:eastAsia="en-CA"/>
              </w:rPr>
            </w:pPr>
            <w:r w:rsidRPr="002F06CC">
              <w:rPr>
                <w:rFonts w:eastAsia="Times New Roman"/>
                <w:color w:val="000000"/>
                <w:sz w:val="18"/>
                <w:szCs w:val="18"/>
                <w:lang w:eastAsia="en-CA"/>
              </w:rPr>
              <w:t>Arid</w:t>
            </w:r>
            <w:r w:rsidR="002F06CC" w:rsidRPr="002F06CC">
              <w:rPr>
                <w:rFonts w:eastAsia="Times New Roman"/>
                <w:color w:val="000000"/>
                <w:sz w:val="18"/>
                <w:szCs w:val="18"/>
                <w:lang w:eastAsia="en-CA"/>
              </w:rPr>
              <w:t>-Lands Development, 2011</w:t>
            </w:r>
          </w:p>
        </w:tc>
        <w:tc>
          <w:tcPr>
            <w:tcW w:w="1135"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2011</w:t>
            </w:r>
          </w:p>
        </w:tc>
        <w:tc>
          <w:tcPr>
            <w:tcW w:w="112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r>
      <w:tr w:rsidR="00C765DF" w:rsidTr="00096991">
        <w:trPr>
          <w:trHeight w:val="131"/>
        </w:trPr>
        <w:tc>
          <w:tcPr>
            <w:tcW w:w="1384" w:type="dxa"/>
            <w:tcBorders>
              <w:top w:val="single" w:sz="4" w:space="0" w:color="auto"/>
              <w:left w:val="single" w:sz="4" w:space="0" w:color="auto"/>
              <w:bottom w:val="single" w:sz="4" w:space="0" w:color="auto"/>
              <w:right w:val="single" w:sz="4" w:space="0" w:color="auto"/>
            </w:tcBorders>
            <w:vAlign w:val="center"/>
            <w:hideMark/>
          </w:tcPr>
          <w:p w:rsidR="00C765DF" w:rsidRDefault="00C765DF" w:rsidP="00C765DF">
            <w:pPr>
              <w:rPr>
                <w:rFonts w:eastAsia="Times New Roman" w:cs="Times New Roman"/>
                <w:b/>
                <w:color w:val="000000"/>
                <w:sz w:val="20"/>
                <w:szCs w:val="20"/>
                <w:lang w:eastAsia="en-CA"/>
              </w:rPr>
            </w:pPr>
            <w:r>
              <w:rPr>
                <w:rFonts w:eastAsia="Times New Roman"/>
                <w:b/>
                <w:color w:val="000000"/>
                <w:sz w:val="20"/>
                <w:szCs w:val="20"/>
                <w:lang w:eastAsia="en-CA"/>
              </w:rPr>
              <w:t>Nigeria</w:t>
            </w:r>
          </w:p>
        </w:tc>
        <w:tc>
          <w:tcPr>
            <w:tcW w:w="155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c>
          <w:tcPr>
            <w:tcW w:w="851"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c>
          <w:tcPr>
            <w:tcW w:w="1419" w:type="dxa"/>
            <w:tcBorders>
              <w:top w:val="single" w:sz="4" w:space="0" w:color="auto"/>
              <w:left w:val="single" w:sz="4" w:space="0" w:color="auto"/>
              <w:bottom w:val="single" w:sz="4" w:space="0" w:color="auto"/>
              <w:right w:val="single" w:sz="4" w:space="0" w:color="auto"/>
            </w:tcBorders>
          </w:tcPr>
          <w:p w:rsidR="00C765DF" w:rsidRPr="002F06CC" w:rsidRDefault="00C765DF">
            <w:pPr>
              <w:jc w:val="center"/>
              <w:rPr>
                <w:rFonts w:eastAsia="Times New Roman" w:cs="Times New Roman"/>
                <w:color w:val="000000"/>
                <w:sz w:val="18"/>
                <w:szCs w:val="18"/>
                <w:lang w:eastAsia="en-CA"/>
              </w:rPr>
            </w:pPr>
          </w:p>
        </w:tc>
        <w:tc>
          <w:tcPr>
            <w:tcW w:w="141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c>
          <w:tcPr>
            <w:tcW w:w="993" w:type="dxa"/>
            <w:tcBorders>
              <w:top w:val="single" w:sz="4" w:space="0" w:color="auto"/>
              <w:left w:val="single" w:sz="4" w:space="0" w:color="auto"/>
              <w:bottom w:val="single" w:sz="4" w:space="0" w:color="auto"/>
              <w:right w:val="single" w:sz="4" w:space="0" w:color="auto"/>
            </w:tcBorders>
          </w:tcPr>
          <w:p w:rsidR="00C765DF" w:rsidRPr="002F06CC" w:rsidRDefault="00C765DF">
            <w:pPr>
              <w:jc w:val="center"/>
              <w:rPr>
                <w:rFonts w:eastAsia="Times New Roman" w:cs="Times New Roman"/>
                <w:color w:val="000000"/>
                <w:sz w:val="18"/>
                <w:szCs w:val="18"/>
                <w:lang w:eastAsia="en-CA"/>
              </w:rPr>
            </w:pPr>
          </w:p>
        </w:tc>
        <w:tc>
          <w:tcPr>
            <w:tcW w:w="1135"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c>
          <w:tcPr>
            <w:tcW w:w="112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r>
      <w:tr w:rsidR="00C765DF" w:rsidTr="00096991">
        <w:trPr>
          <w:trHeight w:val="203"/>
        </w:trPr>
        <w:tc>
          <w:tcPr>
            <w:tcW w:w="1384" w:type="dxa"/>
            <w:tcBorders>
              <w:top w:val="single" w:sz="4" w:space="0" w:color="auto"/>
              <w:left w:val="single" w:sz="4" w:space="0" w:color="auto"/>
              <w:bottom w:val="single" w:sz="4" w:space="0" w:color="auto"/>
              <w:right w:val="single" w:sz="4" w:space="0" w:color="auto"/>
            </w:tcBorders>
            <w:vAlign w:val="center"/>
            <w:hideMark/>
          </w:tcPr>
          <w:p w:rsidR="00C765DF" w:rsidRDefault="00C765DF" w:rsidP="00C765DF">
            <w:pPr>
              <w:rPr>
                <w:rFonts w:eastAsia="Times New Roman" w:cs="Times New Roman"/>
                <w:b/>
                <w:color w:val="000000"/>
                <w:sz w:val="20"/>
                <w:szCs w:val="20"/>
                <w:lang w:eastAsia="en-CA"/>
              </w:rPr>
            </w:pPr>
            <w:r>
              <w:rPr>
                <w:rFonts w:eastAsia="Times New Roman"/>
                <w:b/>
                <w:color w:val="000000"/>
                <w:sz w:val="20"/>
                <w:szCs w:val="20"/>
                <w:lang w:eastAsia="en-CA"/>
              </w:rPr>
              <w:t>Rwanda</w:t>
            </w:r>
          </w:p>
        </w:tc>
        <w:tc>
          <w:tcPr>
            <w:tcW w:w="155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2012</w:t>
            </w:r>
          </w:p>
        </w:tc>
        <w:tc>
          <w:tcPr>
            <w:tcW w:w="851"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2006</w:t>
            </w:r>
          </w:p>
        </w:tc>
        <w:tc>
          <w:tcPr>
            <w:tcW w:w="1419"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color w:val="000000"/>
                <w:sz w:val="18"/>
                <w:szCs w:val="18"/>
                <w:lang w:eastAsia="en-CA"/>
              </w:rPr>
            </w:pPr>
            <w:r w:rsidRPr="002F06CC">
              <w:rPr>
                <w:rFonts w:eastAsia="Times New Roman"/>
                <w:color w:val="000000"/>
                <w:sz w:val="18"/>
                <w:szCs w:val="18"/>
                <w:lang w:eastAsia="en-CA"/>
              </w:rPr>
              <w:t>Climate Change Strategy</w:t>
            </w:r>
            <w:r w:rsidR="002F06CC" w:rsidRPr="002F06CC">
              <w:rPr>
                <w:rFonts w:eastAsia="Times New Roman"/>
                <w:color w:val="000000"/>
                <w:sz w:val="18"/>
                <w:szCs w:val="18"/>
                <w:lang w:eastAsia="en-CA"/>
              </w:rPr>
              <w:t>, 2011</w:t>
            </w:r>
          </w:p>
        </w:tc>
        <w:tc>
          <w:tcPr>
            <w:tcW w:w="1419"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color w:val="000000"/>
                <w:sz w:val="18"/>
                <w:szCs w:val="18"/>
                <w:lang w:eastAsia="en-CA"/>
              </w:rPr>
            </w:pPr>
            <w:r w:rsidRPr="002F06CC">
              <w:rPr>
                <w:rFonts w:eastAsia="Times New Roman"/>
                <w:color w:val="000000"/>
                <w:sz w:val="18"/>
                <w:szCs w:val="18"/>
                <w:lang w:eastAsia="en-CA"/>
              </w:rPr>
              <w:t>Agriculture</w:t>
            </w:r>
            <w:r w:rsidR="002F06CC" w:rsidRPr="002F06CC">
              <w:rPr>
                <w:rFonts w:eastAsia="Times New Roman"/>
                <w:color w:val="000000"/>
                <w:sz w:val="18"/>
                <w:szCs w:val="18"/>
                <w:lang w:eastAsia="en-CA"/>
              </w:rPr>
              <w:t>, 2009</w:t>
            </w:r>
          </w:p>
        </w:tc>
        <w:tc>
          <w:tcPr>
            <w:tcW w:w="993"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color w:val="000000"/>
                <w:sz w:val="18"/>
                <w:szCs w:val="18"/>
                <w:lang w:eastAsia="en-CA"/>
              </w:rPr>
            </w:pPr>
            <w:r w:rsidRPr="002F06CC">
              <w:rPr>
                <w:rFonts w:eastAsia="Times New Roman"/>
                <w:color w:val="000000"/>
                <w:sz w:val="18"/>
                <w:szCs w:val="18"/>
                <w:lang w:eastAsia="en-CA"/>
              </w:rPr>
              <w:t>Development</w:t>
            </w:r>
            <w:r w:rsidR="002F06CC" w:rsidRPr="002F06CC">
              <w:rPr>
                <w:rFonts w:eastAsia="Times New Roman"/>
                <w:color w:val="000000"/>
                <w:sz w:val="18"/>
                <w:szCs w:val="18"/>
                <w:lang w:eastAsia="en-CA"/>
              </w:rPr>
              <w:t>, 2010</w:t>
            </w:r>
          </w:p>
        </w:tc>
        <w:tc>
          <w:tcPr>
            <w:tcW w:w="1135"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2007</w:t>
            </w:r>
          </w:p>
        </w:tc>
        <w:tc>
          <w:tcPr>
            <w:tcW w:w="112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r>
      <w:tr w:rsidR="00C765DF" w:rsidTr="00096991">
        <w:trPr>
          <w:trHeight w:val="135"/>
        </w:trPr>
        <w:tc>
          <w:tcPr>
            <w:tcW w:w="1384" w:type="dxa"/>
            <w:tcBorders>
              <w:top w:val="single" w:sz="4" w:space="0" w:color="auto"/>
              <w:left w:val="single" w:sz="4" w:space="0" w:color="auto"/>
              <w:bottom w:val="single" w:sz="4" w:space="0" w:color="auto"/>
              <w:right w:val="single" w:sz="4" w:space="0" w:color="auto"/>
            </w:tcBorders>
            <w:vAlign w:val="center"/>
            <w:hideMark/>
          </w:tcPr>
          <w:p w:rsidR="00C765DF" w:rsidRDefault="00C765DF" w:rsidP="00C765DF">
            <w:pPr>
              <w:rPr>
                <w:rFonts w:eastAsia="Times New Roman" w:cs="Times New Roman"/>
                <w:b/>
                <w:color w:val="000000"/>
                <w:sz w:val="20"/>
                <w:szCs w:val="20"/>
                <w:lang w:eastAsia="en-CA"/>
              </w:rPr>
            </w:pPr>
            <w:r>
              <w:rPr>
                <w:rFonts w:eastAsia="Times New Roman"/>
                <w:b/>
                <w:color w:val="000000"/>
                <w:sz w:val="20"/>
                <w:szCs w:val="20"/>
                <w:lang w:eastAsia="en-CA"/>
              </w:rPr>
              <w:t>Senegal</w:t>
            </w:r>
          </w:p>
        </w:tc>
        <w:tc>
          <w:tcPr>
            <w:tcW w:w="155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2010</w:t>
            </w:r>
          </w:p>
        </w:tc>
        <w:tc>
          <w:tcPr>
            <w:tcW w:w="851"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2006</w:t>
            </w:r>
          </w:p>
        </w:tc>
        <w:tc>
          <w:tcPr>
            <w:tcW w:w="1419" w:type="dxa"/>
            <w:tcBorders>
              <w:top w:val="single" w:sz="4" w:space="0" w:color="auto"/>
              <w:left w:val="single" w:sz="4" w:space="0" w:color="auto"/>
              <w:bottom w:val="single" w:sz="4" w:space="0" w:color="auto"/>
              <w:right w:val="single" w:sz="4" w:space="0" w:color="auto"/>
            </w:tcBorders>
          </w:tcPr>
          <w:p w:rsidR="00C765DF" w:rsidRPr="002F06CC" w:rsidRDefault="00C765DF">
            <w:pPr>
              <w:jc w:val="center"/>
              <w:rPr>
                <w:rFonts w:eastAsia="Times New Roman" w:cs="Times New Roman"/>
                <w:color w:val="000000"/>
                <w:sz w:val="18"/>
                <w:szCs w:val="18"/>
                <w:lang w:eastAsia="en-CA"/>
              </w:rPr>
            </w:pPr>
          </w:p>
        </w:tc>
        <w:tc>
          <w:tcPr>
            <w:tcW w:w="1419" w:type="dxa"/>
            <w:tcBorders>
              <w:top w:val="single" w:sz="4" w:space="0" w:color="auto"/>
              <w:left w:val="single" w:sz="4" w:space="0" w:color="auto"/>
              <w:bottom w:val="single" w:sz="4" w:space="0" w:color="auto"/>
              <w:right w:val="single" w:sz="4" w:space="0" w:color="auto"/>
            </w:tcBorders>
          </w:tcPr>
          <w:p w:rsidR="00C765DF" w:rsidRPr="002F06CC" w:rsidRDefault="00C765DF">
            <w:pPr>
              <w:jc w:val="center"/>
              <w:rPr>
                <w:rFonts w:eastAsia="Times New Roman" w:cs="Times New Roman"/>
                <w:color w:val="000000"/>
                <w:sz w:val="18"/>
                <w:szCs w:val="18"/>
                <w:lang w:eastAsia="en-CA"/>
              </w:rPr>
            </w:pPr>
          </w:p>
        </w:tc>
        <w:tc>
          <w:tcPr>
            <w:tcW w:w="993"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color w:val="000000"/>
                <w:sz w:val="18"/>
                <w:szCs w:val="18"/>
                <w:lang w:eastAsia="en-CA"/>
              </w:rPr>
            </w:pPr>
            <w:r w:rsidRPr="002F06CC">
              <w:rPr>
                <w:rFonts w:eastAsia="Times New Roman"/>
                <w:color w:val="000000"/>
                <w:sz w:val="18"/>
                <w:szCs w:val="18"/>
                <w:lang w:eastAsia="en-CA"/>
              </w:rPr>
              <w:t>Development</w:t>
            </w:r>
            <w:r w:rsidR="002F06CC" w:rsidRPr="002F06CC">
              <w:rPr>
                <w:rFonts w:eastAsia="Times New Roman"/>
                <w:color w:val="000000"/>
                <w:sz w:val="18"/>
                <w:szCs w:val="18"/>
                <w:lang w:eastAsia="en-CA"/>
              </w:rPr>
              <w:t>, 2011</w:t>
            </w:r>
          </w:p>
        </w:tc>
        <w:tc>
          <w:tcPr>
            <w:tcW w:w="1135"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2007</w:t>
            </w:r>
          </w:p>
        </w:tc>
        <w:tc>
          <w:tcPr>
            <w:tcW w:w="112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r>
      <w:tr w:rsidR="00C765DF" w:rsidTr="00096991">
        <w:trPr>
          <w:trHeight w:val="223"/>
        </w:trPr>
        <w:tc>
          <w:tcPr>
            <w:tcW w:w="1384" w:type="dxa"/>
            <w:tcBorders>
              <w:top w:val="single" w:sz="4" w:space="0" w:color="auto"/>
              <w:left w:val="single" w:sz="4" w:space="0" w:color="auto"/>
              <w:bottom w:val="single" w:sz="4" w:space="0" w:color="auto"/>
              <w:right w:val="single" w:sz="4" w:space="0" w:color="auto"/>
            </w:tcBorders>
            <w:vAlign w:val="center"/>
            <w:hideMark/>
          </w:tcPr>
          <w:p w:rsidR="00C765DF" w:rsidRDefault="00C765DF" w:rsidP="00C765DF">
            <w:pPr>
              <w:rPr>
                <w:rFonts w:eastAsia="Times New Roman" w:cs="Times New Roman"/>
                <w:b/>
                <w:color w:val="000000"/>
                <w:sz w:val="20"/>
                <w:szCs w:val="20"/>
                <w:lang w:eastAsia="en-CA"/>
              </w:rPr>
            </w:pPr>
            <w:r>
              <w:rPr>
                <w:rFonts w:eastAsia="Times New Roman"/>
                <w:b/>
                <w:color w:val="000000"/>
                <w:sz w:val="20"/>
                <w:szCs w:val="20"/>
                <w:lang w:eastAsia="en-CA"/>
              </w:rPr>
              <w:lastRenderedPageBreak/>
              <w:t>Sierra Leone</w:t>
            </w:r>
          </w:p>
        </w:tc>
        <w:tc>
          <w:tcPr>
            <w:tcW w:w="155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c>
          <w:tcPr>
            <w:tcW w:w="851"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2008</w:t>
            </w:r>
          </w:p>
        </w:tc>
        <w:tc>
          <w:tcPr>
            <w:tcW w:w="1419" w:type="dxa"/>
            <w:tcBorders>
              <w:top w:val="single" w:sz="4" w:space="0" w:color="auto"/>
              <w:left w:val="single" w:sz="4" w:space="0" w:color="auto"/>
              <w:bottom w:val="single" w:sz="4" w:space="0" w:color="auto"/>
              <w:right w:val="single" w:sz="4" w:space="0" w:color="auto"/>
            </w:tcBorders>
          </w:tcPr>
          <w:p w:rsidR="00C765DF" w:rsidRPr="002F06CC" w:rsidRDefault="00C765DF">
            <w:pPr>
              <w:jc w:val="center"/>
              <w:rPr>
                <w:rFonts w:eastAsia="Times New Roman" w:cs="Times New Roman"/>
                <w:color w:val="000000"/>
                <w:sz w:val="18"/>
                <w:szCs w:val="18"/>
                <w:lang w:eastAsia="en-CA"/>
              </w:rPr>
            </w:pPr>
          </w:p>
        </w:tc>
        <w:tc>
          <w:tcPr>
            <w:tcW w:w="1419"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color w:val="000000"/>
                <w:sz w:val="18"/>
                <w:szCs w:val="18"/>
                <w:lang w:eastAsia="en-CA"/>
              </w:rPr>
            </w:pPr>
            <w:r w:rsidRPr="002F06CC">
              <w:rPr>
                <w:rFonts w:eastAsia="Times New Roman"/>
                <w:color w:val="000000"/>
                <w:sz w:val="18"/>
                <w:szCs w:val="18"/>
                <w:lang w:eastAsia="en-CA"/>
              </w:rPr>
              <w:t xml:space="preserve">Food </w:t>
            </w:r>
            <w:r w:rsidR="002F06CC" w:rsidRPr="002F06CC">
              <w:rPr>
                <w:rFonts w:eastAsia="Times New Roman"/>
                <w:color w:val="000000"/>
                <w:sz w:val="18"/>
                <w:szCs w:val="18"/>
                <w:lang w:eastAsia="en-CA"/>
              </w:rPr>
              <w:t>And Nutrition, 2011</w:t>
            </w:r>
          </w:p>
        </w:tc>
        <w:tc>
          <w:tcPr>
            <w:tcW w:w="993"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color w:val="000000"/>
                <w:sz w:val="18"/>
                <w:szCs w:val="18"/>
                <w:lang w:eastAsia="en-CA"/>
              </w:rPr>
            </w:pPr>
            <w:r w:rsidRPr="002F06CC">
              <w:rPr>
                <w:rFonts w:eastAsia="Times New Roman"/>
                <w:color w:val="000000"/>
                <w:sz w:val="18"/>
                <w:szCs w:val="18"/>
                <w:lang w:eastAsia="en-CA"/>
              </w:rPr>
              <w:t>Agriculture</w:t>
            </w:r>
            <w:r w:rsidR="002F06CC" w:rsidRPr="002F06CC">
              <w:rPr>
                <w:rFonts w:eastAsia="Times New Roman"/>
                <w:color w:val="000000"/>
                <w:sz w:val="18"/>
                <w:szCs w:val="18"/>
                <w:lang w:eastAsia="en-CA"/>
              </w:rPr>
              <w:t>, 2009</w:t>
            </w:r>
          </w:p>
        </w:tc>
        <w:tc>
          <w:tcPr>
            <w:tcW w:w="1135"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2011</w:t>
            </w:r>
          </w:p>
        </w:tc>
        <w:tc>
          <w:tcPr>
            <w:tcW w:w="112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r>
      <w:tr w:rsidR="00C765DF" w:rsidTr="00096991">
        <w:trPr>
          <w:trHeight w:val="113"/>
        </w:trPr>
        <w:tc>
          <w:tcPr>
            <w:tcW w:w="1384" w:type="dxa"/>
            <w:tcBorders>
              <w:top w:val="single" w:sz="4" w:space="0" w:color="auto"/>
              <w:left w:val="single" w:sz="4" w:space="0" w:color="auto"/>
              <w:bottom w:val="single" w:sz="4" w:space="0" w:color="auto"/>
              <w:right w:val="single" w:sz="4" w:space="0" w:color="auto"/>
            </w:tcBorders>
            <w:vAlign w:val="center"/>
            <w:hideMark/>
          </w:tcPr>
          <w:p w:rsidR="00C765DF" w:rsidRDefault="00C765DF" w:rsidP="00C765DF">
            <w:pPr>
              <w:rPr>
                <w:rFonts w:eastAsia="Times New Roman" w:cs="Times New Roman"/>
                <w:b/>
                <w:color w:val="000000"/>
                <w:sz w:val="20"/>
                <w:szCs w:val="20"/>
                <w:lang w:eastAsia="en-CA"/>
              </w:rPr>
            </w:pPr>
            <w:r>
              <w:rPr>
                <w:rFonts w:eastAsia="Times New Roman"/>
                <w:b/>
                <w:color w:val="000000"/>
                <w:sz w:val="20"/>
                <w:szCs w:val="20"/>
                <w:lang w:eastAsia="en-CA"/>
              </w:rPr>
              <w:t>South Africa</w:t>
            </w:r>
          </w:p>
        </w:tc>
        <w:tc>
          <w:tcPr>
            <w:tcW w:w="155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2011</w:t>
            </w:r>
          </w:p>
        </w:tc>
        <w:tc>
          <w:tcPr>
            <w:tcW w:w="851"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c>
          <w:tcPr>
            <w:tcW w:w="1419" w:type="dxa"/>
            <w:tcBorders>
              <w:top w:val="single" w:sz="4" w:space="0" w:color="auto"/>
              <w:left w:val="single" w:sz="4" w:space="0" w:color="auto"/>
              <w:bottom w:val="single" w:sz="4" w:space="0" w:color="auto"/>
              <w:right w:val="single" w:sz="4" w:space="0" w:color="auto"/>
            </w:tcBorders>
          </w:tcPr>
          <w:p w:rsidR="00C765DF" w:rsidRPr="002F06CC" w:rsidRDefault="00C765DF">
            <w:pPr>
              <w:jc w:val="center"/>
              <w:rPr>
                <w:rFonts w:eastAsia="Times New Roman" w:cs="Times New Roman"/>
                <w:color w:val="000000"/>
                <w:sz w:val="18"/>
                <w:szCs w:val="18"/>
                <w:lang w:eastAsia="en-CA"/>
              </w:rPr>
            </w:pPr>
          </w:p>
        </w:tc>
        <w:tc>
          <w:tcPr>
            <w:tcW w:w="1419"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color w:val="000000"/>
                <w:sz w:val="18"/>
                <w:szCs w:val="18"/>
                <w:lang w:eastAsia="en-CA"/>
              </w:rPr>
            </w:pPr>
            <w:r w:rsidRPr="002F06CC">
              <w:rPr>
                <w:rFonts w:eastAsia="Times New Roman"/>
                <w:color w:val="000000"/>
                <w:sz w:val="18"/>
                <w:szCs w:val="18"/>
                <w:lang w:eastAsia="en-CA"/>
              </w:rPr>
              <w:t>Agriculture</w:t>
            </w:r>
            <w:r w:rsidR="002F06CC" w:rsidRPr="002F06CC">
              <w:rPr>
                <w:rFonts w:eastAsia="Times New Roman"/>
                <w:color w:val="000000"/>
                <w:sz w:val="18"/>
                <w:szCs w:val="18"/>
                <w:lang w:eastAsia="en-CA"/>
              </w:rPr>
              <w:t>, 2012</w:t>
            </w:r>
          </w:p>
        </w:tc>
        <w:tc>
          <w:tcPr>
            <w:tcW w:w="993"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color w:val="000000"/>
                <w:sz w:val="18"/>
                <w:szCs w:val="18"/>
                <w:lang w:eastAsia="en-CA"/>
              </w:rPr>
            </w:pPr>
            <w:r w:rsidRPr="002F06CC">
              <w:rPr>
                <w:rFonts w:eastAsia="Times New Roman"/>
                <w:color w:val="000000"/>
                <w:sz w:val="18"/>
                <w:szCs w:val="18"/>
                <w:lang w:eastAsia="en-CA"/>
              </w:rPr>
              <w:t xml:space="preserve">Development </w:t>
            </w:r>
            <w:r w:rsidR="002F06CC" w:rsidRPr="002F06CC">
              <w:rPr>
                <w:rFonts w:eastAsia="Times New Roman"/>
                <w:color w:val="000000"/>
                <w:sz w:val="18"/>
                <w:szCs w:val="18"/>
                <w:lang w:eastAsia="en-CA"/>
              </w:rPr>
              <w:t>Plan, 2011</w:t>
            </w:r>
          </w:p>
        </w:tc>
        <w:tc>
          <w:tcPr>
            <w:tcW w:w="1135"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c>
          <w:tcPr>
            <w:tcW w:w="112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r>
      <w:tr w:rsidR="00C765DF" w:rsidTr="00096991">
        <w:trPr>
          <w:trHeight w:val="187"/>
        </w:trPr>
        <w:tc>
          <w:tcPr>
            <w:tcW w:w="1384" w:type="dxa"/>
            <w:tcBorders>
              <w:top w:val="single" w:sz="4" w:space="0" w:color="auto"/>
              <w:left w:val="single" w:sz="4" w:space="0" w:color="auto"/>
              <w:bottom w:val="single" w:sz="4" w:space="0" w:color="auto"/>
              <w:right w:val="single" w:sz="4" w:space="0" w:color="auto"/>
            </w:tcBorders>
            <w:vAlign w:val="center"/>
            <w:hideMark/>
          </w:tcPr>
          <w:p w:rsidR="00C765DF" w:rsidRDefault="00C765DF" w:rsidP="00C765DF">
            <w:pPr>
              <w:rPr>
                <w:rFonts w:eastAsia="Times New Roman" w:cs="Times New Roman"/>
                <w:b/>
                <w:color w:val="000000"/>
                <w:sz w:val="20"/>
                <w:szCs w:val="20"/>
                <w:lang w:eastAsia="en-CA"/>
              </w:rPr>
            </w:pPr>
            <w:r>
              <w:rPr>
                <w:rFonts w:eastAsia="Times New Roman"/>
                <w:b/>
                <w:color w:val="000000"/>
                <w:sz w:val="20"/>
                <w:szCs w:val="20"/>
                <w:lang w:eastAsia="en-CA"/>
              </w:rPr>
              <w:t>South Sudan</w:t>
            </w:r>
          </w:p>
        </w:tc>
        <w:tc>
          <w:tcPr>
            <w:tcW w:w="155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c>
          <w:tcPr>
            <w:tcW w:w="851"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 xml:space="preserve">- </w:t>
            </w:r>
          </w:p>
        </w:tc>
        <w:tc>
          <w:tcPr>
            <w:tcW w:w="1419" w:type="dxa"/>
            <w:tcBorders>
              <w:top w:val="single" w:sz="4" w:space="0" w:color="auto"/>
              <w:left w:val="single" w:sz="4" w:space="0" w:color="auto"/>
              <w:bottom w:val="single" w:sz="4" w:space="0" w:color="auto"/>
              <w:right w:val="single" w:sz="4" w:space="0" w:color="auto"/>
            </w:tcBorders>
            <w:hideMark/>
          </w:tcPr>
          <w:p w:rsidR="00C765DF" w:rsidRPr="002F06CC" w:rsidRDefault="00C765DF">
            <w:pPr>
              <w:rPr>
                <w:rFonts w:cs="Times New Roman"/>
                <w:sz w:val="18"/>
                <w:szCs w:val="18"/>
              </w:rPr>
            </w:pPr>
          </w:p>
        </w:tc>
        <w:tc>
          <w:tcPr>
            <w:tcW w:w="1419" w:type="dxa"/>
            <w:tcBorders>
              <w:top w:val="single" w:sz="4" w:space="0" w:color="auto"/>
              <w:left w:val="single" w:sz="4" w:space="0" w:color="auto"/>
              <w:bottom w:val="single" w:sz="4" w:space="0" w:color="auto"/>
              <w:right w:val="single" w:sz="4" w:space="0" w:color="auto"/>
            </w:tcBorders>
          </w:tcPr>
          <w:p w:rsidR="00C765DF" w:rsidRPr="002F06CC" w:rsidRDefault="00C765DF">
            <w:pPr>
              <w:jc w:val="center"/>
              <w:rPr>
                <w:rFonts w:eastAsia="Times New Roman" w:cs="Times New Roman"/>
                <w:color w:val="000000"/>
                <w:sz w:val="18"/>
                <w:szCs w:val="18"/>
                <w:lang w:eastAsia="en-CA"/>
              </w:rPr>
            </w:pPr>
          </w:p>
        </w:tc>
        <w:tc>
          <w:tcPr>
            <w:tcW w:w="993" w:type="dxa"/>
            <w:tcBorders>
              <w:top w:val="single" w:sz="4" w:space="0" w:color="auto"/>
              <w:left w:val="single" w:sz="4" w:space="0" w:color="auto"/>
              <w:bottom w:val="single" w:sz="4" w:space="0" w:color="auto"/>
              <w:right w:val="single" w:sz="4" w:space="0" w:color="auto"/>
            </w:tcBorders>
          </w:tcPr>
          <w:p w:rsidR="00C765DF" w:rsidRPr="002F06CC" w:rsidRDefault="00C765DF">
            <w:pPr>
              <w:jc w:val="center"/>
              <w:rPr>
                <w:rFonts w:eastAsia="Times New Roman" w:cs="Times New Roman"/>
                <w:color w:val="000000"/>
                <w:sz w:val="18"/>
                <w:szCs w:val="18"/>
                <w:lang w:eastAsia="en-CA"/>
              </w:rPr>
            </w:pPr>
          </w:p>
        </w:tc>
        <w:tc>
          <w:tcPr>
            <w:tcW w:w="1135"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c>
          <w:tcPr>
            <w:tcW w:w="112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r>
      <w:tr w:rsidR="00C765DF" w:rsidTr="00096991">
        <w:trPr>
          <w:trHeight w:val="133"/>
        </w:trPr>
        <w:tc>
          <w:tcPr>
            <w:tcW w:w="1384" w:type="dxa"/>
            <w:tcBorders>
              <w:top w:val="single" w:sz="4" w:space="0" w:color="auto"/>
              <w:left w:val="single" w:sz="4" w:space="0" w:color="auto"/>
              <w:bottom w:val="single" w:sz="4" w:space="0" w:color="auto"/>
              <w:right w:val="single" w:sz="4" w:space="0" w:color="auto"/>
            </w:tcBorders>
            <w:vAlign w:val="center"/>
            <w:hideMark/>
          </w:tcPr>
          <w:p w:rsidR="00C765DF" w:rsidRDefault="00C765DF" w:rsidP="00C765DF">
            <w:pPr>
              <w:rPr>
                <w:rFonts w:eastAsia="Times New Roman" w:cs="Times New Roman"/>
                <w:b/>
                <w:color w:val="000000"/>
                <w:sz w:val="20"/>
                <w:szCs w:val="20"/>
                <w:lang w:eastAsia="en-CA"/>
              </w:rPr>
            </w:pPr>
            <w:r>
              <w:rPr>
                <w:rFonts w:eastAsia="Times New Roman"/>
                <w:b/>
                <w:color w:val="000000"/>
                <w:sz w:val="20"/>
                <w:szCs w:val="20"/>
                <w:lang w:eastAsia="en-CA"/>
              </w:rPr>
              <w:t>Sudan</w:t>
            </w:r>
          </w:p>
        </w:tc>
        <w:tc>
          <w:tcPr>
            <w:tcW w:w="155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c>
          <w:tcPr>
            <w:tcW w:w="851"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2007</w:t>
            </w:r>
          </w:p>
        </w:tc>
        <w:tc>
          <w:tcPr>
            <w:tcW w:w="1419" w:type="dxa"/>
            <w:tcBorders>
              <w:top w:val="single" w:sz="4" w:space="0" w:color="auto"/>
              <w:left w:val="single" w:sz="4" w:space="0" w:color="auto"/>
              <w:bottom w:val="single" w:sz="4" w:space="0" w:color="auto"/>
              <w:right w:val="single" w:sz="4" w:space="0" w:color="auto"/>
            </w:tcBorders>
            <w:hideMark/>
          </w:tcPr>
          <w:p w:rsidR="00C765DF" w:rsidRPr="002F06CC" w:rsidRDefault="00C765DF">
            <w:pPr>
              <w:rPr>
                <w:rFonts w:cs="Times New Roman"/>
                <w:sz w:val="18"/>
                <w:szCs w:val="18"/>
              </w:rPr>
            </w:pPr>
          </w:p>
        </w:tc>
        <w:tc>
          <w:tcPr>
            <w:tcW w:w="1419" w:type="dxa"/>
            <w:tcBorders>
              <w:top w:val="single" w:sz="4" w:space="0" w:color="auto"/>
              <w:left w:val="single" w:sz="4" w:space="0" w:color="auto"/>
              <w:bottom w:val="single" w:sz="4" w:space="0" w:color="auto"/>
              <w:right w:val="single" w:sz="4" w:space="0" w:color="auto"/>
            </w:tcBorders>
          </w:tcPr>
          <w:p w:rsidR="00C765DF" w:rsidRPr="002F06CC" w:rsidRDefault="00C765DF">
            <w:pPr>
              <w:jc w:val="center"/>
              <w:rPr>
                <w:rFonts w:eastAsia="Times New Roman" w:cs="Times New Roman"/>
                <w:iCs/>
                <w:color w:val="000000"/>
                <w:sz w:val="18"/>
                <w:szCs w:val="18"/>
                <w:lang w:eastAsia="en-CA"/>
              </w:rPr>
            </w:pPr>
          </w:p>
        </w:tc>
        <w:tc>
          <w:tcPr>
            <w:tcW w:w="993" w:type="dxa"/>
            <w:tcBorders>
              <w:top w:val="single" w:sz="4" w:space="0" w:color="auto"/>
              <w:left w:val="single" w:sz="4" w:space="0" w:color="auto"/>
              <w:bottom w:val="single" w:sz="4" w:space="0" w:color="auto"/>
              <w:right w:val="single" w:sz="4" w:space="0" w:color="auto"/>
            </w:tcBorders>
          </w:tcPr>
          <w:p w:rsidR="00C765DF" w:rsidRPr="002F06CC" w:rsidRDefault="00C765DF">
            <w:pPr>
              <w:jc w:val="center"/>
              <w:rPr>
                <w:rFonts w:eastAsia="Times New Roman" w:cs="Times New Roman"/>
                <w:iCs/>
                <w:color w:val="000000"/>
                <w:sz w:val="18"/>
                <w:szCs w:val="18"/>
                <w:lang w:eastAsia="en-CA"/>
              </w:rPr>
            </w:pPr>
          </w:p>
        </w:tc>
        <w:tc>
          <w:tcPr>
            <w:tcW w:w="1135"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iCs/>
                <w:color w:val="000000"/>
                <w:sz w:val="18"/>
                <w:szCs w:val="18"/>
                <w:lang w:eastAsia="en-CA"/>
              </w:rPr>
            </w:pPr>
            <w:r w:rsidRPr="002F06CC">
              <w:rPr>
                <w:rFonts w:eastAsia="Times New Roman"/>
                <w:iCs/>
                <w:color w:val="000000"/>
                <w:sz w:val="18"/>
                <w:szCs w:val="18"/>
                <w:lang w:eastAsia="en-CA"/>
              </w:rPr>
              <w:t>-</w:t>
            </w:r>
          </w:p>
        </w:tc>
        <w:tc>
          <w:tcPr>
            <w:tcW w:w="112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iCs/>
                <w:color w:val="000000"/>
                <w:sz w:val="18"/>
                <w:szCs w:val="18"/>
                <w:lang w:eastAsia="en-CA"/>
              </w:rPr>
            </w:pPr>
            <w:r w:rsidRPr="002F06CC">
              <w:rPr>
                <w:rFonts w:eastAsia="Times New Roman"/>
                <w:iCs/>
                <w:color w:val="000000"/>
                <w:sz w:val="18"/>
                <w:szCs w:val="18"/>
                <w:lang w:eastAsia="en-CA"/>
              </w:rPr>
              <w:t>-</w:t>
            </w:r>
          </w:p>
        </w:tc>
      </w:tr>
      <w:tr w:rsidR="00C765DF" w:rsidTr="00096991">
        <w:trPr>
          <w:trHeight w:val="208"/>
        </w:trPr>
        <w:tc>
          <w:tcPr>
            <w:tcW w:w="1384" w:type="dxa"/>
            <w:tcBorders>
              <w:top w:val="single" w:sz="4" w:space="0" w:color="auto"/>
              <w:left w:val="single" w:sz="4" w:space="0" w:color="auto"/>
              <w:bottom w:val="single" w:sz="4" w:space="0" w:color="auto"/>
              <w:right w:val="single" w:sz="4" w:space="0" w:color="auto"/>
            </w:tcBorders>
            <w:vAlign w:val="center"/>
            <w:hideMark/>
          </w:tcPr>
          <w:p w:rsidR="00C765DF" w:rsidRDefault="00C765DF" w:rsidP="00C765DF">
            <w:pPr>
              <w:rPr>
                <w:rFonts w:eastAsia="Times New Roman" w:cs="Times New Roman"/>
                <w:b/>
                <w:color w:val="000000"/>
                <w:sz w:val="20"/>
                <w:szCs w:val="20"/>
                <w:lang w:eastAsia="en-CA"/>
              </w:rPr>
            </w:pPr>
            <w:r>
              <w:rPr>
                <w:rFonts w:eastAsia="Times New Roman"/>
                <w:b/>
                <w:color w:val="000000"/>
                <w:sz w:val="20"/>
                <w:szCs w:val="20"/>
                <w:lang w:eastAsia="en-CA"/>
              </w:rPr>
              <w:t xml:space="preserve">South Sudan </w:t>
            </w:r>
          </w:p>
        </w:tc>
        <w:tc>
          <w:tcPr>
            <w:tcW w:w="1559" w:type="dxa"/>
            <w:tcBorders>
              <w:top w:val="single" w:sz="4" w:space="0" w:color="auto"/>
              <w:left w:val="single" w:sz="4" w:space="0" w:color="auto"/>
              <w:bottom w:val="single" w:sz="4" w:space="0" w:color="auto"/>
              <w:right w:val="single" w:sz="4" w:space="0" w:color="auto"/>
            </w:tcBorders>
          </w:tcPr>
          <w:p w:rsidR="00C765DF" w:rsidRPr="002F06CC" w:rsidRDefault="00C765DF">
            <w:pPr>
              <w:jc w:val="center"/>
              <w:rPr>
                <w:rFonts w:eastAsia="Times New Roman" w:cs="Times New Roman"/>
                <w:color w:val="000000"/>
                <w:sz w:val="18"/>
                <w:szCs w:val="18"/>
                <w:lang w:eastAsia="en-CA"/>
              </w:rPr>
            </w:pPr>
          </w:p>
        </w:tc>
        <w:tc>
          <w:tcPr>
            <w:tcW w:w="851" w:type="dxa"/>
            <w:tcBorders>
              <w:top w:val="single" w:sz="4" w:space="0" w:color="auto"/>
              <w:left w:val="single" w:sz="4" w:space="0" w:color="auto"/>
              <w:bottom w:val="single" w:sz="4" w:space="0" w:color="auto"/>
              <w:right w:val="single" w:sz="4" w:space="0" w:color="auto"/>
            </w:tcBorders>
          </w:tcPr>
          <w:p w:rsidR="00C765DF" w:rsidRPr="002F06CC" w:rsidRDefault="00C765DF" w:rsidP="00E71DBF">
            <w:pPr>
              <w:pStyle w:val="ListParagraph"/>
              <w:numPr>
                <w:ilvl w:val="0"/>
                <w:numId w:val="42"/>
              </w:numPr>
              <w:jc w:val="center"/>
              <w:rPr>
                <w:rFonts w:eastAsia="Times New Roman"/>
                <w:color w:val="000000"/>
                <w:sz w:val="18"/>
                <w:szCs w:val="18"/>
                <w:lang w:eastAsia="en-CA"/>
              </w:rPr>
            </w:pPr>
          </w:p>
        </w:tc>
        <w:tc>
          <w:tcPr>
            <w:tcW w:w="1419" w:type="dxa"/>
            <w:tcBorders>
              <w:top w:val="single" w:sz="4" w:space="0" w:color="auto"/>
              <w:left w:val="single" w:sz="4" w:space="0" w:color="auto"/>
              <w:bottom w:val="single" w:sz="4" w:space="0" w:color="auto"/>
              <w:right w:val="single" w:sz="4" w:space="0" w:color="auto"/>
            </w:tcBorders>
          </w:tcPr>
          <w:p w:rsidR="00C765DF" w:rsidRPr="002F06CC" w:rsidRDefault="00C765DF">
            <w:pPr>
              <w:jc w:val="center"/>
              <w:rPr>
                <w:rFonts w:eastAsia="Times New Roman" w:cs="Times New Roman"/>
                <w:color w:val="000000"/>
                <w:sz w:val="18"/>
                <w:szCs w:val="18"/>
                <w:lang w:eastAsia="en-CA"/>
              </w:rPr>
            </w:pPr>
          </w:p>
        </w:tc>
        <w:tc>
          <w:tcPr>
            <w:tcW w:w="1419" w:type="dxa"/>
            <w:tcBorders>
              <w:top w:val="single" w:sz="4" w:space="0" w:color="auto"/>
              <w:left w:val="single" w:sz="4" w:space="0" w:color="auto"/>
              <w:bottom w:val="single" w:sz="4" w:space="0" w:color="auto"/>
              <w:right w:val="single" w:sz="4" w:space="0" w:color="auto"/>
            </w:tcBorders>
          </w:tcPr>
          <w:p w:rsidR="00C765DF" w:rsidRPr="002F06CC" w:rsidRDefault="00C765DF">
            <w:pPr>
              <w:jc w:val="center"/>
              <w:rPr>
                <w:rFonts w:eastAsia="Times New Roman" w:cs="Times New Roman"/>
                <w:color w:val="000000"/>
                <w:sz w:val="18"/>
                <w:szCs w:val="18"/>
                <w:lang w:eastAsia="en-CA"/>
              </w:rPr>
            </w:pPr>
          </w:p>
        </w:tc>
        <w:tc>
          <w:tcPr>
            <w:tcW w:w="993" w:type="dxa"/>
            <w:tcBorders>
              <w:top w:val="single" w:sz="4" w:space="0" w:color="auto"/>
              <w:left w:val="single" w:sz="4" w:space="0" w:color="auto"/>
              <w:bottom w:val="single" w:sz="4" w:space="0" w:color="auto"/>
              <w:right w:val="single" w:sz="4" w:space="0" w:color="auto"/>
            </w:tcBorders>
          </w:tcPr>
          <w:p w:rsidR="00C765DF" w:rsidRPr="002F06CC" w:rsidRDefault="00C765DF">
            <w:pPr>
              <w:jc w:val="center"/>
              <w:rPr>
                <w:rFonts w:eastAsia="Times New Roman" w:cs="Times New Roman"/>
                <w:color w:val="000000"/>
                <w:sz w:val="18"/>
                <w:szCs w:val="18"/>
                <w:lang w:eastAsia="en-CA"/>
              </w:rPr>
            </w:pPr>
          </w:p>
        </w:tc>
        <w:tc>
          <w:tcPr>
            <w:tcW w:w="1135"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c>
          <w:tcPr>
            <w:tcW w:w="112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r>
      <w:tr w:rsidR="00C765DF" w:rsidTr="00096991">
        <w:trPr>
          <w:trHeight w:val="92"/>
        </w:trPr>
        <w:tc>
          <w:tcPr>
            <w:tcW w:w="1384" w:type="dxa"/>
            <w:tcBorders>
              <w:top w:val="single" w:sz="4" w:space="0" w:color="auto"/>
              <w:left w:val="single" w:sz="4" w:space="0" w:color="auto"/>
              <w:bottom w:val="single" w:sz="4" w:space="0" w:color="auto"/>
              <w:right w:val="single" w:sz="4" w:space="0" w:color="auto"/>
            </w:tcBorders>
            <w:vAlign w:val="center"/>
            <w:hideMark/>
          </w:tcPr>
          <w:p w:rsidR="00C765DF" w:rsidRDefault="00C765DF" w:rsidP="00C765DF">
            <w:pPr>
              <w:rPr>
                <w:rFonts w:eastAsia="Times New Roman" w:cs="Times New Roman"/>
                <w:b/>
                <w:color w:val="000000"/>
                <w:sz w:val="20"/>
                <w:szCs w:val="20"/>
                <w:lang w:eastAsia="en-CA"/>
              </w:rPr>
            </w:pPr>
            <w:r>
              <w:rPr>
                <w:rFonts w:eastAsia="Times New Roman"/>
                <w:b/>
                <w:color w:val="000000"/>
                <w:sz w:val="20"/>
                <w:szCs w:val="20"/>
                <w:lang w:eastAsia="en-CA"/>
              </w:rPr>
              <w:t>Swaziland</w:t>
            </w:r>
          </w:p>
        </w:tc>
        <w:tc>
          <w:tcPr>
            <w:tcW w:w="155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2011</w:t>
            </w:r>
          </w:p>
        </w:tc>
        <w:tc>
          <w:tcPr>
            <w:tcW w:w="851" w:type="dxa"/>
            <w:tcBorders>
              <w:top w:val="single" w:sz="4" w:space="0" w:color="auto"/>
              <w:left w:val="single" w:sz="4" w:space="0" w:color="auto"/>
              <w:bottom w:val="single" w:sz="4" w:space="0" w:color="auto"/>
              <w:right w:val="single" w:sz="4" w:space="0" w:color="auto"/>
            </w:tcBorders>
            <w:hideMark/>
          </w:tcPr>
          <w:p w:rsidR="00C765DF" w:rsidRPr="002F06CC" w:rsidRDefault="00C765DF">
            <w:pPr>
              <w:rPr>
                <w:rFonts w:cs="Times New Roman"/>
                <w:sz w:val="18"/>
                <w:szCs w:val="18"/>
              </w:rPr>
            </w:pPr>
          </w:p>
        </w:tc>
        <w:tc>
          <w:tcPr>
            <w:tcW w:w="1419" w:type="dxa"/>
            <w:tcBorders>
              <w:top w:val="single" w:sz="4" w:space="0" w:color="auto"/>
              <w:left w:val="single" w:sz="4" w:space="0" w:color="auto"/>
              <w:bottom w:val="single" w:sz="4" w:space="0" w:color="auto"/>
              <w:right w:val="single" w:sz="4" w:space="0" w:color="auto"/>
            </w:tcBorders>
            <w:hideMark/>
          </w:tcPr>
          <w:p w:rsidR="00C765DF" w:rsidRPr="002F06CC" w:rsidRDefault="00C765DF">
            <w:pPr>
              <w:rPr>
                <w:rFonts w:cs="Times New Roman"/>
                <w:sz w:val="18"/>
                <w:szCs w:val="18"/>
              </w:rPr>
            </w:pPr>
          </w:p>
        </w:tc>
        <w:tc>
          <w:tcPr>
            <w:tcW w:w="1419" w:type="dxa"/>
            <w:tcBorders>
              <w:top w:val="single" w:sz="4" w:space="0" w:color="auto"/>
              <w:left w:val="single" w:sz="4" w:space="0" w:color="auto"/>
              <w:bottom w:val="single" w:sz="4" w:space="0" w:color="auto"/>
              <w:right w:val="single" w:sz="4" w:space="0" w:color="auto"/>
            </w:tcBorders>
          </w:tcPr>
          <w:p w:rsidR="00C765DF" w:rsidRPr="002F06CC" w:rsidRDefault="00C765DF">
            <w:pPr>
              <w:jc w:val="center"/>
              <w:rPr>
                <w:rFonts w:eastAsia="Times New Roman" w:cs="Times New Roman"/>
                <w:color w:val="000000"/>
                <w:sz w:val="18"/>
                <w:szCs w:val="18"/>
                <w:lang w:eastAsia="en-CA"/>
              </w:rPr>
            </w:pPr>
          </w:p>
        </w:tc>
        <w:tc>
          <w:tcPr>
            <w:tcW w:w="993" w:type="dxa"/>
            <w:tcBorders>
              <w:top w:val="single" w:sz="4" w:space="0" w:color="auto"/>
              <w:left w:val="single" w:sz="4" w:space="0" w:color="auto"/>
              <w:bottom w:val="single" w:sz="4" w:space="0" w:color="auto"/>
              <w:right w:val="single" w:sz="4" w:space="0" w:color="auto"/>
            </w:tcBorders>
          </w:tcPr>
          <w:p w:rsidR="00C765DF" w:rsidRPr="002F06CC" w:rsidRDefault="00C765DF">
            <w:pPr>
              <w:jc w:val="center"/>
              <w:rPr>
                <w:rFonts w:eastAsia="Times New Roman" w:cs="Times New Roman"/>
                <w:color w:val="000000"/>
                <w:sz w:val="18"/>
                <w:szCs w:val="18"/>
                <w:lang w:eastAsia="en-CA"/>
              </w:rPr>
            </w:pPr>
          </w:p>
        </w:tc>
        <w:tc>
          <w:tcPr>
            <w:tcW w:w="1135"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2007</w:t>
            </w:r>
          </w:p>
        </w:tc>
        <w:tc>
          <w:tcPr>
            <w:tcW w:w="112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r>
      <w:tr w:rsidR="00C765DF" w:rsidTr="00096991">
        <w:trPr>
          <w:trHeight w:val="213"/>
        </w:trPr>
        <w:tc>
          <w:tcPr>
            <w:tcW w:w="1384" w:type="dxa"/>
            <w:tcBorders>
              <w:top w:val="single" w:sz="4" w:space="0" w:color="auto"/>
              <w:left w:val="single" w:sz="4" w:space="0" w:color="auto"/>
              <w:bottom w:val="single" w:sz="4" w:space="0" w:color="auto"/>
              <w:right w:val="single" w:sz="4" w:space="0" w:color="auto"/>
            </w:tcBorders>
            <w:vAlign w:val="center"/>
            <w:hideMark/>
          </w:tcPr>
          <w:p w:rsidR="00C765DF" w:rsidRDefault="00C765DF" w:rsidP="00C765DF">
            <w:pPr>
              <w:rPr>
                <w:rFonts w:eastAsia="Times New Roman" w:cs="Times New Roman"/>
                <w:b/>
                <w:color w:val="000000"/>
                <w:sz w:val="20"/>
                <w:szCs w:val="20"/>
                <w:lang w:eastAsia="en-CA"/>
              </w:rPr>
            </w:pPr>
            <w:r>
              <w:rPr>
                <w:rFonts w:eastAsia="Times New Roman"/>
                <w:b/>
                <w:color w:val="000000"/>
                <w:sz w:val="20"/>
                <w:szCs w:val="20"/>
                <w:lang w:eastAsia="en-CA"/>
              </w:rPr>
              <w:t>Tanzania</w:t>
            </w:r>
          </w:p>
        </w:tc>
        <w:tc>
          <w:tcPr>
            <w:tcW w:w="155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c>
          <w:tcPr>
            <w:tcW w:w="851"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2007</w:t>
            </w:r>
          </w:p>
        </w:tc>
        <w:tc>
          <w:tcPr>
            <w:tcW w:w="1419" w:type="dxa"/>
            <w:tcBorders>
              <w:top w:val="single" w:sz="4" w:space="0" w:color="auto"/>
              <w:left w:val="single" w:sz="4" w:space="0" w:color="auto"/>
              <w:bottom w:val="single" w:sz="4" w:space="0" w:color="auto"/>
              <w:right w:val="single" w:sz="4" w:space="0" w:color="auto"/>
            </w:tcBorders>
            <w:hideMark/>
          </w:tcPr>
          <w:p w:rsidR="00C765DF" w:rsidRPr="002F06CC" w:rsidRDefault="00C765DF">
            <w:pPr>
              <w:rPr>
                <w:rFonts w:cs="Times New Roman"/>
                <w:sz w:val="18"/>
                <w:szCs w:val="18"/>
              </w:rPr>
            </w:pPr>
          </w:p>
        </w:tc>
        <w:tc>
          <w:tcPr>
            <w:tcW w:w="1419"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color w:val="000000"/>
                <w:sz w:val="18"/>
                <w:szCs w:val="18"/>
                <w:lang w:eastAsia="en-CA"/>
              </w:rPr>
            </w:pPr>
            <w:r w:rsidRPr="002F06CC">
              <w:rPr>
                <w:rFonts w:eastAsia="Times New Roman"/>
                <w:color w:val="000000"/>
                <w:sz w:val="18"/>
                <w:szCs w:val="18"/>
                <w:lang w:eastAsia="en-CA"/>
              </w:rPr>
              <w:t>Agriculture</w:t>
            </w:r>
            <w:r w:rsidR="002F06CC" w:rsidRPr="002F06CC">
              <w:rPr>
                <w:rFonts w:eastAsia="Times New Roman"/>
                <w:color w:val="000000"/>
                <w:sz w:val="18"/>
                <w:szCs w:val="18"/>
                <w:lang w:eastAsia="en-CA"/>
              </w:rPr>
              <w:t>, 2010</w:t>
            </w:r>
          </w:p>
        </w:tc>
        <w:tc>
          <w:tcPr>
            <w:tcW w:w="993" w:type="dxa"/>
            <w:tcBorders>
              <w:top w:val="single" w:sz="4" w:space="0" w:color="auto"/>
              <w:left w:val="single" w:sz="4" w:space="0" w:color="auto"/>
              <w:bottom w:val="single" w:sz="4" w:space="0" w:color="auto"/>
              <w:right w:val="single" w:sz="4" w:space="0" w:color="auto"/>
            </w:tcBorders>
          </w:tcPr>
          <w:p w:rsidR="00C765DF" w:rsidRPr="002F06CC" w:rsidRDefault="00C765DF">
            <w:pPr>
              <w:jc w:val="center"/>
              <w:rPr>
                <w:rFonts w:eastAsia="Times New Roman" w:cs="Times New Roman"/>
                <w:color w:val="000000"/>
                <w:sz w:val="18"/>
                <w:szCs w:val="18"/>
                <w:lang w:eastAsia="en-CA"/>
              </w:rPr>
            </w:pPr>
          </w:p>
        </w:tc>
        <w:tc>
          <w:tcPr>
            <w:tcW w:w="1135"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2011</w:t>
            </w:r>
          </w:p>
        </w:tc>
        <w:tc>
          <w:tcPr>
            <w:tcW w:w="112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r>
      <w:tr w:rsidR="00C765DF" w:rsidTr="00096991">
        <w:trPr>
          <w:trHeight w:val="115"/>
        </w:trPr>
        <w:tc>
          <w:tcPr>
            <w:tcW w:w="1384" w:type="dxa"/>
            <w:tcBorders>
              <w:top w:val="single" w:sz="4" w:space="0" w:color="auto"/>
              <w:left w:val="single" w:sz="4" w:space="0" w:color="auto"/>
              <w:bottom w:val="single" w:sz="4" w:space="0" w:color="auto"/>
              <w:right w:val="single" w:sz="4" w:space="0" w:color="auto"/>
            </w:tcBorders>
            <w:vAlign w:val="center"/>
            <w:hideMark/>
          </w:tcPr>
          <w:p w:rsidR="00C765DF" w:rsidRDefault="00C765DF" w:rsidP="00C765DF">
            <w:pPr>
              <w:rPr>
                <w:rFonts w:eastAsia="Times New Roman" w:cs="Times New Roman"/>
                <w:b/>
                <w:color w:val="000000"/>
                <w:sz w:val="20"/>
                <w:szCs w:val="20"/>
                <w:lang w:eastAsia="en-CA"/>
              </w:rPr>
            </w:pPr>
            <w:r>
              <w:rPr>
                <w:rFonts w:eastAsia="Times New Roman"/>
                <w:b/>
                <w:color w:val="000000"/>
                <w:sz w:val="20"/>
                <w:szCs w:val="20"/>
                <w:lang w:eastAsia="en-CA"/>
              </w:rPr>
              <w:t>Uganda</w:t>
            </w:r>
          </w:p>
        </w:tc>
        <w:tc>
          <w:tcPr>
            <w:tcW w:w="155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c>
          <w:tcPr>
            <w:tcW w:w="851"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2007</w:t>
            </w:r>
          </w:p>
        </w:tc>
        <w:tc>
          <w:tcPr>
            <w:tcW w:w="1419" w:type="dxa"/>
            <w:tcBorders>
              <w:top w:val="single" w:sz="4" w:space="0" w:color="auto"/>
              <w:left w:val="single" w:sz="4" w:space="0" w:color="auto"/>
              <w:bottom w:val="single" w:sz="4" w:space="0" w:color="auto"/>
              <w:right w:val="single" w:sz="4" w:space="0" w:color="auto"/>
            </w:tcBorders>
            <w:hideMark/>
          </w:tcPr>
          <w:p w:rsidR="00C765DF" w:rsidRPr="002F06CC" w:rsidRDefault="00C765DF">
            <w:pPr>
              <w:rPr>
                <w:rFonts w:cs="Times New Roman"/>
                <w:sz w:val="18"/>
                <w:szCs w:val="18"/>
              </w:rPr>
            </w:pPr>
          </w:p>
        </w:tc>
        <w:tc>
          <w:tcPr>
            <w:tcW w:w="1419" w:type="dxa"/>
            <w:tcBorders>
              <w:top w:val="single" w:sz="4" w:space="0" w:color="auto"/>
              <w:left w:val="single" w:sz="4" w:space="0" w:color="auto"/>
              <w:bottom w:val="single" w:sz="4" w:space="0" w:color="auto"/>
              <w:right w:val="single" w:sz="4" w:space="0" w:color="auto"/>
            </w:tcBorders>
            <w:hideMark/>
          </w:tcPr>
          <w:p w:rsidR="00C765DF" w:rsidRPr="002F06CC" w:rsidRDefault="00C765DF">
            <w:pPr>
              <w:pStyle w:val="TitlePage"/>
              <w:rPr>
                <w:rFonts w:asciiTheme="minorHAnsi" w:hAnsiTheme="minorHAnsi"/>
                <w:color w:val="003366"/>
                <w:sz w:val="18"/>
                <w:szCs w:val="18"/>
              </w:rPr>
            </w:pPr>
            <w:r w:rsidRPr="002F06CC">
              <w:rPr>
                <w:rFonts w:asciiTheme="minorHAnsi" w:eastAsia="Times New Roman" w:hAnsiTheme="minorHAnsi"/>
                <w:color w:val="000000"/>
                <w:sz w:val="18"/>
                <w:szCs w:val="18"/>
                <w:lang w:eastAsia="en-CA"/>
              </w:rPr>
              <w:t>Agriculture</w:t>
            </w:r>
            <w:r w:rsidR="002F06CC" w:rsidRPr="002F06CC">
              <w:rPr>
                <w:rFonts w:asciiTheme="minorHAnsi" w:eastAsia="Times New Roman" w:hAnsiTheme="minorHAnsi"/>
                <w:color w:val="000000"/>
                <w:sz w:val="18"/>
                <w:szCs w:val="18"/>
                <w:lang w:eastAsia="en-CA"/>
              </w:rPr>
              <w:t>, 2011</w:t>
            </w:r>
          </w:p>
        </w:tc>
        <w:tc>
          <w:tcPr>
            <w:tcW w:w="993" w:type="dxa"/>
            <w:tcBorders>
              <w:top w:val="single" w:sz="4" w:space="0" w:color="auto"/>
              <w:left w:val="single" w:sz="4" w:space="0" w:color="auto"/>
              <w:bottom w:val="single" w:sz="4" w:space="0" w:color="auto"/>
              <w:right w:val="single" w:sz="4" w:space="0" w:color="auto"/>
            </w:tcBorders>
            <w:hideMark/>
          </w:tcPr>
          <w:p w:rsidR="00C765DF" w:rsidRPr="002F06CC" w:rsidRDefault="00C765DF">
            <w:pPr>
              <w:pStyle w:val="TitlePage"/>
              <w:rPr>
                <w:rFonts w:asciiTheme="minorHAnsi" w:hAnsiTheme="minorHAnsi"/>
                <w:color w:val="003366"/>
                <w:sz w:val="18"/>
                <w:szCs w:val="18"/>
              </w:rPr>
            </w:pPr>
            <w:r w:rsidRPr="002F06CC">
              <w:rPr>
                <w:rFonts w:asciiTheme="minorHAnsi" w:hAnsiTheme="minorHAnsi"/>
                <w:color w:val="003366"/>
                <w:sz w:val="18"/>
                <w:szCs w:val="18"/>
              </w:rPr>
              <w:t>Development</w:t>
            </w:r>
            <w:r w:rsidR="002F06CC" w:rsidRPr="002F06CC">
              <w:rPr>
                <w:rFonts w:asciiTheme="minorHAnsi" w:hAnsiTheme="minorHAnsi"/>
                <w:color w:val="003366"/>
                <w:sz w:val="18"/>
                <w:szCs w:val="18"/>
              </w:rPr>
              <w:t>, 2010</w:t>
            </w:r>
          </w:p>
        </w:tc>
        <w:tc>
          <w:tcPr>
            <w:tcW w:w="1135" w:type="dxa"/>
            <w:tcBorders>
              <w:top w:val="single" w:sz="4" w:space="0" w:color="auto"/>
              <w:left w:val="single" w:sz="4" w:space="0" w:color="auto"/>
              <w:bottom w:val="single" w:sz="4" w:space="0" w:color="auto"/>
              <w:right w:val="single" w:sz="4" w:space="0" w:color="auto"/>
            </w:tcBorders>
            <w:hideMark/>
          </w:tcPr>
          <w:p w:rsidR="00C765DF" w:rsidRPr="002F06CC" w:rsidRDefault="002F06CC">
            <w:pPr>
              <w:pStyle w:val="TitlePage"/>
              <w:rPr>
                <w:rFonts w:asciiTheme="minorHAnsi" w:hAnsiTheme="minorHAnsi"/>
                <w:color w:val="003366"/>
                <w:sz w:val="18"/>
                <w:szCs w:val="18"/>
              </w:rPr>
            </w:pPr>
            <w:r w:rsidRPr="002F06CC">
              <w:rPr>
                <w:rFonts w:asciiTheme="minorHAnsi" w:hAnsiTheme="minorHAnsi"/>
                <w:color w:val="003366"/>
                <w:sz w:val="18"/>
                <w:szCs w:val="18"/>
              </w:rPr>
              <w:t>2010</w:t>
            </w:r>
          </w:p>
        </w:tc>
        <w:tc>
          <w:tcPr>
            <w:tcW w:w="1129" w:type="dxa"/>
            <w:tcBorders>
              <w:top w:val="single" w:sz="4" w:space="0" w:color="auto"/>
              <w:left w:val="single" w:sz="4" w:space="0" w:color="auto"/>
              <w:bottom w:val="single" w:sz="4" w:space="0" w:color="auto"/>
              <w:right w:val="single" w:sz="4" w:space="0" w:color="auto"/>
            </w:tcBorders>
            <w:hideMark/>
          </w:tcPr>
          <w:p w:rsidR="00C765DF" w:rsidRPr="002F06CC" w:rsidRDefault="002F06CC">
            <w:pPr>
              <w:pStyle w:val="TitlePage"/>
              <w:rPr>
                <w:rFonts w:asciiTheme="minorHAnsi" w:hAnsiTheme="minorHAnsi"/>
                <w:color w:val="003366"/>
                <w:sz w:val="18"/>
                <w:szCs w:val="18"/>
              </w:rPr>
            </w:pPr>
            <w:r w:rsidRPr="002F06CC">
              <w:rPr>
                <w:rFonts w:asciiTheme="minorHAnsi" w:hAnsiTheme="minorHAnsi"/>
                <w:color w:val="003366"/>
                <w:sz w:val="18"/>
                <w:szCs w:val="18"/>
              </w:rPr>
              <w:t>-</w:t>
            </w:r>
          </w:p>
        </w:tc>
      </w:tr>
      <w:tr w:rsidR="00C765DF" w:rsidTr="00096991">
        <w:trPr>
          <w:trHeight w:val="270"/>
        </w:trPr>
        <w:tc>
          <w:tcPr>
            <w:tcW w:w="1384" w:type="dxa"/>
            <w:tcBorders>
              <w:top w:val="single" w:sz="4" w:space="0" w:color="auto"/>
              <w:left w:val="single" w:sz="4" w:space="0" w:color="auto"/>
              <w:bottom w:val="single" w:sz="4" w:space="0" w:color="auto"/>
              <w:right w:val="single" w:sz="4" w:space="0" w:color="auto"/>
            </w:tcBorders>
            <w:vAlign w:val="center"/>
            <w:hideMark/>
          </w:tcPr>
          <w:p w:rsidR="00C765DF" w:rsidRDefault="00C765DF" w:rsidP="00C765DF">
            <w:pPr>
              <w:rPr>
                <w:rFonts w:eastAsia="Times New Roman" w:cs="Times New Roman"/>
                <w:b/>
                <w:color w:val="000000"/>
                <w:sz w:val="20"/>
                <w:szCs w:val="20"/>
                <w:lang w:eastAsia="en-CA"/>
              </w:rPr>
            </w:pPr>
            <w:r>
              <w:rPr>
                <w:rFonts w:eastAsia="Times New Roman"/>
                <w:b/>
                <w:color w:val="000000"/>
                <w:sz w:val="20"/>
                <w:szCs w:val="20"/>
                <w:lang w:eastAsia="en-CA"/>
              </w:rPr>
              <w:t>Zambia</w:t>
            </w:r>
          </w:p>
        </w:tc>
        <w:tc>
          <w:tcPr>
            <w:tcW w:w="155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c>
          <w:tcPr>
            <w:tcW w:w="851"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2007</w:t>
            </w:r>
          </w:p>
        </w:tc>
        <w:tc>
          <w:tcPr>
            <w:tcW w:w="1419"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color w:val="000000"/>
                <w:sz w:val="18"/>
                <w:szCs w:val="18"/>
                <w:lang w:eastAsia="en-CA"/>
              </w:rPr>
            </w:pPr>
            <w:r w:rsidRPr="002F06CC">
              <w:rPr>
                <w:rFonts w:eastAsia="Times New Roman"/>
                <w:color w:val="000000"/>
                <w:sz w:val="18"/>
                <w:szCs w:val="18"/>
                <w:lang w:eastAsia="en-CA"/>
              </w:rPr>
              <w:t>I</w:t>
            </w:r>
          </w:p>
        </w:tc>
        <w:tc>
          <w:tcPr>
            <w:tcW w:w="1419" w:type="dxa"/>
            <w:tcBorders>
              <w:top w:val="single" w:sz="4" w:space="0" w:color="auto"/>
              <w:left w:val="single" w:sz="4" w:space="0" w:color="auto"/>
              <w:bottom w:val="single" w:sz="4" w:space="0" w:color="auto"/>
              <w:right w:val="single" w:sz="4" w:space="0" w:color="auto"/>
            </w:tcBorders>
          </w:tcPr>
          <w:p w:rsidR="00C765DF" w:rsidRPr="002F06CC" w:rsidRDefault="00C765DF">
            <w:pPr>
              <w:jc w:val="center"/>
              <w:rPr>
                <w:rFonts w:eastAsia="Times New Roman" w:cs="Times New Roman"/>
                <w:color w:val="000000"/>
                <w:sz w:val="18"/>
                <w:szCs w:val="18"/>
                <w:lang w:eastAsia="en-CA"/>
              </w:rPr>
            </w:pPr>
          </w:p>
        </w:tc>
        <w:tc>
          <w:tcPr>
            <w:tcW w:w="993"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color w:val="000000"/>
                <w:sz w:val="18"/>
                <w:szCs w:val="18"/>
                <w:lang w:eastAsia="en-CA"/>
              </w:rPr>
            </w:pPr>
            <w:r w:rsidRPr="002F06CC">
              <w:rPr>
                <w:rFonts w:eastAsia="Times New Roman"/>
                <w:color w:val="000000"/>
                <w:sz w:val="18"/>
                <w:szCs w:val="18"/>
                <w:lang w:eastAsia="en-CA"/>
              </w:rPr>
              <w:t>Development</w:t>
            </w:r>
            <w:r w:rsidR="002F06CC" w:rsidRPr="002F06CC">
              <w:rPr>
                <w:rFonts w:eastAsia="Times New Roman"/>
                <w:color w:val="000000"/>
                <w:sz w:val="18"/>
                <w:szCs w:val="18"/>
                <w:lang w:eastAsia="en-CA"/>
              </w:rPr>
              <w:t>, 2011</w:t>
            </w:r>
          </w:p>
        </w:tc>
        <w:tc>
          <w:tcPr>
            <w:tcW w:w="1135" w:type="dxa"/>
            <w:tcBorders>
              <w:top w:val="single" w:sz="4" w:space="0" w:color="auto"/>
              <w:left w:val="single" w:sz="4" w:space="0" w:color="auto"/>
              <w:bottom w:val="single" w:sz="4" w:space="0" w:color="auto"/>
              <w:right w:val="single" w:sz="4" w:space="0" w:color="auto"/>
            </w:tcBorders>
          </w:tcPr>
          <w:p w:rsidR="00C765DF" w:rsidRPr="002F06CC" w:rsidRDefault="00C765DF">
            <w:pPr>
              <w:jc w:val="center"/>
              <w:rPr>
                <w:rFonts w:eastAsia="Times New Roman" w:cs="Times New Roman"/>
                <w:color w:val="000000"/>
                <w:sz w:val="18"/>
                <w:szCs w:val="18"/>
                <w:lang w:eastAsia="en-CA"/>
              </w:rPr>
            </w:pPr>
          </w:p>
        </w:tc>
        <w:tc>
          <w:tcPr>
            <w:tcW w:w="112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r>
      <w:tr w:rsidR="00C765DF" w:rsidTr="00096991">
        <w:trPr>
          <w:trHeight w:val="270"/>
        </w:trPr>
        <w:tc>
          <w:tcPr>
            <w:tcW w:w="1384" w:type="dxa"/>
            <w:tcBorders>
              <w:top w:val="single" w:sz="4" w:space="0" w:color="auto"/>
              <w:left w:val="single" w:sz="4" w:space="0" w:color="auto"/>
              <w:bottom w:val="single" w:sz="4" w:space="0" w:color="auto"/>
              <w:right w:val="single" w:sz="4" w:space="0" w:color="auto"/>
            </w:tcBorders>
            <w:vAlign w:val="center"/>
            <w:hideMark/>
          </w:tcPr>
          <w:p w:rsidR="00C765DF" w:rsidRDefault="00C765DF" w:rsidP="00C765DF">
            <w:pPr>
              <w:rPr>
                <w:rFonts w:eastAsia="Times New Roman" w:cs="Times New Roman"/>
                <w:b/>
                <w:color w:val="000000"/>
                <w:sz w:val="20"/>
                <w:szCs w:val="20"/>
                <w:lang w:eastAsia="en-CA"/>
              </w:rPr>
            </w:pPr>
            <w:r>
              <w:rPr>
                <w:rFonts w:eastAsia="Times New Roman"/>
                <w:b/>
                <w:color w:val="000000"/>
                <w:sz w:val="20"/>
                <w:szCs w:val="20"/>
                <w:lang w:eastAsia="en-CA"/>
              </w:rPr>
              <w:t>Zimbabwe</w:t>
            </w:r>
          </w:p>
        </w:tc>
        <w:tc>
          <w:tcPr>
            <w:tcW w:w="1559" w:type="dxa"/>
            <w:tcBorders>
              <w:top w:val="single" w:sz="4" w:space="0" w:color="auto"/>
              <w:left w:val="single" w:sz="4" w:space="0" w:color="auto"/>
              <w:bottom w:val="single" w:sz="4" w:space="0" w:color="auto"/>
              <w:right w:val="single" w:sz="4" w:space="0" w:color="auto"/>
            </w:tcBorders>
          </w:tcPr>
          <w:p w:rsidR="00C765DF" w:rsidRPr="002F06CC" w:rsidRDefault="00C765DF">
            <w:pPr>
              <w:jc w:val="center"/>
              <w:rPr>
                <w:rFonts w:eastAsia="Times New Roman" w:cs="Times New Roman"/>
                <w:color w:val="000000"/>
                <w:sz w:val="18"/>
                <w:szCs w:val="18"/>
                <w:lang w:eastAsia="en-CA"/>
              </w:rPr>
            </w:pPr>
          </w:p>
        </w:tc>
        <w:tc>
          <w:tcPr>
            <w:tcW w:w="851" w:type="dxa"/>
            <w:tcBorders>
              <w:top w:val="single" w:sz="4" w:space="0" w:color="auto"/>
              <w:left w:val="single" w:sz="4" w:space="0" w:color="auto"/>
              <w:bottom w:val="single" w:sz="4" w:space="0" w:color="auto"/>
              <w:right w:val="single" w:sz="4" w:space="0" w:color="auto"/>
            </w:tcBorders>
          </w:tcPr>
          <w:p w:rsidR="00C765DF" w:rsidRPr="002F06CC" w:rsidRDefault="00C765DF">
            <w:pPr>
              <w:jc w:val="center"/>
              <w:rPr>
                <w:rFonts w:eastAsia="Times New Roman" w:cs="Times New Roman"/>
                <w:color w:val="000000"/>
                <w:sz w:val="18"/>
                <w:szCs w:val="18"/>
                <w:lang w:eastAsia="en-CA"/>
              </w:rPr>
            </w:pPr>
          </w:p>
        </w:tc>
        <w:tc>
          <w:tcPr>
            <w:tcW w:w="1419" w:type="dxa"/>
            <w:tcBorders>
              <w:top w:val="single" w:sz="4" w:space="0" w:color="auto"/>
              <w:left w:val="single" w:sz="4" w:space="0" w:color="auto"/>
              <w:bottom w:val="single" w:sz="4" w:space="0" w:color="auto"/>
              <w:right w:val="single" w:sz="4" w:space="0" w:color="auto"/>
            </w:tcBorders>
          </w:tcPr>
          <w:p w:rsidR="00C765DF" w:rsidRPr="002F06CC" w:rsidRDefault="00C765DF">
            <w:pPr>
              <w:jc w:val="center"/>
              <w:rPr>
                <w:rFonts w:eastAsia="Times New Roman" w:cs="Times New Roman"/>
                <w:color w:val="000000"/>
                <w:sz w:val="18"/>
                <w:szCs w:val="18"/>
                <w:lang w:eastAsia="en-CA"/>
              </w:rPr>
            </w:pPr>
          </w:p>
        </w:tc>
        <w:tc>
          <w:tcPr>
            <w:tcW w:w="1419"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color w:val="000000"/>
                <w:sz w:val="18"/>
                <w:szCs w:val="18"/>
                <w:lang w:eastAsia="en-CA"/>
              </w:rPr>
            </w:pPr>
            <w:r w:rsidRPr="002F06CC">
              <w:rPr>
                <w:rFonts w:eastAsia="Times New Roman"/>
                <w:color w:val="000000"/>
                <w:sz w:val="18"/>
                <w:szCs w:val="18"/>
                <w:lang w:eastAsia="en-CA"/>
              </w:rPr>
              <w:t>Agriculture</w:t>
            </w:r>
            <w:r w:rsidR="002F06CC" w:rsidRPr="002F06CC">
              <w:rPr>
                <w:rFonts w:eastAsia="Times New Roman"/>
                <w:color w:val="000000"/>
                <w:sz w:val="18"/>
                <w:szCs w:val="18"/>
                <w:lang w:eastAsia="en-CA"/>
              </w:rPr>
              <w:t>, 2011</w:t>
            </w:r>
          </w:p>
        </w:tc>
        <w:tc>
          <w:tcPr>
            <w:tcW w:w="993"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color w:val="000000"/>
                <w:sz w:val="18"/>
                <w:szCs w:val="18"/>
                <w:lang w:eastAsia="en-CA"/>
              </w:rPr>
            </w:pPr>
            <w:r w:rsidRPr="002F06CC">
              <w:rPr>
                <w:rFonts w:eastAsia="Times New Roman"/>
                <w:color w:val="000000"/>
                <w:sz w:val="18"/>
                <w:szCs w:val="18"/>
                <w:lang w:eastAsia="en-CA"/>
              </w:rPr>
              <w:t>Development</w:t>
            </w:r>
            <w:r w:rsidR="002F06CC" w:rsidRPr="002F06CC">
              <w:rPr>
                <w:rFonts w:eastAsia="Times New Roman"/>
                <w:color w:val="000000"/>
                <w:sz w:val="18"/>
                <w:szCs w:val="18"/>
                <w:lang w:eastAsia="en-CA"/>
              </w:rPr>
              <w:t>, 2011</w:t>
            </w:r>
          </w:p>
        </w:tc>
        <w:tc>
          <w:tcPr>
            <w:tcW w:w="1135" w:type="dxa"/>
            <w:tcBorders>
              <w:top w:val="single" w:sz="4" w:space="0" w:color="auto"/>
              <w:left w:val="single" w:sz="4" w:space="0" w:color="auto"/>
              <w:bottom w:val="single" w:sz="4" w:space="0" w:color="auto"/>
              <w:right w:val="single" w:sz="4" w:space="0" w:color="auto"/>
            </w:tcBorders>
          </w:tcPr>
          <w:p w:rsidR="00C765DF" w:rsidRPr="002F06CC" w:rsidRDefault="00C765DF">
            <w:pPr>
              <w:jc w:val="center"/>
              <w:rPr>
                <w:rFonts w:eastAsia="Times New Roman" w:cs="Times New Roman"/>
                <w:color w:val="000000"/>
                <w:sz w:val="18"/>
                <w:szCs w:val="18"/>
                <w:lang w:eastAsia="en-CA"/>
              </w:rPr>
            </w:pPr>
          </w:p>
        </w:tc>
        <w:tc>
          <w:tcPr>
            <w:tcW w:w="112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r>
      <w:tr w:rsidR="00C765DF" w:rsidTr="00096991">
        <w:trPr>
          <w:trHeight w:val="92"/>
        </w:trPr>
        <w:tc>
          <w:tcPr>
            <w:tcW w:w="1384"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C765DF" w:rsidRDefault="000202A1" w:rsidP="00C765DF">
            <w:pPr>
              <w:rPr>
                <w:rFonts w:eastAsia="Times New Roman" w:cs="Times New Roman"/>
                <w:b/>
                <w:color w:val="000000"/>
                <w:sz w:val="20"/>
                <w:szCs w:val="20"/>
                <w:lang w:eastAsia="en-CA"/>
              </w:rPr>
            </w:pPr>
            <w:r>
              <w:rPr>
                <w:rFonts w:eastAsia="Times New Roman" w:cs="Times New Roman"/>
                <w:b/>
                <w:color w:val="000000"/>
                <w:sz w:val="20"/>
                <w:szCs w:val="20"/>
                <w:lang w:eastAsia="en-CA"/>
              </w:rPr>
              <w:t>Asia</w:t>
            </w:r>
          </w:p>
        </w:tc>
        <w:tc>
          <w:tcPr>
            <w:tcW w:w="1559" w:type="dxa"/>
            <w:tcBorders>
              <w:top w:val="single" w:sz="4" w:space="0" w:color="auto"/>
              <w:left w:val="single" w:sz="4" w:space="0" w:color="auto"/>
              <w:bottom w:val="single" w:sz="4" w:space="0" w:color="auto"/>
              <w:right w:val="single" w:sz="4" w:space="0" w:color="auto"/>
            </w:tcBorders>
            <w:shd w:val="clear" w:color="auto" w:fill="7F7F7F" w:themeFill="text1" w:themeFillTint="80"/>
          </w:tcPr>
          <w:p w:rsidR="00C765DF" w:rsidRPr="002F06CC" w:rsidRDefault="00C765DF">
            <w:pPr>
              <w:jc w:val="center"/>
              <w:rPr>
                <w:rFonts w:eastAsia="Times New Roman" w:cs="Times New Roman"/>
                <w:color w:val="000000"/>
                <w:sz w:val="18"/>
                <w:szCs w:val="18"/>
                <w:lang w:eastAsia="en-CA"/>
              </w:rPr>
            </w:pPr>
          </w:p>
        </w:tc>
        <w:tc>
          <w:tcPr>
            <w:tcW w:w="851" w:type="dxa"/>
            <w:tcBorders>
              <w:top w:val="single" w:sz="4" w:space="0" w:color="auto"/>
              <w:left w:val="single" w:sz="4" w:space="0" w:color="auto"/>
              <w:bottom w:val="single" w:sz="4" w:space="0" w:color="auto"/>
              <w:right w:val="single" w:sz="4" w:space="0" w:color="auto"/>
            </w:tcBorders>
            <w:shd w:val="clear" w:color="auto" w:fill="7F7F7F" w:themeFill="text1" w:themeFillTint="80"/>
          </w:tcPr>
          <w:p w:rsidR="00C765DF" w:rsidRPr="002F06CC" w:rsidRDefault="00C765DF">
            <w:pPr>
              <w:jc w:val="center"/>
              <w:rPr>
                <w:rFonts w:eastAsia="Times New Roman" w:cs="Times New Roman"/>
                <w:color w:val="000000"/>
                <w:sz w:val="18"/>
                <w:szCs w:val="18"/>
                <w:lang w:eastAsia="en-CA"/>
              </w:rPr>
            </w:pPr>
          </w:p>
        </w:tc>
        <w:tc>
          <w:tcPr>
            <w:tcW w:w="1419" w:type="dxa"/>
            <w:tcBorders>
              <w:top w:val="single" w:sz="4" w:space="0" w:color="auto"/>
              <w:left w:val="single" w:sz="4" w:space="0" w:color="auto"/>
              <w:bottom w:val="single" w:sz="4" w:space="0" w:color="auto"/>
              <w:right w:val="single" w:sz="4" w:space="0" w:color="auto"/>
            </w:tcBorders>
            <w:shd w:val="clear" w:color="auto" w:fill="7F7F7F" w:themeFill="text1" w:themeFillTint="80"/>
          </w:tcPr>
          <w:p w:rsidR="00C765DF" w:rsidRPr="002F06CC" w:rsidRDefault="00C765DF">
            <w:pPr>
              <w:jc w:val="center"/>
              <w:rPr>
                <w:rFonts w:eastAsia="Times New Roman" w:cs="Times New Roman"/>
                <w:iCs/>
                <w:color w:val="000000"/>
                <w:sz w:val="18"/>
                <w:szCs w:val="18"/>
                <w:lang w:eastAsia="en-CA"/>
              </w:rPr>
            </w:pPr>
          </w:p>
        </w:tc>
        <w:tc>
          <w:tcPr>
            <w:tcW w:w="1419" w:type="dxa"/>
            <w:tcBorders>
              <w:top w:val="single" w:sz="4" w:space="0" w:color="auto"/>
              <w:left w:val="single" w:sz="4" w:space="0" w:color="auto"/>
              <w:bottom w:val="single" w:sz="4" w:space="0" w:color="auto"/>
              <w:right w:val="single" w:sz="4" w:space="0" w:color="auto"/>
            </w:tcBorders>
            <w:shd w:val="clear" w:color="auto" w:fill="7F7F7F" w:themeFill="text1" w:themeFillTint="80"/>
          </w:tcPr>
          <w:p w:rsidR="00C765DF" w:rsidRPr="002F06CC" w:rsidRDefault="00C765DF">
            <w:pPr>
              <w:jc w:val="center"/>
              <w:rPr>
                <w:rFonts w:eastAsia="Times New Roman" w:cs="Times New Roman"/>
                <w:iCs/>
                <w:color w:val="000000"/>
                <w:sz w:val="18"/>
                <w:szCs w:val="18"/>
                <w:lang w:eastAsia="en-CA"/>
              </w:rPr>
            </w:pPr>
          </w:p>
        </w:tc>
        <w:tc>
          <w:tcPr>
            <w:tcW w:w="993" w:type="dxa"/>
            <w:tcBorders>
              <w:top w:val="single" w:sz="4" w:space="0" w:color="auto"/>
              <w:left w:val="single" w:sz="4" w:space="0" w:color="auto"/>
              <w:bottom w:val="single" w:sz="4" w:space="0" w:color="auto"/>
              <w:right w:val="single" w:sz="4" w:space="0" w:color="auto"/>
            </w:tcBorders>
            <w:shd w:val="clear" w:color="auto" w:fill="7F7F7F" w:themeFill="text1" w:themeFillTint="80"/>
          </w:tcPr>
          <w:p w:rsidR="00C765DF" w:rsidRPr="002F06CC" w:rsidRDefault="00C765DF">
            <w:pPr>
              <w:jc w:val="center"/>
              <w:rPr>
                <w:rFonts w:eastAsia="Times New Roman" w:cs="Times New Roman"/>
                <w:iCs/>
                <w:color w:val="000000"/>
                <w:sz w:val="18"/>
                <w:szCs w:val="18"/>
                <w:lang w:eastAsia="en-CA"/>
              </w:rPr>
            </w:pPr>
          </w:p>
        </w:tc>
        <w:tc>
          <w:tcPr>
            <w:tcW w:w="1135" w:type="dxa"/>
            <w:tcBorders>
              <w:top w:val="single" w:sz="4" w:space="0" w:color="auto"/>
              <w:left w:val="single" w:sz="4" w:space="0" w:color="auto"/>
              <w:bottom w:val="single" w:sz="4" w:space="0" w:color="auto"/>
              <w:right w:val="single" w:sz="4" w:space="0" w:color="auto"/>
            </w:tcBorders>
            <w:shd w:val="clear" w:color="auto" w:fill="7F7F7F" w:themeFill="text1" w:themeFillTint="80"/>
          </w:tcPr>
          <w:p w:rsidR="00C765DF" w:rsidRPr="002F06CC" w:rsidRDefault="00C765DF">
            <w:pPr>
              <w:jc w:val="center"/>
              <w:rPr>
                <w:rFonts w:eastAsia="Times New Roman" w:cs="Times New Roman"/>
                <w:iCs/>
                <w:color w:val="000000"/>
                <w:sz w:val="18"/>
                <w:szCs w:val="18"/>
                <w:lang w:eastAsia="en-CA"/>
              </w:rPr>
            </w:pPr>
          </w:p>
        </w:tc>
        <w:tc>
          <w:tcPr>
            <w:tcW w:w="1129" w:type="dxa"/>
            <w:tcBorders>
              <w:top w:val="single" w:sz="4" w:space="0" w:color="auto"/>
              <w:left w:val="single" w:sz="4" w:space="0" w:color="auto"/>
              <w:bottom w:val="single" w:sz="4" w:space="0" w:color="auto"/>
              <w:right w:val="single" w:sz="4" w:space="0" w:color="auto"/>
            </w:tcBorders>
            <w:shd w:val="clear" w:color="auto" w:fill="7F7F7F" w:themeFill="text1" w:themeFillTint="80"/>
          </w:tcPr>
          <w:p w:rsidR="00C765DF" w:rsidRPr="002F06CC" w:rsidRDefault="00C765DF">
            <w:pPr>
              <w:jc w:val="center"/>
              <w:rPr>
                <w:rFonts w:eastAsia="Times New Roman" w:cs="Times New Roman"/>
                <w:iCs/>
                <w:color w:val="000000"/>
                <w:sz w:val="18"/>
                <w:szCs w:val="18"/>
                <w:lang w:eastAsia="en-CA"/>
              </w:rPr>
            </w:pPr>
          </w:p>
        </w:tc>
      </w:tr>
      <w:tr w:rsidR="00C765DF" w:rsidTr="00096991">
        <w:trPr>
          <w:trHeight w:val="92"/>
        </w:trPr>
        <w:tc>
          <w:tcPr>
            <w:tcW w:w="1384" w:type="dxa"/>
            <w:tcBorders>
              <w:top w:val="single" w:sz="4" w:space="0" w:color="auto"/>
              <w:left w:val="single" w:sz="4" w:space="0" w:color="auto"/>
              <w:bottom w:val="single" w:sz="4" w:space="0" w:color="auto"/>
              <w:right w:val="single" w:sz="4" w:space="0" w:color="auto"/>
            </w:tcBorders>
            <w:vAlign w:val="center"/>
            <w:hideMark/>
          </w:tcPr>
          <w:p w:rsidR="00C765DF" w:rsidRDefault="00C765DF" w:rsidP="00C765DF">
            <w:pPr>
              <w:rPr>
                <w:rFonts w:eastAsia="Times New Roman" w:cs="Times New Roman"/>
                <w:b/>
                <w:color w:val="000000"/>
                <w:sz w:val="20"/>
                <w:szCs w:val="20"/>
                <w:lang w:eastAsia="en-CA"/>
              </w:rPr>
            </w:pPr>
            <w:r>
              <w:rPr>
                <w:rFonts w:eastAsia="Times New Roman"/>
                <w:b/>
                <w:color w:val="000000"/>
                <w:sz w:val="20"/>
                <w:szCs w:val="20"/>
                <w:lang w:eastAsia="en-CA"/>
              </w:rPr>
              <w:t>Kazakhstan</w:t>
            </w:r>
          </w:p>
        </w:tc>
        <w:tc>
          <w:tcPr>
            <w:tcW w:w="155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2009</w:t>
            </w:r>
          </w:p>
        </w:tc>
        <w:tc>
          <w:tcPr>
            <w:tcW w:w="851"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c>
          <w:tcPr>
            <w:tcW w:w="141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iCs/>
                <w:color w:val="000000"/>
                <w:sz w:val="18"/>
                <w:szCs w:val="18"/>
                <w:lang w:eastAsia="en-CA"/>
              </w:rPr>
            </w:pPr>
            <w:r w:rsidRPr="002F06CC">
              <w:rPr>
                <w:rFonts w:eastAsia="Times New Roman"/>
                <w:iCs/>
                <w:color w:val="000000"/>
                <w:sz w:val="18"/>
                <w:szCs w:val="18"/>
                <w:lang w:eastAsia="en-CA"/>
              </w:rPr>
              <w:t>-</w:t>
            </w:r>
          </w:p>
        </w:tc>
        <w:tc>
          <w:tcPr>
            <w:tcW w:w="141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iCs/>
                <w:color w:val="000000"/>
                <w:sz w:val="18"/>
                <w:szCs w:val="18"/>
                <w:lang w:eastAsia="en-CA"/>
              </w:rPr>
            </w:pPr>
            <w:r w:rsidRPr="002F06CC">
              <w:rPr>
                <w:rFonts w:eastAsia="Times New Roman"/>
                <w:iCs/>
                <w:color w:val="000000"/>
                <w:sz w:val="18"/>
                <w:szCs w:val="18"/>
                <w:lang w:eastAsia="en-CA"/>
              </w:rPr>
              <w:t>-</w:t>
            </w:r>
          </w:p>
        </w:tc>
        <w:tc>
          <w:tcPr>
            <w:tcW w:w="993" w:type="dxa"/>
            <w:tcBorders>
              <w:top w:val="single" w:sz="4" w:space="0" w:color="auto"/>
              <w:left w:val="single" w:sz="4" w:space="0" w:color="auto"/>
              <w:bottom w:val="single" w:sz="4" w:space="0" w:color="auto"/>
              <w:right w:val="single" w:sz="4" w:space="0" w:color="auto"/>
            </w:tcBorders>
            <w:hideMark/>
          </w:tcPr>
          <w:p w:rsidR="00C765DF" w:rsidRPr="002F06CC" w:rsidRDefault="002F06CC">
            <w:pPr>
              <w:autoSpaceDE w:val="0"/>
              <w:autoSpaceDN w:val="0"/>
              <w:adjustRightInd w:val="0"/>
              <w:spacing w:before="3"/>
              <w:rPr>
                <w:rFonts w:eastAsia="Times New Roman" w:cs="Times New Roman"/>
                <w:iCs/>
                <w:color w:val="000000"/>
                <w:sz w:val="18"/>
                <w:szCs w:val="18"/>
                <w:lang w:eastAsia="en-CA"/>
              </w:rPr>
            </w:pPr>
            <w:r w:rsidRPr="002F06CC">
              <w:rPr>
                <w:rFonts w:eastAsia="Times New Roman"/>
                <w:iCs/>
                <w:color w:val="000000"/>
                <w:sz w:val="18"/>
                <w:szCs w:val="18"/>
                <w:lang w:eastAsia="en-CA"/>
              </w:rPr>
              <w:t>-</w:t>
            </w:r>
          </w:p>
        </w:tc>
        <w:tc>
          <w:tcPr>
            <w:tcW w:w="1135"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iCs/>
                <w:color w:val="000000"/>
                <w:sz w:val="18"/>
                <w:szCs w:val="18"/>
                <w:lang w:eastAsia="en-CA"/>
              </w:rPr>
            </w:pPr>
            <w:r w:rsidRPr="002F06CC">
              <w:rPr>
                <w:rFonts w:eastAsia="Times New Roman"/>
                <w:iCs/>
                <w:color w:val="000000"/>
                <w:sz w:val="18"/>
                <w:szCs w:val="18"/>
                <w:lang w:eastAsia="en-CA"/>
              </w:rPr>
              <w:t>-</w:t>
            </w:r>
          </w:p>
        </w:tc>
        <w:tc>
          <w:tcPr>
            <w:tcW w:w="112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iCs/>
                <w:color w:val="000000"/>
                <w:sz w:val="18"/>
                <w:szCs w:val="18"/>
                <w:lang w:eastAsia="en-CA"/>
              </w:rPr>
            </w:pPr>
            <w:r w:rsidRPr="002F06CC">
              <w:rPr>
                <w:rFonts w:eastAsia="Times New Roman"/>
                <w:iCs/>
                <w:color w:val="000000"/>
                <w:sz w:val="18"/>
                <w:szCs w:val="18"/>
                <w:lang w:eastAsia="en-CA"/>
              </w:rPr>
              <w:t>-</w:t>
            </w:r>
          </w:p>
        </w:tc>
      </w:tr>
      <w:tr w:rsidR="00C765DF" w:rsidTr="00096991">
        <w:trPr>
          <w:trHeight w:val="92"/>
        </w:trPr>
        <w:tc>
          <w:tcPr>
            <w:tcW w:w="1384" w:type="dxa"/>
            <w:tcBorders>
              <w:top w:val="single" w:sz="4" w:space="0" w:color="auto"/>
              <w:left w:val="single" w:sz="4" w:space="0" w:color="auto"/>
              <w:bottom w:val="single" w:sz="4" w:space="0" w:color="auto"/>
              <w:right w:val="single" w:sz="4" w:space="0" w:color="auto"/>
            </w:tcBorders>
            <w:vAlign w:val="center"/>
            <w:hideMark/>
          </w:tcPr>
          <w:p w:rsidR="00C765DF" w:rsidRDefault="00C765DF" w:rsidP="00C765DF">
            <w:pPr>
              <w:rPr>
                <w:rFonts w:eastAsia="Times New Roman" w:cs="Times New Roman"/>
                <w:b/>
                <w:color w:val="000000"/>
                <w:sz w:val="20"/>
                <w:szCs w:val="20"/>
                <w:lang w:eastAsia="en-CA"/>
              </w:rPr>
            </w:pPr>
            <w:r>
              <w:rPr>
                <w:rFonts w:eastAsia="Times New Roman"/>
                <w:b/>
                <w:color w:val="000000"/>
                <w:sz w:val="20"/>
                <w:szCs w:val="20"/>
                <w:lang w:eastAsia="en-CA"/>
              </w:rPr>
              <w:t>Kyrgyzstan</w:t>
            </w:r>
          </w:p>
        </w:tc>
        <w:tc>
          <w:tcPr>
            <w:tcW w:w="155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2008</w:t>
            </w:r>
          </w:p>
        </w:tc>
        <w:tc>
          <w:tcPr>
            <w:tcW w:w="851"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c>
          <w:tcPr>
            <w:tcW w:w="141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iCs/>
                <w:color w:val="000000"/>
                <w:sz w:val="18"/>
                <w:szCs w:val="18"/>
                <w:lang w:eastAsia="en-CA"/>
              </w:rPr>
            </w:pPr>
            <w:r w:rsidRPr="002F06CC">
              <w:rPr>
                <w:rFonts w:eastAsia="Times New Roman"/>
                <w:iCs/>
                <w:color w:val="000000"/>
                <w:sz w:val="18"/>
                <w:szCs w:val="18"/>
                <w:lang w:eastAsia="en-CA"/>
              </w:rPr>
              <w:t>-</w:t>
            </w:r>
          </w:p>
        </w:tc>
        <w:tc>
          <w:tcPr>
            <w:tcW w:w="1419" w:type="dxa"/>
            <w:tcBorders>
              <w:top w:val="single" w:sz="4" w:space="0" w:color="auto"/>
              <w:left w:val="single" w:sz="4" w:space="0" w:color="auto"/>
              <w:bottom w:val="single" w:sz="4" w:space="0" w:color="auto"/>
              <w:right w:val="single" w:sz="4" w:space="0" w:color="auto"/>
            </w:tcBorders>
            <w:hideMark/>
          </w:tcPr>
          <w:p w:rsidR="00C765DF" w:rsidRPr="002F06CC" w:rsidRDefault="00C765DF">
            <w:pPr>
              <w:autoSpaceDE w:val="0"/>
              <w:autoSpaceDN w:val="0"/>
              <w:adjustRightInd w:val="0"/>
              <w:jc w:val="center"/>
              <w:rPr>
                <w:rFonts w:eastAsia="Times New Roman" w:cs="Times New Roman"/>
                <w:iCs/>
                <w:color w:val="000000"/>
                <w:sz w:val="18"/>
                <w:szCs w:val="18"/>
                <w:lang w:eastAsia="en-CA"/>
              </w:rPr>
            </w:pPr>
            <w:r w:rsidRPr="002F06CC">
              <w:rPr>
                <w:rFonts w:cs="TimesNewRomanPSMT"/>
                <w:sz w:val="18"/>
                <w:szCs w:val="18"/>
              </w:rPr>
              <w:t xml:space="preserve">Food Security Law </w:t>
            </w:r>
            <w:r w:rsidR="002F06CC" w:rsidRPr="002F06CC">
              <w:rPr>
                <w:rFonts w:cs="TimesNewRomanPSMT"/>
                <w:sz w:val="18"/>
                <w:szCs w:val="18"/>
              </w:rPr>
              <w:t>(2008)</w:t>
            </w:r>
          </w:p>
        </w:tc>
        <w:tc>
          <w:tcPr>
            <w:tcW w:w="993"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iCs/>
                <w:color w:val="000000"/>
                <w:sz w:val="18"/>
                <w:szCs w:val="18"/>
                <w:lang w:eastAsia="en-CA"/>
              </w:rPr>
            </w:pPr>
            <w:r w:rsidRPr="002F06CC">
              <w:rPr>
                <w:rFonts w:cs="TimesNewRomanPS-BoldMT"/>
                <w:bCs/>
                <w:sz w:val="18"/>
                <w:szCs w:val="18"/>
              </w:rPr>
              <w:t xml:space="preserve">MEDIUM TERM DEVELOPMENT PROGRAM </w:t>
            </w:r>
            <w:r w:rsidR="002F06CC" w:rsidRPr="002F06CC">
              <w:rPr>
                <w:rFonts w:cs="TimesNewRomanPS-BoldMT"/>
                <w:bCs/>
                <w:sz w:val="18"/>
                <w:szCs w:val="18"/>
              </w:rPr>
              <w:t>(2011)</w:t>
            </w:r>
          </w:p>
        </w:tc>
        <w:tc>
          <w:tcPr>
            <w:tcW w:w="1135"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iCs/>
                <w:color w:val="000000"/>
                <w:sz w:val="18"/>
                <w:szCs w:val="18"/>
                <w:lang w:eastAsia="en-CA"/>
              </w:rPr>
            </w:pPr>
            <w:r w:rsidRPr="002F06CC">
              <w:rPr>
                <w:rFonts w:eastAsia="Times New Roman"/>
                <w:iCs/>
                <w:color w:val="000000"/>
                <w:sz w:val="18"/>
                <w:szCs w:val="18"/>
                <w:lang w:eastAsia="en-CA"/>
              </w:rPr>
              <w:t>2012</w:t>
            </w:r>
          </w:p>
        </w:tc>
        <w:tc>
          <w:tcPr>
            <w:tcW w:w="112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iCs/>
                <w:color w:val="000000"/>
                <w:sz w:val="18"/>
                <w:szCs w:val="18"/>
                <w:lang w:eastAsia="en-CA"/>
              </w:rPr>
            </w:pPr>
            <w:r w:rsidRPr="002F06CC">
              <w:rPr>
                <w:rFonts w:eastAsia="Times New Roman"/>
                <w:iCs/>
                <w:color w:val="000000"/>
                <w:sz w:val="18"/>
                <w:szCs w:val="18"/>
                <w:lang w:eastAsia="en-CA"/>
              </w:rPr>
              <w:t>-</w:t>
            </w:r>
          </w:p>
        </w:tc>
      </w:tr>
      <w:tr w:rsidR="00C765DF" w:rsidTr="00096991">
        <w:trPr>
          <w:trHeight w:val="92"/>
        </w:trPr>
        <w:tc>
          <w:tcPr>
            <w:tcW w:w="1384" w:type="dxa"/>
            <w:tcBorders>
              <w:top w:val="single" w:sz="4" w:space="0" w:color="auto"/>
              <w:left w:val="single" w:sz="4" w:space="0" w:color="auto"/>
              <w:bottom w:val="single" w:sz="4" w:space="0" w:color="auto"/>
              <w:right w:val="single" w:sz="4" w:space="0" w:color="auto"/>
            </w:tcBorders>
            <w:vAlign w:val="center"/>
            <w:hideMark/>
          </w:tcPr>
          <w:p w:rsidR="00C765DF" w:rsidRDefault="00C765DF" w:rsidP="00C765DF">
            <w:pPr>
              <w:rPr>
                <w:rFonts w:eastAsia="Times New Roman" w:cs="Times New Roman"/>
                <w:b/>
                <w:color w:val="000000"/>
                <w:sz w:val="20"/>
                <w:szCs w:val="20"/>
                <w:lang w:eastAsia="en-CA"/>
              </w:rPr>
            </w:pPr>
            <w:r>
              <w:rPr>
                <w:rFonts w:eastAsia="Times New Roman"/>
                <w:b/>
                <w:color w:val="000000"/>
                <w:sz w:val="20"/>
                <w:szCs w:val="20"/>
                <w:lang w:eastAsia="en-CA"/>
              </w:rPr>
              <w:t xml:space="preserve">Tajikistan </w:t>
            </w:r>
          </w:p>
        </w:tc>
        <w:tc>
          <w:tcPr>
            <w:tcW w:w="155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2008</w:t>
            </w:r>
          </w:p>
        </w:tc>
        <w:tc>
          <w:tcPr>
            <w:tcW w:w="851"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c>
          <w:tcPr>
            <w:tcW w:w="141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iCs/>
                <w:color w:val="000000"/>
                <w:sz w:val="18"/>
                <w:szCs w:val="18"/>
                <w:lang w:eastAsia="en-CA"/>
              </w:rPr>
            </w:pPr>
            <w:r w:rsidRPr="002F06CC">
              <w:rPr>
                <w:rFonts w:eastAsia="Times New Roman"/>
                <w:iCs/>
                <w:color w:val="000000"/>
                <w:sz w:val="18"/>
                <w:szCs w:val="18"/>
                <w:lang w:eastAsia="en-CA"/>
              </w:rPr>
              <w:t>-</w:t>
            </w:r>
          </w:p>
        </w:tc>
        <w:tc>
          <w:tcPr>
            <w:tcW w:w="1419"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iCs/>
                <w:color w:val="000000"/>
                <w:sz w:val="18"/>
                <w:szCs w:val="18"/>
                <w:lang w:eastAsia="en-CA"/>
              </w:rPr>
            </w:pPr>
            <w:r w:rsidRPr="002F06CC">
              <w:rPr>
                <w:rFonts w:cs="Cambria"/>
                <w:sz w:val="18"/>
                <w:szCs w:val="18"/>
              </w:rPr>
              <w:t xml:space="preserve">Concept </w:t>
            </w:r>
            <w:r w:rsidR="002F06CC" w:rsidRPr="002F06CC">
              <w:rPr>
                <w:rFonts w:cs="Cambria"/>
                <w:sz w:val="18"/>
                <w:szCs w:val="18"/>
              </w:rPr>
              <w:t xml:space="preserve">Of </w:t>
            </w:r>
            <w:r w:rsidRPr="002F06CC">
              <w:rPr>
                <w:rFonts w:cs="Cambria"/>
                <w:sz w:val="18"/>
                <w:szCs w:val="18"/>
              </w:rPr>
              <w:t xml:space="preserve">Agricultural Policy </w:t>
            </w:r>
            <w:r w:rsidR="002F06CC" w:rsidRPr="002F06CC">
              <w:rPr>
                <w:rFonts w:cs="Cambria"/>
                <w:sz w:val="18"/>
                <w:szCs w:val="18"/>
              </w:rPr>
              <w:t>Up To 2015 (2009)</w:t>
            </w:r>
          </w:p>
        </w:tc>
        <w:tc>
          <w:tcPr>
            <w:tcW w:w="993"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iCs/>
                <w:color w:val="000000"/>
                <w:sz w:val="18"/>
                <w:szCs w:val="18"/>
                <w:lang w:eastAsia="en-CA"/>
              </w:rPr>
            </w:pPr>
            <w:r w:rsidRPr="002F06CC">
              <w:rPr>
                <w:rStyle w:val="Emphasis"/>
                <w:i w:val="0"/>
                <w:color w:val="222222"/>
                <w:sz w:val="18"/>
                <w:szCs w:val="18"/>
              </w:rPr>
              <w:t>Water</w:t>
            </w:r>
            <w:r w:rsidRPr="002F06CC">
              <w:rPr>
                <w:rStyle w:val="st"/>
                <w:rFonts w:cs="Arial"/>
                <w:color w:val="222222"/>
                <w:sz w:val="18"/>
                <w:szCs w:val="18"/>
              </w:rPr>
              <w:t xml:space="preserve"> Sector Reform </w:t>
            </w:r>
            <w:r w:rsidRPr="002F06CC">
              <w:rPr>
                <w:rStyle w:val="Emphasis"/>
                <w:i w:val="0"/>
                <w:color w:val="222222"/>
                <w:sz w:val="18"/>
                <w:szCs w:val="18"/>
              </w:rPr>
              <w:t>Strategy</w:t>
            </w:r>
            <w:r w:rsidRPr="002F06CC">
              <w:rPr>
                <w:rStyle w:val="st"/>
                <w:rFonts w:cs="Arial"/>
                <w:color w:val="222222"/>
                <w:sz w:val="18"/>
                <w:szCs w:val="18"/>
              </w:rPr>
              <w:t xml:space="preserve"> </w:t>
            </w:r>
            <w:r w:rsidRPr="002F06CC">
              <w:rPr>
                <w:rStyle w:val="Emphasis"/>
                <w:i w:val="0"/>
                <w:color w:val="222222"/>
                <w:sz w:val="18"/>
                <w:szCs w:val="18"/>
              </w:rPr>
              <w:t>Tajikistan</w:t>
            </w:r>
            <w:r w:rsidRPr="002F06CC">
              <w:rPr>
                <w:rStyle w:val="st"/>
                <w:rFonts w:cs="Arial"/>
                <w:color w:val="222222"/>
                <w:sz w:val="18"/>
                <w:szCs w:val="18"/>
              </w:rPr>
              <w:t xml:space="preserve"> </w:t>
            </w:r>
            <w:r w:rsidR="002F06CC" w:rsidRPr="002F06CC">
              <w:rPr>
                <w:rStyle w:val="st"/>
                <w:rFonts w:cs="Arial"/>
                <w:color w:val="222222"/>
                <w:sz w:val="18"/>
                <w:szCs w:val="18"/>
              </w:rPr>
              <w:t>2012</w:t>
            </w:r>
          </w:p>
        </w:tc>
        <w:tc>
          <w:tcPr>
            <w:tcW w:w="1135"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iCs/>
                <w:color w:val="000000"/>
                <w:sz w:val="18"/>
                <w:szCs w:val="18"/>
                <w:lang w:eastAsia="en-CA"/>
              </w:rPr>
            </w:pPr>
            <w:r w:rsidRPr="002F06CC">
              <w:rPr>
                <w:rFonts w:eastAsia="Times New Roman"/>
                <w:iCs/>
                <w:color w:val="000000"/>
                <w:sz w:val="18"/>
                <w:szCs w:val="18"/>
                <w:lang w:eastAsia="en-CA"/>
              </w:rPr>
              <w:t>2010</w:t>
            </w:r>
          </w:p>
        </w:tc>
        <w:tc>
          <w:tcPr>
            <w:tcW w:w="112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iCs/>
                <w:color w:val="000000"/>
                <w:sz w:val="18"/>
                <w:szCs w:val="18"/>
                <w:lang w:eastAsia="en-CA"/>
              </w:rPr>
            </w:pPr>
            <w:r w:rsidRPr="002F06CC">
              <w:rPr>
                <w:rFonts w:eastAsia="Times New Roman"/>
                <w:iCs/>
                <w:color w:val="000000"/>
                <w:sz w:val="18"/>
                <w:szCs w:val="18"/>
                <w:lang w:eastAsia="en-CA"/>
              </w:rPr>
              <w:t>-</w:t>
            </w:r>
          </w:p>
        </w:tc>
      </w:tr>
      <w:tr w:rsidR="00C765DF" w:rsidTr="00096991">
        <w:trPr>
          <w:trHeight w:val="92"/>
        </w:trPr>
        <w:tc>
          <w:tcPr>
            <w:tcW w:w="1384" w:type="dxa"/>
            <w:tcBorders>
              <w:top w:val="single" w:sz="4" w:space="0" w:color="auto"/>
              <w:left w:val="single" w:sz="4" w:space="0" w:color="auto"/>
              <w:bottom w:val="single" w:sz="4" w:space="0" w:color="auto"/>
              <w:right w:val="single" w:sz="4" w:space="0" w:color="auto"/>
            </w:tcBorders>
            <w:vAlign w:val="center"/>
            <w:hideMark/>
          </w:tcPr>
          <w:p w:rsidR="00C765DF" w:rsidRDefault="00C765DF" w:rsidP="00C765DF">
            <w:pPr>
              <w:rPr>
                <w:rFonts w:eastAsia="Times New Roman" w:cs="Times New Roman"/>
                <w:b/>
                <w:color w:val="000000"/>
                <w:sz w:val="20"/>
                <w:szCs w:val="20"/>
                <w:lang w:eastAsia="en-CA"/>
              </w:rPr>
            </w:pPr>
            <w:r>
              <w:rPr>
                <w:rFonts w:eastAsia="Times New Roman"/>
                <w:b/>
                <w:color w:val="000000"/>
                <w:sz w:val="20"/>
                <w:szCs w:val="20"/>
                <w:lang w:eastAsia="en-CA"/>
              </w:rPr>
              <w:t>Turkmenistan</w:t>
            </w:r>
          </w:p>
        </w:tc>
        <w:tc>
          <w:tcPr>
            <w:tcW w:w="155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2010</w:t>
            </w:r>
          </w:p>
        </w:tc>
        <w:tc>
          <w:tcPr>
            <w:tcW w:w="851"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c>
          <w:tcPr>
            <w:tcW w:w="1419"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iCs/>
                <w:color w:val="000000"/>
                <w:sz w:val="18"/>
                <w:szCs w:val="18"/>
                <w:lang w:eastAsia="en-CA"/>
              </w:rPr>
            </w:pPr>
            <w:r w:rsidRPr="002F06CC">
              <w:rPr>
                <w:rStyle w:val="Emphasis"/>
                <w:i w:val="0"/>
                <w:color w:val="222222"/>
                <w:sz w:val="18"/>
                <w:szCs w:val="18"/>
              </w:rPr>
              <w:t>Climate Change Strategy</w:t>
            </w:r>
            <w:r w:rsidR="002F06CC" w:rsidRPr="002F06CC">
              <w:rPr>
                <w:rStyle w:val="Emphasis"/>
                <w:i w:val="0"/>
                <w:color w:val="222222"/>
                <w:sz w:val="18"/>
                <w:szCs w:val="18"/>
              </w:rPr>
              <w:t xml:space="preserve">, </w:t>
            </w:r>
            <w:r w:rsidR="002F06CC" w:rsidRPr="002F06CC">
              <w:rPr>
                <w:rStyle w:val="st"/>
                <w:rFonts w:cs="Arial"/>
                <w:color w:val="222222"/>
                <w:sz w:val="18"/>
                <w:szCs w:val="18"/>
              </w:rPr>
              <w:t xml:space="preserve"> 2012</w:t>
            </w:r>
          </w:p>
        </w:tc>
        <w:tc>
          <w:tcPr>
            <w:tcW w:w="1419" w:type="dxa"/>
            <w:tcBorders>
              <w:top w:val="single" w:sz="4" w:space="0" w:color="auto"/>
              <w:left w:val="single" w:sz="4" w:space="0" w:color="auto"/>
              <w:bottom w:val="single" w:sz="4" w:space="0" w:color="auto"/>
              <w:right w:val="single" w:sz="4" w:space="0" w:color="auto"/>
            </w:tcBorders>
            <w:hideMark/>
          </w:tcPr>
          <w:p w:rsidR="00C765DF" w:rsidRPr="002F06CC" w:rsidRDefault="00C765DF">
            <w:pPr>
              <w:autoSpaceDE w:val="0"/>
              <w:autoSpaceDN w:val="0"/>
              <w:adjustRightInd w:val="0"/>
              <w:jc w:val="center"/>
              <w:rPr>
                <w:rFonts w:cs="Univers-Light"/>
                <w:sz w:val="18"/>
                <w:szCs w:val="18"/>
              </w:rPr>
            </w:pPr>
            <w:r w:rsidRPr="002F06CC">
              <w:rPr>
                <w:rFonts w:cs="Univers-Light"/>
                <w:sz w:val="18"/>
                <w:szCs w:val="18"/>
              </w:rPr>
              <w:t>Strategic Program</w:t>
            </w:r>
          </w:p>
          <w:p w:rsidR="00C765DF" w:rsidRPr="002F06CC" w:rsidRDefault="002F06CC">
            <w:pPr>
              <w:autoSpaceDE w:val="0"/>
              <w:autoSpaceDN w:val="0"/>
              <w:adjustRightInd w:val="0"/>
              <w:jc w:val="center"/>
              <w:rPr>
                <w:rFonts w:eastAsia="Times New Roman" w:cs="Times New Roman"/>
                <w:iCs/>
                <w:color w:val="000000"/>
                <w:sz w:val="18"/>
                <w:szCs w:val="18"/>
                <w:lang w:eastAsia="en-CA"/>
              </w:rPr>
            </w:pPr>
            <w:r w:rsidRPr="002F06CC">
              <w:rPr>
                <w:rFonts w:cs="Univers-Light"/>
                <w:sz w:val="18"/>
                <w:szCs w:val="18"/>
              </w:rPr>
              <w:t xml:space="preserve">Of </w:t>
            </w:r>
            <w:r w:rsidR="00C765DF" w:rsidRPr="002F06CC">
              <w:rPr>
                <w:rFonts w:cs="Univers-Light"/>
                <w:sz w:val="18"/>
                <w:szCs w:val="18"/>
              </w:rPr>
              <w:t xml:space="preserve">Transformations </w:t>
            </w:r>
            <w:r w:rsidRPr="002F06CC">
              <w:rPr>
                <w:rFonts w:cs="Univers-Light"/>
                <w:sz w:val="18"/>
                <w:szCs w:val="18"/>
              </w:rPr>
              <w:t xml:space="preserve">In </w:t>
            </w:r>
            <w:r w:rsidR="00C765DF" w:rsidRPr="002F06CC">
              <w:rPr>
                <w:rFonts w:cs="Univers-Light"/>
                <w:sz w:val="18"/>
                <w:szCs w:val="18"/>
              </w:rPr>
              <w:t>Agriculture</w:t>
            </w:r>
            <w:r w:rsidRPr="002F06CC">
              <w:rPr>
                <w:rFonts w:cs="Univers-Light"/>
                <w:sz w:val="18"/>
                <w:szCs w:val="18"/>
              </w:rPr>
              <w:t>, 2007</w:t>
            </w:r>
          </w:p>
        </w:tc>
        <w:tc>
          <w:tcPr>
            <w:tcW w:w="993"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iCs/>
                <w:color w:val="000000"/>
                <w:sz w:val="18"/>
                <w:szCs w:val="18"/>
                <w:lang w:eastAsia="en-CA"/>
              </w:rPr>
            </w:pPr>
            <w:r w:rsidRPr="002F06CC">
              <w:rPr>
                <w:rFonts w:eastAsia="Times New Roman"/>
                <w:iCs/>
                <w:color w:val="000000"/>
                <w:sz w:val="18"/>
                <w:szCs w:val="18"/>
                <w:lang w:eastAsia="en-CA"/>
              </w:rPr>
              <w:t>-</w:t>
            </w:r>
          </w:p>
        </w:tc>
        <w:tc>
          <w:tcPr>
            <w:tcW w:w="1135"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iCs/>
                <w:color w:val="000000"/>
                <w:sz w:val="18"/>
                <w:szCs w:val="18"/>
                <w:lang w:eastAsia="en-CA"/>
              </w:rPr>
            </w:pPr>
            <w:r w:rsidRPr="002F06CC">
              <w:rPr>
                <w:rFonts w:eastAsia="Times New Roman"/>
                <w:iCs/>
                <w:color w:val="000000"/>
                <w:sz w:val="18"/>
                <w:szCs w:val="18"/>
                <w:lang w:eastAsia="en-CA"/>
              </w:rPr>
              <w:t>2012</w:t>
            </w:r>
          </w:p>
        </w:tc>
        <w:tc>
          <w:tcPr>
            <w:tcW w:w="1129" w:type="dxa"/>
            <w:tcBorders>
              <w:top w:val="single" w:sz="4" w:space="0" w:color="auto"/>
              <w:left w:val="single" w:sz="4" w:space="0" w:color="auto"/>
              <w:bottom w:val="single" w:sz="4" w:space="0" w:color="auto"/>
              <w:right w:val="single" w:sz="4" w:space="0" w:color="auto"/>
            </w:tcBorders>
            <w:hideMark/>
          </w:tcPr>
          <w:p w:rsidR="00C765DF" w:rsidRPr="002F06CC" w:rsidRDefault="002F06CC">
            <w:pPr>
              <w:jc w:val="center"/>
              <w:rPr>
                <w:rFonts w:eastAsia="Times New Roman" w:cs="Times New Roman"/>
                <w:iCs/>
                <w:color w:val="000000"/>
                <w:sz w:val="18"/>
                <w:szCs w:val="18"/>
                <w:lang w:eastAsia="en-CA"/>
              </w:rPr>
            </w:pPr>
            <w:r w:rsidRPr="002F06CC">
              <w:rPr>
                <w:rFonts w:eastAsia="Times New Roman"/>
                <w:iCs/>
                <w:color w:val="000000"/>
                <w:sz w:val="18"/>
                <w:szCs w:val="18"/>
                <w:lang w:eastAsia="en-CA"/>
              </w:rPr>
              <w:t>-</w:t>
            </w:r>
          </w:p>
        </w:tc>
      </w:tr>
      <w:tr w:rsidR="00C765DF" w:rsidTr="00096991">
        <w:trPr>
          <w:trHeight w:val="92"/>
        </w:trPr>
        <w:tc>
          <w:tcPr>
            <w:tcW w:w="1384" w:type="dxa"/>
            <w:tcBorders>
              <w:top w:val="single" w:sz="4" w:space="0" w:color="auto"/>
              <w:left w:val="single" w:sz="4" w:space="0" w:color="auto"/>
              <w:bottom w:val="single" w:sz="4" w:space="0" w:color="auto"/>
              <w:right w:val="single" w:sz="4" w:space="0" w:color="auto"/>
            </w:tcBorders>
            <w:vAlign w:val="center"/>
            <w:hideMark/>
          </w:tcPr>
          <w:p w:rsidR="00C765DF" w:rsidRDefault="00C765DF" w:rsidP="00C765DF">
            <w:pPr>
              <w:rPr>
                <w:rFonts w:eastAsia="Times New Roman" w:cs="Times New Roman"/>
                <w:b/>
                <w:color w:val="000000"/>
                <w:sz w:val="20"/>
                <w:szCs w:val="20"/>
                <w:lang w:eastAsia="en-CA"/>
              </w:rPr>
            </w:pPr>
            <w:r>
              <w:rPr>
                <w:rFonts w:eastAsia="Times New Roman"/>
                <w:b/>
                <w:color w:val="000000"/>
                <w:sz w:val="20"/>
                <w:szCs w:val="20"/>
                <w:lang w:eastAsia="en-CA"/>
              </w:rPr>
              <w:t>Uzbekistan</w:t>
            </w:r>
          </w:p>
        </w:tc>
        <w:tc>
          <w:tcPr>
            <w:tcW w:w="1559"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color w:val="000000"/>
                <w:sz w:val="18"/>
                <w:szCs w:val="18"/>
                <w:lang w:eastAsia="en-CA"/>
              </w:rPr>
            </w:pPr>
            <w:r w:rsidRPr="002F06CC">
              <w:rPr>
                <w:rFonts w:eastAsia="Times New Roman"/>
                <w:color w:val="000000"/>
                <w:sz w:val="18"/>
                <w:szCs w:val="18"/>
                <w:lang w:eastAsia="en-CA"/>
              </w:rPr>
              <w:t>2008</w:t>
            </w:r>
          </w:p>
        </w:tc>
        <w:tc>
          <w:tcPr>
            <w:tcW w:w="851"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c>
          <w:tcPr>
            <w:tcW w:w="1419"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iCs/>
                <w:color w:val="000000"/>
                <w:sz w:val="18"/>
                <w:szCs w:val="18"/>
                <w:lang w:eastAsia="en-CA"/>
              </w:rPr>
            </w:pPr>
            <w:r w:rsidRPr="002F06CC">
              <w:rPr>
                <w:rFonts w:eastAsia="Times New Roman"/>
                <w:iCs/>
                <w:color w:val="000000"/>
                <w:sz w:val="18"/>
                <w:szCs w:val="18"/>
                <w:lang w:eastAsia="en-CA"/>
              </w:rPr>
              <w:t>-</w:t>
            </w:r>
          </w:p>
        </w:tc>
        <w:tc>
          <w:tcPr>
            <w:tcW w:w="1419"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iCs/>
                <w:color w:val="000000"/>
                <w:sz w:val="18"/>
                <w:szCs w:val="18"/>
                <w:lang w:eastAsia="en-CA"/>
              </w:rPr>
            </w:pPr>
            <w:r w:rsidRPr="002F06CC">
              <w:rPr>
                <w:rFonts w:eastAsia="Times New Roman"/>
                <w:iCs/>
                <w:color w:val="000000"/>
                <w:sz w:val="18"/>
                <w:szCs w:val="18"/>
                <w:lang w:eastAsia="en-CA"/>
              </w:rPr>
              <w:t>-</w:t>
            </w:r>
          </w:p>
        </w:tc>
        <w:tc>
          <w:tcPr>
            <w:tcW w:w="993"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iCs/>
                <w:color w:val="000000"/>
                <w:sz w:val="18"/>
                <w:szCs w:val="18"/>
                <w:lang w:eastAsia="en-CA"/>
              </w:rPr>
            </w:pPr>
            <w:r w:rsidRPr="002F06CC">
              <w:rPr>
                <w:rFonts w:eastAsia="Times New Roman"/>
                <w:iCs/>
                <w:color w:val="000000"/>
                <w:sz w:val="18"/>
                <w:szCs w:val="18"/>
                <w:lang w:eastAsia="en-CA"/>
              </w:rPr>
              <w:t>-</w:t>
            </w:r>
          </w:p>
        </w:tc>
        <w:tc>
          <w:tcPr>
            <w:tcW w:w="1135"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iCs/>
                <w:color w:val="000000"/>
                <w:sz w:val="18"/>
                <w:szCs w:val="18"/>
                <w:lang w:eastAsia="en-CA"/>
              </w:rPr>
            </w:pPr>
            <w:r w:rsidRPr="002F06CC">
              <w:rPr>
                <w:rFonts w:eastAsia="Times New Roman"/>
                <w:iCs/>
                <w:color w:val="000000"/>
                <w:sz w:val="18"/>
                <w:szCs w:val="18"/>
                <w:lang w:eastAsia="en-CA"/>
              </w:rPr>
              <w:t>2008</w:t>
            </w:r>
          </w:p>
        </w:tc>
        <w:tc>
          <w:tcPr>
            <w:tcW w:w="1129"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iCs/>
                <w:color w:val="000000"/>
                <w:sz w:val="18"/>
                <w:szCs w:val="18"/>
                <w:lang w:eastAsia="en-CA"/>
              </w:rPr>
            </w:pPr>
            <w:r w:rsidRPr="002F06CC">
              <w:rPr>
                <w:rFonts w:eastAsia="Times New Roman"/>
                <w:iCs/>
                <w:color w:val="000000"/>
                <w:sz w:val="18"/>
                <w:szCs w:val="18"/>
                <w:lang w:eastAsia="en-CA"/>
              </w:rPr>
              <w:t>-</w:t>
            </w:r>
          </w:p>
        </w:tc>
      </w:tr>
      <w:tr w:rsidR="00C765DF" w:rsidTr="00096991">
        <w:trPr>
          <w:trHeight w:val="92"/>
        </w:trPr>
        <w:tc>
          <w:tcPr>
            <w:tcW w:w="1384" w:type="dxa"/>
            <w:tcBorders>
              <w:top w:val="single" w:sz="4" w:space="0" w:color="auto"/>
              <w:left w:val="single" w:sz="4" w:space="0" w:color="auto"/>
              <w:bottom w:val="single" w:sz="4" w:space="0" w:color="auto"/>
              <w:right w:val="single" w:sz="4" w:space="0" w:color="auto"/>
            </w:tcBorders>
            <w:vAlign w:val="center"/>
            <w:hideMark/>
          </w:tcPr>
          <w:p w:rsidR="00C765DF" w:rsidRDefault="00C765DF" w:rsidP="00C765DF">
            <w:pPr>
              <w:rPr>
                <w:rFonts w:eastAsia="Times New Roman" w:cs="Times New Roman"/>
                <w:b/>
                <w:color w:val="000000"/>
                <w:sz w:val="20"/>
                <w:szCs w:val="20"/>
                <w:lang w:eastAsia="en-CA"/>
              </w:rPr>
            </w:pPr>
            <w:r>
              <w:rPr>
                <w:rFonts w:eastAsia="Times New Roman"/>
                <w:b/>
                <w:color w:val="000000"/>
                <w:sz w:val="20"/>
                <w:szCs w:val="20"/>
                <w:lang w:eastAsia="en-CA"/>
              </w:rPr>
              <w:t>Bangladesh</w:t>
            </w:r>
          </w:p>
        </w:tc>
        <w:tc>
          <w:tcPr>
            <w:tcW w:w="1559"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c>
          <w:tcPr>
            <w:tcW w:w="851"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c>
          <w:tcPr>
            <w:tcW w:w="1419"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iCs/>
                <w:color w:val="000000"/>
                <w:sz w:val="18"/>
                <w:szCs w:val="18"/>
                <w:lang w:eastAsia="en-CA"/>
              </w:rPr>
            </w:pPr>
            <w:r w:rsidRPr="002F06CC">
              <w:rPr>
                <w:sz w:val="18"/>
                <w:szCs w:val="18"/>
                <w:lang w:val="en-US"/>
              </w:rPr>
              <w:t>Climate Change Strategy and Action Plan (5009)</w:t>
            </w:r>
          </w:p>
        </w:tc>
        <w:tc>
          <w:tcPr>
            <w:tcW w:w="1419"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iCs/>
                <w:color w:val="000000"/>
                <w:sz w:val="18"/>
                <w:szCs w:val="18"/>
                <w:lang w:eastAsia="en-CA"/>
              </w:rPr>
            </w:pPr>
            <w:r w:rsidRPr="002F06CC">
              <w:rPr>
                <w:rFonts w:eastAsia="Times New Roman"/>
                <w:iCs/>
                <w:color w:val="000000"/>
                <w:sz w:val="18"/>
                <w:szCs w:val="18"/>
                <w:lang w:eastAsia="en-CA"/>
              </w:rPr>
              <w:t>-</w:t>
            </w:r>
          </w:p>
        </w:tc>
        <w:tc>
          <w:tcPr>
            <w:tcW w:w="993"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iCs/>
                <w:color w:val="000000"/>
                <w:sz w:val="18"/>
                <w:szCs w:val="18"/>
                <w:lang w:eastAsia="en-CA"/>
              </w:rPr>
            </w:pPr>
            <w:r w:rsidRPr="002F06CC">
              <w:rPr>
                <w:rFonts w:eastAsia="Times New Roman"/>
                <w:iCs/>
                <w:color w:val="000000"/>
                <w:sz w:val="18"/>
                <w:szCs w:val="18"/>
                <w:lang w:eastAsia="en-CA"/>
              </w:rPr>
              <w:t>-</w:t>
            </w:r>
          </w:p>
        </w:tc>
        <w:tc>
          <w:tcPr>
            <w:tcW w:w="1135"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iCs/>
                <w:color w:val="000000"/>
                <w:sz w:val="18"/>
                <w:szCs w:val="18"/>
                <w:lang w:eastAsia="en-CA"/>
              </w:rPr>
            </w:pPr>
            <w:r w:rsidRPr="002F06CC">
              <w:rPr>
                <w:rFonts w:eastAsia="Times New Roman"/>
                <w:iCs/>
                <w:color w:val="000000"/>
                <w:sz w:val="18"/>
                <w:szCs w:val="18"/>
                <w:lang w:eastAsia="en-CA"/>
              </w:rPr>
              <w:t>2012</w:t>
            </w:r>
          </w:p>
        </w:tc>
        <w:tc>
          <w:tcPr>
            <w:tcW w:w="1129"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iCs/>
                <w:color w:val="000000"/>
                <w:sz w:val="18"/>
                <w:szCs w:val="18"/>
                <w:lang w:eastAsia="en-CA"/>
              </w:rPr>
            </w:pPr>
            <w:r w:rsidRPr="002F06CC">
              <w:rPr>
                <w:rFonts w:eastAsia="Times New Roman"/>
                <w:iCs/>
                <w:color w:val="000000"/>
                <w:sz w:val="18"/>
                <w:szCs w:val="18"/>
                <w:lang w:eastAsia="en-CA"/>
              </w:rPr>
              <w:t>-</w:t>
            </w:r>
          </w:p>
        </w:tc>
      </w:tr>
      <w:tr w:rsidR="00C765DF" w:rsidTr="00096991">
        <w:trPr>
          <w:trHeight w:val="92"/>
        </w:trPr>
        <w:tc>
          <w:tcPr>
            <w:tcW w:w="1384" w:type="dxa"/>
            <w:tcBorders>
              <w:top w:val="single" w:sz="4" w:space="0" w:color="auto"/>
              <w:left w:val="single" w:sz="4" w:space="0" w:color="auto"/>
              <w:bottom w:val="single" w:sz="4" w:space="0" w:color="auto"/>
              <w:right w:val="single" w:sz="4" w:space="0" w:color="auto"/>
            </w:tcBorders>
            <w:vAlign w:val="center"/>
            <w:hideMark/>
          </w:tcPr>
          <w:p w:rsidR="00C765DF" w:rsidRDefault="00C765DF" w:rsidP="00C765DF">
            <w:pPr>
              <w:rPr>
                <w:rFonts w:eastAsia="Times New Roman" w:cs="Times New Roman"/>
                <w:b/>
                <w:color w:val="000000"/>
                <w:sz w:val="20"/>
                <w:szCs w:val="20"/>
                <w:lang w:eastAsia="en-CA"/>
              </w:rPr>
            </w:pPr>
            <w:r>
              <w:rPr>
                <w:rFonts w:eastAsia="Times New Roman"/>
                <w:b/>
                <w:color w:val="000000"/>
                <w:sz w:val="20"/>
                <w:szCs w:val="20"/>
                <w:lang w:eastAsia="en-CA"/>
              </w:rPr>
              <w:t>India</w:t>
            </w:r>
          </w:p>
        </w:tc>
        <w:tc>
          <w:tcPr>
            <w:tcW w:w="1559"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c>
          <w:tcPr>
            <w:tcW w:w="851"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c>
          <w:tcPr>
            <w:tcW w:w="1419"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iCs/>
                <w:color w:val="000000"/>
                <w:sz w:val="18"/>
                <w:szCs w:val="18"/>
                <w:lang w:eastAsia="en-CA"/>
              </w:rPr>
            </w:pPr>
            <w:r w:rsidRPr="002F06CC">
              <w:rPr>
                <w:sz w:val="18"/>
                <w:szCs w:val="18"/>
                <w:lang w:val="en-US"/>
              </w:rPr>
              <w:t>National Action Plan on Climate Change (2008)</w:t>
            </w:r>
          </w:p>
        </w:tc>
        <w:tc>
          <w:tcPr>
            <w:tcW w:w="1419"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iCs/>
                <w:color w:val="000000"/>
                <w:sz w:val="18"/>
                <w:szCs w:val="18"/>
                <w:lang w:eastAsia="en-CA"/>
              </w:rPr>
            </w:pPr>
            <w:r w:rsidRPr="002F06CC">
              <w:rPr>
                <w:rFonts w:eastAsia="Times New Roman"/>
                <w:iCs/>
                <w:color w:val="000000"/>
                <w:sz w:val="18"/>
                <w:szCs w:val="18"/>
                <w:lang w:eastAsia="en-CA"/>
              </w:rPr>
              <w:t>-</w:t>
            </w:r>
          </w:p>
        </w:tc>
        <w:tc>
          <w:tcPr>
            <w:tcW w:w="993"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iCs/>
                <w:color w:val="000000"/>
                <w:sz w:val="18"/>
                <w:szCs w:val="18"/>
                <w:lang w:eastAsia="en-CA"/>
              </w:rPr>
            </w:pPr>
            <w:r w:rsidRPr="002F06CC">
              <w:rPr>
                <w:rFonts w:eastAsia="Times New Roman"/>
                <w:iCs/>
                <w:color w:val="000000"/>
                <w:sz w:val="18"/>
                <w:szCs w:val="18"/>
                <w:lang w:eastAsia="en-CA"/>
              </w:rPr>
              <w:t>-</w:t>
            </w:r>
          </w:p>
        </w:tc>
        <w:tc>
          <w:tcPr>
            <w:tcW w:w="1135"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iCs/>
                <w:color w:val="000000"/>
                <w:sz w:val="18"/>
                <w:szCs w:val="18"/>
                <w:lang w:eastAsia="en-CA"/>
              </w:rPr>
            </w:pPr>
            <w:r w:rsidRPr="002F06CC">
              <w:rPr>
                <w:rFonts w:eastAsia="Times New Roman"/>
                <w:iCs/>
                <w:color w:val="000000"/>
                <w:sz w:val="18"/>
                <w:szCs w:val="18"/>
                <w:lang w:eastAsia="en-CA"/>
              </w:rPr>
              <w:t>-</w:t>
            </w:r>
          </w:p>
        </w:tc>
        <w:tc>
          <w:tcPr>
            <w:tcW w:w="1129"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iCs/>
                <w:color w:val="000000"/>
                <w:sz w:val="18"/>
                <w:szCs w:val="18"/>
                <w:lang w:eastAsia="en-CA"/>
              </w:rPr>
            </w:pPr>
            <w:r w:rsidRPr="002F06CC">
              <w:rPr>
                <w:rFonts w:eastAsia="Times New Roman"/>
                <w:iCs/>
                <w:color w:val="000000"/>
                <w:sz w:val="18"/>
                <w:szCs w:val="18"/>
                <w:lang w:eastAsia="en-CA"/>
              </w:rPr>
              <w:t>-</w:t>
            </w:r>
          </w:p>
        </w:tc>
      </w:tr>
      <w:tr w:rsidR="00C765DF" w:rsidTr="00096991">
        <w:trPr>
          <w:trHeight w:val="175"/>
        </w:trPr>
        <w:tc>
          <w:tcPr>
            <w:tcW w:w="1384" w:type="dxa"/>
            <w:tcBorders>
              <w:top w:val="single" w:sz="4" w:space="0" w:color="auto"/>
              <w:left w:val="single" w:sz="4" w:space="0" w:color="auto"/>
              <w:bottom w:val="single" w:sz="4" w:space="0" w:color="auto"/>
              <w:right w:val="single" w:sz="4" w:space="0" w:color="auto"/>
            </w:tcBorders>
            <w:vAlign w:val="center"/>
            <w:hideMark/>
          </w:tcPr>
          <w:p w:rsidR="00C765DF" w:rsidRDefault="00C765DF" w:rsidP="00C765DF">
            <w:pPr>
              <w:rPr>
                <w:rFonts w:eastAsia="Times New Roman" w:cs="Times New Roman"/>
                <w:b/>
                <w:color w:val="000000"/>
                <w:sz w:val="20"/>
                <w:szCs w:val="20"/>
                <w:lang w:eastAsia="en-CA"/>
              </w:rPr>
            </w:pPr>
            <w:r>
              <w:rPr>
                <w:rFonts w:eastAsia="Times New Roman"/>
                <w:b/>
                <w:color w:val="000000"/>
                <w:sz w:val="20"/>
                <w:szCs w:val="20"/>
                <w:lang w:eastAsia="en-CA"/>
              </w:rPr>
              <w:t>Pakistan</w:t>
            </w:r>
          </w:p>
        </w:tc>
        <w:tc>
          <w:tcPr>
            <w:tcW w:w="1559"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c>
          <w:tcPr>
            <w:tcW w:w="851"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c>
          <w:tcPr>
            <w:tcW w:w="1419"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iCs/>
                <w:color w:val="000000"/>
                <w:sz w:val="18"/>
                <w:szCs w:val="18"/>
                <w:lang w:eastAsia="en-CA"/>
              </w:rPr>
            </w:pPr>
            <w:r w:rsidRPr="002F06CC">
              <w:rPr>
                <w:rFonts w:eastAsia="Times New Roman"/>
                <w:iCs/>
                <w:color w:val="000000"/>
                <w:sz w:val="18"/>
                <w:szCs w:val="18"/>
                <w:lang w:eastAsia="en-CA"/>
              </w:rPr>
              <w:t>-</w:t>
            </w:r>
          </w:p>
        </w:tc>
        <w:tc>
          <w:tcPr>
            <w:tcW w:w="1419"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iCs/>
                <w:color w:val="000000"/>
                <w:sz w:val="18"/>
                <w:szCs w:val="18"/>
                <w:lang w:eastAsia="en-CA"/>
              </w:rPr>
            </w:pPr>
            <w:r w:rsidRPr="002F06CC">
              <w:rPr>
                <w:rFonts w:eastAsia="Times New Roman"/>
                <w:iCs/>
                <w:color w:val="000000"/>
                <w:sz w:val="18"/>
                <w:szCs w:val="18"/>
                <w:lang w:eastAsia="en-CA"/>
              </w:rPr>
              <w:t>-</w:t>
            </w:r>
          </w:p>
        </w:tc>
        <w:tc>
          <w:tcPr>
            <w:tcW w:w="993"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iCs/>
                <w:color w:val="000000"/>
                <w:sz w:val="18"/>
                <w:szCs w:val="18"/>
                <w:lang w:eastAsia="en-CA"/>
              </w:rPr>
            </w:pPr>
            <w:r w:rsidRPr="002F06CC">
              <w:rPr>
                <w:rFonts w:eastAsia="Times New Roman"/>
                <w:iCs/>
                <w:color w:val="000000"/>
                <w:sz w:val="18"/>
                <w:szCs w:val="18"/>
                <w:lang w:eastAsia="en-CA"/>
              </w:rPr>
              <w:t>-</w:t>
            </w:r>
          </w:p>
        </w:tc>
        <w:tc>
          <w:tcPr>
            <w:tcW w:w="1135"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iCs/>
                <w:color w:val="000000"/>
                <w:sz w:val="18"/>
                <w:szCs w:val="18"/>
                <w:lang w:eastAsia="en-CA"/>
              </w:rPr>
            </w:pPr>
            <w:r w:rsidRPr="002F06CC">
              <w:rPr>
                <w:rFonts w:eastAsia="Times New Roman"/>
                <w:iCs/>
                <w:color w:val="000000"/>
                <w:sz w:val="18"/>
                <w:szCs w:val="18"/>
                <w:lang w:eastAsia="en-CA"/>
              </w:rPr>
              <w:t>-</w:t>
            </w:r>
          </w:p>
        </w:tc>
        <w:tc>
          <w:tcPr>
            <w:tcW w:w="1129"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iCs/>
                <w:color w:val="000000"/>
                <w:sz w:val="18"/>
                <w:szCs w:val="18"/>
                <w:lang w:eastAsia="en-CA"/>
              </w:rPr>
            </w:pPr>
            <w:r w:rsidRPr="002F06CC">
              <w:rPr>
                <w:rFonts w:eastAsia="Times New Roman"/>
                <w:iCs/>
                <w:color w:val="000000"/>
                <w:sz w:val="18"/>
                <w:szCs w:val="18"/>
                <w:lang w:eastAsia="en-CA"/>
              </w:rPr>
              <w:t>-</w:t>
            </w:r>
          </w:p>
        </w:tc>
      </w:tr>
      <w:tr w:rsidR="00C765DF" w:rsidTr="00096991">
        <w:trPr>
          <w:trHeight w:val="92"/>
        </w:trPr>
        <w:tc>
          <w:tcPr>
            <w:tcW w:w="1384" w:type="dxa"/>
            <w:tcBorders>
              <w:top w:val="single" w:sz="4" w:space="0" w:color="auto"/>
              <w:left w:val="single" w:sz="4" w:space="0" w:color="auto"/>
              <w:bottom w:val="single" w:sz="4" w:space="0" w:color="auto"/>
              <w:right w:val="single" w:sz="4" w:space="0" w:color="auto"/>
            </w:tcBorders>
            <w:vAlign w:val="center"/>
            <w:hideMark/>
          </w:tcPr>
          <w:p w:rsidR="00C765DF" w:rsidRDefault="00C765DF" w:rsidP="00C765DF">
            <w:pPr>
              <w:rPr>
                <w:rFonts w:eastAsia="Times New Roman" w:cs="Times New Roman"/>
                <w:b/>
                <w:color w:val="000000"/>
                <w:sz w:val="20"/>
                <w:szCs w:val="20"/>
                <w:lang w:eastAsia="en-CA"/>
              </w:rPr>
            </w:pPr>
            <w:r>
              <w:rPr>
                <w:rFonts w:eastAsia="Times New Roman"/>
                <w:b/>
                <w:color w:val="000000"/>
                <w:sz w:val="20"/>
                <w:szCs w:val="20"/>
                <w:lang w:eastAsia="en-CA"/>
              </w:rPr>
              <w:t>Sri Lanka</w:t>
            </w:r>
          </w:p>
        </w:tc>
        <w:tc>
          <w:tcPr>
            <w:tcW w:w="1559"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c>
          <w:tcPr>
            <w:tcW w:w="851"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color w:val="000000"/>
                <w:sz w:val="18"/>
                <w:szCs w:val="18"/>
                <w:lang w:eastAsia="en-CA"/>
              </w:rPr>
            </w:pPr>
            <w:r w:rsidRPr="002F06CC">
              <w:rPr>
                <w:rFonts w:eastAsia="Times New Roman"/>
                <w:color w:val="000000"/>
                <w:sz w:val="18"/>
                <w:szCs w:val="18"/>
                <w:lang w:eastAsia="en-CA"/>
              </w:rPr>
              <w:t>-</w:t>
            </w:r>
          </w:p>
        </w:tc>
        <w:tc>
          <w:tcPr>
            <w:tcW w:w="1419"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iCs/>
                <w:color w:val="000000"/>
                <w:sz w:val="18"/>
                <w:szCs w:val="18"/>
                <w:lang w:eastAsia="en-CA"/>
              </w:rPr>
            </w:pPr>
            <w:r w:rsidRPr="002F06CC">
              <w:rPr>
                <w:rFonts w:cstheme="minorHAnsi"/>
                <w:sz w:val="18"/>
                <w:szCs w:val="18"/>
                <w:lang w:val="en-US"/>
              </w:rPr>
              <w:t>National Climate Change Adaptation Strategy; 2010</w:t>
            </w:r>
          </w:p>
        </w:tc>
        <w:tc>
          <w:tcPr>
            <w:tcW w:w="1419"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iCs/>
                <w:color w:val="000000"/>
                <w:sz w:val="18"/>
                <w:szCs w:val="18"/>
                <w:lang w:eastAsia="en-CA"/>
              </w:rPr>
            </w:pPr>
            <w:r w:rsidRPr="002F06CC">
              <w:rPr>
                <w:rFonts w:eastAsia="Times New Roman"/>
                <w:iCs/>
                <w:color w:val="000000"/>
                <w:sz w:val="18"/>
                <w:szCs w:val="18"/>
                <w:lang w:eastAsia="en-CA"/>
              </w:rPr>
              <w:t>-</w:t>
            </w:r>
          </w:p>
        </w:tc>
        <w:tc>
          <w:tcPr>
            <w:tcW w:w="993"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iCs/>
                <w:color w:val="000000"/>
                <w:sz w:val="18"/>
                <w:szCs w:val="18"/>
                <w:lang w:eastAsia="en-CA"/>
              </w:rPr>
            </w:pPr>
            <w:r w:rsidRPr="002F06CC">
              <w:rPr>
                <w:rFonts w:eastAsia="Times New Roman"/>
                <w:iCs/>
                <w:color w:val="000000"/>
                <w:sz w:val="18"/>
                <w:szCs w:val="18"/>
                <w:lang w:eastAsia="en-CA"/>
              </w:rPr>
              <w:t>-</w:t>
            </w:r>
          </w:p>
        </w:tc>
        <w:tc>
          <w:tcPr>
            <w:tcW w:w="1135"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iCs/>
                <w:color w:val="000000"/>
                <w:sz w:val="18"/>
                <w:szCs w:val="18"/>
                <w:lang w:eastAsia="en-CA"/>
              </w:rPr>
            </w:pPr>
            <w:r w:rsidRPr="002F06CC">
              <w:rPr>
                <w:rFonts w:eastAsia="Times New Roman"/>
                <w:iCs/>
                <w:color w:val="000000"/>
                <w:sz w:val="18"/>
                <w:szCs w:val="18"/>
                <w:lang w:eastAsia="en-CA"/>
              </w:rPr>
              <w:t>-</w:t>
            </w:r>
          </w:p>
        </w:tc>
        <w:tc>
          <w:tcPr>
            <w:tcW w:w="1129" w:type="dxa"/>
            <w:tcBorders>
              <w:top w:val="single" w:sz="4" w:space="0" w:color="auto"/>
              <w:left w:val="single" w:sz="4" w:space="0" w:color="auto"/>
              <w:bottom w:val="single" w:sz="4" w:space="0" w:color="auto"/>
              <w:right w:val="single" w:sz="4" w:space="0" w:color="auto"/>
            </w:tcBorders>
            <w:hideMark/>
          </w:tcPr>
          <w:p w:rsidR="00C765DF" w:rsidRPr="002F06CC" w:rsidRDefault="00C765DF">
            <w:pPr>
              <w:jc w:val="center"/>
              <w:rPr>
                <w:rFonts w:eastAsia="Times New Roman" w:cs="Times New Roman"/>
                <w:iCs/>
                <w:color w:val="000000"/>
                <w:sz w:val="18"/>
                <w:szCs w:val="18"/>
                <w:lang w:eastAsia="en-CA"/>
              </w:rPr>
            </w:pPr>
            <w:r w:rsidRPr="002F06CC">
              <w:rPr>
                <w:rFonts w:eastAsia="Times New Roman"/>
                <w:iCs/>
                <w:color w:val="000000"/>
                <w:sz w:val="18"/>
                <w:szCs w:val="18"/>
                <w:lang w:eastAsia="en-CA"/>
              </w:rPr>
              <w:t>-</w:t>
            </w:r>
          </w:p>
        </w:tc>
      </w:tr>
    </w:tbl>
    <w:p w:rsidR="00C765DF" w:rsidRDefault="00C765DF" w:rsidP="00C765DF">
      <w:pPr>
        <w:rPr>
          <w:rFonts w:ascii="Calibri" w:hAnsi="Calibri"/>
        </w:rPr>
      </w:pPr>
    </w:p>
    <w:p w:rsidR="001F1323" w:rsidRPr="00CD193E" w:rsidRDefault="001F1323"/>
    <w:sectPr w:rsidR="001F1323" w:rsidRPr="00CD193E">
      <w:footerReference w:type="default" r:id="rId2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6080" w:rsidRDefault="00346080" w:rsidP="000B09C1">
      <w:pPr>
        <w:spacing w:after="0" w:line="240" w:lineRule="auto"/>
      </w:pPr>
      <w:r>
        <w:separator/>
      </w:r>
    </w:p>
  </w:endnote>
  <w:endnote w:type="continuationSeparator" w:id="0">
    <w:p w:rsidR="00346080" w:rsidRDefault="00346080" w:rsidP="000B09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utura Light">
    <w:altName w:val="Futura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FrutigerLTPro-Condensed">
    <w:altName w:val="Times New Roman"/>
    <w:panose1 w:val="00000000000000000000"/>
    <w:charset w:val="A1"/>
    <w:family w:val="auto"/>
    <w:notTrueType/>
    <w:pitch w:val="default"/>
    <w:sig w:usb0="00000081" w:usb1="00000000" w:usb2="00000000" w:usb3="00000000" w:csb0="00000008" w:csb1="00000000"/>
  </w:font>
  <w:font w:name="TimesNewRomanPS-BoldMT">
    <w:altName w:val="Times New Roman"/>
    <w:panose1 w:val="00000000000000000000"/>
    <w:charset w:val="4D"/>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8070000" w:usb2="00000010" w:usb3="00000000" w:csb0="00020001"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Bold">
    <w:altName w:val="Times New Roman"/>
    <w:panose1 w:val="00000000000000000000"/>
    <w:charset w:val="4D"/>
    <w:family w:val="auto"/>
    <w:notTrueType/>
    <w:pitch w:val="default"/>
    <w:sig w:usb0="00000003" w:usb1="00000000" w:usb2="00000000" w:usb3="00000000" w:csb0="00000001" w:csb1="00000000"/>
  </w:font>
  <w:font w:name="ArialNarrow">
    <w:panose1 w:val="00000000000000000000"/>
    <w:charset w:val="00"/>
    <w:family w:val="auto"/>
    <w:notTrueType/>
    <w:pitch w:val="default"/>
    <w:sig w:usb0="00000003" w:usb1="00000000" w:usb2="00000000" w:usb3="00000000" w:csb0="00000001" w:csb1="00000000"/>
  </w:font>
  <w:font w:name="Arial-Black">
    <w:panose1 w:val="00000000000000000000"/>
    <w:charset w:val="00"/>
    <w:family w:val="swiss"/>
    <w:notTrueType/>
    <w:pitch w:val="default"/>
    <w:sig w:usb0="00000003" w:usb1="00000000" w:usb2="00000000" w:usb3="00000000" w:csb0="00000001" w:csb1="00000000"/>
  </w:font>
  <w:font w:name="Univers-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6890088"/>
      <w:docPartObj>
        <w:docPartGallery w:val="Page Numbers (Bottom of Page)"/>
        <w:docPartUnique/>
      </w:docPartObj>
    </w:sdtPr>
    <w:sdtEndPr>
      <w:rPr>
        <w:noProof/>
      </w:rPr>
    </w:sdtEndPr>
    <w:sdtContent>
      <w:p w:rsidR="00346080" w:rsidRDefault="00346080">
        <w:pPr>
          <w:pStyle w:val="Footer"/>
          <w:jc w:val="right"/>
        </w:pPr>
        <w:r>
          <w:fldChar w:fldCharType="begin"/>
        </w:r>
        <w:r>
          <w:instrText xml:space="preserve"> PAGE   \* MERGEFORMAT </w:instrText>
        </w:r>
        <w:r>
          <w:fldChar w:fldCharType="separate"/>
        </w:r>
        <w:r w:rsidR="006C39C2">
          <w:rPr>
            <w:noProof/>
          </w:rPr>
          <w:t>1</w:t>
        </w:r>
        <w:r>
          <w:rPr>
            <w:noProof/>
          </w:rPr>
          <w:fldChar w:fldCharType="end"/>
        </w:r>
      </w:p>
    </w:sdtContent>
  </w:sdt>
  <w:p w:rsidR="00346080" w:rsidRDefault="003460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6080" w:rsidRDefault="00346080" w:rsidP="000B09C1">
      <w:pPr>
        <w:spacing w:after="0" w:line="240" w:lineRule="auto"/>
      </w:pPr>
      <w:r>
        <w:separator/>
      </w:r>
    </w:p>
  </w:footnote>
  <w:footnote w:type="continuationSeparator" w:id="0">
    <w:p w:rsidR="00346080" w:rsidRDefault="00346080" w:rsidP="000B09C1">
      <w:pPr>
        <w:spacing w:after="0" w:line="240" w:lineRule="auto"/>
      </w:pPr>
      <w:r>
        <w:continuationSeparator/>
      </w:r>
    </w:p>
  </w:footnote>
  <w:footnote w:id="1">
    <w:p w:rsidR="00346080" w:rsidRDefault="00346080">
      <w:pPr>
        <w:pStyle w:val="FootnoteText"/>
      </w:pPr>
      <w:r>
        <w:rPr>
          <w:rStyle w:val="FootnoteReference"/>
        </w:rPr>
        <w:footnoteRef/>
      </w:r>
      <w:r>
        <w:t xml:space="preserve"> </w:t>
      </w:r>
      <w:hyperlink r:id="rId1" w:history="1">
        <w:r w:rsidRPr="0065346F">
          <w:rPr>
            <w:rStyle w:val="Hyperlink"/>
          </w:rPr>
          <w:t>http://unfccc.int/national_reports/non-annex_i_natcom/submitted_natcom/items/653.php</w:t>
        </w:r>
      </w:hyperlink>
    </w:p>
  </w:footnote>
  <w:footnote w:id="2">
    <w:p w:rsidR="00346080" w:rsidRDefault="00346080">
      <w:pPr>
        <w:pStyle w:val="FootnoteText"/>
      </w:pPr>
      <w:r>
        <w:rPr>
          <w:rStyle w:val="FootnoteReference"/>
        </w:rPr>
        <w:footnoteRef/>
      </w:r>
      <w:r>
        <w:t xml:space="preserve"> </w:t>
      </w:r>
      <w:hyperlink r:id="rId2" w:history="1">
        <w:r w:rsidRPr="0065346F">
          <w:rPr>
            <w:rStyle w:val="Hyperlink"/>
          </w:rPr>
          <w:t>http://www.imf.org/external/np/prsp/prsp.aspx</w:t>
        </w:r>
      </w:hyperlink>
    </w:p>
  </w:footnote>
  <w:footnote w:id="3">
    <w:p w:rsidR="00346080" w:rsidRDefault="00346080">
      <w:pPr>
        <w:pStyle w:val="FootnoteText"/>
      </w:pPr>
      <w:r>
        <w:rPr>
          <w:rStyle w:val="FootnoteReference"/>
        </w:rPr>
        <w:footnoteRef/>
      </w:r>
      <w:r>
        <w:t xml:space="preserve"> </w:t>
      </w:r>
      <w:hyperlink r:id="rId3" w:history="1">
        <w:r w:rsidRPr="0065346F">
          <w:rPr>
            <w:rStyle w:val="Hyperlink"/>
          </w:rPr>
          <w:t>http://www.unccd.int/en/Pages/default.aspx</w:t>
        </w:r>
      </w:hyperlink>
    </w:p>
  </w:footnote>
  <w:footnote w:id="4">
    <w:p w:rsidR="00346080" w:rsidRDefault="00346080" w:rsidP="00854F4C">
      <w:pPr>
        <w:pStyle w:val="FootnoteText"/>
      </w:pPr>
      <w:r>
        <w:rPr>
          <w:rStyle w:val="FootnoteReference"/>
        </w:rPr>
        <w:footnoteRef/>
      </w:r>
      <w:r>
        <w:t xml:space="preserve"> </w:t>
      </w:r>
      <w:proofErr w:type="gramStart"/>
      <w:r>
        <w:t>IPCC, 2012.</w:t>
      </w:r>
      <w:proofErr w:type="gramEnd"/>
    </w:p>
  </w:footnote>
  <w:footnote w:id="5">
    <w:p w:rsidR="00346080" w:rsidRDefault="00346080" w:rsidP="00906105">
      <w:pPr>
        <w:pStyle w:val="FootnoteText"/>
      </w:pPr>
      <w:r>
        <w:rPr>
          <w:rStyle w:val="FootnoteReference"/>
        </w:rPr>
        <w:footnoteRef/>
      </w:r>
      <w:r>
        <w:t xml:space="preserve"> UNEP, GEO 4, 2007: </w:t>
      </w:r>
      <w:hyperlink r:id="rId4" w:history="1">
        <w:r w:rsidRPr="006F3BE0">
          <w:rPr>
            <w:rStyle w:val="Hyperlink"/>
          </w:rPr>
          <w:t>http://www.unep.org/geo/geo4/report/Glossary.pdf</w:t>
        </w:r>
      </w:hyperlink>
    </w:p>
  </w:footnote>
  <w:footnote w:id="6">
    <w:p w:rsidR="00346080" w:rsidRDefault="00346080" w:rsidP="0094660C">
      <w:pPr>
        <w:pStyle w:val="FootnoteText"/>
      </w:pPr>
      <w:r>
        <w:rPr>
          <w:rStyle w:val="FootnoteReference"/>
        </w:rPr>
        <w:footnoteRef/>
      </w:r>
      <w:r>
        <w:t xml:space="preserve"> UNEP, GEO 4, 2007: </w:t>
      </w:r>
      <w:hyperlink r:id="rId5" w:history="1">
        <w:r w:rsidRPr="006F3BE0">
          <w:rPr>
            <w:rStyle w:val="Hyperlink"/>
          </w:rPr>
          <w:t>http://www.unep.org/geo/geo4/report/Glossary.pdf</w:t>
        </w:r>
      </w:hyperlink>
      <w:r>
        <w:t xml:space="preserve"> </w:t>
      </w:r>
    </w:p>
  </w:footnote>
  <w:footnote w:id="7">
    <w:p w:rsidR="00346080" w:rsidRDefault="00346080" w:rsidP="00906105">
      <w:pPr>
        <w:pStyle w:val="FootnoteText"/>
      </w:pPr>
      <w:r>
        <w:rPr>
          <w:rStyle w:val="FootnoteReference"/>
        </w:rPr>
        <w:footnoteRef/>
      </w:r>
      <w:r>
        <w:t xml:space="preserve"> UNEP, GEO 4 (2007): </w:t>
      </w:r>
      <w:hyperlink r:id="rId6" w:history="1">
        <w:r w:rsidRPr="00646293">
          <w:rPr>
            <w:rStyle w:val="Hyperlink"/>
          </w:rPr>
          <w:t>http://www.unep.org/geo/geo4/report/Glossary.pdf</w:t>
        </w:r>
      </w:hyperlink>
    </w:p>
  </w:footnote>
  <w:footnote w:id="8">
    <w:p w:rsidR="00346080" w:rsidRDefault="00346080" w:rsidP="00906105">
      <w:pPr>
        <w:pStyle w:val="FootnoteText"/>
      </w:pPr>
      <w:r>
        <w:rPr>
          <w:rStyle w:val="FootnoteReference"/>
        </w:rPr>
        <w:footnoteRef/>
      </w:r>
      <w:r>
        <w:t xml:space="preserve"> UNEP, GEO 4 (2007): </w:t>
      </w:r>
      <w:hyperlink r:id="rId7" w:history="1">
        <w:r w:rsidRPr="00646293">
          <w:rPr>
            <w:rStyle w:val="Hyperlink"/>
          </w:rPr>
          <w:t>http://www.unep.org/geo/geo4/report/Glossary.pdf</w:t>
        </w:r>
      </w:hyperlink>
    </w:p>
  </w:footnote>
  <w:footnote w:id="9">
    <w:p w:rsidR="00346080" w:rsidRDefault="00346080" w:rsidP="00906105">
      <w:pPr>
        <w:pStyle w:val="FootnoteText"/>
      </w:pPr>
      <w:r>
        <w:rPr>
          <w:rStyle w:val="FootnoteReference"/>
        </w:rPr>
        <w:footnoteRef/>
      </w:r>
      <w:r>
        <w:t xml:space="preserve"> IPCC (2007): </w:t>
      </w:r>
      <w:hyperlink r:id="rId8" w:history="1">
        <w:r w:rsidRPr="00646293">
          <w:rPr>
            <w:rStyle w:val="Hyperlink"/>
          </w:rPr>
          <w:t>http://www.ipcc.ch/pdf/glossary/tar-ipcc-terms-en.pdf</w:t>
        </w:r>
      </w:hyperlink>
    </w:p>
  </w:footnote>
  <w:footnote w:id="10">
    <w:p w:rsidR="00346080" w:rsidRDefault="00346080" w:rsidP="00906105">
      <w:pPr>
        <w:pStyle w:val="FootnoteText"/>
      </w:pPr>
      <w:r>
        <w:rPr>
          <w:rStyle w:val="FootnoteReference"/>
        </w:rPr>
        <w:footnoteRef/>
      </w:r>
      <w:r>
        <w:t xml:space="preserve"> UNEP, GEO 4, 2007: </w:t>
      </w:r>
      <w:hyperlink r:id="rId9" w:history="1">
        <w:r w:rsidRPr="00D571B4">
          <w:rPr>
            <w:rStyle w:val="Hyperlink"/>
          </w:rPr>
          <w:t>http://www.unep.org/geo/geo4/report/Glossary.pdf</w:t>
        </w:r>
      </w:hyperlink>
    </w:p>
  </w:footnote>
  <w:footnote w:id="11">
    <w:p w:rsidR="00346080" w:rsidRDefault="00346080" w:rsidP="00906105">
      <w:pPr>
        <w:pStyle w:val="FootnoteText"/>
      </w:pPr>
      <w:r>
        <w:rPr>
          <w:rStyle w:val="FootnoteReference"/>
        </w:rPr>
        <w:footnoteRef/>
      </w:r>
      <w:r>
        <w:t xml:space="preserve"> IPCC, 2007: </w:t>
      </w:r>
      <w:hyperlink r:id="rId10" w:history="1">
        <w:r w:rsidRPr="00B24F24">
          <w:rPr>
            <w:rStyle w:val="Hyperlink"/>
          </w:rPr>
          <w:t>http://www.ipcc.ch/pdf/glossary/tar-ipcc-terms-en.pdf</w:t>
        </w:r>
      </w:hyperlink>
      <w:r>
        <w:t>;  modified</w:t>
      </w:r>
    </w:p>
  </w:footnote>
  <w:footnote w:id="12">
    <w:p w:rsidR="00346080" w:rsidRDefault="00346080" w:rsidP="00F31F0F">
      <w:pPr>
        <w:pStyle w:val="FootnoteText"/>
      </w:pPr>
      <w:r>
        <w:rPr>
          <w:rStyle w:val="FootnoteReference"/>
        </w:rPr>
        <w:footnoteRef/>
      </w:r>
      <w:r>
        <w:t xml:space="preserve"> UNEP, GEO 4, 2007: </w:t>
      </w:r>
      <w:hyperlink r:id="rId11" w:history="1">
        <w:r w:rsidRPr="00CC0738">
          <w:rPr>
            <w:rStyle w:val="Hyperlink"/>
          </w:rPr>
          <w:t>http://www.unep.org/geo/geo4/report/Glossary.pdf</w:t>
        </w:r>
      </w:hyperlink>
    </w:p>
  </w:footnote>
  <w:footnote w:id="13">
    <w:p w:rsidR="00346080" w:rsidRDefault="00346080" w:rsidP="00F31F0F">
      <w:pPr>
        <w:pStyle w:val="FootnoteText"/>
      </w:pPr>
      <w:r>
        <w:rPr>
          <w:rStyle w:val="FootnoteReference"/>
        </w:rPr>
        <w:footnoteRef/>
      </w:r>
      <w:r>
        <w:t xml:space="preserve"> UNEP, GEO 4, 2007: </w:t>
      </w:r>
      <w:hyperlink r:id="rId12" w:history="1">
        <w:r w:rsidRPr="00CC0738">
          <w:rPr>
            <w:rStyle w:val="Hyperlink"/>
          </w:rPr>
          <w:t>http://www.unep.org/geo/geo4/report/Glossary.pdf</w:t>
        </w:r>
      </w:hyperlink>
      <w:r>
        <w:t xml:space="preserve"> </w:t>
      </w:r>
    </w:p>
  </w:footnote>
  <w:footnote w:id="14">
    <w:p w:rsidR="00346080" w:rsidRDefault="00346080" w:rsidP="00F31F0F">
      <w:pPr>
        <w:pStyle w:val="FootnoteText"/>
      </w:pPr>
      <w:r>
        <w:rPr>
          <w:rStyle w:val="FootnoteReference"/>
        </w:rPr>
        <w:footnoteRef/>
      </w:r>
      <w:r>
        <w:t xml:space="preserve"> UNEP, GEO 4, 2007: </w:t>
      </w:r>
      <w:hyperlink r:id="rId13" w:history="1">
        <w:r w:rsidRPr="0084206C">
          <w:rPr>
            <w:rStyle w:val="Hyperlink"/>
          </w:rPr>
          <w:t>http://www.unep.org/geo/geo4/report/Glossary.pdf</w:t>
        </w:r>
      </w:hyperlink>
    </w:p>
  </w:footnote>
  <w:footnote w:id="15">
    <w:p w:rsidR="00346080" w:rsidRDefault="00346080" w:rsidP="00F31F0F">
      <w:pPr>
        <w:pStyle w:val="FootnoteText"/>
      </w:pPr>
      <w:r>
        <w:rPr>
          <w:rStyle w:val="FootnoteReference"/>
        </w:rPr>
        <w:footnoteRef/>
      </w:r>
      <w:r>
        <w:t xml:space="preserve"> UNEP, GEO 4, 2007: </w:t>
      </w:r>
      <w:hyperlink r:id="rId14" w:history="1">
        <w:r w:rsidRPr="0084206C">
          <w:rPr>
            <w:rStyle w:val="Hyperlink"/>
          </w:rPr>
          <w:t>http://www.unep.org/geo/geo4/report/Glossary.pdf</w:t>
        </w:r>
      </w:hyperlink>
    </w:p>
  </w:footnote>
  <w:footnote w:id="16">
    <w:p w:rsidR="00346080" w:rsidRDefault="00346080" w:rsidP="00F31F0F">
      <w:pPr>
        <w:pStyle w:val="FootnoteText"/>
      </w:pPr>
      <w:r>
        <w:rPr>
          <w:rStyle w:val="FootnoteReference"/>
        </w:rPr>
        <w:footnoteRef/>
      </w:r>
      <w:r>
        <w:t xml:space="preserve"> IPCC, 2007: </w:t>
      </w:r>
      <w:hyperlink r:id="rId15" w:history="1">
        <w:r w:rsidRPr="0084206C">
          <w:rPr>
            <w:rStyle w:val="Hyperlink"/>
          </w:rPr>
          <w:t>http://www.ipcc.ch/pdf/glossary/tar-ipcc-terms-en.pdf</w:t>
        </w:r>
      </w:hyperlink>
    </w:p>
  </w:footnote>
  <w:footnote w:id="17">
    <w:p w:rsidR="00346080" w:rsidRDefault="00346080" w:rsidP="00F31F0F">
      <w:pPr>
        <w:pStyle w:val="FootnoteText"/>
      </w:pPr>
      <w:r>
        <w:rPr>
          <w:rStyle w:val="FootnoteReference"/>
        </w:rPr>
        <w:footnoteRef/>
      </w:r>
      <w:r>
        <w:t xml:space="preserve"> UNEP, GEO 4, 2007: </w:t>
      </w:r>
      <w:hyperlink r:id="rId16" w:history="1">
        <w:r w:rsidRPr="00830E46">
          <w:rPr>
            <w:rStyle w:val="Hyperlink"/>
          </w:rPr>
          <w:t>http://www.unep.org/geo/geo4/report/Glossary.pdf</w:t>
        </w:r>
      </w:hyperlink>
    </w:p>
  </w:footnote>
  <w:footnote w:id="18">
    <w:p w:rsidR="00346080" w:rsidRDefault="00346080" w:rsidP="00F31F0F">
      <w:pPr>
        <w:pStyle w:val="FootnoteText"/>
      </w:pPr>
      <w:r>
        <w:rPr>
          <w:rStyle w:val="FootnoteReference"/>
        </w:rPr>
        <w:footnoteRef/>
      </w:r>
      <w:r>
        <w:t xml:space="preserve"> IPCC, 2007: </w:t>
      </w:r>
      <w:hyperlink r:id="rId17" w:history="1">
        <w:r w:rsidRPr="00B24F24">
          <w:rPr>
            <w:rStyle w:val="Hyperlink"/>
          </w:rPr>
          <w:t>http://www.ipcc.ch/pdf/glossary/tar-ipcc-terms-en.pdf</w:t>
        </w:r>
      </w:hyperlink>
      <w:r>
        <w:t xml:space="preserve">  </w:t>
      </w:r>
    </w:p>
  </w:footnote>
  <w:footnote w:id="19">
    <w:p w:rsidR="00346080" w:rsidRDefault="00346080" w:rsidP="00F31F0F">
      <w:pPr>
        <w:pStyle w:val="FootnoteText"/>
      </w:pPr>
      <w:r>
        <w:rPr>
          <w:rStyle w:val="FootnoteReference"/>
        </w:rPr>
        <w:footnoteRef/>
      </w:r>
      <w:r>
        <w:t xml:space="preserve"> </w:t>
      </w:r>
      <w:proofErr w:type="gramStart"/>
      <w:r>
        <w:t>IPCC, 2012.</w:t>
      </w:r>
      <w:proofErr w:type="gramEnd"/>
    </w:p>
  </w:footnote>
  <w:footnote w:id="20">
    <w:p w:rsidR="00346080" w:rsidRDefault="00346080" w:rsidP="000E495B">
      <w:pPr>
        <w:pStyle w:val="FootnoteText"/>
      </w:pPr>
      <w:r>
        <w:rPr>
          <w:rStyle w:val="FootnoteReference"/>
        </w:rPr>
        <w:footnoteRef/>
      </w:r>
      <w:r>
        <w:t xml:space="preserve"> CIP, </w:t>
      </w:r>
      <w:hyperlink r:id="rId18" w:history="1">
        <w:r w:rsidRPr="00665BE6">
          <w:rPr>
            <w:rStyle w:val="Hyperlink"/>
          </w:rPr>
          <w:t>http://cipotato.org/regions/sub-saharan-africa/ssa-projects/agricultural-adaptation-in-east-africa</w:t>
        </w:r>
      </w:hyperlink>
      <w:r>
        <w:t xml:space="preserve"> and </w:t>
      </w:r>
      <w:r w:rsidRPr="00842D1E">
        <w:rPr>
          <w:rStyle w:val="FootnoteTextChar"/>
          <w:sz w:val="24"/>
          <w:szCs w:val="22"/>
          <w:lang w:val="en-US"/>
        </w:rPr>
        <w:t>Pilot Projects on Uses of Plant Genetic Resources for Food and Agriculture to Put Strategic Plans into Action to Promote Sustainable Use and Management of Land for Adaptation to Climate Variability.</w:t>
      </w:r>
      <w:r w:rsidRPr="00B93C76">
        <w:t xml:space="preserve"> </w:t>
      </w:r>
      <w:r w:rsidRPr="00E1325B">
        <w:t xml:space="preserve">FAO, </w:t>
      </w:r>
      <w:hyperlink r:id="rId19" w:history="1">
        <w:r w:rsidRPr="00BC7B2E">
          <w:rPr>
            <w:rStyle w:val="Hyperlink"/>
          </w:rPr>
          <w:t>http://unfccc.int/files/adaptation/sbsta_agenda_item_adaptation/application/pdf/fao_pledge_2.pdf</w:t>
        </w:r>
      </w:hyperlink>
      <w:r w:rsidRPr="00E1325B">
        <w:t xml:space="preserve"> and </w:t>
      </w:r>
      <w:hyperlink r:id="rId20" w:history="1">
        <w:r w:rsidRPr="00C20600">
          <w:rPr>
            <w:rStyle w:val="Hyperlink"/>
            <w:rFonts w:cstheme="minorHAnsi"/>
          </w:rPr>
          <w:t>http://www.fao.org/climatechange/unfccc-process/63662/en</w:t>
        </w:r>
      </w:hyperlink>
      <w:hyperlink r:id="rId21" w:history="1">
        <w:r w:rsidRPr="005E7E34">
          <w:rPr>
            <w:rStyle w:val="Hyperlink"/>
          </w:rPr>
          <w:t>http://www.spipm.cgiar.org/c/document_library/get_file?p_l_id=17831&amp;folderId=18530&amp;name=DLFE-158.pdf</w:t>
        </w:r>
      </w:hyperlink>
      <w:r>
        <w:t xml:space="preserve"> </w:t>
      </w:r>
    </w:p>
  </w:footnote>
  <w:footnote w:id="21">
    <w:p w:rsidR="00346080" w:rsidRDefault="00346080" w:rsidP="00C765DF">
      <w:pPr>
        <w:pStyle w:val="FootnoteText"/>
      </w:pPr>
      <w:r>
        <w:rPr>
          <w:rStyle w:val="FootnoteReference"/>
        </w:rPr>
        <w:footnoteRef/>
      </w:r>
      <w:r>
        <w:t xml:space="preserve"> ALM, </w:t>
      </w:r>
      <w:hyperlink r:id="rId22" w:history="1">
        <w:r w:rsidRPr="006416B7">
          <w:rPr>
            <w:rStyle w:val="Hyperlink"/>
            <w:rFonts w:cs="Arial"/>
          </w:rPr>
          <w:t>http://www.adaptationlearning.net/projects/adapting-livestock-management-climate-change-northwestern-lowlands-eritrea</w:t>
        </w:r>
      </w:hyperlink>
      <w:r>
        <w:t xml:space="preserve"> </w:t>
      </w:r>
    </w:p>
  </w:footnote>
  <w:footnote w:id="22">
    <w:p w:rsidR="00346080" w:rsidRPr="00243F43" w:rsidRDefault="00346080" w:rsidP="00C765DF">
      <w:pPr>
        <w:pStyle w:val="FootnoteText"/>
        <w:rPr>
          <w:lang w:val="en-US"/>
        </w:rPr>
      </w:pPr>
      <w:r w:rsidRPr="00243F43">
        <w:rPr>
          <w:rStyle w:val="FootnoteReference"/>
        </w:rPr>
        <w:footnoteRef/>
      </w:r>
      <w:r w:rsidRPr="00243F43">
        <w:t xml:space="preserve"> </w:t>
      </w:r>
      <w:r>
        <w:rPr>
          <w:lang w:val="en-US"/>
        </w:rPr>
        <w:t xml:space="preserve">GEF, </w:t>
      </w:r>
      <w:hyperlink r:id="rId23" w:history="1">
        <w:r w:rsidRPr="00243F43">
          <w:rPr>
            <w:rStyle w:val="Hyperlink"/>
            <w:rFonts w:cstheme="minorHAnsi"/>
          </w:rPr>
          <w:t>http://www.gefonline.org/projectDetailsSQL.cfm?projID=3154</w:t>
        </w:r>
      </w:hyperlink>
    </w:p>
  </w:footnote>
  <w:footnote w:id="23">
    <w:p w:rsidR="00346080" w:rsidRDefault="00346080" w:rsidP="00C765DF">
      <w:pPr>
        <w:pStyle w:val="FootnoteText"/>
      </w:pPr>
      <w:r>
        <w:rPr>
          <w:rStyle w:val="FootnoteReference"/>
        </w:rPr>
        <w:footnoteRef/>
      </w:r>
      <w:r>
        <w:t xml:space="preserve"> </w:t>
      </w:r>
      <w:hyperlink r:id="rId24" w:history="1">
        <w:r w:rsidRPr="001C48F4">
          <w:rPr>
            <w:rStyle w:val="Hyperlink"/>
          </w:rPr>
          <w:t>http://www.comminit.com/en/node/321503</w:t>
        </w:r>
      </w:hyperlink>
      <w:r>
        <w:t xml:space="preserve"> and </w:t>
      </w:r>
      <w:hyperlink r:id="rId25" w:history="1">
        <w:r w:rsidRPr="001C48F4">
          <w:rPr>
            <w:rStyle w:val="Hyperlink"/>
          </w:rPr>
          <w:t>http://www.careclimatechange.org/files/adaptation/Ghana_09.pdf</w:t>
        </w:r>
      </w:hyperlink>
      <w:r>
        <w:t xml:space="preserve"> </w:t>
      </w:r>
    </w:p>
  </w:footnote>
  <w:footnote w:id="24">
    <w:p w:rsidR="00346080" w:rsidRDefault="00346080" w:rsidP="00C765DF">
      <w:pPr>
        <w:pStyle w:val="FootnoteText"/>
      </w:pPr>
      <w:r>
        <w:rPr>
          <w:rStyle w:val="FootnoteReference"/>
        </w:rPr>
        <w:footnoteRef/>
      </w:r>
      <w:r>
        <w:t xml:space="preserve"> </w:t>
      </w:r>
      <w:hyperlink r:id="rId26" w:history="1">
        <w:r w:rsidRPr="001C48F4">
          <w:rPr>
            <w:rStyle w:val="Hyperlink"/>
          </w:rPr>
          <w:t>http://www.idrc.ca/en/ev-140422-201_105814-1-IDRC_ADM_INFO.html</w:t>
        </w:r>
      </w:hyperlink>
      <w:r>
        <w:t xml:space="preserve"> </w:t>
      </w:r>
    </w:p>
  </w:footnote>
  <w:footnote w:id="25">
    <w:p w:rsidR="00346080" w:rsidRDefault="00346080" w:rsidP="00C765DF">
      <w:pPr>
        <w:pStyle w:val="FootnoteText"/>
      </w:pPr>
      <w:r>
        <w:rPr>
          <w:rStyle w:val="FootnoteReference"/>
        </w:rPr>
        <w:footnoteRef/>
      </w:r>
      <w:r>
        <w:t xml:space="preserve"> START,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D0397"/>
    <w:multiLevelType w:val="hybridMultilevel"/>
    <w:tmpl w:val="EFDEDBE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01FD7717"/>
    <w:multiLevelType w:val="hybridMultilevel"/>
    <w:tmpl w:val="7BF86EC2"/>
    <w:lvl w:ilvl="0" w:tplc="93A0D80A">
      <w:start w:val="3"/>
      <w:numFmt w:val="bullet"/>
      <w:lvlText w:val="-"/>
      <w:lvlJc w:val="left"/>
      <w:pPr>
        <w:ind w:left="720" w:hanging="360"/>
      </w:pPr>
      <w:rPr>
        <w:rFonts w:ascii="Calibri" w:eastAsiaTheme="minorHAnsi" w:hAnsi="Calibri" w:cstheme="minorBidi" w:hint="default"/>
        <w:sz w:val="2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04E0344E"/>
    <w:multiLevelType w:val="hybridMultilevel"/>
    <w:tmpl w:val="B7D640F8"/>
    <w:lvl w:ilvl="0" w:tplc="FD429874">
      <w:numFmt w:val="bullet"/>
      <w:lvlText w:val="-"/>
      <w:lvlJc w:val="left"/>
      <w:pPr>
        <w:ind w:left="720" w:hanging="360"/>
      </w:pPr>
      <w:rPr>
        <w:rFonts w:ascii="Calibri" w:eastAsia="Times New Roman" w:hAnsi="Calibri" w:cs="Times New Roman"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0703269A"/>
    <w:multiLevelType w:val="hybridMultilevel"/>
    <w:tmpl w:val="3B162A24"/>
    <w:lvl w:ilvl="0" w:tplc="FD429874">
      <w:numFmt w:val="bullet"/>
      <w:lvlText w:val="-"/>
      <w:lvlJc w:val="left"/>
      <w:pPr>
        <w:ind w:left="1080" w:hanging="360"/>
      </w:pPr>
      <w:rPr>
        <w:rFonts w:ascii="Calibri" w:eastAsia="Times New Roman" w:hAnsi="Calibri" w:cs="Times New Roman"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
    <w:nsid w:val="082051E0"/>
    <w:multiLevelType w:val="hybridMultilevel"/>
    <w:tmpl w:val="E66E8C18"/>
    <w:lvl w:ilvl="0" w:tplc="35F45FFE">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nsid w:val="0A186276"/>
    <w:multiLevelType w:val="hybridMultilevel"/>
    <w:tmpl w:val="2050156C"/>
    <w:lvl w:ilvl="0" w:tplc="FD429874">
      <w:numFmt w:val="bullet"/>
      <w:lvlText w:val="-"/>
      <w:lvlJc w:val="left"/>
      <w:pPr>
        <w:ind w:left="720" w:hanging="360"/>
      </w:pPr>
      <w:rPr>
        <w:rFonts w:ascii="Calibri" w:eastAsia="Times New Roman" w:hAnsi="Calibri" w:cs="Times New Roman"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nsid w:val="0E62782A"/>
    <w:multiLevelType w:val="hybridMultilevel"/>
    <w:tmpl w:val="6CD0C00A"/>
    <w:lvl w:ilvl="0" w:tplc="FD429874">
      <w:numFmt w:val="bullet"/>
      <w:lvlText w:val="-"/>
      <w:lvlJc w:val="left"/>
      <w:pPr>
        <w:ind w:left="720" w:hanging="360"/>
      </w:pPr>
      <w:rPr>
        <w:rFonts w:ascii="Calibri" w:eastAsia="Times New Roman" w:hAnsi="Calibri" w:cs="Times New Roman"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nsid w:val="0E9638D8"/>
    <w:multiLevelType w:val="hybridMultilevel"/>
    <w:tmpl w:val="0C14AD0C"/>
    <w:lvl w:ilvl="0" w:tplc="10090017">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nsid w:val="10554E9D"/>
    <w:multiLevelType w:val="hybridMultilevel"/>
    <w:tmpl w:val="674403D6"/>
    <w:lvl w:ilvl="0" w:tplc="FD429874">
      <w:numFmt w:val="bullet"/>
      <w:lvlText w:val="-"/>
      <w:lvlJc w:val="left"/>
      <w:pPr>
        <w:ind w:left="720" w:hanging="360"/>
      </w:pPr>
      <w:rPr>
        <w:rFonts w:ascii="Calibri" w:eastAsia="Times New Roman" w:hAnsi="Calibri" w:cs="Times New Roman"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11D96AAC"/>
    <w:multiLevelType w:val="hybridMultilevel"/>
    <w:tmpl w:val="1E40FD18"/>
    <w:lvl w:ilvl="0" w:tplc="FD429874">
      <w:numFmt w:val="bullet"/>
      <w:lvlText w:val="-"/>
      <w:lvlJc w:val="left"/>
      <w:pPr>
        <w:ind w:left="720" w:hanging="360"/>
      </w:pPr>
      <w:rPr>
        <w:rFonts w:ascii="Calibri" w:eastAsia="Times New Roman" w:hAnsi="Calibri" w:cs="Times New Roman"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nsid w:val="132C28CF"/>
    <w:multiLevelType w:val="hybridMultilevel"/>
    <w:tmpl w:val="2F80CB56"/>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1">
    <w:nsid w:val="14831170"/>
    <w:multiLevelType w:val="hybridMultilevel"/>
    <w:tmpl w:val="2D0A4DDC"/>
    <w:lvl w:ilvl="0" w:tplc="FD429874">
      <w:numFmt w:val="bullet"/>
      <w:lvlText w:val="-"/>
      <w:lvlJc w:val="left"/>
      <w:pPr>
        <w:ind w:left="720" w:hanging="360"/>
      </w:pPr>
      <w:rPr>
        <w:rFonts w:ascii="Calibri" w:eastAsia="Times New Roman" w:hAnsi="Calibri"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nsid w:val="14E558E7"/>
    <w:multiLevelType w:val="hybridMultilevel"/>
    <w:tmpl w:val="BCDE47CA"/>
    <w:lvl w:ilvl="0" w:tplc="10090017">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3">
    <w:nsid w:val="16487A17"/>
    <w:multiLevelType w:val="hybridMultilevel"/>
    <w:tmpl w:val="16F897AA"/>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14">
    <w:nsid w:val="16F43743"/>
    <w:multiLevelType w:val="hybridMultilevel"/>
    <w:tmpl w:val="978C665A"/>
    <w:lvl w:ilvl="0" w:tplc="FD429874">
      <w:numFmt w:val="bullet"/>
      <w:lvlText w:val="-"/>
      <w:lvlJc w:val="left"/>
      <w:pPr>
        <w:ind w:left="720" w:hanging="360"/>
      </w:pPr>
      <w:rPr>
        <w:rFonts w:ascii="Calibri" w:eastAsia="Times New Roman" w:hAnsi="Calibri" w:cs="Times New Roman"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nsid w:val="172E6AE9"/>
    <w:multiLevelType w:val="hybridMultilevel"/>
    <w:tmpl w:val="0E88F4F4"/>
    <w:lvl w:ilvl="0" w:tplc="FD429874">
      <w:numFmt w:val="bullet"/>
      <w:lvlText w:val="-"/>
      <w:lvlJc w:val="left"/>
      <w:pPr>
        <w:ind w:left="720" w:hanging="360"/>
      </w:pPr>
      <w:rPr>
        <w:rFonts w:ascii="Calibri" w:eastAsia="Times New Roman" w:hAnsi="Calibri" w:cs="Times New Roman"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6">
    <w:nsid w:val="17930B96"/>
    <w:multiLevelType w:val="hybridMultilevel"/>
    <w:tmpl w:val="4B52E0C4"/>
    <w:lvl w:ilvl="0" w:tplc="FD429874">
      <w:numFmt w:val="bullet"/>
      <w:lvlText w:val="-"/>
      <w:lvlJc w:val="left"/>
      <w:pPr>
        <w:ind w:left="720" w:hanging="360"/>
      </w:pPr>
      <w:rPr>
        <w:rFonts w:ascii="Calibri" w:eastAsia="Times New Roman" w:hAnsi="Calibri" w:cs="Times New Roman"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nsid w:val="18DB4523"/>
    <w:multiLevelType w:val="hybridMultilevel"/>
    <w:tmpl w:val="1D3E4DA4"/>
    <w:lvl w:ilvl="0" w:tplc="FD429874">
      <w:numFmt w:val="bullet"/>
      <w:lvlText w:val="-"/>
      <w:lvlJc w:val="left"/>
      <w:pPr>
        <w:ind w:left="720" w:hanging="360"/>
      </w:pPr>
      <w:rPr>
        <w:rFonts w:ascii="Calibri" w:eastAsia="Times New Roman" w:hAnsi="Calibri" w:cs="Times New Roman"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nsid w:val="1B83396E"/>
    <w:multiLevelType w:val="hybridMultilevel"/>
    <w:tmpl w:val="EFDEDBEA"/>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9">
    <w:nsid w:val="1D353D6B"/>
    <w:multiLevelType w:val="hybridMultilevel"/>
    <w:tmpl w:val="DD5A7FFE"/>
    <w:lvl w:ilvl="0" w:tplc="10090017">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nsid w:val="1D5D3FFB"/>
    <w:multiLevelType w:val="hybridMultilevel"/>
    <w:tmpl w:val="7682FE7E"/>
    <w:lvl w:ilvl="0" w:tplc="FD429874">
      <w:numFmt w:val="bullet"/>
      <w:lvlText w:val="-"/>
      <w:lvlJc w:val="left"/>
      <w:pPr>
        <w:ind w:left="720" w:hanging="360"/>
      </w:pPr>
      <w:rPr>
        <w:rFonts w:ascii="Calibri" w:eastAsia="Times New Roman" w:hAnsi="Calibri" w:cs="Times New Roman"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nsid w:val="1E1C52EC"/>
    <w:multiLevelType w:val="hybridMultilevel"/>
    <w:tmpl w:val="DEEA4568"/>
    <w:lvl w:ilvl="0" w:tplc="FD429874">
      <w:numFmt w:val="bullet"/>
      <w:lvlText w:val="-"/>
      <w:lvlJc w:val="left"/>
      <w:pPr>
        <w:ind w:left="720" w:hanging="360"/>
      </w:pPr>
      <w:rPr>
        <w:rFonts w:ascii="Calibri" w:eastAsia="Times New Roman" w:hAnsi="Calibri"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nsid w:val="1E2A6B61"/>
    <w:multiLevelType w:val="hybridMultilevel"/>
    <w:tmpl w:val="6EFC385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nsid w:val="1E600835"/>
    <w:multiLevelType w:val="hybridMultilevel"/>
    <w:tmpl w:val="F46C939E"/>
    <w:lvl w:ilvl="0" w:tplc="10090017">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4">
    <w:nsid w:val="200930CE"/>
    <w:multiLevelType w:val="hybridMultilevel"/>
    <w:tmpl w:val="2F80CB5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nsid w:val="20A22E25"/>
    <w:multiLevelType w:val="hybridMultilevel"/>
    <w:tmpl w:val="0B3EB0A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nsid w:val="210C10FE"/>
    <w:multiLevelType w:val="hybridMultilevel"/>
    <w:tmpl w:val="BD4E12D0"/>
    <w:lvl w:ilvl="0" w:tplc="10090017">
      <w:start w:val="1"/>
      <w:numFmt w:val="lowerLetter"/>
      <w:lvlText w:val="%1)"/>
      <w:lvlJc w:val="left"/>
      <w:pPr>
        <w:ind w:left="1080" w:hanging="360"/>
      </w:pPr>
      <w:rPr>
        <w:rFont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7">
    <w:nsid w:val="222B097E"/>
    <w:multiLevelType w:val="hybridMultilevel"/>
    <w:tmpl w:val="C770C1E4"/>
    <w:lvl w:ilvl="0" w:tplc="FD429874">
      <w:numFmt w:val="bullet"/>
      <w:lvlText w:val="-"/>
      <w:lvlJc w:val="left"/>
      <w:pPr>
        <w:ind w:left="720" w:hanging="360"/>
      </w:pPr>
      <w:rPr>
        <w:rFonts w:ascii="Calibri" w:eastAsia="Times New Roman" w:hAnsi="Calibri" w:cs="Times New Roman"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nsid w:val="25736912"/>
    <w:multiLevelType w:val="hybridMultilevel"/>
    <w:tmpl w:val="5A2A941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nsid w:val="25FF5BDD"/>
    <w:multiLevelType w:val="hybridMultilevel"/>
    <w:tmpl w:val="6EFC3854"/>
    <w:lvl w:ilvl="0" w:tplc="10090017">
      <w:start w:val="1"/>
      <w:numFmt w:val="lowerLetter"/>
      <w:lvlText w:val="%1)"/>
      <w:lvlJc w:val="left"/>
      <w:pPr>
        <w:ind w:left="1069" w:hanging="360"/>
      </w:pPr>
    </w:lvl>
    <w:lvl w:ilvl="1" w:tplc="10090019" w:tentative="1">
      <w:start w:val="1"/>
      <w:numFmt w:val="lowerLetter"/>
      <w:lvlText w:val="%2."/>
      <w:lvlJc w:val="left"/>
      <w:pPr>
        <w:ind w:left="1789" w:hanging="360"/>
      </w:pPr>
    </w:lvl>
    <w:lvl w:ilvl="2" w:tplc="1009001B" w:tentative="1">
      <w:start w:val="1"/>
      <w:numFmt w:val="lowerRoman"/>
      <w:lvlText w:val="%3."/>
      <w:lvlJc w:val="right"/>
      <w:pPr>
        <w:ind w:left="2509" w:hanging="180"/>
      </w:pPr>
    </w:lvl>
    <w:lvl w:ilvl="3" w:tplc="1009000F" w:tentative="1">
      <w:start w:val="1"/>
      <w:numFmt w:val="decimal"/>
      <w:lvlText w:val="%4."/>
      <w:lvlJc w:val="left"/>
      <w:pPr>
        <w:ind w:left="3229" w:hanging="360"/>
      </w:pPr>
    </w:lvl>
    <w:lvl w:ilvl="4" w:tplc="10090019" w:tentative="1">
      <w:start w:val="1"/>
      <w:numFmt w:val="lowerLetter"/>
      <w:lvlText w:val="%5."/>
      <w:lvlJc w:val="left"/>
      <w:pPr>
        <w:ind w:left="3949" w:hanging="360"/>
      </w:pPr>
    </w:lvl>
    <w:lvl w:ilvl="5" w:tplc="1009001B" w:tentative="1">
      <w:start w:val="1"/>
      <w:numFmt w:val="lowerRoman"/>
      <w:lvlText w:val="%6."/>
      <w:lvlJc w:val="right"/>
      <w:pPr>
        <w:ind w:left="4669" w:hanging="180"/>
      </w:pPr>
    </w:lvl>
    <w:lvl w:ilvl="6" w:tplc="1009000F" w:tentative="1">
      <w:start w:val="1"/>
      <w:numFmt w:val="decimal"/>
      <w:lvlText w:val="%7."/>
      <w:lvlJc w:val="left"/>
      <w:pPr>
        <w:ind w:left="5389" w:hanging="360"/>
      </w:pPr>
    </w:lvl>
    <w:lvl w:ilvl="7" w:tplc="10090019" w:tentative="1">
      <w:start w:val="1"/>
      <w:numFmt w:val="lowerLetter"/>
      <w:lvlText w:val="%8."/>
      <w:lvlJc w:val="left"/>
      <w:pPr>
        <w:ind w:left="6109" w:hanging="360"/>
      </w:pPr>
    </w:lvl>
    <w:lvl w:ilvl="8" w:tplc="1009001B" w:tentative="1">
      <w:start w:val="1"/>
      <w:numFmt w:val="lowerRoman"/>
      <w:lvlText w:val="%9."/>
      <w:lvlJc w:val="right"/>
      <w:pPr>
        <w:ind w:left="6829" w:hanging="180"/>
      </w:pPr>
    </w:lvl>
  </w:abstractNum>
  <w:abstractNum w:abstractNumId="30">
    <w:nsid w:val="2A357562"/>
    <w:multiLevelType w:val="hybridMultilevel"/>
    <w:tmpl w:val="0D4EE0BC"/>
    <w:lvl w:ilvl="0" w:tplc="FD429874">
      <w:numFmt w:val="bullet"/>
      <w:lvlText w:val="-"/>
      <w:lvlJc w:val="left"/>
      <w:pPr>
        <w:ind w:left="720" w:hanging="360"/>
      </w:pPr>
      <w:rPr>
        <w:rFonts w:ascii="Calibri" w:eastAsia="Times New Roman" w:hAnsi="Calibri" w:cs="Times New Roman"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nsid w:val="2A466E8F"/>
    <w:multiLevelType w:val="hybridMultilevel"/>
    <w:tmpl w:val="A768B7A6"/>
    <w:lvl w:ilvl="0" w:tplc="42EA84F2">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2">
    <w:nsid w:val="2DE859B0"/>
    <w:multiLevelType w:val="hybridMultilevel"/>
    <w:tmpl w:val="08FC2C92"/>
    <w:lvl w:ilvl="0" w:tplc="FD429874">
      <w:numFmt w:val="bullet"/>
      <w:lvlText w:val="-"/>
      <w:lvlJc w:val="left"/>
      <w:pPr>
        <w:ind w:left="720" w:hanging="360"/>
      </w:pPr>
      <w:rPr>
        <w:rFonts w:ascii="Calibri" w:eastAsia="Times New Roman" w:hAnsi="Calibri" w:cs="Times New Roman"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nsid w:val="300C78C2"/>
    <w:multiLevelType w:val="hybridMultilevel"/>
    <w:tmpl w:val="19F41B2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nsid w:val="34FD0C7A"/>
    <w:multiLevelType w:val="hybridMultilevel"/>
    <w:tmpl w:val="B9C8A996"/>
    <w:lvl w:ilvl="0" w:tplc="FD429874">
      <w:numFmt w:val="bullet"/>
      <w:lvlText w:val="-"/>
      <w:lvlJc w:val="left"/>
      <w:pPr>
        <w:ind w:left="720" w:hanging="360"/>
      </w:pPr>
      <w:rPr>
        <w:rFonts w:ascii="Calibri" w:eastAsia="Times New Roman" w:hAnsi="Calibri" w:cs="Times New Roman" w:hint="default"/>
        <w:color w:val="auto"/>
        <w:u w:val="none"/>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nsid w:val="353F71E8"/>
    <w:multiLevelType w:val="hybridMultilevel"/>
    <w:tmpl w:val="5EE27590"/>
    <w:lvl w:ilvl="0" w:tplc="FD429874">
      <w:numFmt w:val="bullet"/>
      <w:lvlText w:val="-"/>
      <w:lvlJc w:val="left"/>
      <w:pPr>
        <w:ind w:left="720" w:hanging="360"/>
      </w:pPr>
      <w:rPr>
        <w:rFonts w:ascii="Calibri" w:eastAsia="Times New Roman" w:hAnsi="Calibri" w:cs="Times New Roman"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nsid w:val="356824AD"/>
    <w:multiLevelType w:val="hybridMultilevel"/>
    <w:tmpl w:val="95E0271C"/>
    <w:lvl w:ilvl="0" w:tplc="FD429874">
      <w:numFmt w:val="bullet"/>
      <w:lvlText w:val="-"/>
      <w:lvlJc w:val="left"/>
      <w:pPr>
        <w:ind w:left="720" w:hanging="360"/>
      </w:pPr>
      <w:rPr>
        <w:rFonts w:ascii="Calibri" w:eastAsia="Times New Roman" w:hAnsi="Calibri" w:cs="Times New Roman"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nsid w:val="36C27057"/>
    <w:multiLevelType w:val="hybridMultilevel"/>
    <w:tmpl w:val="03BEF036"/>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8">
    <w:nsid w:val="37765F7B"/>
    <w:multiLevelType w:val="hybridMultilevel"/>
    <w:tmpl w:val="90103C9A"/>
    <w:lvl w:ilvl="0" w:tplc="FD429874">
      <w:numFmt w:val="bullet"/>
      <w:lvlText w:val="-"/>
      <w:lvlJc w:val="left"/>
      <w:pPr>
        <w:ind w:left="720" w:hanging="360"/>
      </w:pPr>
      <w:rPr>
        <w:rFonts w:ascii="Calibri" w:eastAsia="Times New Roman" w:hAnsi="Calibri"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nsid w:val="37D64F98"/>
    <w:multiLevelType w:val="hybridMultilevel"/>
    <w:tmpl w:val="7D14DECA"/>
    <w:lvl w:ilvl="0" w:tplc="FD429874">
      <w:numFmt w:val="bullet"/>
      <w:lvlText w:val="-"/>
      <w:lvlJc w:val="left"/>
      <w:pPr>
        <w:ind w:left="720" w:hanging="360"/>
      </w:pPr>
      <w:rPr>
        <w:rFonts w:ascii="Calibri" w:eastAsia="Times New Roman" w:hAnsi="Calibri" w:cs="Times New Roman"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nsid w:val="38097460"/>
    <w:multiLevelType w:val="hybridMultilevel"/>
    <w:tmpl w:val="9EFEE294"/>
    <w:lvl w:ilvl="0" w:tplc="FD429874">
      <w:numFmt w:val="bullet"/>
      <w:lvlText w:val="-"/>
      <w:lvlJc w:val="left"/>
      <w:pPr>
        <w:ind w:left="720" w:hanging="360"/>
      </w:pPr>
      <w:rPr>
        <w:rFonts w:ascii="Calibri" w:eastAsia="Times New Roman" w:hAnsi="Calibri"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nsid w:val="38EE40EC"/>
    <w:multiLevelType w:val="hybridMultilevel"/>
    <w:tmpl w:val="A300CB54"/>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2">
    <w:nsid w:val="3C5B222C"/>
    <w:multiLevelType w:val="hybridMultilevel"/>
    <w:tmpl w:val="52A01D7A"/>
    <w:lvl w:ilvl="0" w:tplc="FD429874">
      <w:numFmt w:val="bullet"/>
      <w:lvlText w:val="-"/>
      <w:lvlJc w:val="left"/>
      <w:pPr>
        <w:ind w:left="720" w:hanging="360"/>
      </w:pPr>
      <w:rPr>
        <w:rFonts w:ascii="Calibri" w:eastAsia="Times New Roman" w:hAnsi="Calibri"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3">
    <w:nsid w:val="3CBE05F3"/>
    <w:multiLevelType w:val="hybridMultilevel"/>
    <w:tmpl w:val="F1E68B8E"/>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4">
    <w:nsid w:val="3ECA0171"/>
    <w:multiLevelType w:val="hybridMultilevel"/>
    <w:tmpl w:val="D5EA141A"/>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5">
    <w:nsid w:val="4107638E"/>
    <w:multiLevelType w:val="hybridMultilevel"/>
    <w:tmpl w:val="635E75CA"/>
    <w:lvl w:ilvl="0" w:tplc="4EAA53FC">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6">
    <w:nsid w:val="48121451"/>
    <w:multiLevelType w:val="hybridMultilevel"/>
    <w:tmpl w:val="38B8525C"/>
    <w:lvl w:ilvl="0" w:tplc="FD429874">
      <w:numFmt w:val="bullet"/>
      <w:lvlText w:val="-"/>
      <w:lvlJc w:val="left"/>
      <w:pPr>
        <w:ind w:left="720" w:hanging="360"/>
      </w:pPr>
      <w:rPr>
        <w:rFonts w:ascii="Calibri" w:eastAsia="Times New Roman" w:hAnsi="Calibri" w:cs="Times New Roman"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7">
    <w:nsid w:val="491B51BE"/>
    <w:multiLevelType w:val="hybridMultilevel"/>
    <w:tmpl w:val="3A809E4E"/>
    <w:lvl w:ilvl="0" w:tplc="FD429874">
      <w:numFmt w:val="bullet"/>
      <w:lvlText w:val="-"/>
      <w:lvlJc w:val="left"/>
      <w:pPr>
        <w:ind w:left="720" w:hanging="360"/>
      </w:pPr>
      <w:rPr>
        <w:rFonts w:ascii="Calibri" w:eastAsia="Times New Roman" w:hAnsi="Calibri" w:cs="Times New Roman"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8">
    <w:nsid w:val="49725BBF"/>
    <w:multiLevelType w:val="hybridMultilevel"/>
    <w:tmpl w:val="DF902460"/>
    <w:lvl w:ilvl="0" w:tplc="FD429874">
      <w:numFmt w:val="bullet"/>
      <w:lvlText w:val="-"/>
      <w:lvlJc w:val="left"/>
      <w:pPr>
        <w:ind w:left="720" w:hanging="360"/>
      </w:pPr>
      <w:rPr>
        <w:rFonts w:ascii="Calibri" w:eastAsia="Times New Roman" w:hAnsi="Calibri"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9">
    <w:nsid w:val="4B2C1C08"/>
    <w:multiLevelType w:val="hybridMultilevel"/>
    <w:tmpl w:val="4050BD76"/>
    <w:lvl w:ilvl="0" w:tplc="FD429874">
      <w:numFmt w:val="bullet"/>
      <w:lvlText w:val="-"/>
      <w:lvlJc w:val="left"/>
      <w:pPr>
        <w:ind w:left="720" w:hanging="360"/>
      </w:pPr>
      <w:rPr>
        <w:rFonts w:ascii="Calibri" w:eastAsia="Times New Roman" w:hAnsi="Calibri"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0">
    <w:nsid w:val="4BEE2754"/>
    <w:multiLevelType w:val="hybridMultilevel"/>
    <w:tmpl w:val="0E6483C6"/>
    <w:lvl w:ilvl="0" w:tplc="FD429874">
      <w:numFmt w:val="bullet"/>
      <w:lvlText w:val="-"/>
      <w:lvlJc w:val="left"/>
      <w:pPr>
        <w:ind w:left="720" w:hanging="360"/>
      </w:pPr>
      <w:rPr>
        <w:rFonts w:ascii="Calibri" w:eastAsia="Times New Roman" w:hAnsi="Calibri" w:cs="Times New Roman"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1">
    <w:nsid w:val="4F275E29"/>
    <w:multiLevelType w:val="hybridMultilevel"/>
    <w:tmpl w:val="2FA4175E"/>
    <w:lvl w:ilvl="0" w:tplc="FD429874">
      <w:numFmt w:val="bullet"/>
      <w:lvlText w:val="-"/>
      <w:lvlJc w:val="left"/>
      <w:pPr>
        <w:ind w:left="720" w:hanging="360"/>
      </w:pPr>
      <w:rPr>
        <w:rFonts w:ascii="Calibri" w:eastAsia="Times New Roman" w:hAnsi="Calibri"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2">
    <w:nsid w:val="51B56338"/>
    <w:multiLevelType w:val="hybridMultilevel"/>
    <w:tmpl w:val="5802A1B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3">
    <w:nsid w:val="51DC2E45"/>
    <w:multiLevelType w:val="hybridMultilevel"/>
    <w:tmpl w:val="7248A1E8"/>
    <w:lvl w:ilvl="0" w:tplc="FD429874">
      <w:numFmt w:val="bullet"/>
      <w:lvlText w:val="-"/>
      <w:lvlJc w:val="left"/>
      <w:pPr>
        <w:ind w:left="720" w:hanging="360"/>
      </w:pPr>
      <w:rPr>
        <w:rFonts w:ascii="Calibri" w:eastAsia="Times New Roman" w:hAnsi="Calibri" w:cs="Times New Roman"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4">
    <w:nsid w:val="529D1548"/>
    <w:multiLevelType w:val="hybridMultilevel"/>
    <w:tmpl w:val="45D2DA3A"/>
    <w:lvl w:ilvl="0" w:tplc="FD429874">
      <w:numFmt w:val="bullet"/>
      <w:lvlText w:val="-"/>
      <w:lvlJc w:val="left"/>
      <w:pPr>
        <w:ind w:left="720" w:hanging="360"/>
      </w:pPr>
      <w:rPr>
        <w:rFonts w:ascii="Calibri" w:eastAsia="Times New Roman" w:hAnsi="Calibri" w:cs="Times New Roman"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5">
    <w:nsid w:val="529E459A"/>
    <w:multiLevelType w:val="hybridMultilevel"/>
    <w:tmpl w:val="F1BA20EA"/>
    <w:lvl w:ilvl="0" w:tplc="FD429874">
      <w:numFmt w:val="bullet"/>
      <w:lvlText w:val="-"/>
      <w:lvlJc w:val="left"/>
      <w:pPr>
        <w:ind w:left="720" w:hanging="360"/>
      </w:pPr>
      <w:rPr>
        <w:rFonts w:ascii="Calibri" w:eastAsia="Times New Roman" w:hAnsi="Calibri"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6">
    <w:nsid w:val="593925AE"/>
    <w:multiLevelType w:val="hybridMultilevel"/>
    <w:tmpl w:val="5A2A9418"/>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7">
    <w:nsid w:val="59B245F2"/>
    <w:multiLevelType w:val="hybridMultilevel"/>
    <w:tmpl w:val="DD5A7FFE"/>
    <w:lvl w:ilvl="0" w:tplc="10090017">
      <w:start w:val="1"/>
      <w:numFmt w:val="lowerLetter"/>
      <w:lvlText w:val="%1)"/>
      <w:lvlJc w:val="left"/>
      <w:pPr>
        <w:ind w:left="1080" w:hanging="360"/>
      </w:pPr>
      <w:rPr>
        <w:rFont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8">
    <w:nsid w:val="5C951D2F"/>
    <w:multiLevelType w:val="hybridMultilevel"/>
    <w:tmpl w:val="72C2098C"/>
    <w:lvl w:ilvl="0" w:tplc="FD429874">
      <w:numFmt w:val="bullet"/>
      <w:lvlText w:val="-"/>
      <w:lvlJc w:val="left"/>
      <w:pPr>
        <w:ind w:left="720" w:hanging="360"/>
      </w:pPr>
      <w:rPr>
        <w:rFonts w:ascii="Calibri" w:eastAsia="Times New Roman" w:hAnsi="Calibri" w:cs="Times New Roman"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9">
    <w:nsid w:val="5F353652"/>
    <w:multiLevelType w:val="hybridMultilevel"/>
    <w:tmpl w:val="39D4E5B2"/>
    <w:lvl w:ilvl="0" w:tplc="FD429874">
      <w:numFmt w:val="bullet"/>
      <w:lvlText w:val="-"/>
      <w:lvlJc w:val="left"/>
      <w:pPr>
        <w:ind w:left="720" w:hanging="360"/>
      </w:pPr>
      <w:rPr>
        <w:rFonts w:ascii="Calibri" w:eastAsia="Times New Roman" w:hAnsi="Calibri" w:cs="Times New Roman"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0">
    <w:nsid w:val="627729DC"/>
    <w:multiLevelType w:val="hybridMultilevel"/>
    <w:tmpl w:val="52447078"/>
    <w:lvl w:ilvl="0" w:tplc="FD429874">
      <w:numFmt w:val="bullet"/>
      <w:lvlText w:val="-"/>
      <w:lvlJc w:val="left"/>
      <w:pPr>
        <w:ind w:left="720" w:hanging="360"/>
      </w:pPr>
      <w:rPr>
        <w:rFonts w:ascii="Calibri" w:eastAsia="Times New Roman" w:hAnsi="Calibri" w:cs="Times New Roman"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1">
    <w:nsid w:val="62E11C3A"/>
    <w:multiLevelType w:val="hybridMultilevel"/>
    <w:tmpl w:val="0B3EB0AC"/>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62">
    <w:nsid w:val="63D813C6"/>
    <w:multiLevelType w:val="hybridMultilevel"/>
    <w:tmpl w:val="820201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3">
    <w:nsid w:val="642826F1"/>
    <w:multiLevelType w:val="hybridMultilevel"/>
    <w:tmpl w:val="635E75CA"/>
    <w:lvl w:ilvl="0" w:tplc="4EAA53FC">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64">
    <w:nsid w:val="644742EF"/>
    <w:multiLevelType w:val="hybridMultilevel"/>
    <w:tmpl w:val="F96AE28C"/>
    <w:lvl w:ilvl="0" w:tplc="FD429874">
      <w:numFmt w:val="bullet"/>
      <w:lvlText w:val="-"/>
      <w:lvlJc w:val="left"/>
      <w:pPr>
        <w:ind w:left="720" w:hanging="360"/>
      </w:pPr>
      <w:rPr>
        <w:rFonts w:ascii="Calibri" w:eastAsia="Times New Roman" w:hAnsi="Calibri" w:cs="Times New Roman"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5">
    <w:nsid w:val="64613895"/>
    <w:multiLevelType w:val="hybridMultilevel"/>
    <w:tmpl w:val="BD4E12D0"/>
    <w:lvl w:ilvl="0" w:tplc="10090017">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6">
    <w:nsid w:val="65FD7752"/>
    <w:multiLevelType w:val="hybridMultilevel"/>
    <w:tmpl w:val="A3B006B0"/>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67">
    <w:nsid w:val="662A13A0"/>
    <w:multiLevelType w:val="hybridMultilevel"/>
    <w:tmpl w:val="33803F98"/>
    <w:lvl w:ilvl="0" w:tplc="FD429874">
      <w:numFmt w:val="bullet"/>
      <w:lvlText w:val="-"/>
      <w:lvlJc w:val="left"/>
      <w:pPr>
        <w:ind w:left="720" w:hanging="360"/>
      </w:pPr>
      <w:rPr>
        <w:rFonts w:ascii="Calibri" w:eastAsia="Times New Roman" w:hAnsi="Calibri" w:cs="Times New Roman"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8">
    <w:nsid w:val="66662EA0"/>
    <w:multiLevelType w:val="hybridMultilevel"/>
    <w:tmpl w:val="98B4D7A2"/>
    <w:lvl w:ilvl="0" w:tplc="DCB0DF64">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69">
    <w:nsid w:val="668A0B9F"/>
    <w:multiLevelType w:val="hybridMultilevel"/>
    <w:tmpl w:val="194C0248"/>
    <w:lvl w:ilvl="0" w:tplc="10090001">
      <w:start w:val="1"/>
      <w:numFmt w:val="bullet"/>
      <w:lvlText w:val=""/>
      <w:lvlJc w:val="left"/>
      <w:pPr>
        <w:ind w:left="720" w:hanging="360"/>
      </w:pPr>
      <w:rPr>
        <w:rFonts w:ascii="Symbol" w:hAnsi="Symbol" w:hint="default"/>
        <w:color w:val="000000" w:themeColor="text1"/>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0">
    <w:nsid w:val="6A741FB8"/>
    <w:multiLevelType w:val="hybridMultilevel"/>
    <w:tmpl w:val="0C14AD0C"/>
    <w:lvl w:ilvl="0" w:tplc="10090017">
      <w:start w:val="1"/>
      <w:numFmt w:val="lowerLetter"/>
      <w:lvlText w:val="%1)"/>
      <w:lvlJc w:val="left"/>
      <w:pPr>
        <w:ind w:left="1080" w:hanging="360"/>
      </w:pPr>
      <w:rPr>
        <w:rFont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71">
    <w:nsid w:val="6AFB66A0"/>
    <w:multiLevelType w:val="hybridMultilevel"/>
    <w:tmpl w:val="F1E68B8E"/>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72">
    <w:nsid w:val="6BED208C"/>
    <w:multiLevelType w:val="hybridMultilevel"/>
    <w:tmpl w:val="9C5E4FAE"/>
    <w:lvl w:ilvl="0" w:tplc="61EC11FE">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73">
    <w:nsid w:val="7059636B"/>
    <w:multiLevelType w:val="hybridMultilevel"/>
    <w:tmpl w:val="AFBA0278"/>
    <w:lvl w:ilvl="0" w:tplc="FD429874">
      <w:numFmt w:val="bullet"/>
      <w:lvlText w:val="-"/>
      <w:lvlJc w:val="left"/>
      <w:pPr>
        <w:ind w:left="720" w:hanging="360"/>
      </w:pPr>
      <w:rPr>
        <w:rFonts w:ascii="Calibri" w:eastAsia="Times New Roman" w:hAnsi="Calibri" w:cs="Times New Roman"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4">
    <w:nsid w:val="70C179B4"/>
    <w:multiLevelType w:val="hybridMultilevel"/>
    <w:tmpl w:val="A3B006B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5">
    <w:nsid w:val="73E4546A"/>
    <w:multiLevelType w:val="hybridMultilevel"/>
    <w:tmpl w:val="59B84548"/>
    <w:lvl w:ilvl="0" w:tplc="FD429874">
      <w:numFmt w:val="bullet"/>
      <w:lvlText w:val="-"/>
      <w:lvlJc w:val="left"/>
      <w:pPr>
        <w:ind w:left="720" w:hanging="360"/>
      </w:pPr>
      <w:rPr>
        <w:rFonts w:ascii="Calibri" w:eastAsia="Times New Roman" w:hAnsi="Calibri"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6">
    <w:nsid w:val="75116A97"/>
    <w:multiLevelType w:val="hybridMultilevel"/>
    <w:tmpl w:val="6026F94C"/>
    <w:lvl w:ilvl="0" w:tplc="69C64E68">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7">
    <w:nsid w:val="769F0181"/>
    <w:multiLevelType w:val="hybridMultilevel"/>
    <w:tmpl w:val="3586CCF6"/>
    <w:lvl w:ilvl="0" w:tplc="E3D63986">
      <w:start w:val="1"/>
      <w:numFmt w:val="lowerLetter"/>
      <w:lvlText w:val="%1)"/>
      <w:lvlJc w:val="left"/>
      <w:pPr>
        <w:ind w:left="1080" w:hanging="360"/>
      </w:pPr>
      <w:rPr>
        <w:rFonts w:hint="default"/>
      </w:r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78">
    <w:nsid w:val="7834240C"/>
    <w:multiLevelType w:val="hybridMultilevel"/>
    <w:tmpl w:val="263418DC"/>
    <w:lvl w:ilvl="0" w:tplc="FD429874">
      <w:numFmt w:val="bullet"/>
      <w:lvlText w:val="-"/>
      <w:lvlJc w:val="left"/>
      <w:pPr>
        <w:ind w:left="720" w:hanging="360"/>
      </w:pPr>
      <w:rPr>
        <w:rFonts w:ascii="Calibri" w:eastAsia="Times New Roman" w:hAnsi="Calibri" w:cs="Times New Roman"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9">
    <w:nsid w:val="79F15DA9"/>
    <w:multiLevelType w:val="hybridMultilevel"/>
    <w:tmpl w:val="AF0E386A"/>
    <w:lvl w:ilvl="0" w:tplc="FD429874">
      <w:numFmt w:val="bullet"/>
      <w:lvlText w:val="-"/>
      <w:lvlJc w:val="left"/>
      <w:pPr>
        <w:ind w:left="720" w:hanging="360"/>
      </w:pPr>
      <w:rPr>
        <w:rFonts w:ascii="Calibri" w:eastAsia="Times New Roman" w:hAnsi="Calibri" w:cs="Times New Roman" w:hint="default"/>
        <w:color w:val="auto"/>
        <w:sz w:val="18"/>
        <w:u w:val="none"/>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0">
    <w:nsid w:val="7AC2328E"/>
    <w:multiLevelType w:val="hybridMultilevel"/>
    <w:tmpl w:val="A768B7A6"/>
    <w:lvl w:ilvl="0" w:tplc="42EA84F2">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81">
    <w:nsid w:val="7C1D4AFD"/>
    <w:multiLevelType w:val="hybridMultilevel"/>
    <w:tmpl w:val="9C5E4FAE"/>
    <w:lvl w:ilvl="0" w:tplc="61EC11FE">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82">
    <w:nsid w:val="7D0616C4"/>
    <w:multiLevelType w:val="hybridMultilevel"/>
    <w:tmpl w:val="B0BCA4B0"/>
    <w:lvl w:ilvl="0" w:tplc="1DAEE528">
      <w:start w:val="1"/>
      <w:numFmt w:val="lowerLetter"/>
      <w:lvlText w:val="%1)"/>
      <w:lvlJc w:val="left"/>
      <w:pPr>
        <w:ind w:left="1080" w:hanging="360"/>
      </w:pPr>
      <w:rPr>
        <w:rFonts w:hint="default"/>
      </w:r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abstractNumId w:val="76"/>
  </w:num>
  <w:num w:numId="2">
    <w:abstractNumId w:val="77"/>
  </w:num>
  <w:num w:numId="3">
    <w:abstractNumId w:val="19"/>
  </w:num>
  <w:num w:numId="4">
    <w:abstractNumId w:val="65"/>
  </w:num>
  <w:num w:numId="5">
    <w:abstractNumId w:val="25"/>
  </w:num>
  <w:num w:numId="6">
    <w:abstractNumId w:val="22"/>
  </w:num>
  <w:num w:numId="7">
    <w:abstractNumId w:val="74"/>
  </w:num>
  <w:num w:numId="8">
    <w:abstractNumId w:val="43"/>
  </w:num>
  <w:num w:numId="9">
    <w:abstractNumId w:val="24"/>
  </w:num>
  <w:num w:numId="10">
    <w:abstractNumId w:val="7"/>
  </w:num>
  <w:num w:numId="11">
    <w:abstractNumId w:val="0"/>
  </w:num>
  <w:num w:numId="12">
    <w:abstractNumId w:val="28"/>
  </w:num>
  <w:num w:numId="13">
    <w:abstractNumId w:val="45"/>
  </w:num>
  <w:num w:numId="14">
    <w:abstractNumId w:val="4"/>
  </w:num>
  <w:num w:numId="15">
    <w:abstractNumId w:val="31"/>
  </w:num>
  <w:num w:numId="16">
    <w:abstractNumId w:val="81"/>
  </w:num>
  <w:num w:numId="17">
    <w:abstractNumId w:val="68"/>
  </w:num>
  <w:num w:numId="18">
    <w:abstractNumId w:val="52"/>
  </w:num>
  <w:num w:numId="19">
    <w:abstractNumId w:val="44"/>
  </w:num>
  <w:num w:numId="20">
    <w:abstractNumId w:val="37"/>
  </w:num>
  <w:num w:numId="21">
    <w:abstractNumId w:val="41"/>
  </w:num>
  <w:num w:numId="22">
    <w:abstractNumId w:val="69"/>
  </w:num>
  <w:num w:numId="23">
    <w:abstractNumId w:val="33"/>
  </w:num>
  <w:num w:numId="24">
    <w:abstractNumId w:val="62"/>
  </w:num>
  <w:num w:numId="25">
    <w:abstractNumId w:val="13"/>
  </w:num>
  <w:num w:numId="26">
    <w:abstractNumId w:val="12"/>
  </w:num>
  <w:num w:numId="27">
    <w:abstractNumId w:val="56"/>
  </w:num>
  <w:num w:numId="28">
    <w:abstractNumId w:val="63"/>
  </w:num>
  <w:num w:numId="29">
    <w:abstractNumId w:val="29"/>
  </w:num>
  <w:num w:numId="30">
    <w:abstractNumId w:val="23"/>
  </w:num>
  <w:num w:numId="31">
    <w:abstractNumId w:val="57"/>
  </w:num>
  <w:num w:numId="32">
    <w:abstractNumId w:val="26"/>
  </w:num>
  <w:num w:numId="33">
    <w:abstractNumId w:val="61"/>
  </w:num>
  <w:num w:numId="34">
    <w:abstractNumId w:val="66"/>
  </w:num>
  <w:num w:numId="35">
    <w:abstractNumId w:val="71"/>
  </w:num>
  <w:num w:numId="36">
    <w:abstractNumId w:val="10"/>
  </w:num>
  <w:num w:numId="37">
    <w:abstractNumId w:val="70"/>
  </w:num>
  <w:num w:numId="38">
    <w:abstractNumId w:val="80"/>
  </w:num>
  <w:num w:numId="39">
    <w:abstractNumId w:val="72"/>
  </w:num>
  <w:num w:numId="40">
    <w:abstractNumId w:val="18"/>
  </w:num>
  <w:num w:numId="41">
    <w:abstractNumId w:val="82"/>
  </w:num>
  <w:num w:numId="42">
    <w:abstractNumId w:val="15"/>
  </w:num>
  <w:num w:numId="43">
    <w:abstractNumId w:val="40"/>
  </w:num>
  <w:num w:numId="44">
    <w:abstractNumId w:val="42"/>
  </w:num>
  <w:num w:numId="45">
    <w:abstractNumId w:val="38"/>
  </w:num>
  <w:num w:numId="46">
    <w:abstractNumId w:val="49"/>
  </w:num>
  <w:num w:numId="47">
    <w:abstractNumId w:val="11"/>
  </w:num>
  <w:num w:numId="48">
    <w:abstractNumId w:val="75"/>
  </w:num>
  <w:num w:numId="49">
    <w:abstractNumId w:val="21"/>
  </w:num>
  <w:num w:numId="50">
    <w:abstractNumId w:val="48"/>
  </w:num>
  <w:num w:numId="51">
    <w:abstractNumId w:val="51"/>
  </w:num>
  <w:num w:numId="52">
    <w:abstractNumId w:val="55"/>
  </w:num>
  <w:num w:numId="53">
    <w:abstractNumId w:val="34"/>
  </w:num>
  <w:num w:numId="54">
    <w:abstractNumId w:val="27"/>
  </w:num>
  <w:num w:numId="55">
    <w:abstractNumId w:val="36"/>
  </w:num>
  <w:num w:numId="56">
    <w:abstractNumId w:val="32"/>
  </w:num>
  <w:num w:numId="57">
    <w:abstractNumId w:val="20"/>
  </w:num>
  <w:num w:numId="58">
    <w:abstractNumId w:val="53"/>
  </w:num>
  <w:num w:numId="59">
    <w:abstractNumId w:val="9"/>
  </w:num>
  <w:num w:numId="60">
    <w:abstractNumId w:val="35"/>
  </w:num>
  <w:num w:numId="61">
    <w:abstractNumId w:val="64"/>
  </w:num>
  <w:num w:numId="62">
    <w:abstractNumId w:val="14"/>
  </w:num>
  <w:num w:numId="63">
    <w:abstractNumId w:val="30"/>
  </w:num>
  <w:num w:numId="64">
    <w:abstractNumId w:val="50"/>
  </w:num>
  <w:num w:numId="65">
    <w:abstractNumId w:val="39"/>
  </w:num>
  <w:num w:numId="66">
    <w:abstractNumId w:val="6"/>
  </w:num>
  <w:num w:numId="67">
    <w:abstractNumId w:val="16"/>
  </w:num>
  <w:num w:numId="68">
    <w:abstractNumId w:val="78"/>
  </w:num>
  <w:num w:numId="69">
    <w:abstractNumId w:val="46"/>
  </w:num>
  <w:num w:numId="70">
    <w:abstractNumId w:val="58"/>
  </w:num>
  <w:num w:numId="71">
    <w:abstractNumId w:val="2"/>
  </w:num>
  <w:num w:numId="72">
    <w:abstractNumId w:val="47"/>
  </w:num>
  <w:num w:numId="73">
    <w:abstractNumId w:val="73"/>
  </w:num>
  <w:num w:numId="74">
    <w:abstractNumId w:val="54"/>
  </w:num>
  <w:num w:numId="75">
    <w:abstractNumId w:val="67"/>
  </w:num>
  <w:num w:numId="76">
    <w:abstractNumId w:val="60"/>
  </w:num>
  <w:num w:numId="77">
    <w:abstractNumId w:val="79"/>
  </w:num>
  <w:num w:numId="78">
    <w:abstractNumId w:val="59"/>
  </w:num>
  <w:num w:numId="79">
    <w:abstractNumId w:val="8"/>
  </w:num>
  <w:num w:numId="80">
    <w:abstractNumId w:val="3"/>
  </w:num>
  <w:num w:numId="81">
    <w:abstractNumId w:val="17"/>
  </w:num>
  <w:num w:numId="82">
    <w:abstractNumId w:val="5"/>
  </w:num>
  <w:num w:numId="83">
    <w:abstractNumId w:val="1"/>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1DDB"/>
    <w:rsid w:val="00011AB5"/>
    <w:rsid w:val="000202A1"/>
    <w:rsid w:val="000350CF"/>
    <w:rsid w:val="00096991"/>
    <w:rsid w:val="000B09C1"/>
    <w:rsid w:val="000B542C"/>
    <w:rsid w:val="000B76DB"/>
    <w:rsid w:val="000D58C4"/>
    <w:rsid w:val="000E495B"/>
    <w:rsid w:val="00117D3F"/>
    <w:rsid w:val="001861D5"/>
    <w:rsid w:val="001A7862"/>
    <w:rsid w:val="001F1323"/>
    <w:rsid w:val="0021424A"/>
    <w:rsid w:val="002B48DB"/>
    <w:rsid w:val="002D5780"/>
    <w:rsid w:val="002F06CC"/>
    <w:rsid w:val="0030662E"/>
    <w:rsid w:val="0030688B"/>
    <w:rsid w:val="003149C4"/>
    <w:rsid w:val="0032331F"/>
    <w:rsid w:val="0032427C"/>
    <w:rsid w:val="00327B93"/>
    <w:rsid w:val="00340D75"/>
    <w:rsid w:val="00345B24"/>
    <w:rsid w:val="00346080"/>
    <w:rsid w:val="00397B0C"/>
    <w:rsid w:val="00502D54"/>
    <w:rsid w:val="0050316D"/>
    <w:rsid w:val="00511EC4"/>
    <w:rsid w:val="00512371"/>
    <w:rsid w:val="00513669"/>
    <w:rsid w:val="0053728F"/>
    <w:rsid w:val="00583FEF"/>
    <w:rsid w:val="005D03BF"/>
    <w:rsid w:val="005D1A08"/>
    <w:rsid w:val="005F21D0"/>
    <w:rsid w:val="00621F9A"/>
    <w:rsid w:val="006247EB"/>
    <w:rsid w:val="00634AA6"/>
    <w:rsid w:val="00646293"/>
    <w:rsid w:val="0065346F"/>
    <w:rsid w:val="0066385B"/>
    <w:rsid w:val="006B0AB4"/>
    <w:rsid w:val="006C39C2"/>
    <w:rsid w:val="006D359F"/>
    <w:rsid w:val="006F3BE0"/>
    <w:rsid w:val="00721CDC"/>
    <w:rsid w:val="00741DDB"/>
    <w:rsid w:val="00747AB1"/>
    <w:rsid w:val="0075612E"/>
    <w:rsid w:val="00792114"/>
    <w:rsid w:val="007D0C87"/>
    <w:rsid w:val="007E3770"/>
    <w:rsid w:val="00830E46"/>
    <w:rsid w:val="0084206C"/>
    <w:rsid w:val="00847500"/>
    <w:rsid w:val="00854F4C"/>
    <w:rsid w:val="00860CAA"/>
    <w:rsid w:val="00862609"/>
    <w:rsid w:val="00885C61"/>
    <w:rsid w:val="00887E01"/>
    <w:rsid w:val="0089214F"/>
    <w:rsid w:val="008963A9"/>
    <w:rsid w:val="008D0318"/>
    <w:rsid w:val="00906105"/>
    <w:rsid w:val="009117D9"/>
    <w:rsid w:val="009260F0"/>
    <w:rsid w:val="00931533"/>
    <w:rsid w:val="00940726"/>
    <w:rsid w:val="00945139"/>
    <w:rsid w:val="0094660C"/>
    <w:rsid w:val="00955064"/>
    <w:rsid w:val="009909BC"/>
    <w:rsid w:val="00991596"/>
    <w:rsid w:val="009966E3"/>
    <w:rsid w:val="009D2F04"/>
    <w:rsid w:val="009D6FFC"/>
    <w:rsid w:val="009F67BE"/>
    <w:rsid w:val="00A64BD3"/>
    <w:rsid w:val="00A833FA"/>
    <w:rsid w:val="00A862A7"/>
    <w:rsid w:val="00A945B1"/>
    <w:rsid w:val="00AB3CF0"/>
    <w:rsid w:val="00AD2AF2"/>
    <w:rsid w:val="00AF206E"/>
    <w:rsid w:val="00B574D8"/>
    <w:rsid w:val="00B642DF"/>
    <w:rsid w:val="00B941FA"/>
    <w:rsid w:val="00BA1BD0"/>
    <w:rsid w:val="00BE7816"/>
    <w:rsid w:val="00C765DF"/>
    <w:rsid w:val="00C82E64"/>
    <w:rsid w:val="00CC0738"/>
    <w:rsid w:val="00CD193E"/>
    <w:rsid w:val="00D02E91"/>
    <w:rsid w:val="00D349B7"/>
    <w:rsid w:val="00D571B4"/>
    <w:rsid w:val="00D820F1"/>
    <w:rsid w:val="00D87FB7"/>
    <w:rsid w:val="00DF3DBE"/>
    <w:rsid w:val="00E15FEE"/>
    <w:rsid w:val="00E5531B"/>
    <w:rsid w:val="00E71DBF"/>
    <w:rsid w:val="00EC115F"/>
    <w:rsid w:val="00EE6137"/>
    <w:rsid w:val="00F30FCB"/>
    <w:rsid w:val="00F31F0F"/>
    <w:rsid w:val="00F37A3E"/>
    <w:rsid w:val="00F926BC"/>
    <w:rsid w:val="00FB739A"/>
    <w:rsid w:val="00FB7794"/>
    <w:rsid w:val="00FD779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D0C8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553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41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B09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09C1"/>
  </w:style>
  <w:style w:type="paragraph" w:styleId="Footer">
    <w:name w:val="footer"/>
    <w:basedOn w:val="Normal"/>
    <w:link w:val="FooterChar"/>
    <w:uiPriority w:val="99"/>
    <w:unhideWhenUsed/>
    <w:rsid w:val="000B09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09C1"/>
  </w:style>
  <w:style w:type="paragraph" w:styleId="ListParagraph">
    <w:name w:val="List Paragraph"/>
    <w:basedOn w:val="Normal"/>
    <w:uiPriority w:val="34"/>
    <w:qFormat/>
    <w:rsid w:val="00397B0C"/>
    <w:pPr>
      <w:ind w:left="720"/>
      <w:contextualSpacing/>
    </w:pPr>
  </w:style>
  <w:style w:type="paragraph" w:customStyle="1" w:styleId="Default">
    <w:name w:val="Default"/>
    <w:rsid w:val="00991596"/>
    <w:pPr>
      <w:autoSpaceDE w:val="0"/>
      <w:autoSpaceDN w:val="0"/>
      <w:adjustRightInd w:val="0"/>
      <w:spacing w:after="0" w:line="240" w:lineRule="auto"/>
    </w:pPr>
    <w:rPr>
      <w:rFonts w:ascii="Garamond" w:hAnsi="Garamond" w:cs="Garamond"/>
      <w:color w:val="000000"/>
      <w:sz w:val="24"/>
      <w:szCs w:val="24"/>
    </w:rPr>
  </w:style>
  <w:style w:type="character" w:styleId="Hyperlink">
    <w:name w:val="Hyperlink"/>
    <w:basedOn w:val="DefaultParagraphFont"/>
    <w:uiPriority w:val="99"/>
    <w:unhideWhenUsed/>
    <w:rsid w:val="00940726"/>
    <w:rPr>
      <w:color w:val="0000FF" w:themeColor="hyperlink"/>
      <w:u w:val="single"/>
    </w:rPr>
  </w:style>
  <w:style w:type="paragraph" w:customStyle="1" w:styleId="bodytext">
    <w:name w:val="bodytext"/>
    <w:basedOn w:val="Normal"/>
    <w:rsid w:val="00940726"/>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BalloonText">
    <w:name w:val="Balloon Text"/>
    <w:basedOn w:val="Normal"/>
    <w:link w:val="BalloonTextChar"/>
    <w:uiPriority w:val="99"/>
    <w:semiHidden/>
    <w:unhideWhenUsed/>
    <w:rsid w:val="009407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0726"/>
    <w:rPr>
      <w:rFonts w:ascii="Tahoma" w:hAnsi="Tahoma" w:cs="Tahoma"/>
      <w:sz w:val="16"/>
      <w:szCs w:val="16"/>
    </w:rPr>
  </w:style>
  <w:style w:type="character" w:styleId="Strong">
    <w:name w:val="Strong"/>
    <w:basedOn w:val="DefaultParagraphFont"/>
    <w:uiPriority w:val="22"/>
    <w:qFormat/>
    <w:rsid w:val="0030688B"/>
    <w:rPr>
      <w:b/>
      <w:bCs/>
    </w:rPr>
  </w:style>
  <w:style w:type="character" w:customStyle="1" w:styleId="Heading1Char">
    <w:name w:val="Heading 1 Char"/>
    <w:basedOn w:val="DefaultParagraphFont"/>
    <w:link w:val="Heading1"/>
    <w:uiPriority w:val="9"/>
    <w:rsid w:val="007D0C87"/>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0B76DB"/>
    <w:rPr>
      <w:sz w:val="16"/>
      <w:szCs w:val="16"/>
    </w:rPr>
  </w:style>
  <w:style w:type="paragraph" w:styleId="CommentText">
    <w:name w:val="annotation text"/>
    <w:basedOn w:val="Normal"/>
    <w:link w:val="CommentTextChar"/>
    <w:uiPriority w:val="99"/>
    <w:semiHidden/>
    <w:unhideWhenUsed/>
    <w:rsid w:val="000B76DB"/>
    <w:pPr>
      <w:spacing w:after="0" w:line="240" w:lineRule="auto"/>
    </w:pPr>
    <w:rPr>
      <w:sz w:val="20"/>
      <w:szCs w:val="20"/>
    </w:rPr>
  </w:style>
  <w:style w:type="character" w:customStyle="1" w:styleId="CommentTextChar">
    <w:name w:val="Comment Text Char"/>
    <w:basedOn w:val="DefaultParagraphFont"/>
    <w:link w:val="CommentText"/>
    <w:uiPriority w:val="99"/>
    <w:semiHidden/>
    <w:rsid w:val="000B76DB"/>
    <w:rPr>
      <w:sz w:val="20"/>
      <w:szCs w:val="20"/>
    </w:rPr>
  </w:style>
  <w:style w:type="paragraph" w:styleId="FootnoteText">
    <w:name w:val="footnote text"/>
    <w:aliases w:val="Char,fn,Geneva 9,Font: Geneva 9,Boston 10,f,Footnote Text Char2 Char,Char Char Char,Char CarNum-Doc Paragraph Char Char,Footnote Text Char1 Char Char,Footnote Text Char Char Char Char,Fo Char Char Char Char,single space,Footnote"/>
    <w:basedOn w:val="Normal"/>
    <w:link w:val="FootnoteTextChar"/>
    <w:uiPriority w:val="99"/>
    <w:unhideWhenUsed/>
    <w:qFormat/>
    <w:rsid w:val="000B76DB"/>
    <w:pPr>
      <w:spacing w:after="0" w:line="240" w:lineRule="auto"/>
    </w:pPr>
    <w:rPr>
      <w:sz w:val="20"/>
      <w:szCs w:val="20"/>
    </w:rPr>
  </w:style>
  <w:style w:type="character" w:customStyle="1" w:styleId="FootnoteTextChar">
    <w:name w:val="Footnote Text Char"/>
    <w:aliases w:val="Char Char,fn Char,Geneva 9 Char,Font: Geneva 9 Char,Boston 10 Char,f Char,Footnote Text Char2 Char Char,Char Char Char Char,Char CarNum-Doc Paragraph Char Char Char,Footnote Text Char1 Char Char Char,Fo Char Char Char Char Char"/>
    <w:basedOn w:val="DefaultParagraphFont"/>
    <w:link w:val="FootnoteText"/>
    <w:uiPriority w:val="99"/>
    <w:rsid w:val="000B76DB"/>
    <w:rPr>
      <w:sz w:val="20"/>
      <w:szCs w:val="20"/>
    </w:rPr>
  </w:style>
  <w:style w:type="character" w:styleId="FootnoteReference">
    <w:name w:val="footnote reference"/>
    <w:aliases w:val="16 Point,Superscript 6 Point,ftref,number,Footnote reference number,Footnote symbol,note TESI,-E Fußnotenzeichen,SUPERS,stylish,Superscript 6 Point + 11 pt"/>
    <w:basedOn w:val="DefaultParagraphFont"/>
    <w:uiPriority w:val="99"/>
    <w:unhideWhenUsed/>
    <w:rsid w:val="000B76DB"/>
    <w:rPr>
      <w:vertAlign w:val="superscript"/>
    </w:rPr>
  </w:style>
  <w:style w:type="character" w:customStyle="1" w:styleId="Heading2Char">
    <w:name w:val="Heading 2 Char"/>
    <w:basedOn w:val="DefaultParagraphFont"/>
    <w:link w:val="Heading2"/>
    <w:uiPriority w:val="9"/>
    <w:rsid w:val="00E5531B"/>
    <w:rPr>
      <w:rFonts w:asciiTheme="majorHAnsi" w:eastAsiaTheme="majorEastAsia" w:hAnsiTheme="majorHAnsi" w:cstheme="majorBidi"/>
      <w:b/>
      <w:bCs/>
      <w:color w:val="4F81BD" w:themeColor="accent1"/>
      <w:sz w:val="26"/>
      <w:szCs w:val="26"/>
    </w:rPr>
  </w:style>
  <w:style w:type="paragraph" w:customStyle="1" w:styleId="Pa10">
    <w:name w:val="Pa10"/>
    <w:basedOn w:val="Default"/>
    <w:next w:val="Default"/>
    <w:uiPriority w:val="99"/>
    <w:rsid w:val="00F30FCB"/>
    <w:pPr>
      <w:spacing w:line="141" w:lineRule="atLeast"/>
    </w:pPr>
    <w:rPr>
      <w:rFonts w:ascii="Futura Light" w:hAnsi="Futura Light" w:cstheme="minorBidi"/>
      <w:color w:val="auto"/>
    </w:rPr>
  </w:style>
  <w:style w:type="paragraph" w:styleId="TOCHeading">
    <w:name w:val="TOC Heading"/>
    <w:basedOn w:val="Heading1"/>
    <w:next w:val="Normal"/>
    <w:uiPriority w:val="39"/>
    <w:unhideWhenUsed/>
    <w:qFormat/>
    <w:rsid w:val="00B574D8"/>
    <w:pPr>
      <w:outlineLvl w:val="9"/>
    </w:pPr>
    <w:rPr>
      <w:lang w:val="en-US" w:eastAsia="ja-JP"/>
    </w:rPr>
  </w:style>
  <w:style w:type="paragraph" w:styleId="TOC1">
    <w:name w:val="toc 1"/>
    <w:basedOn w:val="Normal"/>
    <w:next w:val="Normal"/>
    <w:autoRedefine/>
    <w:uiPriority w:val="39"/>
    <w:unhideWhenUsed/>
    <w:rsid w:val="00B574D8"/>
    <w:pPr>
      <w:spacing w:after="100"/>
    </w:pPr>
  </w:style>
  <w:style w:type="paragraph" w:styleId="TOC2">
    <w:name w:val="toc 2"/>
    <w:basedOn w:val="Normal"/>
    <w:next w:val="Normal"/>
    <w:autoRedefine/>
    <w:uiPriority w:val="39"/>
    <w:unhideWhenUsed/>
    <w:rsid w:val="001F1323"/>
    <w:pPr>
      <w:tabs>
        <w:tab w:val="right" w:leader="dot" w:pos="9350"/>
      </w:tabs>
      <w:spacing w:after="100"/>
      <w:ind w:left="709" w:hanging="489"/>
    </w:pPr>
  </w:style>
  <w:style w:type="paragraph" w:styleId="CommentSubject">
    <w:name w:val="annotation subject"/>
    <w:basedOn w:val="CommentText"/>
    <w:next w:val="CommentText"/>
    <w:link w:val="CommentSubjectChar"/>
    <w:uiPriority w:val="99"/>
    <w:semiHidden/>
    <w:unhideWhenUsed/>
    <w:rsid w:val="009909BC"/>
    <w:pPr>
      <w:spacing w:after="200"/>
    </w:pPr>
    <w:rPr>
      <w:b/>
      <w:bCs/>
    </w:rPr>
  </w:style>
  <w:style w:type="character" w:customStyle="1" w:styleId="CommentSubjectChar">
    <w:name w:val="Comment Subject Char"/>
    <w:basedOn w:val="CommentTextChar"/>
    <w:link w:val="CommentSubject"/>
    <w:uiPriority w:val="99"/>
    <w:semiHidden/>
    <w:rsid w:val="009909BC"/>
    <w:rPr>
      <w:b/>
      <w:bCs/>
      <w:sz w:val="20"/>
      <w:szCs w:val="20"/>
    </w:rPr>
  </w:style>
  <w:style w:type="paragraph" w:styleId="Revision">
    <w:name w:val="Revision"/>
    <w:hidden/>
    <w:uiPriority w:val="99"/>
    <w:semiHidden/>
    <w:rsid w:val="009909BC"/>
    <w:pPr>
      <w:spacing w:after="0" w:line="240" w:lineRule="auto"/>
    </w:pPr>
  </w:style>
  <w:style w:type="character" w:styleId="FollowedHyperlink">
    <w:name w:val="FollowedHyperlink"/>
    <w:basedOn w:val="DefaultParagraphFont"/>
    <w:uiPriority w:val="99"/>
    <w:semiHidden/>
    <w:unhideWhenUsed/>
    <w:rsid w:val="00A833FA"/>
    <w:rPr>
      <w:color w:val="800080" w:themeColor="followedHyperlink"/>
      <w:u w:val="single"/>
    </w:rPr>
  </w:style>
  <w:style w:type="paragraph" w:customStyle="1" w:styleId="Body">
    <w:name w:val="Body"/>
    <w:basedOn w:val="Normal"/>
    <w:link w:val="BodyChar"/>
    <w:uiPriority w:val="99"/>
    <w:qFormat/>
    <w:rsid w:val="000E495B"/>
    <w:pPr>
      <w:spacing w:after="0"/>
      <w:jc w:val="both"/>
    </w:pPr>
    <w:rPr>
      <w:rFonts w:ascii="Garamond" w:eastAsia="Times New Roman" w:hAnsi="Garamond" w:cs="Arial"/>
      <w:sz w:val="24"/>
    </w:rPr>
  </w:style>
  <w:style w:type="character" w:customStyle="1" w:styleId="BodyChar">
    <w:name w:val="Body Char"/>
    <w:basedOn w:val="DefaultParagraphFont"/>
    <w:link w:val="Body"/>
    <w:uiPriority w:val="99"/>
    <w:rsid w:val="000E495B"/>
    <w:rPr>
      <w:rFonts w:ascii="Garamond" w:eastAsia="Times New Roman" w:hAnsi="Garamond" w:cs="Arial"/>
      <w:sz w:val="24"/>
    </w:rPr>
  </w:style>
  <w:style w:type="character" w:styleId="Emphasis">
    <w:name w:val="Emphasis"/>
    <w:basedOn w:val="DefaultParagraphFont"/>
    <w:uiPriority w:val="20"/>
    <w:qFormat/>
    <w:rsid w:val="000E495B"/>
    <w:rPr>
      <w:i/>
      <w:iCs/>
    </w:rPr>
  </w:style>
  <w:style w:type="character" w:customStyle="1" w:styleId="apple-style-span">
    <w:name w:val="apple-style-span"/>
    <w:basedOn w:val="DefaultParagraphFont"/>
    <w:uiPriority w:val="99"/>
    <w:rsid w:val="000E495B"/>
  </w:style>
  <w:style w:type="paragraph" w:customStyle="1" w:styleId="Footnotes">
    <w:name w:val="Footnotes"/>
    <w:basedOn w:val="FootnoteText"/>
    <w:uiPriority w:val="99"/>
    <w:qFormat/>
    <w:rsid w:val="00C765DF"/>
    <w:rPr>
      <w:rFonts w:ascii="Garamond" w:eastAsia="Times New Roman" w:hAnsi="Garamond" w:cs="Arial"/>
      <w:szCs w:val="24"/>
    </w:rPr>
  </w:style>
  <w:style w:type="paragraph" w:styleId="NoSpacing">
    <w:name w:val="No Spacing"/>
    <w:link w:val="NoSpacingChar"/>
    <w:uiPriority w:val="1"/>
    <w:qFormat/>
    <w:rsid w:val="00C765D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C765DF"/>
    <w:rPr>
      <w:rFonts w:eastAsiaTheme="minorEastAsia"/>
      <w:lang w:val="en-US"/>
    </w:rPr>
  </w:style>
  <w:style w:type="paragraph" w:customStyle="1" w:styleId="Figures">
    <w:name w:val="Figures"/>
    <w:basedOn w:val="Body"/>
    <w:link w:val="FiguresChar"/>
    <w:qFormat/>
    <w:rsid w:val="00C765DF"/>
    <w:rPr>
      <w:rFonts w:ascii="Candara" w:hAnsi="Candara"/>
      <w:b/>
      <w:sz w:val="20"/>
      <w:szCs w:val="20"/>
    </w:rPr>
  </w:style>
  <w:style w:type="paragraph" w:customStyle="1" w:styleId="TableK">
    <w:name w:val="TableK"/>
    <w:basedOn w:val="Normal"/>
    <w:link w:val="TableKChar"/>
    <w:qFormat/>
    <w:rsid w:val="00C765DF"/>
    <w:pPr>
      <w:spacing w:after="0"/>
      <w:jc w:val="both"/>
    </w:pPr>
    <w:rPr>
      <w:rFonts w:ascii="Candara" w:eastAsia="Times New Roman" w:hAnsi="Candara" w:cs="Arial"/>
      <w:b/>
      <w:sz w:val="20"/>
      <w:szCs w:val="20"/>
    </w:rPr>
  </w:style>
  <w:style w:type="character" w:customStyle="1" w:styleId="FiguresChar">
    <w:name w:val="Figures Char"/>
    <w:basedOn w:val="BodyChar"/>
    <w:link w:val="Figures"/>
    <w:rsid w:val="00C765DF"/>
    <w:rPr>
      <w:rFonts w:ascii="Candara" w:eastAsia="Times New Roman" w:hAnsi="Candara" w:cs="Arial"/>
      <w:b/>
      <w:sz w:val="20"/>
      <w:szCs w:val="20"/>
    </w:rPr>
  </w:style>
  <w:style w:type="character" w:customStyle="1" w:styleId="TableKChar">
    <w:name w:val="TableK Char"/>
    <w:basedOn w:val="DefaultParagraphFont"/>
    <w:link w:val="TableK"/>
    <w:rsid w:val="00C765DF"/>
    <w:rPr>
      <w:rFonts w:ascii="Candara" w:eastAsia="Times New Roman" w:hAnsi="Candara" w:cs="Arial"/>
      <w:b/>
      <w:sz w:val="20"/>
      <w:szCs w:val="20"/>
    </w:rPr>
  </w:style>
  <w:style w:type="character" w:customStyle="1" w:styleId="field-content">
    <w:name w:val="field-content"/>
    <w:basedOn w:val="DefaultParagraphFont"/>
    <w:rsid w:val="00C765DF"/>
  </w:style>
  <w:style w:type="character" w:customStyle="1" w:styleId="TitlePageChar">
    <w:name w:val="Title Page Char"/>
    <w:basedOn w:val="DefaultParagraphFont"/>
    <w:link w:val="TitlePage"/>
    <w:locked/>
    <w:rsid w:val="00C765DF"/>
    <w:rPr>
      <w:rFonts w:ascii="Garamond" w:eastAsia="Calibri" w:hAnsi="Garamond" w:cs="Arial"/>
      <w:noProof/>
      <w:sz w:val="24"/>
      <w:szCs w:val="24"/>
      <w:lang w:val="en-GB"/>
    </w:rPr>
  </w:style>
  <w:style w:type="paragraph" w:customStyle="1" w:styleId="TitlePage">
    <w:name w:val="Title Page"/>
    <w:basedOn w:val="Normal"/>
    <w:link w:val="TitlePageChar"/>
    <w:qFormat/>
    <w:rsid w:val="00C765DF"/>
    <w:pPr>
      <w:spacing w:line="240" w:lineRule="auto"/>
      <w:jc w:val="center"/>
    </w:pPr>
    <w:rPr>
      <w:rFonts w:ascii="Garamond" w:eastAsia="Calibri" w:hAnsi="Garamond" w:cs="Arial"/>
      <w:noProof/>
      <w:sz w:val="24"/>
      <w:szCs w:val="24"/>
      <w:lang w:val="en-GB"/>
    </w:rPr>
  </w:style>
  <w:style w:type="character" w:customStyle="1" w:styleId="st">
    <w:name w:val="st"/>
    <w:basedOn w:val="DefaultParagraphFont"/>
    <w:rsid w:val="00C765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D0C8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553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41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B09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09C1"/>
  </w:style>
  <w:style w:type="paragraph" w:styleId="Footer">
    <w:name w:val="footer"/>
    <w:basedOn w:val="Normal"/>
    <w:link w:val="FooterChar"/>
    <w:uiPriority w:val="99"/>
    <w:unhideWhenUsed/>
    <w:rsid w:val="000B09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09C1"/>
  </w:style>
  <w:style w:type="paragraph" w:styleId="ListParagraph">
    <w:name w:val="List Paragraph"/>
    <w:basedOn w:val="Normal"/>
    <w:uiPriority w:val="34"/>
    <w:qFormat/>
    <w:rsid w:val="00397B0C"/>
    <w:pPr>
      <w:ind w:left="720"/>
      <w:contextualSpacing/>
    </w:pPr>
  </w:style>
  <w:style w:type="paragraph" w:customStyle="1" w:styleId="Default">
    <w:name w:val="Default"/>
    <w:rsid w:val="00991596"/>
    <w:pPr>
      <w:autoSpaceDE w:val="0"/>
      <w:autoSpaceDN w:val="0"/>
      <w:adjustRightInd w:val="0"/>
      <w:spacing w:after="0" w:line="240" w:lineRule="auto"/>
    </w:pPr>
    <w:rPr>
      <w:rFonts w:ascii="Garamond" w:hAnsi="Garamond" w:cs="Garamond"/>
      <w:color w:val="000000"/>
      <w:sz w:val="24"/>
      <w:szCs w:val="24"/>
    </w:rPr>
  </w:style>
  <w:style w:type="character" w:styleId="Hyperlink">
    <w:name w:val="Hyperlink"/>
    <w:basedOn w:val="DefaultParagraphFont"/>
    <w:uiPriority w:val="99"/>
    <w:unhideWhenUsed/>
    <w:rsid w:val="00940726"/>
    <w:rPr>
      <w:color w:val="0000FF" w:themeColor="hyperlink"/>
      <w:u w:val="single"/>
    </w:rPr>
  </w:style>
  <w:style w:type="paragraph" w:customStyle="1" w:styleId="bodytext">
    <w:name w:val="bodytext"/>
    <w:basedOn w:val="Normal"/>
    <w:rsid w:val="00940726"/>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BalloonText">
    <w:name w:val="Balloon Text"/>
    <w:basedOn w:val="Normal"/>
    <w:link w:val="BalloonTextChar"/>
    <w:uiPriority w:val="99"/>
    <w:semiHidden/>
    <w:unhideWhenUsed/>
    <w:rsid w:val="009407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0726"/>
    <w:rPr>
      <w:rFonts w:ascii="Tahoma" w:hAnsi="Tahoma" w:cs="Tahoma"/>
      <w:sz w:val="16"/>
      <w:szCs w:val="16"/>
    </w:rPr>
  </w:style>
  <w:style w:type="character" w:styleId="Strong">
    <w:name w:val="Strong"/>
    <w:basedOn w:val="DefaultParagraphFont"/>
    <w:uiPriority w:val="22"/>
    <w:qFormat/>
    <w:rsid w:val="0030688B"/>
    <w:rPr>
      <w:b/>
      <w:bCs/>
    </w:rPr>
  </w:style>
  <w:style w:type="character" w:customStyle="1" w:styleId="Heading1Char">
    <w:name w:val="Heading 1 Char"/>
    <w:basedOn w:val="DefaultParagraphFont"/>
    <w:link w:val="Heading1"/>
    <w:uiPriority w:val="9"/>
    <w:rsid w:val="007D0C87"/>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0B76DB"/>
    <w:rPr>
      <w:sz w:val="16"/>
      <w:szCs w:val="16"/>
    </w:rPr>
  </w:style>
  <w:style w:type="paragraph" w:styleId="CommentText">
    <w:name w:val="annotation text"/>
    <w:basedOn w:val="Normal"/>
    <w:link w:val="CommentTextChar"/>
    <w:uiPriority w:val="99"/>
    <w:semiHidden/>
    <w:unhideWhenUsed/>
    <w:rsid w:val="000B76DB"/>
    <w:pPr>
      <w:spacing w:after="0" w:line="240" w:lineRule="auto"/>
    </w:pPr>
    <w:rPr>
      <w:sz w:val="20"/>
      <w:szCs w:val="20"/>
    </w:rPr>
  </w:style>
  <w:style w:type="character" w:customStyle="1" w:styleId="CommentTextChar">
    <w:name w:val="Comment Text Char"/>
    <w:basedOn w:val="DefaultParagraphFont"/>
    <w:link w:val="CommentText"/>
    <w:uiPriority w:val="99"/>
    <w:semiHidden/>
    <w:rsid w:val="000B76DB"/>
    <w:rPr>
      <w:sz w:val="20"/>
      <w:szCs w:val="20"/>
    </w:rPr>
  </w:style>
  <w:style w:type="paragraph" w:styleId="FootnoteText">
    <w:name w:val="footnote text"/>
    <w:aliases w:val="Char,fn,Geneva 9,Font: Geneva 9,Boston 10,f,Footnote Text Char2 Char,Char Char Char,Char CarNum-Doc Paragraph Char Char,Footnote Text Char1 Char Char,Footnote Text Char Char Char Char,Fo Char Char Char Char,single space,Footnote"/>
    <w:basedOn w:val="Normal"/>
    <w:link w:val="FootnoteTextChar"/>
    <w:uiPriority w:val="99"/>
    <w:unhideWhenUsed/>
    <w:qFormat/>
    <w:rsid w:val="000B76DB"/>
    <w:pPr>
      <w:spacing w:after="0" w:line="240" w:lineRule="auto"/>
    </w:pPr>
    <w:rPr>
      <w:sz w:val="20"/>
      <w:szCs w:val="20"/>
    </w:rPr>
  </w:style>
  <w:style w:type="character" w:customStyle="1" w:styleId="FootnoteTextChar">
    <w:name w:val="Footnote Text Char"/>
    <w:aliases w:val="Char Char,fn Char,Geneva 9 Char,Font: Geneva 9 Char,Boston 10 Char,f Char,Footnote Text Char2 Char Char,Char Char Char Char,Char CarNum-Doc Paragraph Char Char Char,Footnote Text Char1 Char Char Char,Fo Char Char Char Char Char"/>
    <w:basedOn w:val="DefaultParagraphFont"/>
    <w:link w:val="FootnoteText"/>
    <w:uiPriority w:val="99"/>
    <w:rsid w:val="000B76DB"/>
    <w:rPr>
      <w:sz w:val="20"/>
      <w:szCs w:val="20"/>
    </w:rPr>
  </w:style>
  <w:style w:type="character" w:styleId="FootnoteReference">
    <w:name w:val="footnote reference"/>
    <w:aliases w:val="16 Point,Superscript 6 Point,ftref,number,Footnote reference number,Footnote symbol,note TESI,-E Fußnotenzeichen,SUPERS,stylish,Superscript 6 Point + 11 pt"/>
    <w:basedOn w:val="DefaultParagraphFont"/>
    <w:uiPriority w:val="99"/>
    <w:unhideWhenUsed/>
    <w:rsid w:val="000B76DB"/>
    <w:rPr>
      <w:vertAlign w:val="superscript"/>
    </w:rPr>
  </w:style>
  <w:style w:type="character" w:customStyle="1" w:styleId="Heading2Char">
    <w:name w:val="Heading 2 Char"/>
    <w:basedOn w:val="DefaultParagraphFont"/>
    <w:link w:val="Heading2"/>
    <w:uiPriority w:val="9"/>
    <w:rsid w:val="00E5531B"/>
    <w:rPr>
      <w:rFonts w:asciiTheme="majorHAnsi" w:eastAsiaTheme="majorEastAsia" w:hAnsiTheme="majorHAnsi" w:cstheme="majorBidi"/>
      <w:b/>
      <w:bCs/>
      <w:color w:val="4F81BD" w:themeColor="accent1"/>
      <w:sz w:val="26"/>
      <w:szCs w:val="26"/>
    </w:rPr>
  </w:style>
  <w:style w:type="paragraph" w:customStyle="1" w:styleId="Pa10">
    <w:name w:val="Pa10"/>
    <w:basedOn w:val="Default"/>
    <w:next w:val="Default"/>
    <w:uiPriority w:val="99"/>
    <w:rsid w:val="00F30FCB"/>
    <w:pPr>
      <w:spacing w:line="141" w:lineRule="atLeast"/>
    </w:pPr>
    <w:rPr>
      <w:rFonts w:ascii="Futura Light" w:hAnsi="Futura Light" w:cstheme="minorBidi"/>
      <w:color w:val="auto"/>
    </w:rPr>
  </w:style>
  <w:style w:type="paragraph" w:styleId="TOCHeading">
    <w:name w:val="TOC Heading"/>
    <w:basedOn w:val="Heading1"/>
    <w:next w:val="Normal"/>
    <w:uiPriority w:val="39"/>
    <w:unhideWhenUsed/>
    <w:qFormat/>
    <w:rsid w:val="00B574D8"/>
    <w:pPr>
      <w:outlineLvl w:val="9"/>
    </w:pPr>
    <w:rPr>
      <w:lang w:val="en-US" w:eastAsia="ja-JP"/>
    </w:rPr>
  </w:style>
  <w:style w:type="paragraph" w:styleId="TOC1">
    <w:name w:val="toc 1"/>
    <w:basedOn w:val="Normal"/>
    <w:next w:val="Normal"/>
    <w:autoRedefine/>
    <w:uiPriority w:val="39"/>
    <w:unhideWhenUsed/>
    <w:rsid w:val="00B574D8"/>
    <w:pPr>
      <w:spacing w:after="100"/>
    </w:pPr>
  </w:style>
  <w:style w:type="paragraph" w:styleId="TOC2">
    <w:name w:val="toc 2"/>
    <w:basedOn w:val="Normal"/>
    <w:next w:val="Normal"/>
    <w:autoRedefine/>
    <w:uiPriority w:val="39"/>
    <w:unhideWhenUsed/>
    <w:rsid w:val="001F1323"/>
    <w:pPr>
      <w:tabs>
        <w:tab w:val="right" w:leader="dot" w:pos="9350"/>
      </w:tabs>
      <w:spacing w:after="100"/>
      <w:ind w:left="709" w:hanging="489"/>
    </w:pPr>
  </w:style>
  <w:style w:type="paragraph" w:styleId="CommentSubject">
    <w:name w:val="annotation subject"/>
    <w:basedOn w:val="CommentText"/>
    <w:next w:val="CommentText"/>
    <w:link w:val="CommentSubjectChar"/>
    <w:uiPriority w:val="99"/>
    <w:semiHidden/>
    <w:unhideWhenUsed/>
    <w:rsid w:val="009909BC"/>
    <w:pPr>
      <w:spacing w:after="200"/>
    </w:pPr>
    <w:rPr>
      <w:b/>
      <w:bCs/>
    </w:rPr>
  </w:style>
  <w:style w:type="character" w:customStyle="1" w:styleId="CommentSubjectChar">
    <w:name w:val="Comment Subject Char"/>
    <w:basedOn w:val="CommentTextChar"/>
    <w:link w:val="CommentSubject"/>
    <w:uiPriority w:val="99"/>
    <w:semiHidden/>
    <w:rsid w:val="009909BC"/>
    <w:rPr>
      <w:b/>
      <w:bCs/>
      <w:sz w:val="20"/>
      <w:szCs w:val="20"/>
    </w:rPr>
  </w:style>
  <w:style w:type="paragraph" w:styleId="Revision">
    <w:name w:val="Revision"/>
    <w:hidden/>
    <w:uiPriority w:val="99"/>
    <w:semiHidden/>
    <w:rsid w:val="009909BC"/>
    <w:pPr>
      <w:spacing w:after="0" w:line="240" w:lineRule="auto"/>
    </w:pPr>
  </w:style>
  <w:style w:type="character" w:styleId="FollowedHyperlink">
    <w:name w:val="FollowedHyperlink"/>
    <w:basedOn w:val="DefaultParagraphFont"/>
    <w:uiPriority w:val="99"/>
    <w:semiHidden/>
    <w:unhideWhenUsed/>
    <w:rsid w:val="00A833FA"/>
    <w:rPr>
      <w:color w:val="800080" w:themeColor="followedHyperlink"/>
      <w:u w:val="single"/>
    </w:rPr>
  </w:style>
  <w:style w:type="paragraph" w:customStyle="1" w:styleId="Body">
    <w:name w:val="Body"/>
    <w:basedOn w:val="Normal"/>
    <w:link w:val="BodyChar"/>
    <w:uiPriority w:val="99"/>
    <w:qFormat/>
    <w:rsid w:val="000E495B"/>
    <w:pPr>
      <w:spacing w:after="0"/>
      <w:jc w:val="both"/>
    </w:pPr>
    <w:rPr>
      <w:rFonts w:ascii="Garamond" w:eastAsia="Times New Roman" w:hAnsi="Garamond" w:cs="Arial"/>
      <w:sz w:val="24"/>
    </w:rPr>
  </w:style>
  <w:style w:type="character" w:customStyle="1" w:styleId="BodyChar">
    <w:name w:val="Body Char"/>
    <w:basedOn w:val="DefaultParagraphFont"/>
    <w:link w:val="Body"/>
    <w:uiPriority w:val="99"/>
    <w:rsid w:val="000E495B"/>
    <w:rPr>
      <w:rFonts w:ascii="Garamond" w:eastAsia="Times New Roman" w:hAnsi="Garamond" w:cs="Arial"/>
      <w:sz w:val="24"/>
    </w:rPr>
  </w:style>
  <w:style w:type="character" w:styleId="Emphasis">
    <w:name w:val="Emphasis"/>
    <w:basedOn w:val="DefaultParagraphFont"/>
    <w:uiPriority w:val="20"/>
    <w:qFormat/>
    <w:rsid w:val="000E495B"/>
    <w:rPr>
      <w:i/>
      <w:iCs/>
    </w:rPr>
  </w:style>
  <w:style w:type="character" w:customStyle="1" w:styleId="apple-style-span">
    <w:name w:val="apple-style-span"/>
    <w:basedOn w:val="DefaultParagraphFont"/>
    <w:uiPriority w:val="99"/>
    <w:rsid w:val="000E495B"/>
  </w:style>
  <w:style w:type="paragraph" w:customStyle="1" w:styleId="Footnotes">
    <w:name w:val="Footnotes"/>
    <w:basedOn w:val="FootnoteText"/>
    <w:uiPriority w:val="99"/>
    <w:qFormat/>
    <w:rsid w:val="00C765DF"/>
    <w:rPr>
      <w:rFonts w:ascii="Garamond" w:eastAsia="Times New Roman" w:hAnsi="Garamond" w:cs="Arial"/>
      <w:szCs w:val="24"/>
    </w:rPr>
  </w:style>
  <w:style w:type="paragraph" w:styleId="NoSpacing">
    <w:name w:val="No Spacing"/>
    <w:link w:val="NoSpacingChar"/>
    <w:uiPriority w:val="1"/>
    <w:qFormat/>
    <w:rsid w:val="00C765D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C765DF"/>
    <w:rPr>
      <w:rFonts w:eastAsiaTheme="minorEastAsia"/>
      <w:lang w:val="en-US"/>
    </w:rPr>
  </w:style>
  <w:style w:type="paragraph" w:customStyle="1" w:styleId="Figures">
    <w:name w:val="Figures"/>
    <w:basedOn w:val="Body"/>
    <w:link w:val="FiguresChar"/>
    <w:qFormat/>
    <w:rsid w:val="00C765DF"/>
    <w:rPr>
      <w:rFonts w:ascii="Candara" w:hAnsi="Candara"/>
      <w:b/>
      <w:sz w:val="20"/>
      <w:szCs w:val="20"/>
    </w:rPr>
  </w:style>
  <w:style w:type="paragraph" w:customStyle="1" w:styleId="TableK">
    <w:name w:val="TableK"/>
    <w:basedOn w:val="Normal"/>
    <w:link w:val="TableKChar"/>
    <w:qFormat/>
    <w:rsid w:val="00C765DF"/>
    <w:pPr>
      <w:spacing w:after="0"/>
      <w:jc w:val="both"/>
    </w:pPr>
    <w:rPr>
      <w:rFonts w:ascii="Candara" w:eastAsia="Times New Roman" w:hAnsi="Candara" w:cs="Arial"/>
      <w:b/>
      <w:sz w:val="20"/>
      <w:szCs w:val="20"/>
    </w:rPr>
  </w:style>
  <w:style w:type="character" w:customStyle="1" w:styleId="FiguresChar">
    <w:name w:val="Figures Char"/>
    <w:basedOn w:val="BodyChar"/>
    <w:link w:val="Figures"/>
    <w:rsid w:val="00C765DF"/>
    <w:rPr>
      <w:rFonts w:ascii="Candara" w:eastAsia="Times New Roman" w:hAnsi="Candara" w:cs="Arial"/>
      <w:b/>
      <w:sz w:val="20"/>
      <w:szCs w:val="20"/>
    </w:rPr>
  </w:style>
  <w:style w:type="character" w:customStyle="1" w:styleId="TableKChar">
    <w:name w:val="TableK Char"/>
    <w:basedOn w:val="DefaultParagraphFont"/>
    <w:link w:val="TableK"/>
    <w:rsid w:val="00C765DF"/>
    <w:rPr>
      <w:rFonts w:ascii="Candara" w:eastAsia="Times New Roman" w:hAnsi="Candara" w:cs="Arial"/>
      <w:b/>
      <w:sz w:val="20"/>
      <w:szCs w:val="20"/>
    </w:rPr>
  </w:style>
  <w:style w:type="character" w:customStyle="1" w:styleId="field-content">
    <w:name w:val="field-content"/>
    <w:basedOn w:val="DefaultParagraphFont"/>
    <w:rsid w:val="00C765DF"/>
  </w:style>
  <w:style w:type="character" w:customStyle="1" w:styleId="TitlePageChar">
    <w:name w:val="Title Page Char"/>
    <w:basedOn w:val="DefaultParagraphFont"/>
    <w:link w:val="TitlePage"/>
    <w:locked/>
    <w:rsid w:val="00C765DF"/>
    <w:rPr>
      <w:rFonts w:ascii="Garamond" w:eastAsia="Calibri" w:hAnsi="Garamond" w:cs="Arial"/>
      <w:noProof/>
      <w:sz w:val="24"/>
      <w:szCs w:val="24"/>
      <w:lang w:val="en-GB"/>
    </w:rPr>
  </w:style>
  <w:style w:type="paragraph" w:customStyle="1" w:styleId="TitlePage">
    <w:name w:val="Title Page"/>
    <w:basedOn w:val="Normal"/>
    <w:link w:val="TitlePageChar"/>
    <w:qFormat/>
    <w:rsid w:val="00C765DF"/>
    <w:pPr>
      <w:spacing w:line="240" w:lineRule="auto"/>
      <w:jc w:val="center"/>
    </w:pPr>
    <w:rPr>
      <w:rFonts w:ascii="Garamond" w:eastAsia="Calibri" w:hAnsi="Garamond" w:cs="Arial"/>
      <w:noProof/>
      <w:sz w:val="24"/>
      <w:szCs w:val="24"/>
      <w:lang w:val="en-GB"/>
    </w:rPr>
  </w:style>
  <w:style w:type="character" w:customStyle="1" w:styleId="st">
    <w:name w:val="st"/>
    <w:basedOn w:val="DefaultParagraphFont"/>
    <w:rsid w:val="00C765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383625">
      <w:bodyDiv w:val="1"/>
      <w:marLeft w:val="0"/>
      <w:marRight w:val="0"/>
      <w:marTop w:val="0"/>
      <w:marBottom w:val="0"/>
      <w:divBdr>
        <w:top w:val="none" w:sz="0" w:space="0" w:color="auto"/>
        <w:left w:val="none" w:sz="0" w:space="0" w:color="auto"/>
        <w:bottom w:val="none" w:sz="0" w:space="0" w:color="auto"/>
        <w:right w:val="none" w:sz="0" w:space="0" w:color="auto"/>
      </w:divBdr>
    </w:div>
    <w:div w:id="1181432384">
      <w:bodyDiv w:val="1"/>
      <w:marLeft w:val="0"/>
      <w:marRight w:val="0"/>
      <w:marTop w:val="0"/>
      <w:marBottom w:val="0"/>
      <w:divBdr>
        <w:top w:val="none" w:sz="0" w:space="0" w:color="auto"/>
        <w:left w:val="none" w:sz="0" w:space="0" w:color="auto"/>
        <w:bottom w:val="none" w:sz="0" w:space="0" w:color="auto"/>
        <w:right w:val="none" w:sz="0" w:space="0" w:color="auto"/>
      </w:divBdr>
      <w:divsChild>
        <w:div w:id="596213187">
          <w:marLeft w:val="0"/>
          <w:marRight w:val="0"/>
          <w:marTop w:val="0"/>
          <w:marBottom w:val="0"/>
          <w:divBdr>
            <w:top w:val="none" w:sz="0" w:space="0" w:color="auto"/>
            <w:left w:val="none" w:sz="0" w:space="0" w:color="auto"/>
            <w:bottom w:val="none" w:sz="0" w:space="0" w:color="auto"/>
            <w:right w:val="none" w:sz="0" w:space="0" w:color="auto"/>
          </w:divBdr>
          <w:divsChild>
            <w:div w:id="182329037">
              <w:marLeft w:val="0"/>
              <w:marRight w:val="0"/>
              <w:marTop w:val="0"/>
              <w:marBottom w:val="0"/>
              <w:divBdr>
                <w:top w:val="none" w:sz="0" w:space="0" w:color="auto"/>
                <w:left w:val="none" w:sz="0" w:space="0" w:color="auto"/>
                <w:bottom w:val="none" w:sz="0" w:space="0" w:color="auto"/>
                <w:right w:val="none" w:sz="0" w:space="0" w:color="auto"/>
              </w:divBdr>
              <w:divsChild>
                <w:div w:id="832720671">
                  <w:marLeft w:val="0"/>
                  <w:marRight w:val="0"/>
                  <w:marTop w:val="0"/>
                  <w:marBottom w:val="0"/>
                  <w:divBdr>
                    <w:top w:val="none" w:sz="0" w:space="0" w:color="auto"/>
                    <w:left w:val="none" w:sz="0" w:space="0" w:color="auto"/>
                    <w:bottom w:val="none" w:sz="0" w:space="0" w:color="auto"/>
                    <w:right w:val="none" w:sz="0" w:space="0" w:color="auto"/>
                  </w:divBdr>
                  <w:divsChild>
                    <w:div w:id="1311441694">
                      <w:marLeft w:val="0"/>
                      <w:marRight w:val="0"/>
                      <w:marTop w:val="0"/>
                      <w:marBottom w:val="0"/>
                      <w:divBdr>
                        <w:top w:val="none" w:sz="0" w:space="0" w:color="auto"/>
                        <w:left w:val="none" w:sz="0" w:space="0" w:color="auto"/>
                        <w:bottom w:val="none" w:sz="0" w:space="0" w:color="auto"/>
                        <w:right w:val="none" w:sz="0" w:space="0" w:color="auto"/>
                      </w:divBdr>
                      <w:divsChild>
                        <w:div w:id="1407071504">
                          <w:marLeft w:val="0"/>
                          <w:marRight w:val="0"/>
                          <w:marTop w:val="0"/>
                          <w:marBottom w:val="0"/>
                          <w:divBdr>
                            <w:top w:val="none" w:sz="0" w:space="0" w:color="auto"/>
                            <w:left w:val="none" w:sz="0" w:space="0" w:color="auto"/>
                            <w:bottom w:val="none" w:sz="0" w:space="0" w:color="auto"/>
                            <w:right w:val="none" w:sz="0" w:space="0" w:color="auto"/>
                          </w:divBdr>
                          <w:divsChild>
                            <w:div w:id="1578973971">
                              <w:marLeft w:val="0"/>
                              <w:marRight w:val="0"/>
                              <w:marTop w:val="0"/>
                              <w:marBottom w:val="0"/>
                              <w:divBdr>
                                <w:top w:val="none" w:sz="0" w:space="0" w:color="auto"/>
                                <w:left w:val="none" w:sz="0" w:space="0" w:color="auto"/>
                                <w:bottom w:val="none" w:sz="0" w:space="0" w:color="auto"/>
                                <w:right w:val="none" w:sz="0" w:space="0" w:color="auto"/>
                              </w:divBdr>
                              <w:divsChild>
                                <w:div w:id="764611837">
                                  <w:marLeft w:val="0"/>
                                  <w:marRight w:val="0"/>
                                  <w:marTop w:val="0"/>
                                  <w:marBottom w:val="0"/>
                                  <w:divBdr>
                                    <w:top w:val="none" w:sz="0" w:space="0" w:color="auto"/>
                                    <w:left w:val="none" w:sz="0" w:space="0" w:color="auto"/>
                                    <w:bottom w:val="none" w:sz="0" w:space="0" w:color="auto"/>
                                    <w:right w:val="none" w:sz="0" w:space="0" w:color="auto"/>
                                  </w:divBdr>
                                  <w:divsChild>
                                    <w:div w:id="225578573">
                                      <w:marLeft w:val="0"/>
                                      <w:marRight w:val="0"/>
                                      <w:marTop w:val="0"/>
                                      <w:marBottom w:val="0"/>
                                      <w:divBdr>
                                        <w:top w:val="none" w:sz="0" w:space="0" w:color="auto"/>
                                        <w:left w:val="none" w:sz="0" w:space="0" w:color="auto"/>
                                        <w:bottom w:val="none" w:sz="0" w:space="0" w:color="auto"/>
                                        <w:right w:val="none" w:sz="0" w:space="0" w:color="auto"/>
                                      </w:divBdr>
                                      <w:divsChild>
                                        <w:div w:id="1898590305">
                                          <w:marLeft w:val="0"/>
                                          <w:marRight w:val="0"/>
                                          <w:marTop w:val="0"/>
                                          <w:marBottom w:val="0"/>
                                          <w:divBdr>
                                            <w:top w:val="none" w:sz="0" w:space="0" w:color="auto"/>
                                            <w:left w:val="none" w:sz="0" w:space="0" w:color="auto"/>
                                            <w:bottom w:val="none" w:sz="0" w:space="0" w:color="auto"/>
                                            <w:right w:val="none" w:sz="0" w:space="0" w:color="auto"/>
                                          </w:divBdr>
                                          <w:divsChild>
                                            <w:div w:id="5257143">
                                              <w:marLeft w:val="0"/>
                                              <w:marRight w:val="0"/>
                                              <w:marTop w:val="0"/>
                                              <w:marBottom w:val="0"/>
                                              <w:divBdr>
                                                <w:top w:val="none" w:sz="0" w:space="0" w:color="auto"/>
                                                <w:left w:val="none" w:sz="0" w:space="0" w:color="auto"/>
                                                <w:bottom w:val="none" w:sz="0" w:space="0" w:color="auto"/>
                                                <w:right w:val="none" w:sz="0" w:space="0" w:color="auto"/>
                                              </w:divBdr>
                                              <w:divsChild>
                                                <w:div w:id="190791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81801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thegef.org/gef/project_detail?projID=5231" TargetMode="External"/><Relationship Id="rId21" Type="http://schemas.openxmlformats.org/officeDocument/2006/relationships/hyperlink" Target="http://cordis.europa.eu/newsearch/index.cfm?page=advSearch&amp;js=1&amp;language=en" TargetMode="External"/><Relationship Id="rId42" Type="http://schemas.openxmlformats.org/officeDocument/2006/relationships/hyperlink" Target="http://www.icarda.org/RestrictedProject/Project8.pdf" TargetMode="External"/><Relationship Id="rId63" Type="http://schemas.openxmlformats.org/officeDocument/2006/relationships/hyperlink" Target="http://unfccc.int/files/adaptation/sbsta_agenda_item_adaptation/application/pdf/fao_pledge_2.pdf" TargetMode="External"/><Relationship Id="rId84" Type="http://schemas.openxmlformats.org/officeDocument/2006/relationships/hyperlink" Target="http://www.spipm.cgiar.org/c/document_library/get_file?p_l_id=17831&amp;folderId=18530&amp;name=DLFE-158.pdf" TargetMode="External"/><Relationship Id="rId138" Type="http://schemas.openxmlformats.org/officeDocument/2006/relationships/hyperlink" Target="http://www.gefonline.org/projectDetailsSQL.cfm?projID=4222" TargetMode="External"/><Relationship Id="rId159" Type="http://schemas.openxmlformats.org/officeDocument/2006/relationships/hyperlink" Target="http://www.undp.org/content/kenya/en/home/operations/projects/environment_and_energy/Adaptation_to_Climate_Change.html" TargetMode="External"/><Relationship Id="rId170" Type="http://schemas.openxmlformats.org/officeDocument/2006/relationships/hyperlink" Target="http://www.thegef.org/gef/project_detail?projID=5124" TargetMode="External"/><Relationship Id="rId191" Type="http://schemas.openxmlformats.org/officeDocument/2006/relationships/hyperlink" Target="http://www.gefonline.org/projectDetailsSQL.cfm?projID=2832" TargetMode="External"/><Relationship Id="rId205" Type="http://schemas.openxmlformats.org/officeDocument/2006/relationships/hyperlink" Target="http://www.state.gov/documents/organization/164650.pdf" TargetMode="External"/><Relationship Id="rId107" Type="http://schemas.openxmlformats.org/officeDocument/2006/relationships/hyperlink" Target="http://www.sesric.org/activities-oicfao.php" TargetMode="External"/><Relationship Id="rId11" Type="http://schemas.openxmlformats.org/officeDocument/2006/relationships/hyperlink" Target="http://www.gefonline.org/" TargetMode="External"/><Relationship Id="rId32" Type="http://schemas.openxmlformats.org/officeDocument/2006/relationships/hyperlink" Target="http://www.gefonline.org/projectDetailsSQL.cfm?projID=2614" TargetMode="External"/><Relationship Id="rId53" Type="http://schemas.openxmlformats.org/officeDocument/2006/relationships/hyperlink" Target="http://www.capitaleritrea.com/afdb-signs-loan-agreement-to-fight-drought-and-improve-food-security-in-the-horn-of-africa/" TargetMode="External"/><Relationship Id="rId74" Type="http://schemas.openxmlformats.org/officeDocument/2006/relationships/hyperlink" Target="http://www.aird.fr/ripiecsa/index.htm" TargetMode="External"/><Relationship Id="rId128" Type="http://schemas.openxmlformats.org/officeDocument/2006/relationships/hyperlink" Target="http://www.thegef.org/gef/project_detail?projID=5226" TargetMode="External"/><Relationship Id="rId149" Type="http://schemas.openxmlformats.org/officeDocument/2006/relationships/hyperlink" Target="http://www.comminit.com/en/node/321503" TargetMode="External"/><Relationship Id="rId5" Type="http://schemas.openxmlformats.org/officeDocument/2006/relationships/settings" Target="settings.xml"/><Relationship Id="rId90" Type="http://schemas.openxmlformats.org/officeDocument/2006/relationships/hyperlink" Target="http://waterwiki.net/index.php/Promoting_Cooperation_to_Adapt_to_Climate_Change_in_the_Chu-Talas_Transboundary_Basin" TargetMode="External"/><Relationship Id="rId95" Type="http://schemas.openxmlformats.org/officeDocument/2006/relationships/hyperlink" Target="http://www.thegef.org/gef/content/strengthening-climate-information-and-early-warning-systems-western-and-central-africa-cli-1" TargetMode="External"/><Relationship Id="rId160" Type="http://schemas.openxmlformats.org/officeDocument/2006/relationships/hyperlink" Target="http://www.thegef.org/gef/sites/thegef.org/files/documents/document/08-10-09-SCCF.pdf" TargetMode="External"/><Relationship Id="rId165" Type="http://schemas.openxmlformats.org/officeDocument/2006/relationships/hyperlink" Target="http://start.org/programs/africangec/caxton-matarira.html" TargetMode="External"/><Relationship Id="rId181" Type="http://schemas.openxmlformats.org/officeDocument/2006/relationships/hyperlink" Target="http://www.adaptationlearning.net/project/aap_namibia" TargetMode="External"/><Relationship Id="rId186" Type="http://schemas.openxmlformats.org/officeDocument/2006/relationships/hyperlink" Target="http://www.isn.ethz.ch/isn/Current-Affairs/ISN-Insights/ObjectDetail/?ots736=69f57a17-24d2-527c-4f3b-b63b07201ca1&amp;lng=en&amp;ots627=fce62fe0-528d-4884-9cdf-283c282cf0b2&amp;id=115011" TargetMode="External"/><Relationship Id="rId216" Type="http://schemas.openxmlformats.org/officeDocument/2006/relationships/footer" Target="footer1.xml"/><Relationship Id="rId211" Type="http://schemas.openxmlformats.org/officeDocument/2006/relationships/hyperlink" Target="http://pid.adb.org/pid/TaView.htm?projNo=43173&amp;seqNo=01&amp;typeCd=2" TargetMode="External"/><Relationship Id="rId22" Type="http://schemas.openxmlformats.org/officeDocument/2006/relationships/hyperlink" Target="http://www.apan-gan.net/" TargetMode="External"/><Relationship Id="rId27" Type="http://schemas.openxmlformats.org/officeDocument/2006/relationships/hyperlink" Target="http://www.acclimate-oi.net/en" TargetMode="External"/><Relationship Id="rId43" Type="http://schemas.openxmlformats.org/officeDocument/2006/relationships/hyperlink" Target="http://www.fao.org/nr/climpag/" TargetMode="External"/><Relationship Id="rId48" Type="http://schemas.openxmlformats.org/officeDocument/2006/relationships/hyperlink" Target="http://www.acts.or.ke/index.php?option=com_content&amp;amp;view=article&amp;amp;id=60&amp;amp;Itemid=53" TargetMode="External"/><Relationship Id="rId64" Type="http://schemas.openxmlformats.org/officeDocument/2006/relationships/hyperlink" Target="http://www.fao.org/climatechange/unfccc-process/63662/en/" TargetMode="External"/><Relationship Id="rId69" Type="http://schemas.openxmlformats.org/officeDocument/2006/relationships/hyperlink" Target="http://www.oxfamamerica.org/publications/horn-of-africa-risk-transfer-for-adaptation-harita-quarterly-report-july-20112013september-2011" TargetMode="External"/><Relationship Id="rId113" Type="http://schemas.openxmlformats.org/officeDocument/2006/relationships/hyperlink" Target="http://www.state.gov/documents/organization/151601.pdf" TargetMode="External"/><Relationship Id="rId118" Type="http://schemas.openxmlformats.org/officeDocument/2006/relationships/hyperlink" Target="http://www.idrc.org/ccaa/ev-113690-201_104142-1-IDRC_ADM_INFO.html" TargetMode="External"/><Relationship Id="rId134" Type="http://schemas.openxmlformats.org/officeDocument/2006/relationships/hyperlink" Target="http://www.gefonline.org/projectDetailsSQL.cfm?projID=3154" TargetMode="External"/><Relationship Id="rId139" Type="http://schemas.openxmlformats.org/officeDocument/2006/relationships/hyperlink" Target="http://www.ltsi.co.uk/content/view/229/50" TargetMode="External"/><Relationship Id="rId80" Type="http://schemas.openxmlformats.org/officeDocument/2006/relationships/hyperlink" Target="http://www.manystrongvoices.org/" TargetMode="External"/><Relationship Id="rId85" Type="http://schemas.openxmlformats.org/officeDocument/2006/relationships/hyperlink" Target="http://www.climatefundsupdate.org/listing/pilot-program-for-climate-resilience" TargetMode="External"/><Relationship Id="rId150" Type="http://schemas.openxmlformats.org/officeDocument/2006/relationships/hyperlink" Target="http://www.careclimatechange.org/files/adaptation/Ghana_09.pdf" TargetMode="External"/><Relationship Id="rId155" Type="http://schemas.openxmlformats.org/officeDocument/2006/relationships/hyperlink" Target="http://www.acdi-cida.gc.ca/cidaweb/cpo.nsf/vLUWebProjEn/24AC3238B32D370585257A5A0035A103?OpenDocument" TargetMode="External"/><Relationship Id="rId171" Type="http://schemas.openxmlformats.org/officeDocument/2006/relationships/hyperlink" Target="http://sgp.undp.org/web/projects/16140/strengthening_local_community_capacity_to_combat_climate_change_and_biodiversity_loss_in_the_lake_pi.html" TargetMode="External"/><Relationship Id="rId176" Type="http://schemas.openxmlformats.org/officeDocument/2006/relationships/hyperlink" Target="http://www.thegef.org/gef/project_detail?projID=4994" TargetMode="External"/><Relationship Id="rId192" Type="http://schemas.openxmlformats.org/officeDocument/2006/relationships/hyperlink" Target="http://www.thegef.org/gef/project_detail?projID=5204" TargetMode="External"/><Relationship Id="rId197" Type="http://schemas.openxmlformats.org/officeDocument/2006/relationships/hyperlink" Target="http://www.ambdhaka.um.dk/NR/rdonlyres/6FD82EAF-05CD-44E7-8E3A-9DCF4A93BEC1/0/ClimateChangeAdaptationandDisasterRiskReductioninBangladesh.pdf" TargetMode="External"/><Relationship Id="rId206" Type="http://schemas.openxmlformats.org/officeDocument/2006/relationships/hyperlink" Target="http://www.adb.org/climate-change/sustainable-coastal-protection-management.asp" TargetMode="External"/><Relationship Id="rId201" Type="http://schemas.openxmlformats.org/officeDocument/2006/relationships/hyperlink" Target="http://web.worldbank.org/external/projects/main?pagePK=64283627&amp;piPK=73230&amp;theSitePK=40941&amp;menuPK=228424&amp;Projectid=P112060" TargetMode="External"/><Relationship Id="rId12" Type="http://schemas.openxmlformats.org/officeDocument/2006/relationships/hyperlink" Target="http://web.worldbank.org/WBSITE/EXTERNAL/PROJECTS/0,,menuPK:51563~pagePK:95873~piPK:95910~theSitePK:40941,00.html" TargetMode="External"/><Relationship Id="rId17" Type="http://schemas.openxmlformats.org/officeDocument/2006/relationships/hyperlink" Target="http://www.usaid.gov/" TargetMode="External"/><Relationship Id="rId33" Type="http://schemas.openxmlformats.org/officeDocument/2006/relationships/hyperlink" Target="http://www.acccaproject.org/accca/files/ACCCA_Brochure_19pilotactions.pdf" TargetMode="External"/><Relationship Id="rId38" Type="http://schemas.openxmlformats.org/officeDocument/2006/relationships/hyperlink" Target="http://www.ccdare.org/" TargetMode="External"/><Relationship Id="rId59" Type="http://schemas.openxmlformats.org/officeDocument/2006/relationships/hyperlink" Target="http://www.unep-wcmc.org/protected_areas/cppawa.htm" TargetMode="External"/><Relationship Id="rId103" Type="http://schemas.openxmlformats.org/officeDocument/2006/relationships/hyperlink" Target="http://www.idrc.ca/en/ev-118882-201_105949-1-IDRC_ADM_INFO.html" TargetMode="External"/><Relationship Id="rId108" Type="http://schemas.openxmlformats.org/officeDocument/2006/relationships/hyperlink" Target="http://www.adaptationlearning.net/program/africa-adaptation-programme" TargetMode="External"/><Relationship Id="rId124" Type="http://schemas.openxmlformats.org/officeDocument/2006/relationships/hyperlink" Target="http://www.africa-adapt.net/aa/ProjectOverview.aspx?PID=uX2xuK8k67M%3d" TargetMode="External"/><Relationship Id="rId129" Type="http://schemas.openxmlformats.org/officeDocument/2006/relationships/hyperlink" Target="http://www.thegef.org/gef/project_detail?projID=5547" TargetMode="External"/><Relationship Id="rId54" Type="http://schemas.openxmlformats.org/officeDocument/2006/relationships/hyperlink" Target="http://www.thegef.org/gef/sites/thegef.org/files/documents/document/01-22-09-SCCF.pdf" TargetMode="External"/><Relationship Id="rId70" Type="http://schemas.openxmlformats.org/officeDocument/2006/relationships/hyperlink" Target="http://www.thegef.org/gef/sites/thegef.org/files/publication/adaptation-actions_0.pdf" TargetMode="External"/><Relationship Id="rId75" Type="http://schemas.openxmlformats.org/officeDocument/2006/relationships/hyperlink" Target="http://www.africa-adapt.net/aa/ProjectOverview.aspx?PID=3ESdwbbJcwM%3D" TargetMode="External"/><Relationship Id="rId91" Type="http://schemas.openxmlformats.org/officeDocument/2006/relationships/hyperlink" Target="http://www.undp.kz/projects/start.html?type=interne" TargetMode="External"/><Relationship Id="rId96" Type="http://schemas.openxmlformats.org/officeDocument/2006/relationships/hyperlink" Target="http://africastorage-cc.iwmi.org/Default.aspx" TargetMode="External"/><Relationship Id="rId140" Type="http://schemas.openxmlformats.org/officeDocument/2006/relationships/hyperlink" Target="http://www.acdi-cida.gc.ca/cidaweb%5Ccpo.nsf/projEn/A034242002" TargetMode="External"/><Relationship Id="rId145" Type="http://schemas.openxmlformats.org/officeDocument/2006/relationships/hyperlink" Target="http://www.africa-adapt.net/aa/ProjectOverview.aspx?PID=z7Pqx6IIOLc%3d" TargetMode="External"/><Relationship Id="rId161" Type="http://schemas.openxmlformats.org/officeDocument/2006/relationships/hyperlink" Target="http://www.afdb.org/en/projects-and-operations/project-portfolio/project/p-ke-eaz-003/" TargetMode="External"/><Relationship Id="rId166" Type="http://schemas.openxmlformats.org/officeDocument/2006/relationships/hyperlink" Target="http://unfccc.int/files/adaptation/application/pdf/lesotho_napa_proj.pdf" TargetMode="External"/><Relationship Id="rId182" Type="http://schemas.openxmlformats.org/officeDocument/2006/relationships/hyperlink" Target="http://www.undp.org/content/dam/undp/documents/projects/NAM/00057940/NAM%20AAP%20Prodoc%20Final%20Version.pdf" TargetMode="External"/><Relationship Id="rId187" Type="http://schemas.openxmlformats.org/officeDocument/2006/relationships/hyperlink" Target="http://www.adaptationlearning.net/project/integrating-adaptation-climate-change-agricultural-production-and-food-security-sierra-leone" TargetMode="External"/><Relationship Id="rId217"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hyperlink" Target="http://www.thegef.org/gef/sites/thegef.org/files/publication/adaptation-actions_0.pdf" TargetMode="External"/><Relationship Id="rId23" Type="http://schemas.openxmlformats.org/officeDocument/2006/relationships/hyperlink" Target="http://www.cgiar.org" TargetMode="External"/><Relationship Id="rId28" Type="http://schemas.openxmlformats.org/officeDocument/2006/relationships/hyperlink" Target="http://www.rona.unep.org/documents/publications/Climate_change.pdf" TargetMode="External"/><Relationship Id="rId49" Type="http://schemas.openxmlformats.org/officeDocument/2006/relationships/hyperlink" Target="http://www.idrc.ca/cp/ev-83067-201_104898-1-IDRC_ADM_INFO.html" TargetMode="External"/><Relationship Id="rId114" Type="http://schemas.openxmlformats.org/officeDocument/2006/relationships/hyperlink" Target="http://www.fanrpan.org/themes/eachproject/?project=2" TargetMode="External"/><Relationship Id="rId119" Type="http://schemas.openxmlformats.org/officeDocument/2006/relationships/hyperlink" Target="http://www.ird.fr/benin/activites/climatetsocietes.html" TargetMode="External"/><Relationship Id="rId44" Type="http://schemas.openxmlformats.org/officeDocument/2006/relationships/hyperlink" Target="http://www.helio-international.org/projects/VAR09.cfm" TargetMode="External"/><Relationship Id="rId60" Type="http://schemas.openxmlformats.org/officeDocument/2006/relationships/hyperlink" Target="http://www.idrc.ca/EN/Regions/Eastern_and_Southern_Africa/Pages/ProjectDetails.aspx?ProjectNumber=105868" TargetMode="External"/><Relationship Id="rId65" Type="http://schemas.openxmlformats.org/officeDocument/2006/relationships/hyperlink" Target="http://gw-africa.iwmi.org/" TargetMode="External"/><Relationship Id="rId81" Type="http://schemas.openxmlformats.org/officeDocument/2006/relationships/hyperlink" Target="http://www.africarice.org/warda/story-blast.asp" TargetMode="External"/><Relationship Id="rId86" Type="http://schemas.openxmlformats.org/officeDocument/2006/relationships/hyperlink" Target="http://unfccc.int/files/adaptation/sbsta_agenda_item_adaptation/application/pdf/fao_pledge_2.pdf" TargetMode="External"/><Relationship Id="rId130" Type="http://schemas.openxmlformats.org/officeDocument/2006/relationships/hyperlink" Target="http://www.adaptationlearning.net/projects/adapting-livestock-management-climate-change-northwestern-lowlands-eritrea" TargetMode="External"/><Relationship Id="rId135" Type="http://schemas.openxmlformats.org/officeDocument/2006/relationships/hyperlink" Target="http://www.oxfamamerica.org/articles/weather-insurance-offers-ethiopian-farmers-hope-despite-drought" TargetMode="External"/><Relationship Id="rId151" Type="http://schemas.openxmlformats.org/officeDocument/2006/relationships/hyperlink" Target="http://www.adaptationlearning.net/project/piloting-climate-change-adaptation-protect-human-health" TargetMode="External"/><Relationship Id="rId156" Type="http://schemas.openxmlformats.org/officeDocument/2006/relationships/hyperlink" Target="http://www.adaptationlearning.net/project/integrating-climate-change-management-priority-health-risks" TargetMode="External"/><Relationship Id="rId177" Type="http://schemas.openxmlformats.org/officeDocument/2006/relationships/hyperlink" Target="http://www.gefonline.org/projectDetailsSQL.cfm?projID=3893" TargetMode="External"/><Relationship Id="rId198" Type="http://schemas.openxmlformats.org/officeDocument/2006/relationships/hyperlink" Target="http://www.usaid.gov/bd/programs/environ_response.html" TargetMode="External"/><Relationship Id="rId172" Type="http://schemas.openxmlformats.org/officeDocument/2006/relationships/hyperlink" Target="http://www.adaptationlearning.net/project/enhancing-resilience-vulnerable-coastal-areas-climate-change-risks" TargetMode="External"/><Relationship Id="rId193" Type="http://schemas.openxmlformats.org/officeDocument/2006/relationships/hyperlink" Target="http://www.adaptationlearning.net/experience/managing-climate-risk-agriculture-and-water-resources-0" TargetMode="External"/><Relationship Id="rId202" Type="http://schemas.openxmlformats.org/officeDocument/2006/relationships/hyperlink" Target="http://www.thegef.org/gef/sites/thegef.org/files/publication/adaptation-actions_0.pdf" TargetMode="External"/><Relationship Id="rId207" Type="http://schemas.openxmlformats.org/officeDocument/2006/relationships/hyperlink" Target="http://www.eda.admin.ch/eda/en/home/reps/asia/vind/embnd/ccd/gpcc/ccacrd.html.html" TargetMode="External"/><Relationship Id="rId13" Type="http://schemas.openxmlformats.org/officeDocument/2006/relationships/hyperlink" Target="http://www.afdb.org/en/projects-and-operations/project-portfolio/" TargetMode="External"/><Relationship Id="rId18" Type="http://schemas.openxmlformats.org/officeDocument/2006/relationships/hyperlink" Target="http://www.giz.de/en/" TargetMode="External"/><Relationship Id="rId39" Type="http://schemas.openxmlformats.org/officeDocument/2006/relationships/hyperlink" Target="http://www.ccdare.org/" TargetMode="External"/><Relationship Id="rId109" Type="http://schemas.openxmlformats.org/officeDocument/2006/relationships/hyperlink" Target="http://www.gtz.de/en/weltweit/europa-kaukasus-zentralasien/tadschikistan/29994.htm" TargetMode="External"/><Relationship Id="rId34" Type="http://schemas.openxmlformats.org/officeDocument/2006/relationships/hyperlink" Target="http://www.idrc.ca/cp/ev-120851-201-1-DO_TOPIC.html" TargetMode="External"/><Relationship Id="rId50" Type="http://schemas.openxmlformats.org/officeDocument/2006/relationships/hyperlink" Target="http://www.apn-gcr.org/resources/items/show/1680" TargetMode="External"/><Relationship Id="rId55" Type="http://schemas.openxmlformats.org/officeDocument/2006/relationships/hyperlink" Target="http://www.thegef.org/gef/sites/thegef.org/files/documents/document/01-22-09-SCCF.pdf" TargetMode="External"/><Relationship Id="rId76" Type="http://schemas.openxmlformats.org/officeDocument/2006/relationships/hyperlink" Target="http://asareca.org/researchdir/PROGRAMME_COUNTRYD2C0.HTM" TargetMode="External"/><Relationship Id="rId97" Type="http://schemas.openxmlformats.org/officeDocument/2006/relationships/hyperlink" Target="http://www.thegef.org/gef/project_detail?projID=5228" TargetMode="External"/><Relationship Id="rId104" Type="http://schemas.openxmlformats.org/officeDocument/2006/relationships/hyperlink" Target="http://www.idrc.org/ccaa/ev-127586-201_104141-1-IDRC_ADM_INFO.html" TargetMode="External"/><Relationship Id="rId120" Type="http://schemas.openxmlformats.org/officeDocument/2006/relationships/hyperlink" Target="http://www.idrc.ca/ccaa-urbancall/ev-118879-201_105815-1-IDRC_ADM_INFO.html" TargetMode="External"/><Relationship Id="rId125" Type="http://schemas.openxmlformats.org/officeDocument/2006/relationships/hyperlink" Target="http://www.africa-adapt.net/aa/ProjectOverview.aspx?PID=uX2xuK8k67M%3d" TargetMode="External"/><Relationship Id="rId141" Type="http://schemas.openxmlformats.org/officeDocument/2006/relationships/hyperlink" Target="http://www.thegef.org/gef/project_detail?projID=4222" TargetMode="External"/><Relationship Id="rId146" Type="http://schemas.openxmlformats.org/officeDocument/2006/relationships/hyperlink" Target="http://www.idrc.ca/cp/ev-120851-201-1-DO_TOPIC.html" TargetMode="External"/><Relationship Id="rId167" Type="http://schemas.openxmlformats.org/officeDocument/2006/relationships/hyperlink" Target="http://www.thegef.org/gef/sites/thegef.org/files/documents/document/5-17-2011%20ID3841%20%20%20Council%20letter_0.pdf" TargetMode="External"/><Relationship Id="rId188" Type="http://schemas.openxmlformats.org/officeDocument/2006/relationships/hyperlink" Target="http://www.thegef.org/gef/project_detail?projID=4599" TargetMode="External"/><Relationship Id="rId7" Type="http://schemas.openxmlformats.org/officeDocument/2006/relationships/footnotes" Target="footnotes.xml"/><Relationship Id="rId71" Type="http://schemas.openxmlformats.org/officeDocument/2006/relationships/hyperlink" Target="http://www.iepf.org/programmes/projet.php?id=78" TargetMode="External"/><Relationship Id="rId92" Type="http://schemas.openxmlformats.org/officeDocument/2006/relationships/hyperlink" Target="http://www.adaptationlearning.net/project/pilot-project-water-and-climate-change-adaptation-chu-talas-river" TargetMode="External"/><Relationship Id="rId162" Type="http://schemas.openxmlformats.org/officeDocument/2006/relationships/hyperlink" Target="http://kenya.um.dk/en/~/media/Kenya/Documents/Component%202%20Medium-Term%20ASAL%20Programme.jpg" TargetMode="External"/><Relationship Id="rId183" Type="http://schemas.openxmlformats.org/officeDocument/2006/relationships/hyperlink" Target="http://unfccc.int/files/adaptation/sbsta_agenda_item_adaptation/application/txt/fao_pledge_6.pdf" TargetMode="External"/><Relationship Id="rId213" Type="http://schemas.openxmlformats.org/officeDocument/2006/relationships/hyperlink" Target="http://www.adaptationlearning.net/project/participatory-coastal-zone-restoration-and-sustainable-management-eastern-province-post-tsun" TargetMode="External"/><Relationship Id="rId218"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www.adaptationlearning.net/reasearch/too-much-too-little-water-adaptation-climate-change-hindu-kush-himalayas-and-central-asia" TargetMode="External"/><Relationship Id="rId24" Type="http://schemas.openxmlformats.org/officeDocument/2006/relationships/hyperlink" Target="http://www.worldagroforestrycentre.org" TargetMode="External"/><Relationship Id="rId40" Type="http://schemas.openxmlformats.org/officeDocument/2006/relationships/hyperlink" Target="http://www.fukuoka.unhabitat.org/programmes/ccci/index_en.html" TargetMode="External"/><Relationship Id="rId45" Type="http://schemas.openxmlformats.org/officeDocument/2006/relationships/hyperlink" Target="http://unfccc.int/files/adaptation/nairobi_workprogramme/partners_and_action_pledges/application/pdf/iisd_furtherinfo_water_190411.pdf" TargetMode="External"/><Relationship Id="rId66" Type="http://schemas.openxmlformats.org/officeDocument/2006/relationships/hyperlink" Target="http://www.un.org/climatechange/projectsearch/proj_details.asp?projID=148&amp;ck=rR9SooKQz1KvPFE" TargetMode="External"/><Relationship Id="rId87" Type="http://schemas.openxmlformats.org/officeDocument/2006/relationships/hyperlink" Target="http://www.fao.org/climatechange/unfccc-process/63662/en/" TargetMode="External"/><Relationship Id="rId110" Type="http://schemas.openxmlformats.org/officeDocument/2006/relationships/hyperlink" Target="http://www.adaptationlearning.net/reasearch/too-much-too-little-water-adaptation-climate-change-hindu-kush-himalayas-and-central-asia" TargetMode="External"/><Relationship Id="rId115" Type="http://schemas.openxmlformats.org/officeDocument/2006/relationships/hyperlink" Target="http://www.fanrpan.org/documents/d00539/BMZ_Climate_Change_Adaptation_Jun2008.pdf" TargetMode="External"/><Relationship Id="rId131" Type="http://schemas.openxmlformats.org/officeDocument/2006/relationships/hyperlink" Target="http://www.adaptation-fund.org/system/files/AFB.PPRC_.4.6%20Proposal%20for%20Eritrea.pdf" TargetMode="External"/><Relationship Id="rId136" Type="http://schemas.openxmlformats.org/officeDocument/2006/relationships/hyperlink" Target="http://www.unepfi.org/fileadmin/documents/insurance_climatechange_statement.pdf" TargetMode="External"/><Relationship Id="rId157" Type="http://schemas.openxmlformats.org/officeDocument/2006/relationships/hyperlink" Target="http://www.africa-adapt.net/aa/ProjectOverview.aspx?PID=PUXVdbXh9bM%3D" TargetMode="External"/><Relationship Id="rId178" Type="http://schemas.openxmlformats.org/officeDocument/2006/relationships/hyperlink" Target="http://www.gtz.de/en/aktuell/21071.htm" TargetMode="External"/><Relationship Id="rId61" Type="http://schemas.openxmlformats.org/officeDocument/2006/relationships/hyperlink" Target="http://ongoing-research.cgiar.org/factsheets/developing-the-next-generation-of-new-rice-varieties-for-sub-saharan-africa-and-southeast-asia-japan-rice-breeding-project/" TargetMode="External"/><Relationship Id="rId82" Type="http://schemas.openxmlformats.org/officeDocument/2006/relationships/hyperlink" Target="http://ongoing-research.cgiar.org/factsheets/mitigating-the-impact-of-climate-change-on-rice-disease-resistance-in-east-africa-miccordea-project/" TargetMode="External"/><Relationship Id="rId152" Type="http://schemas.openxmlformats.org/officeDocument/2006/relationships/hyperlink" Target="http://gefonline.org/projectDetailsSQL.cfm?projID=4368" TargetMode="External"/><Relationship Id="rId173" Type="http://schemas.openxmlformats.org/officeDocument/2006/relationships/hyperlink" Target="http://sgp.undp.org/web/projects/16140/strengthening_local_community_capacity_to_combat_climate_change_and_biodiversity_loss_in_the_lake_pi.html" TargetMode="External"/><Relationship Id="rId194" Type="http://schemas.openxmlformats.org/officeDocument/2006/relationships/hyperlink" Target="http://www.GIZ.de/en/weltweit/europa-kaukasus-zentralasien/kasachstan/27838.htm" TargetMode="External"/><Relationship Id="rId199" Type="http://schemas.openxmlformats.org/officeDocument/2006/relationships/hyperlink" Target="http://gefonline.org/projectDetailsSQL.cfm?projID=3268" TargetMode="External"/><Relationship Id="rId203" Type="http://schemas.openxmlformats.org/officeDocument/2006/relationships/hyperlink" Target="http://www.climateanddevelopment.org/Adaptation/portfolio/risk02.html" TargetMode="External"/><Relationship Id="rId208" Type="http://schemas.openxmlformats.org/officeDocument/2006/relationships/hyperlink" Target="http://www.eda.admin.ch/eda/en/home/reps/asia/vind/embnd/ccd/gpcc/ccacrd.html.html" TargetMode="External"/><Relationship Id="rId19" Type="http://schemas.openxmlformats.org/officeDocument/2006/relationships/hyperlink" Target="http://www.jica.go.jp/" TargetMode="External"/><Relationship Id="rId14" Type="http://schemas.openxmlformats.org/officeDocument/2006/relationships/hyperlink" Target="http://www.adb.org/projects" TargetMode="External"/><Relationship Id="rId30" Type="http://schemas.openxmlformats.org/officeDocument/2006/relationships/hyperlink" Target="http://www.climateadapt.asia/about-us" TargetMode="External"/><Relationship Id="rId35" Type="http://schemas.openxmlformats.org/officeDocument/2006/relationships/hyperlink" Target="http://www.thegef.org/gef/project_detail?projID=3230" TargetMode="External"/><Relationship Id="rId56" Type="http://schemas.openxmlformats.org/officeDocument/2006/relationships/hyperlink" Target="http://www.worldbank.org/en/news/feature/2011/06/06/economics-adaptation-climate-change" TargetMode="External"/><Relationship Id="rId77" Type="http://schemas.openxmlformats.org/officeDocument/2006/relationships/hyperlink" Target="http://web.idrc.ca/en/ev-118881-201_104146-1-IDRC_ADM_INFO.html" TargetMode="External"/><Relationship Id="rId100" Type="http://schemas.openxmlformats.org/officeDocument/2006/relationships/hyperlink" Target="http://www.apn-gcr.org/newAPN/resources/proceedingsAndMeetingReports/proceedings/igm-spg15.pdf" TargetMode="External"/><Relationship Id="rId105" Type="http://schemas.openxmlformats.org/officeDocument/2006/relationships/hyperlink" Target="http://www.idrc.ca/EN/Programs/Agriculture_and_the_Environment/Climate_Change_and_Adaptation_in_Africa/Pages/ProjectDetails.aspx?ProjectNumber=105518" TargetMode="External"/><Relationship Id="rId126" Type="http://schemas.openxmlformats.org/officeDocument/2006/relationships/hyperlink" Target="http://www.africa-adapt.net/aa/ProjectOverview.aspx?PID=%2f77R4X4hgww%3d" TargetMode="External"/><Relationship Id="rId147" Type="http://schemas.openxmlformats.org/officeDocument/2006/relationships/hyperlink" Target="http://www.comminit.com/en/node/321503" TargetMode="External"/><Relationship Id="rId168" Type="http://schemas.openxmlformats.org/officeDocument/2006/relationships/hyperlink" Target="http://open.undp.org/" TargetMode="External"/><Relationship Id="rId8" Type="http://schemas.openxmlformats.org/officeDocument/2006/relationships/endnotes" Target="endnotes.xml"/><Relationship Id="rId51" Type="http://schemas.openxmlformats.org/officeDocument/2006/relationships/hyperlink" Target="http://www.afdb.org/en/news-and-events/article/afdbs-drought-resilience-and-sustainable-livelihoods-program-in-the-horn-of-africa-11596/" TargetMode="External"/><Relationship Id="rId72" Type="http://schemas.openxmlformats.org/officeDocument/2006/relationships/hyperlink" Target="http://start.org/programs/ccmap" TargetMode="External"/><Relationship Id="rId93" Type="http://schemas.openxmlformats.org/officeDocument/2006/relationships/hyperlink" Target="http://europeandcis.undp.org/environment/wg/show/213FA609-F203-1EE9-B6CFDBE3DDC27A6D" TargetMode="External"/><Relationship Id="rId98" Type="http://schemas.openxmlformats.org/officeDocument/2006/relationships/hyperlink" Target="http://www.ausaid.gov.au/country/country.cfm?CountryID=28152753&amp;Region=SouthAsia" TargetMode="External"/><Relationship Id="rId121" Type="http://schemas.openxmlformats.org/officeDocument/2006/relationships/hyperlink" Target="http://www.gefonline.org/projectDetailsSQL.cfm?projID=3704" TargetMode="External"/><Relationship Id="rId142" Type="http://schemas.openxmlformats.org/officeDocument/2006/relationships/hyperlink" Target="http://www.adaptationlearning.net/project/climate-change-adaptation-3-northern-regions-ghana" TargetMode="External"/><Relationship Id="rId163" Type="http://schemas.openxmlformats.org/officeDocument/2006/relationships/hyperlink" Target="http://www.oneworldgroup.co.za/projects/climate-change/strengthening-capacity-for-climate-change-adaptation-in-the-agricultural-sector-of-lesotho/" TargetMode="External"/><Relationship Id="rId184" Type="http://schemas.openxmlformats.org/officeDocument/2006/relationships/hyperlink" Target="http://web.idrc.ca/en/ev-113692-201_104150-1-IDRC_ADM_INFO.html" TargetMode="External"/><Relationship Id="rId189" Type="http://schemas.openxmlformats.org/officeDocument/2006/relationships/hyperlink" Target="http://www.thegef.org/gef/project_detail?projID=3838" TargetMode="External"/><Relationship Id="rId3" Type="http://schemas.openxmlformats.org/officeDocument/2006/relationships/styles" Target="styles.xml"/><Relationship Id="rId214" Type="http://schemas.openxmlformats.org/officeDocument/2006/relationships/hyperlink" Target="http://pid.adb.org/pid/TaView.htm?projNo=43173&amp;seqNo=01&amp;typeCd=2" TargetMode="External"/><Relationship Id="rId25" Type="http://schemas.openxmlformats.org/officeDocument/2006/relationships/hyperlink" Target="http://www.agrhymet.ne/eng/" TargetMode="External"/><Relationship Id="rId46" Type="http://schemas.openxmlformats.org/officeDocument/2006/relationships/hyperlink" Target="http://www.gefonline.org/projectDetailsSQL.cfm?projID=2774" TargetMode="External"/><Relationship Id="rId67" Type="http://schemas.openxmlformats.org/officeDocument/2006/relationships/hyperlink" Target="http://www.who.int/globalchange/mediacentre/events/2010/costa_rica_consultation_200710/en/index.html" TargetMode="External"/><Relationship Id="rId116" Type="http://schemas.openxmlformats.org/officeDocument/2006/relationships/hyperlink" Target="http://www.rccp.org.za/index.php?option=com_content&amp;view=article&amp;id=68&amp;Itemid=61&amp;lang=en" TargetMode="External"/><Relationship Id="rId137" Type="http://schemas.openxmlformats.org/officeDocument/2006/relationships/hyperlink" Target="http://www.thegef.com/gef/node/2961" TargetMode="External"/><Relationship Id="rId158" Type="http://schemas.openxmlformats.org/officeDocument/2006/relationships/hyperlink" Target="http://idrc.org/en/ev-83049-201_104903-1-IDRC_ADM_INFO.html" TargetMode="External"/><Relationship Id="rId20" Type="http://schemas.openxmlformats.org/officeDocument/2006/relationships/hyperlink" Target="http://www.gcca.eu/" TargetMode="External"/><Relationship Id="rId41" Type="http://schemas.openxmlformats.org/officeDocument/2006/relationships/hyperlink" Target="http://www.icarda.org/cac/cac_news/en/cac39e.pdf" TargetMode="External"/><Relationship Id="rId62" Type="http://schemas.openxmlformats.org/officeDocument/2006/relationships/hyperlink" Target="http://www.gcca.eu/pages/1_2-Home.html" TargetMode="External"/><Relationship Id="rId83" Type="http://schemas.openxmlformats.org/officeDocument/2006/relationships/hyperlink" Target="http://cipotato.org/regions/sub-saharan-africa/ssa-projects/agricultural-adaptation-in-east-africa" TargetMode="External"/><Relationship Id="rId88" Type="http://schemas.openxmlformats.org/officeDocument/2006/relationships/hyperlink" Target="http://www.thegef.org/gef/sites/thegef.org/files/documents/document/10-30-09-SCCF.pdf" TargetMode="External"/><Relationship Id="rId111" Type="http://schemas.openxmlformats.org/officeDocument/2006/relationships/hyperlink" Target="http://ongoing-research.cgiar.org/factsheets/vulnerability-to-climate-change-adaptation-strategies-and-layers-of-resilience/" TargetMode="External"/><Relationship Id="rId132" Type="http://schemas.openxmlformats.org/officeDocument/2006/relationships/hyperlink" Target="http://www.adaptationlearning.net/projects/adapting-livestock-management-climate-change-northwestern-lowlands-eritrea" TargetMode="External"/><Relationship Id="rId153" Type="http://schemas.openxmlformats.org/officeDocument/2006/relationships/hyperlink" Target="http://isp.unu.edu/research/cecar-africa/index.html" TargetMode="External"/><Relationship Id="rId174" Type="http://schemas.openxmlformats.org/officeDocument/2006/relationships/hyperlink" Target="http://www.idrc.ca/EN/Programs/Agriculture_and_the_Environment/Climate_Change_and_Adaptation_in_Africa/Pages/ProjectDetails.aspx?ProjectNumber=104143" TargetMode="External"/><Relationship Id="rId179" Type="http://schemas.openxmlformats.org/officeDocument/2006/relationships/hyperlink" Target="http://www.thegef.org/gef/project_detail?projID=2029" TargetMode="External"/><Relationship Id="rId195" Type="http://schemas.openxmlformats.org/officeDocument/2006/relationships/hyperlink" Target="http://www.hazarwetlands.com/" TargetMode="External"/><Relationship Id="rId209" Type="http://schemas.openxmlformats.org/officeDocument/2006/relationships/hyperlink" Target="http://www.adaptationlearning.net/project/rural-livelihoods-climate-change-adaptation-support-programme" TargetMode="External"/><Relationship Id="rId190" Type="http://schemas.openxmlformats.org/officeDocument/2006/relationships/hyperlink" Target="http://www.thegef.org/gef/project_detail?projID=4141" TargetMode="External"/><Relationship Id="rId204" Type="http://schemas.openxmlformats.org/officeDocument/2006/relationships/hyperlink" Target="http://www.gtz.de/en/weltweit/asien-pazifik/indien/33409.htm" TargetMode="External"/><Relationship Id="rId15" Type="http://schemas.openxmlformats.org/officeDocument/2006/relationships/hyperlink" Target="http://r4d.dfid.gov.uk/Search/SearchResearchDatabase.aspx" TargetMode="External"/><Relationship Id="rId36" Type="http://schemas.openxmlformats.org/officeDocument/2006/relationships/hyperlink" Target="http://www.undp.org/climatechange/capacity-development.html" TargetMode="External"/><Relationship Id="rId57" Type="http://schemas.openxmlformats.org/officeDocument/2006/relationships/hyperlink" Target="http://iwlearn.net/iw-projects/iwproject.2009-08-05.7974636515" TargetMode="External"/><Relationship Id="rId106" Type="http://schemas.openxmlformats.org/officeDocument/2006/relationships/hyperlink" Target="https://extranet.fao.org/fpmis/FPMISReportServlet.jsp?div=&amp;type=countryprofileopen&amp;language=EN&amp;countryId=SD" TargetMode="External"/><Relationship Id="rId127" Type="http://schemas.openxmlformats.org/officeDocument/2006/relationships/hyperlink" Target="http://www.africa-adapt.net/aa/ProjectOverview.aspx?PID=wOrGUSXnVTs%3d" TargetMode="External"/><Relationship Id="rId10" Type="http://schemas.openxmlformats.org/officeDocument/2006/relationships/hyperlink" Target="https://www.adaptation-fund.org/funded_projects/interactive" TargetMode="External"/><Relationship Id="rId31" Type="http://schemas.openxmlformats.org/officeDocument/2006/relationships/hyperlink" Target="http://www.adaptationlearning.net/reasearch/too-much-too-little-water-adaptation-climate-change-hindu-kush-himalayas-and-central-asi" TargetMode="External"/><Relationship Id="rId52" Type="http://schemas.openxmlformats.org/officeDocument/2006/relationships/hyperlink" Target="http://www.afdb.org/en/projects-and-operations/project-portfolio/project/p-z1-aaz-014/" TargetMode="External"/><Relationship Id="rId73" Type="http://schemas.openxmlformats.org/officeDocument/2006/relationships/hyperlink" Target="http://www.thegef.org/gef/project_detail?projID=2752" TargetMode="External"/><Relationship Id="rId78" Type="http://schemas.openxmlformats.org/officeDocument/2006/relationships/hyperlink" Target="http://ongoing-research.cgiar.org/factsheets/managing-uncertainty-innovation-systems-for-coping-with-climate-variability-and-change/" TargetMode="External"/><Relationship Id="rId94" Type="http://schemas.openxmlformats.org/officeDocument/2006/relationships/hyperlink" Target="http://www.gtz.de/en/weltweit/asien-pazifik/33473.htm" TargetMode="External"/><Relationship Id="rId99" Type="http://schemas.openxmlformats.org/officeDocument/2006/relationships/hyperlink" Target="http://www.un.org/climatechange/projectsearch/proj_details.asp?projID=182&amp;ck=aVmfG453KHSJI81" TargetMode="External"/><Relationship Id="rId101" Type="http://schemas.openxmlformats.org/officeDocument/2006/relationships/hyperlink" Target="http://reliefweb.int/node/360082" TargetMode="External"/><Relationship Id="rId122" Type="http://schemas.openxmlformats.org/officeDocument/2006/relationships/hyperlink" Target="http://www.idrc.org/en/ev-149407-201-1-DO_TOPIC.html" TargetMode="External"/><Relationship Id="rId143" Type="http://schemas.openxmlformats.org/officeDocument/2006/relationships/hyperlink" Target="http://acdep.org/wordpress/acdep-members/nea-janga/" TargetMode="External"/><Relationship Id="rId148" Type="http://schemas.openxmlformats.org/officeDocument/2006/relationships/hyperlink" Target="http://www.careclimatechange.org/files/adaptation/Ghana_09.pdf" TargetMode="External"/><Relationship Id="rId164" Type="http://schemas.openxmlformats.org/officeDocument/2006/relationships/hyperlink" Target="http://www.fao.org/docrep/014/i2228e/i2228e00.pdf" TargetMode="External"/><Relationship Id="rId169" Type="http://schemas.openxmlformats.org/officeDocument/2006/relationships/hyperlink" Target="http://www.thegef.org/gef/project_detail?projID=4453" TargetMode="External"/><Relationship Id="rId185" Type="http://schemas.openxmlformats.org/officeDocument/2006/relationships/hyperlink" Target="http://www.gtz.de/en/weltweit/afrika/suedafrika/32091.htm" TargetMode="External"/><Relationship Id="rId4" Type="http://schemas.microsoft.com/office/2007/relationships/stylesWithEffects" Target="stylesWithEffects.xml"/><Relationship Id="rId9" Type="http://schemas.openxmlformats.org/officeDocument/2006/relationships/hyperlink" Target="http://www.undp-alm.org/explore" TargetMode="External"/><Relationship Id="rId180" Type="http://schemas.openxmlformats.org/officeDocument/2006/relationships/hyperlink" Target="http://www.afdb.org/en/projects-and-operations/project-portfolio/project/p-mz-az0-003/" TargetMode="External"/><Relationship Id="rId210" Type="http://schemas.openxmlformats.org/officeDocument/2006/relationships/hyperlink" Target="http://www.undp-adaptation.org/projects/websites/index.php?option=com_content&amp;task=view&amp;id=477" TargetMode="External"/><Relationship Id="rId215" Type="http://schemas.openxmlformats.org/officeDocument/2006/relationships/hyperlink" Target="http://www.thegef.org/gef/project_detail?projID=5031" TargetMode="External"/><Relationship Id="rId26" Type="http://schemas.openxmlformats.org/officeDocument/2006/relationships/hyperlink" Target="http://www.cgiar.org/cgiar-consortium/research-centers/international-crops-research-institute-for-the-semi-arid-tropics-icrisat" TargetMode="External"/><Relationship Id="rId47" Type="http://schemas.openxmlformats.org/officeDocument/2006/relationships/hyperlink" Target="http://www.iied.org/climate-change/key-issues/community-based-adaptation/community-based-adaptation-africa-cbaa" TargetMode="External"/><Relationship Id="rId68" Type="http://schemas.openxmlformats.org/officeDocument/2006/relationships/hyperlink" Target="http://www.apan-gan.net/projects/global-insurance-industry-climate-change" TargetMode="External"/><Relationship Id="rId89" Type="http://schemas.openxmlformats.org/officeDocument/2006/relationships/hyperlink" Target="http://www.gtz.de/en/weltweit/europa-kaukasus-zentralasien/13434.htm" TargetMode="External"/><Relationship Id="rId112" Type="http://schemas.openxmlformats.org/officeDocument/2006/relationships/hyperlink" Target="http://pid.adb.org/pid/TaView.htm?projNo=44066&amp;seqNo=01&amp;typeCd=2" TargetMode="External"/><Relationship Id="rId133" Type="http://schemas.openxmlformats.org/officeDocument/2006/relationships/hyperlink" Target="http://www.adaptationlearning.net/projects/adapting-livestock-management-climate-change-northwestern-lowlands-eritrea" TargetMode="External"/><Relationship Id="rId154" Type="http://schemas.openxmlformats.org/officeDocument/2006/relationships/hyperlink" Target="http://isp.unu.edu/research/cecar-africa/files/cear-africa_brochure.pdf" TargetMode="External"/><Relationship Id="rId175" Type="http://schemas.openxmlformats.org/officeDocument/2006/relationships/hyperlink" Target="http://www.thegef.org/gef/project_detail?projID=5015" TargetMode="External"/><Relationship Id="rId196" Type="http://schemas.openxmlformats.org/officeDocument/2006/relationships/hyperlink" Target="http://www.thegef.org/gef/sites/thegef.org/files/publication/adaptation-actions_0.pdf" TargetMode="External"/><Relationship Id="rId200" Type="http://schemas.openxmlformats.org/officeDocument/2006/relationships/hyperlink" Target="http://www.adaptationlearning.net/project/integrated-land-and-ecosystem-management-combat-land-degradation-and-deforestation-madhya-pr" TargetMode="External"/><Relationship Id="rId16" Type="http://schemas.openxmlformats.org/officeDocument/2006/relationships/hyperlink" Target="http://www.idrc.ca/EN/Programs/Canadian_Partnerships/Pages/ProjectsList.aspx" TargetMode="External"/><Relationship Id="rId37" Type="http://schemas.openxmlformats.org/officeDocument/2006/relationships/hyperlink" Target="http://www.fao.org/fileadmin/user_upload/eufao-fsi4dm/doc-training/Nutrition_activities_0906.pdf" TargetMode="External"/><Relationship Id="rId58" Type="http://schemas.openxmlformats.org/officeDocument/2006/relationships/hyperlink" Target="http://www.apn-gcr.org/newAPN/activities/ARCP/2010/list2010projects.htm" TargetMode="External"/><Relationship Id="rId79" Type="http://schemas.openxmlformats.org/officeDocument/2006/relationships/hyperlink" Target="http://www.icrisat.org/what-we-do/agro-ecosystems/aes-adaption-table.htm" TargetMode="External"/><Relationship Id="rId102" Type="http://schemas.openxmlformats.org/officeDocument/2006/relationships/hyperlink" Target="http://www.idrc.ca/en/ev-118882-201_105949-1-IDRC_ADM_INFO.html" TargetMode="External"/><Relationship Id="rId123" Type="http://schemas.openxmlformats.org/officeDocument/2006/relationships/hyperlink" Target="http://207.190.239.143/uploadedfiles/Burkina_Faso_03-25-09_Strengthening_Adaptation_Capacities.pdf" TargetMode="External"/><Relationship Id="rId144" Type="http://schemas.openxmlformats.org/officeDocument/2006/relationships/hyperlink" Target="http://www.adaptationatlas.org/activityDetail.cfm?id=2368"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ipcc.ch/pdf/glossary/tar-ipcc-terms-en.pdf" TargetMode="External"/><Relationship Id="rId13" Type="http://schemas.openxmlformats.org/officeDocument/2006/relationships/hyperlink" Target="http://www.unep.org/geo/geo4/report/Glossary.pdf" TargetMode="External"/><Relationship Id="rId18" Type="http://schemas.openxmlformats.org/officeDocument/2006/relationships/hyperlink" Target="http://cipotato.org/regions/sub-saharan-africa/ssa-projects/agricultural-adaptation-in-east-africa" TargetMode="External"/><Relationship Id="rId26" Type="http://schemas.openxmlformats.org/officeDocument/2006/relationships/hyperlink" Target="http://www.idrc.ca/en/ev-140422-201_105814-1-IDRC_ADM_INFO.html" TargetMode="External"/><Relationship Id="rId3" Type="http://schemas.openxmlformats.org/officeDocument/2006/relationships/hyperlink" Target="http://www.unccd.int/en/Pages/default.aspx" TargetMode="External"/><Relationship Id="rId21" Type="http://schemas.openxmlformats.org/officeDocument/2006/relationships/hyperlink" Target="http://www.spipm.cgiar.org/c/document_library/get_file?p_l_id=17831&amp;folderId=18530&amp;name=DLFE-158.pdf" TargetMode="External"/><Relationship Id="rId7" Type="http://schemas.openxmlformats.org/officeDocument/2006/relationships/hyperlink" Target="http://www.unep.org/geo/geo4/report/Glossary.pdf" TargetMode="External"/><Relationship Id="rId12" Type="http://schemas.openxmlformats.org/officeDocument/2006/relationships/hyperlink" Target="http://www.unep.org/geo/geo4/report/Glossary.pdf%20" TargetMode="External"/><Relationship Id="rId17" Type="http://schemas.openxmlformats.org/officeDocument/2006/relationships/hyperlink" Target="http://www.ipcc.ch/pdf/glossary/tar-ipcc-terms-en.pdf" TargetMode="External"/><Relationship Id="rId25" Type="http://schemas.openxmlformats.org/officeDocument/2006/relationships/hyperlink" Target="http://www.careclimatechange.org/files/adaptation/Ghana_09.pdf" TargetMode="External"/><Relationship Id="rId2" Type="http://schemas.openxmlformats.org/officeDocument/2006/relationships/hyperlink" Target="http://www.imf.org/external/np/prsp/prsp.aspx" TargetMode="External"/><Relationship Id="rId16" Type="http://schemas.openxmlformats.org/officeDocument/2006/relationships/hyperlink" Target="http://www.unep.org/geo/geo4/report/Glossary.pdf" TargetMode="External"/><Relationship Id="rId20" Type="http://schemas.openxmlformats.org/officeDocument/2006/relationships/hyperlink" Target="http://www.fao.org/climatechange/unfccc-process/63662/en/" TargetMode="External"/><Relationship Id="rId1" Type="http://schemas.openxmlformats.org/officeDocument/2006/relationships/hyperlink" Target="http://unfccc.int/national_reports/non-annex_i_natcom/submitted_natcom/items/653.php" TargetMode="External"/><Relationship Id="rId6" Type="http://schemas.openxmlformats.org/officeDocument/2006/relationships/hyperlink" Target="http://www.unep.org/geo/geo4/report/Glossary.pdf" TargetMode="External"/><Relationship Id="rId11" Type="http://schemas.openxmlformats.org/officeDocument/2006/relationships/hyperlink" Target="http://www.unep.org/geo/geo4/report/Glossary.pdf" TargetMode="External"/><Relationship Id="rId24" Type="http://schemas.openxmlformats.org/officeDocument/2006/relationships/hyperlink" Target="http://www.comminit.com/en/node/321503" TargetMode="External"/><Relationship Id="rId5" Type="http://schemas.openxmlformats.org/officeDocument/2006/relationships/hyperlink" Target="http://www.unep.org/geo/geo4/report/Glossary.pdf%20" TargetMode="External"/><Relationship Id="rId15" Type="http://schemas.openxmlformats.org/officeDocument/2006/relationships/hyperlink" Target="http://www.ipcc.ch/pdf/glossary/tar-ipcc-terms-en.pdf" TargetMode="External"/><Relationship Id="rId23" Type="http://schemas.openxmlformats.org/officeDocument/2006/relationships/hyperlink" Target="http://www.gefonline.org/projectDetailsSQL.cfm?projID=3154" TargetMode="External"/><Relationship Id="rId10" Type="http://schemas.openxmlformats.org/officeDocument/2006/relationships/hyperlink" Target="http://www.ipcc.ch/pdf/glossary/tar-ipcc-terms-en.pdf" TargetMode="External"/><Relationship Id="rId19" Type="http://schemas.openxmlformats.org/officeDocument/2006/relationships/hyperlink" Target="http://unfccc.int/files/adaptation/sbsta_agenda_item_adaptation/application/pdf/fao_pledge_2.pdf" TargetMode="External"/><Relationship Id="rId4" Type="http://schemas.openxmlformats.org/officeDocument/2006/relationships/hyperlink" Target="http://www.unep.org/geo/geo4/report/Glossary.pdf" TargetMode="External"/><Relationship Id="rId9" Type="http://schemas.openxmlformats.org/officeDocument/2006/relationships/hyperlink" Target="http://www.unep.org/geo/geo4/report/Glossary.pdf" TargetMode="External"/><Relationship Id="rId14" Type="http://schemas.openxmlformats.org/officeDocument/2006/relationships/hyperlink" Target="http://www.unep.org/geo/geo4/report/Glossary.pdf" TargetMode="External"/><Relationship Id="rId22" Type="http://schemas.openxmlformats.org/officeDocument/2006/relationships/hyperlink" Target="http://www.adaptationlearning.net/projects/adapting-livestock-management-climate-change-northwestern-lowlands-eritre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4926C3-2DD0-4449-A25F-9A134BE57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99586229</Template>
  <TotalTime>2</TotalTime>
  <Pages>36</Pages>
  <Words>16369</Words>
  <Characters>93306</Characters>
  <Application>Microsoft Office Word</Application>
  <DocSecurity>0</DocSecurity>
  <Lines>777</Lines>
  <Paragraphs>218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109457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Livia Bizikova</dc:creator>
  <cp:lastModifiedBy>Livia Bizikova</cp:lastModifiedBy>
  <cp:revision>3</cp:revision>
  <cp:lastPrinted>2014-02-03T17:27:00Z</cp:lastPrinted>
  <dcterms:created xsi:type="dcterms:W3CDTF">2014-02-03T17:37:00Z</dcterms:created>
  <dcterms:modified xsi:type="dcterms:W3CDTF">2014-02-03T17:40:00Z</dcterms:modified>
</cp:coreProperties>
</file>