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B244C" w14:textId="56B087D9" w:rsidR="00810800" w:rsidRPr="00D0273C" w:rsidRDefault="00810800" w:rsidP="006F62FF">
      <w:pPr>
        <w:pStyle w:val="Rubrik1"/>
      </w:pPr>
      <w:r w:rsidRPr="00D0273C">
        <w:rPr>
          <w:sz w:val="40"/>
          <w:szCs w:val="44"/>
        </w:rPr>
        <w:t>Supplementary material</w:t>
      </w:r>
    </w:p>
    <w:p w14:paraId="164004D3" w14:textId="77777777" w:rsidR="00D0273C" w:rsidRPr="00FB72C6" w:rsidRDefault="00D0273C" w:rsidP="00D0273C">
      <w:pPr>
        <w:pStyle w:val="Rubrik1"/>
      </w:pPr>
      <w:r w:rsidRPr="00FB72C6">
        <w:t>Weather and climate domain</w:t>
      </w:r>
    </w:p>
    <w:p w14:paraId="7732C2F9" w14:textId="04A2A4C7" w:rsidR="00D0273C" w:rsidRDefault="00D0273C" w:rsidP="00D0273C">
      <w:r>
        <w:t>We used SMHI’s publicly available climate data download service</w:t>
      </w:r>
      <w:r w:rsidR="00D0453E">
        <w:t xml:space="preserve"> (SMHI, 2022)</w:t>
      </w:r>
      <w:r>
        <w:t>, downloading complete lists of all weather stations active since 1970</w:t>
      </w:r>
      <w:r>
        <w:rPr>
          <w:rStyle w:val="Fotnotsreferens"/>
        </w:rPr>
        <w:footnoteReference w:id="1"/>
      </w:r>
      <w:r>
        <w:t xml:space="preserve"> that had daily data on: snow depth; mean air temperature within 24 hours; min/max air temperature within 24 hours, </w:t>
      </w:r>
      <w:proofErr w:type="gramStart"/>
      <w:r>
        <w:t>and;</w:t>
      </w:r>
      <w:proofErr w:type="gramEnd"/>
      <w:r>
        <w:t xml:space="preserve"> precipitation within 24 hours. This provided us with 45 weather stations that included all four data sets within reindeer pasturelands in Sweden.</w:t>
      </w:r>
    </w:p>
    <w:p w14:paraId="716EB6F3" w14:textId="77777777" w:rsidR="00D0273C" w:rsidRDefault="00D0273C" w:rsidP="00D0273C">
      <w:pPr>
        <w:rPr>
          <w:color w:val="00B050"/>
        </w:rPr>
      </w:pPr>
      <w:r>
        <w:t>We then manually checked the quality of the data series for the 45 weather stations. This assessment focused on whether the weather stations had data for all years and kept had data for all days within the time period. This provided us with 14 weather stations.</w:t>
      </w:r>
    </w:p>
    <w:p w14:paraId="3F6D8914" w14:textId="77777777" w:rsidR="00D0273C" w:rsidRDefault="00D0273C" w:rsidP="00D0273C">
      <w:r w:rsidRPr="002D70D9">
        <w:t xml:space="preserve">The subsequent data cleaning, </w:t>
      </w:r>
      <w:r>
        <w:t>preparation,</w:t>
      </w:r>
      <w:r w:rsidRPr="002D70D9">
        <w:t xml:space="preserve"> and analyses were implemented in the software Stata 16.0 (</w:t>
      </w:r>
      <w:proofErr w:type="spellStart"/>
      <w:r w:rsidRPr="002D70D9">
        <w:t>StataCorp</w:t>
      </w:r>
      <w:proofErr w:type="spellEnd"/>
      <w:r w:rsidRPr="002D70D9">
        <w:t xml:space="preserve">, 2019). First, data was cleaned by fixing or removing incorrect, incorrectly formatted, duplicate, and incomplete data within the datasets. Short periods (one or a few days) of missing snow depth data were filled using linear interpolation of the adjacent data points. Missing mean daily air temperature values (&lt;0.001%) were gap-filled using the mean of the maximum and the minimum temperatures of the day concerned. </w:t>
      </w:r>
      <w:r>
        <w:t xml:space="preserve">Then, we performed a thorough check to identify and quantify existing data gaps (number of days with missing data per station, year, and parameter). Weather stations exhibiting &gt; two years of missing data were further excluded. This resulted in a total of 3 weather stations with “complete” time series data. Of the three remaining weather stations, </w:t>
      </w:r>
      <w:proofErr w:type="spellStart"/>
      <w:r w:rsidRPr="005A607D">
        <w:t>Härnösand</w:t>
      </w:r>
      <w:proofErr w:type="spellEnd"/>
      <w:r w:rsidRPr="005A607D">
        <w:t xml:space="preserve"> </w:t>
      </w:r>
      <w:r>
        <w:t xml:space="preserve">was excluded from further analysis as it </w:t>
      </w:r>
      <w:r w:rsidRPr="005A607D">
        <w:t xml:space="preserve">is located </w:t>
      </w:r>
      <w:r>
        <w:t>very</w:t>
      </w:r>
      <w:r w:rsidRPr="005A607D">
        <w:t xml:space="preserve"> close to the coast, and </w:t>
      </w:r>
      <w:r>
        <w:t>very</w:t>
      </w:r>
      <w:r w:rsidRPr="005A607D">
        <w:t xml:space="preserve"> far south, making it less relevant for our study area</w:t>
      </w:r>
      <w:r>
        <w:t>.</w:t>
      </w:r>
    </w:p>
    <w:p w14:paraId="6830A765" w14:textId="03429369" w:rsidR="00D0273C" w:rsidRPr="00D0453E" w:rsidRDefault="00D0273C" w:rsidP="00D0273C">
      <w:r w:rsidRPr="002D70D9">
        <w:t>Then</w:t>
      </w:r>
      <w:r>
        <w:t>, several</w:t>
      </w:r>
      <w:r w:rsidRPr="002D70D9">
        <w:t xml:space="preserve"> indicators, interpreted in this paper as proxies for potential basal ice formation, were calculated</w:t>
      </w:r>
      <w:r>
        <w:t xml:space="preserve"> for</w:t>
      </w:r>
      <w:r w:rsidRPr="002D70D9">
        <w:t xml:space="preserve"> the early snow cover season (</w:t>
      </w:r>
      <w:r w:rsidRPr="00D0453E">
        <w:t>1</w:t>
      </w:r>
      <w:r w:rsidRPr="00D0453E">
        <w:rPr>
          <w:vertAlign w:val="superscript"/>
        </w:rPr>
        <w:t>st</w:t>
      </w:r>
      <w:r w:rsidRPr="00D0453E">
        <w:t xml:space="preserve"> October – 31</w:t>
      </w:r>
      <w:r w:rsidRPr="00D0453E">
        <w:rPr>
          <w:vertAlign w:val="superscript"/>
        </w:rPr>
        <w:t>st</w:t>
      </w:r>
      <w:r w:rsidRPr="00D0453E">
        <w:t xml:space="preserve"> January) during the entire duration of each 25-year period</w:t>
      </w:r>
      <w:r w:rsidR="00D0453E" w:rsidRPr="00D0453E">
        <w:t xml:space="preserve"> </w:t>
      </w:r>
      <w:r w:rsidRPr="00D0453E">
        <w:t>1971</w:t>
      </w:r>
      <w:r w:rsidR="00D0453E" w:rsidRPr="00D0453E">
        <w:t>–</w:t>
      </w:r>
      <w:r w:rsidRPr="00D0453E">
        <w:t>1996 and 1997</w:t>
      </w:r>
      <w:r w:rsidR="00D0453E" w:rsidRPr="00D0453E">
        <w:t>–</w:t>
      </w:r>
      <w:r w:rsidRPr="00D0453E">
        <w:t>2021):</w:t>
      </w:r>
    </w:p>
    <w:p w14:paraId="2D92B372" w14:textId="77777777" w:rsidR="00D0273C" w:rsidRPr="00681D2D" w:rsidRDefault="00D0273C" w:rsidP="00D0273C">
      <w:r>
        <w:t>We used Excel to check the quality of the data series by identifying which years included missing data. Weather stations were allowed to have a maximum of two years with missing data. This provided us with 3 weather stations.</w:t>
      </w:r>
    </w:p>
    <w:p w14:paraId="6FFAE983" w14:textId="77777777" w:rsidR="00D0273C" w:rsidRPr="002D70D9" w:rsidRDefault="00D0273C" w:rsidP="00D0273C">
      <w:r w:rsidRPr="002D70D9">
        <w:t xml:space="preserve">- </w:t>
      </w:r>
      <w:r w:rsidRPr="002B3051">
        <w:rPr>
          <w:b/>
        </w:rPr>
        <w:t>Melt days.</w:t>
      </w:r>
      <w:r>
        <w:t xml:space="preserve"> This indicator measures</w:t>
      </w:r>
      <w:r w:rsidRPr="002D70D9">
        <w:t xml:space="preserve"> </w:t>
      </w:r>
      <w:r w:rsidRPr="002D70D9">
        <w:rPr>
          <w:lang w:val="en-US"/>
        </w:rPr>
        <w:t>the frequency of melt events and was calculated by counting</w:t>
      </w:r>
      <w:r w:rsidRPr="002D70D9">
        <w:t xml:space="preserve"> the number of </w:t>
      </w:r>
      <w:r>
        <w:t xml:space="preserve">days </w:t>
      </w:r>
      <w:r w:rsidRPr="002D70D9">
        <w:t>with m</w:t>
      </w:r>
      <w:proofErr w:type="spellStart"/>
      <w:r w:rsidRPr="002D70D9">
        <w:rPr>
          <w:lang w:val="en-US"/>
        </w:rPr>
        <w:t>ean</w:t>
      </w:r>
      <w:proofErr w:type="spellEnd"/>
      <w:r w:rsidRPr="002D70D9">
        <w:rPr>
          <w:lang w:val="en-US"/>
        </w:rPr>
        <w:t xml:space="preserve"> </w:t>
      </w:r>
      <w:r>
        <w:rPr>
          <w:lang w:val="en-US"/>
        </w:rPr>
        <w:t>Tair &gt; 0°C and snow depth &gt; 0 m, over the early snow cover seasons in each 25-year period.</w:t>
      </w:r>
      <w:r w:rsidRPr="002D70D9">
        <w:rPr>
          <w:lang w:val="en-US"/>
        </w:rPr>
        <w:t xml:space="preserve"> </w:t>
      </w:r>
    </w:p>
    <w:p w14:paraId="07DD4346" w14:textId="77777777" w:rsidR="00D0273C" w:rsidRPr="002D70D9" w:rsidRDefault="00D0273C" w:rsidP="00D0273C">
      <w:r w:rsidRPr="002D70D9">
        <w:t xml:space="preserve">- </w:t>
      </w:r>
      <w:r w:rsidRPr="002B3051">
        <w:rPr>
          <w:b/>
        </w:rPr>
        <w:t>Rain on snow.</w:t>
      </w:r>
      <w:r w:rsidRPr="002D70D9">
        <w:t xml:space="preserve"> This indicator measures the frequency of rain on snow events and was calculated by counting the number of days with both air temperature &gt;0 </w:t>
      </w:r>
      <w:r w:rsidRPr="002D70D9">
        <w:rPr>
          <w:rFonts w:cstheme="minorHAnsi"/>
        </w:rPr>
        <w:t>°</w:t>
      </w:r>
      <w:r w:rsidRPr="002D70D9">
        <w:t>C</w:t>
      </w:r>
      <w:r>
        <w:t xml:space="preserve"> and precipitation &gt;0 mm, </w:t>
      </w:r>
      <w:r>
        <w:rPr>
          <w:lang w:val="en-US"/>
        </w:rPr>
        <w:t>over the early snow cover seasons in each 25-year period.</w:t>
      </w:r>
    </w:p>
    <w:p w14:paraId="4E6A917F" w14:textId="77777777" w:rsidR="00D0273C" w:rsidRPr="002D70D9" w:rsidRDefault="00D0273C" w:rsidP="00D0273C">
      <w:r w:rsidRPr="002D70D9">
        <w:t xml:space="preserve">- </w:t>
      </w:r>
      <w:r w:rsidRPr="002B3051">
        <w:rPr>
          <w:b/>
        </w:rPr>
        <w:t>Zero-crossing days</w:t>
      </w:r>
      <w:r w:rsidRPr="002D70D9">
        <w:t xml:space="preserve">. This indicator measures the frequency of days when above-freezing air temperatures occurred and was calculated by counting the number of days with minimum air </w:t>
      </w:r>
      <w:r w:rsidRPr="002D70D9">
        <w:lastRenderedPageBreak/>
        <w:t>temperature &lt;0 °C and maximum air temperature &gt; 0°C</w:t>
      </w:r>
      <w:r>
        <w:t xml:space="preserve">, </w:t>
      </w:r>
      <w:r>
        <w:rPr>
          <w:lang w:val="en-US"/>
        </w:rPr>
        <w:t>over the early snow cover seasons in each 25-year period.</w:t>
      </w:r>
      <w:r w:rsidRPr="002D70D9">
        <w:t xml:space="preserve">  </w:t>
      </w:r>
    </w:p>
    <w:p w14:paraId="695C9066" w14:textId="77777777" w:rsidR="00D0273C" w:rsidRPr="002D70D9" w:rsidRDefault="00D0273C" w:rsidP="00D0273C">
      <w:r w:rsidRPr="002D70D9">
        <w:t xml:space="preserve">- </w:t>
      </w:r>
      <w:r w:rsidRPr="002B3051">
        <w:rPr>
          <w:b/>
        </w:rPr>
        <w:t>Zero crossing days with snow</w:t>
      </w:r>
      <w:r w:rsidRPr="002D70D9">
        <w:t>. This indicator measures the frequency of days when above-freezing air temperatures occurred and a snow cover was present, hence snowmelt likely occurred. It was calculated by counting the number of days with minimum air temperature &lt;0 °C, maximum air tempera</w:t>
      </w:r>
      <w:r>
        <w:t xml:space="preserve">ture &gt;0°C and snow depth &gt;0 m, </w:t>
      </w:r>
      <w:r>
        <w:rPr>
          <w:lang w:val="en-US"/>
        </w:rPr>
        <w:t>over the early snow cover seasons in each 25-year period.</w:t>
      </w:r>
      <w:r w:rsidRPr="002D70D9">
        <w:rPr>
          <w:lang w:val="en-US"/>
        </w:rPr>
        <w:t xml:space="preserve"> </w:t>
      </w:r>
      <w:r w:rsidRPr="002D70D9">
        <w:t xml:space="preserve"> </w:t>
      </w:r>
    </w:p>
    <w:p w14:paraId="1F1C7C0A" w14:textId="77777777" w:rsidR="00D0273C" w:rsidRPr="002D70D9" w:rsidRDefault="00D0273C" w:rsidP="00D0273C">
      <w:r w:rsidRPr="002B3051">
        <w:rPr>
          <w:b/>
        </w:rPr>
        <w:t>- Zero crossing days with precipitation on snow</w:t>
      </w:r>
      <w:r w:rsidRPr="002D70D9">
        <w:t>. This indicator measures the frequency of days when above-freezing air temperatures occurred, precipitation occurred, and a snow cover was present, hence snowmelt likely occurred and possibly rainfall. It was calculated by counting the number of days with minimum air temperature &lt;0 °C, maximum air tempera</w:t>
      </w:r>
      <w:r>
        <w:t xml:space="preserve">ture &gt; 0 °C and snow depth &gt;0 m, </w:t>
      </w:r>
      <w:r>
        <w:rPr>
          <w:lang w:val="en-US"/>
        </w:rPr>
        <w:t>over the early snow cover seasons in each 25-year period.</w:t>
      </w:r>
      <w:r w:rsidRPr="002D70D9">
        <w:rPr>
          <w:lang w:val="en-US"/>
        </w:rPr>
        <w:t xml:space="preserve"> </w:t>
      </w:r>
      <w:r w:rsidRPr="002D70D9">
        <w:t xml:space="preserve">   </w:t>
      </w:r>
    </w:p>
    <w:p w14:paraId="22CF3D16" w14:textId="77777777" w:rsidR="00D0273C" w:rsidRPr="00631E5E" w:rsidRDefault="00D0273C" w:rsidP="00D0273C">
      <w:pPr>
        <w:rPr>
          <w:lang w:val="en-US"/>
        </w:rPr>
      </w:pPr>
      <w:r w:rsidRPr="002D70D9">
        <w:t xml:space="preserve">- </w:t>
      </w:r>
      <w:r w:rsidRPr="002B3051">
        <w:rPr>
          <w:b/>
        </w:rPr>
        <w:t>Above 0 and precipitation</w:t>
      </w:r>
      <w:r w:rsidRPr="002D70D9">
        <w:t xml:space="preserve">. This indicator measures the frequency of days </w:t>
      </w:r>
      <w:r>
        <w:t>with mean air temperature &gt;0 °C</w:t>
      </w:r>
      <w:r w:rsidRPr="002D70D9">
        <w:t xml:space="preserve"> and precipitation &gt; 0 mm, regardless of whether a snow cover was present. It was calculated by counting the number of days with mean air temperature &gt;0 °C and precipitation &gt;0 mm</w:t>
      </w:r>
      <w:r>
        <w:t xml:space="preserve">, </w:t>
      </w:r>
      <w:r>
        <w:rPr>
          <w:lang w:val="en-US"/>
        </w:rPr>
        <w:t>over the early snow cover seasons in each 25-year period.</w:t>
      </w:r>
    </w:p>
    <w:p w14:paraId="03674A57" w14:textId="77777777" w:rsidR="00D0273C" w:rsidRPr="002D70D9" w:rsidRDefault="00D0273C" w:rsidP="00D0273C">
      <w:r w:rsidRPr="002D70D9">
        <w:t xml:space="preserve">- </w:t>
      </w:r>
      <w:r w:rsidRPr="002B3051">
        <w:rPr>
          <w:b/>
        </w:rPr>
        <w:t>Above -2 and precipitation</w:t>
      </w:r>
      <w:r w:rsidRPr="002D70D9">
        <w:t>. This indicator measures the frequency of days with mean air temperature &gt; -2 °C and precipitation &gt; 0 mm, regardless of whether a snow cover was present. It was calculated by counting the number of days with mean air temperature &gt;</w:t>
      </w:r>
      <w:r>
        <w:t xml:space="preserve"> -2 °C and precipitation &gt;0 mm, </w:t>
      </w:r>
      <w:r>
        <w:rPr>
          <w:lang w:val="en-US"/>
        </w:rPr>
        <w:t>over the early snow cover seasons in each 25-year period.</w:t>
      </w:r>
    </w:p>
    <w:p w14:paraId="2C9B9AD0" w14:textId="77777777" w:rsidR="00D0273C" w:rsidRPr="002D70D9" w:rsidRDefault="00D0273C" w:rsidP="00D0273C">
      <w:r>
        <w:t xml:space="preserve">- </w:t>
      </w:r>
      <w:r w:rsidRPr="002B3051">
        <w:rPr>
          <w:b/>
        </w:rPr>
        <w:t>Above 0 with precipitation on snow</w:t>
      </w:r>
      <w:r w:rsidRPr="002D70D9">
        <w:t>. This indicator measures the frequency of days with mean air temperature &gt;0 °C and precipitation &gt; 0 mm, when a snow cover was present, which therefore received both melt and (potentially) rainwater. It was calculated by counting the number of days with mean air temperature &gt;0 °C, precipitation &gt;0 mm and snow depth &gt; 0 m</w:t>
      </w:r>
      <w:r>
        <w:t xml:space="preserve">, </w:t>
      </w:r>
      <w:r>
        <w:rPr>
          <w:lang w:val="en-US"/>
        </w:rPr>
        <w:t>over the early snow cover seasons in each 25-year period.</w:t>
      </w:r>
    </w:p>
    <w:p w14:paraId="688EE1AC" w14:textId="77777777" w:rsidR="00D0273C" w:rsidRPr="00255406" w:rsidRDefault="00D0273C" w:rsidP="00D0273C">
      <w:pPr>
        <w:rPr>
          <w:lang w:val="en-US"/>
        </w:rPr>
      </w:pPr>
      <w:r>
        <w:rPr>
          <w:b/>
        </w:rPr>
        <w:t xml:space="preserve">- </w:t>
      </w:r>
      <w:r w:rsidRPr="002B3051">
        <w:rPr>
          <w:b/>
        </w:rPr>
        <w:t>Above -2 with precipitation on snow</w:t>
      </w:r>
      <w:r w:rsidRPr="002D70D9">
        <w:t>. This indicator measures the frequency of days with mean air temperature &gt; -2 °C and precipitation &gt; 0 mm, when a snow cover was present. It was calculated by counting the number of days with mean air temperature &gt; -2 °C, precipitation &gt;0 mm and snow depth &gt; 0 m</w:t>
      </w:r>
      <w:r>
        <w:t xml:space="preserve">, </w:t>
      </w:r>
      <w:r>
        <w:rPr>
          <w:lang w:val="en-US"/>
        </w:rPr>
        <w:t>over the early snow cover seasons in each 25-year period.</w:t>
      </w:r>
    </w:p>
    <w:p w14:paraId="4C746198" w14:textId="68D35938" w:rsidR="00D0273C" w:rsidRPr="00D0453E" w:rsidRDefault="00D0273C" w:rsidP="00D0273C">
      <w:pPr>
        <w:rPr>
          <w:b/>
        </w:rPr>
      </w:pPr>
      <w:r w:rsidRPr="002B3051">
        <w:rPr>
          <w:b/>
        </w:rPr>
        <w:t xml:space="preserve">- </w:t>
      </w:r>
      <w:r w:rsidRPr="00D0453E">
        <w:rPr>
          <w:b/>
        </w:rPr>
        <w:t xml:space="preserve">Events </w:t>
      </w:r>
      <w:r w:rsidR="00D0453E" w:rsidRPr="00D0453E">
        <w:rPr>
          <w:b/>
        </w:rPr>
        <w:t>(</w:t>
      </w:r>
      <w:r w:rsidR="00D0453E" w:rsidRPr="00D0453E">
        <w:rPr>
          <w:rFonts w:cstheme="minorHAnsi"/>
          <w:b/>
        </w:rPr>
        <w:t>≥</w:t>
      </w:r>
      <w:r w:rsidR="00D0453E" w:rsidRPr="00D0453E">
        <w:rPr>
          <w:b/>
        </w:rPr>
        <w:t xml:space="preserve"> 1 day)</w:t>
      </w:r>
      <w:r w:rsidR="00D0453E">
        <w:t xml:space="preserve"> </w:t>
      </w:r>
      <w:r w:rsidR="00D0453E">
        <w:rPr>
          <w:b/>
        </w:rPr>
        <w:t>when melt and rainwater exceeded the water holding capacity of snow</w:t>
      </w:r>
      <w:r w:rsidRPr="002B3051">
        <w:t>. This indicator measures the frequency of those events which, during their entire duration (</w:t>
      </w:r>
      <w:r w:rsidRPr="002B3051">
        <w:rPr>
          <w:rFonts w:cstheme="minorHAnsi"/>
        </w:rPr>
        <w:t>≥</w:t>
      </w:r>
      <w:r w:rsidRPr="002B3051">
        <w:t xml:space="preserve"> 1 day), potentially delivered sufficient amounts of melt and rai</w:t>
      </w:r>
      <w:r>
        <w:t>nwater to exceed the snow water-</w:t>
      </w:r>
      <w:r w:rsidRPr="002B3051">
        <w:t xml:space="preserve">holding capacity (WHC) and hence this liquid water could have potentially reached the bottom of the snowpack and could have frozen up following the event, forming basal ice. </w:t>
      </w:r>
    </w:p>
    <w:p w14:paraId="27D0E374" w14:textId="77777777" w:rsidR="00D0273C" w:rsidRPr="002B3051" w:rsidRDefault="00D0273C" w:rsidP="00D0273C">
      <w:r w:rsidRPr="002B3051">
        <w:t>To calculate this indicator, we first estimated 1) the snow WHC, 2) the amount of meltwater, and 3) the amount of rainwater, during melt days. Then, we 4) calculated the cumulative melt and rainwater during the entire duration of the event (</w:t>
      </w:r>
      <w:r w:rsidRPr="002B3051">
        <w:rPr>
          <w:rFonts w:cstheme="minorHAnsi"/>
        </w:rPr>
        <w:t>≥</w:t>
      </w:r>
      <w:r w:rsidRPr="002B3051">
        <w:t xml:space="preserve"> 1 day), and finally 5) compared the total liquid water input during the event concerned with the snow WHC: when the former exceeded the WHC, we concluded that the event concerned likely met the requirements for basal ice formation. To implement steps 1 and 2, we adapted the methodology used in a recently developed intermediate complexity snow scheme in the widely-used ecosystem model LPJ-GUESS </w:t>
      </w:r>
      <w:r w:rsidRPr="00255406">
        <w:t xml:space="preserve">(Smith et al. 2001, 2014; </w:t>
      </w:r>
      <w:proofErr w:type="spellStart"/>
      <w:r w:rsidRPr="00255406">
        <w:t>Pongracz</w:t>
      </w:r>
      <w:proofErr w:type="spellEnd"/>
      <w:r w:rsidRPr="00255406">
        <w:t xml:space="preserve"> et al. 2021)</w:t>
      </w:r>
      <w:r w:rsidRPr="002B3051">
        <w:t xml:space="preserve"> and followed these steps: </w:t>
      </w:r>
    </w:p>
    <w:p w14:paraId="13B2ADD0" w14:textId="77777777" w:rsidR="00D0273C" w:rsidRPr="002B3051" w:rsidRDefault="00D0273C" w:rsidP="00D0273C">
      <w:pPr>
        <w:pStyle w:val="Liststycke"/>
        <w:numPr>
          <w:ilvl w:val="0"/>
          <w:numId w:val="2"/>
        </w:numPr>
      </w:pPr>
      <w:r w:rsidRPr="002B3051">
        <w:lastRenderedPageBreak/>
        <w:t xml:space="preserve">The snow water holding capacity was calculated using equation 1 below: </w:t>
      </w:r>
    </w:p>
    <w:p w14:paraId="48C2C1C7" w14:textId="77777777" w:rsidR="00D0273C" w:rsidRPr="002B3051" w:rsidRDefault="00D0273C" w:rsidP="00D0273C">
      <m:oMath>
        <m:r>
          <w:rPr>
            <w:rFonts w:ascii="Cambria Math" w:hAnsi="Cambria Math"/>
          </w:rPr>
          <m:t>WHC=SWE*</m:t>
        </m:r>
        <m:d>
          <m:dPr>
            <m:ctrlPr>
              <w:rPr>
                <w:rFonts w:ascii="Cambria Math" w:hAnsi="Cambria Math"/>
                <w:i/>
              </w:rPr>
            </m:ctrlPr>
          </m:dPr>
          <m:e>
            <m:r>
              <w:rPr>
                <w:rFonts w:ascii="Cambria Math" w:hAnsi="Cambria Math"/>
              </w:rPr>
              <m:t>CAPmin+</m:t>
            </m:r>
            <m:d>
              <m:dPr>
                <m:ctrlPr>
                  <w:rPr>
                    <w:rFonts w:ascii="Cambria Math" w:hAnsi="Cambria Math"/>
                    <w:i/>
                  </w:rPr>
                </m:ctrlPr>
              </m:dPr>
              <m:e>
                <m:r>
                  <w:rPr>
                    <w:rFonts w:ascii="Cambria Math" w:hAnsi="Cambria Math"/>
                  </w:rPr>
                  <m:t>CAPmax-CAPmin</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dens_diff</m:t>
                    </m:r>
                  </m:num>
                  <m:den>
                    <m:r>
                      <w:rPr>
                        <w:rFonts w:ascii="Cambria Math" w:hAnsi="Cambria Math"/>
                      </w:rPr>
                      <m:t>dens_t</m:t>
                    </m:r>
                  </m:den>
                </m:f>
              </m:e>
            </m:d>
          </m:e>
        </m:d>
      </m:oMath>
      <w:r w:rsidRPr="002B3051">
        <w:tab/>
      </w:r>
      <w:r w:rsidRPr="002B3051">
        <w:tab/>
        <w:t>Equation 1</w:t>
      </w:r>
    </w:p>
    <w:p w14:paraId="7290D87D" w14:textId="77777777" w:rsidR="00D0273C" w:rsidRPr="002B3051" w:rsidRDefault="00D0273C" w:rsidP="00D0273C">
      <w:r w:rsidRPr="002B3051">
        <w:t xml:space="preserve">where SWE is the snow water equivalent, </w:t>
      </w:r>
      <w:proofErr w:type="spellStart"/>
      <w:r w:rsidRPr="002B3051">
        <w:t>CAPmin</w:t>
      </w:r>
      <w:proofErr w:type="spellEnd"/>
      <w:r w:rsidRPr="002B3051">
        <w:t xml:space="preserve"> and </w:t>
      </w:r>
      <w:proofErr w:type="spellStart"/>
      <w:r w:rsidRPr="002B3051">
        <w:t>CAPmax</w:t>
      </w:r>
      <w:proofErr w:type="spellEnd"/>
      <w:r w:rsidRPr="002B3051">
        <w:t xml:space="preserve"> are </w:t>
      </w:r>
      <w:r>
        <w:t>the m</w:t>
      </w:r>
      <w:r w:rsidRPr="00255406">
        <w:t>inimum fraction of water that can be h</w:t>
      </w:r>
      <w:r>
        <w:t>e</w:t>
      </w:r>
      <w:r w:rsidRPr="00255406">
        <w:t>ld in the snowpack (Anderson et al., 1976)</w:t>
      </w:r>
      <w:r w:rsidRPr="002B3051">
        <w:t xml:space="preserve">, </w:t>
      </w:r>
      <w:proofErr w:type="spellStart"/>
      <w:r w:rsidRPr="002B3051">
        <w:t>dens_t</w:t>
      </w:r>
      <w:proofErr w:type="spellEnd"/>
      <w:r w:rsidRPr="002B3051">
        <w:t xml:space="preserve"> is the maximum density </w:t>
      </w:r>
      <w:r>
        <w:t>at which snow can hold water</w:t>
      </w:r>
      <w:r w:rsidRPr="002B3051">
        <w:t xml:space="preserve"> (default value of 400 kg m</w:t>
      </w:r>
      <w:r w:rsidRPr="002B3051">
        <w:rPr>
          <w:vertAlign w:val="superscript"/>
        </w:rPr>
        <w:t>-3</w:t>
      </w:r>
      <w:r w:rsidRPr="00255406">
        <w:t>;</w:t>
      </w:r>
      <w:r>
        <w:rPr>
          <w:vertAlign w:val="superscript"/>
        </w:rPr>
        <w:t xml:space="preserve"> </w:t>
      </w:r>
      <w:r>
        <w:t xml:space="preserve"> </w:t>
      </w:r>
      <w:r w:rsidRPr="00255406">
        <w:t>D'Amboise et al., 2017</w:t>
      </w:r>
      <w:r w:rsidRPr="002B3051">
        <w:t xml:space="preserve">), and </w:t>
      </w:r>
      <w:proofErr w:type="spellStart"/>
      <w:r w:rsidRPr="002B3051">
        <w:t>dens_diff</w:t>
      </w:r>
      <w:proofErr w:type="spellEnd"/>
      <w:r w:rsidRPr="002B3051">
        <w:t xml:space="preserve"> is the difference between </w:t>
      </w:r>
      <w:proofErr w:type="spellStart"/>
      <w:r w:rsidRPr="002B3051">
        <w:t>dens_t</w:t>
      </w:r>
      <w:proofErr w:type="spellEnd"/>
      <w:r w:rsidRPr="002B3051">
        <w:t xml:space="preserve"> and the snow density during the day concerned. To calculate the latter, a value of 100 kg m</w:t>
      </w:r>
      <w:r w:rsidRPr="002B3051">
        <w:rPr>
          <w:vertAlign w:val="superscript"/>
        </w:rPr>
        <w:t xml:space="preserve">-3 </w:t>
      </w:r>
      <w:r w:rsidRPr="002B3051">
        <w:t xml:space="preserve">was applied for the first snow </w:t>
      </w:r>
      <w:r>
        <w:t>(</w:t>
      </w:r>
      <w:proofErr w:type="spellStart"/>
      <w:r>
        <w:t>Vionnet</w:t>
      </w:r>
      <w:proofErr w:type="spellEnd"/>
      <w:r>
        <w:t xml:space="preserve"> et al., 2012)</w:t>
      </w:r>
      <w:r w:rsidRPr="002B3051">
        <w:t xml:space="preserve"> and we progressively increased the snowpack density by increasing snow density by 30 kg m</w:t>
      </w:r>
      <w:r w:rsidRPr="002B3051">
        <w:rPr>
          <w:vertAlign w:val="superscript"/>
        </w:rPr>
        <w:t xml:space="preserve">-3 </w:t>
      </w:r>
      <w:r w:rsidRPr="002B3051">
        <w:t xml:space="preserve">every month to represent snow compaction over time. </w:t>
      </w:r>
    </w:p>
    <w:p w14:paraId="39CE3483" w14:textId="77777777" w:rsidR="00D0273C" w:rsidRDefault="00D0273C" w:rsidP="00D0273C">
      <w:pPr>
        <w:pStyle w:val="Liststycke"/>
        <w:numPr>
          <w:ilvl w:val="0"/>
          <w:numId w:val="2"/>
        </w:numPr>
        <w:jc w:val="left"/>
      </w:pPr>
      <w:r w:rsidRPr="002B3051">
        <w:t xml:space="preserve">The estimation of meltwater amounts during melt days involved several steps. First, </w:t>
      </w:r>
      <w:r>
        <w:t>we estimated the snowpack temperature (for which measurements are lacking), using the following equation which showed a nice fit to estimates computed with more sophisticated thermodynamical schemes employed such as those employed in LPJ-GUESS:</w:t>
      </w:r>
    </w:p>
    <w:p w14:paraId="36C15E3B" w14:textId="77777777" w:rsidR="00D0273C" w:rsidRDefault="00D0273C" w:rsidP="00D0273C">
      <m:oMath>
        <m:r>
          <w:rPr>
            <w:rFonts w:ascii="Cambria Math" w:hAnsi="Cambria Math"/>
          </w:rPr>
          <m:t>Tsnow</m:t>
        </m:r>
        <m:r>
          <m:rPr>
            <m:sty m:val="p"/>
          </m:rPr>
          <w:rPr>
            <w:rFonts w:ascii="Cambria Math" w:hAnsi="Cambria Math"/>
          </w:rPr>
          <m:t>=</m:t>
        </m:r>
        <m:r>
          <w:rPr>
            <w:rFonts w:ascii="Cambria Math" w:hAnsi="Cambria Math"/>
          </w:rPr>
          <m:t xml:space="preserve"> </m:t>
        </m:r>
        <m:f>
          <m:fPr>
            <m:ctrlPr>
              <w:rPr>
                <w:rFonts w:ascii="Cambria Math" w:hAnsi="Cambria Math"/>
                <w:i/>
              </w:rPr>
            </m:ctrlPr>
          </m:fPr>
          <m:num>
            <m:sSub>
              <m:sSubPr>
                <m:ctrlPr>
                  <w:rPr>
                    <w:rFonts w:ascii="Cambria Math" w:hAnsi="Cambria Math"/>
                  </w:rPr>
                </m:ctrlPr>
              </m:sSubPr>
              <m:e>
                <m:acc>
                  <m:accPr>
                    <m:chr m:val="̅"/>
                    <m:ctrlPr>
                      <w:rPr>
                        <w:rFonts w:ascii="Cambria Math" w:hAnsi="Cambria Math"/>
                      </w:rPr>
                    </m:ctrlPr>
                  </m:accPr>
                  <m:e>
                    <m:r>
                      <w:rPr>
                        <w:rFonts w:ascii="Cambria Math" w:hAnsi="Cambria Math"/>
                      </w:rPr>
                      <m:t>Tair</m:t>
                    </m:r>
                  </m:e>
                </m:acc>
              </m:e>
              <m:sub>
                <m:d>
                  <m:dPr>
                    <m:begChr m:val="{"/>
                    <m:endChr m:val="}"/>
                    <m:ctrlPr>
                      <w:rPr>
                        <w:rFonts w:ascii="Cambria Math" w:hAnsi="Cambria Math"/>
                      </w:rPr>
                    </m:ctrlPr>
                  </m:dPr>
                  <m:e>
                    <m:r>
                      <m:rPr>
                        <m:sty m:val="p"/>
                      </m:rPr>
                      <w:rPr>
                        <w:rFonts w:ascii="Cambria Math" w:hAnsi="Cambria Math"/>
                      </w:rPr>
                      <m:t>t-1</m:t>
                    </m:r>
                  </m:e>
                </m:d>
              </m:sub>
            </m:sSub>
            <m:r>
              <w:rPr>
                <w:rFonts w:ascii="Cambria Math" w:hAnsi="Cambria Math"/>
              </w:rPr>
              <m:t xml:space="preserve">+ </m:t>
            </m:r>
            <m:sSub>
              <m:sSubPr>
                <m:ctrlPr>
                  <w:rPr>
                    <w:rFonts w:ascii="Cambria Math" w:hAnsi="Cambria Math"/>
                  </w:rPr>
                </m:ctrlPr>
              </m:sSubPr>
              <m:e>
                <m:acc>
                  <m:accPr>
                    <m:chr m:val="̅"/>
                    <m:ctrlPr>
                      <w:rPr>
                        <w:rFonts w:ascii="Cambria Math" w:hAnsi="Cambria Math"/>
                      </w:rPr>
                    </m:ctrlPr>
                  </m:accPr>
                  <m:e>
                    <m:r>
                      <w:rPr>
                        <w:rFonts w:ascii="Cambria Math" w:hAnsi="Cambria Math"/>
                      </w:rPr>
                      <m:t>Tair</m:t>
                    </m:r>
                  </m:e>
                </m:acc>
              </m:e>
              <m:sub>
                <m:d>
                  <m:dPr>
                    <m:begChr m:val="{"/>
                    <m:endChr m:val="}"/>
                    <m:ctrlPr>
                      <w:rPr>
                        <w:rFonts w:ascii="Cambria Math" w:hAnsi="Cambria Math"/>
                      </w:rPr>
                    </m:ctrlPr>
                  </m:dPr>
                  <m:e>
                    <m:r>
                      <m:rPr>
                        <m:sty m:val="p"/>
                      </m:rPr>
                      <w:rPr>
                        <w:rFonts w:ascii="Cambria Math" w:hAnsi="Cambria Math"/>
                      </w:rPr>
                      <m:t>t-2</m:t>
                    </m:r>
                  </m:e>
                </m:d>
              </m:sub>
            </m:sSub>
          </m:num>
          <m:den>
            <m:r>
              <w:rPr>
                <w:rFonts w:ascii="Cambria Math" w:hAnsi="Cambria Math"/>
              </w:rPr>
              <m:t>2</m:t>
            </m:r>
          </m:den>
        </m:f>
      </m:oMath>
      <w:r>
        <w:t xml:space="preserve"> * 0.3</w:t>
      </w:r>
      <w:r>
        <w:tab/>
      </w:r>
      <w:r>
        <w:tab/>
      </w:r>
      <w:r>
        <w:tab/>
        <w:t>Equation 2</w:t>
      </w:r>
    </w:p>
    <w:p w14:paraId="3348D2B4" w14:textId="77777777" w:rsidR="00D0273C" w:rsidRPr="002B3051" w:rsidRDefault="00D0273C" w:rsidP="00D0273C">
      <w:pPr>
        <w:jc w:val="left"/>
      </w:pPr>
      <w:r>
        <w:t xml:space="preserve">Where </w:t>
      </w:r>
      <w:proofErr w:type="spellStart"/>
      <w:r>
        <w:t>Tsnow</w:t>
      </w:r>
      <w:proofErr w:type="spellEnd"/>
      <w:r>
        <w:t xml:space="preserve"> is the temperature of the snowpack, </w:t>
      </w:r>
      <m:oMath>
        <m:acc>
          <m:accPr>
            <m:chr m:val="̅"/>
            <m:ctrlPr>
              <w:rPr>
                <w:rFonts w:ascii="Cambria Math" w:hAnsi="Cambria Math"/>
                <w:i/>
              </w:rPr>
            </m:ctrlPr>
          </m:accPr>
          <m:e>
            <m:r>
              <w:rPr>
                <w:rFonts w:ascii="Cambria Math" w:hAnsi="Cambria Math"/>
              </w:rPr>
              <m:t>Tair</m:t>
            </m:r>
          </m:e>
        </m:acc>
      </m:oMath>
      <w:r>
        <w:t xml:space="preserve"> is the mean daily air temperature, and 0.3 is an empirical constant. </w:t>
      </w:r>
      <w:r>
        <w:br/>
      </w:r>
      <w:r>
        <w:br/>
        <w:t>Then, t</w:t>
      </w:r>
      <w:r w:rsidRPr="002B3051">
        <w:t>he heat capacity of snow (</w:t>
      </w:r>
      <w:proofErr w:type="spellStart"/>
      <w:r w:rsidRPr="002B3051">
        <w:t>csnow</w:t>
      </w:r>
      <w:proofErr w:type="spellEnd"/>
      <w:r w:rsidRPr="002B3051">
        <w:t>; J m</w:t>
      </w:r>
      <w:r w:rsidRPr="00096964">
        <w:rPr>
          <w:vertAlign w:val="superscript"/>
        </w:rPr>
        <w:t>3</w:t>
      </w:r>
      <w:r w:rsidRPr="002B3051">
        <w:t xml:space="preserve"> K</w:t>
      </w:r>
      <w:r w:rsidRPr="00096964">
        <w:rPr>
          <w:vertAlign w:val="superscript"/>
        </w:rPr>
        <w:t>1</w:t>
      </w:r>
      <w:r w:rsidRPr="002B3051">
        <w:t xml:space="preserve">) was estimated using equation 2 below: </w:t>
      </w:r>
    </w:p>
    <w:p w14:paraId="0BC811FE" w14:textId="77777777" w:rsidR="00D0273C" w:rsidRPr="002B3051" w:rsidRDefault="00D0273C" w:rsidP="00D0273C">
      <w:r w:rsidRPr="002B3051">
        <w:t xml:space="preserve"> </w:t>
      </w:r>
      <m:oMath>
        <m:r>
          <w:rPr>
            <w:rFonts w:ascii="Cambria Math" w:hAnsi="Cambria Math"/>
          </w:rPr>
          <m:t xml:space="preserve">csnow=(0.185+ </m:t>
        </m:r>
        <m:d>
          <m:dPr>
            <m:ctrlPr>
              <w:rPr>
                <w:rFonts w:ascii="Cambria Math" w:hAnsi="Cambria Math"/>
                <w:i/>
              </w:rPr>
            </m:ctrlPr>
          </m:dPr>
          <m:e>
            <m:r>
              <w:rPr>
                <w:rFonts w:ascii="Cambria Math" w:hAnsi="Cambria Math"/>
              </w:rPr>
              <m:t>0.689*</m:t>
            </m:r>
            <m:d>
              <m:dPr>
                <m:ctrlPr>
                  <w:rPr>
                    <w:rFonts w:ascii="Cambria Math" w:hAnsi="Cambria Math"/>
                    <w:i/>
                  </w:rPr>
                </m:ctrlPr>
              </m:dPr>
              <m:e>
                <m:r>
                  <w:rPr>
                    <w:rFonts w:ascii="Cambria Math" w:hAnsi="Cambria Math"/>
                  </w:rPr>
                  <m:t>273.15+Tsnow</m:t>
                </m:r>
              </m:e>
            </m:d>
            <m:r>
              <w:rPr>
                <w:rFonts w:ascii="Cambria Math" w:hAnsi="Cambria Math"/>
              </w:rPr>
              <m:t>*0.01)</m:t>
            </m:r>
          </m:e>
        </m:d>
        <m:r>
          <w:rPr>
            <w:rFonts w:ascii="Cambria Math" w:hAnsi="Cambria Math"/>
          </w:rPr>
          <m:t>*dens*1000</m:t>
        </m:r>
      </m:oMath>
      <w:r w:rsidRPr="002B3051">
        <w:tab/>
        <w:t xml:space="preserve">Equation </w:t>
      </w:r>
      <w:r>
        <w:t>3</w:t>
      </w:r>
    </w:p>
    <w:p w14:paraId="15670582" w14:textId="77777777" w:rsidR="00D0273C" w:rsidRPr="002B3051" w:rsidRDefault="00D0273C" w:rsidP="00D0273C">
      <w:r w:rsidRPr="002B3051">
        <w:t xml:space="preserve">where 0.185 and 0.689 are empirical constants </w:t>
      </w:r>
      <w:r w:rsidRPr="00255406">
        <w:t>(</w:t>
      </w:r>
      <w:proofErr w:type="spellStart"/>
      <w:r w:rsidRPr="00255406">
        <w:t>Fukusako</w:t>
      </w:r>
      <w:proofErr w:type="spellEnd"/>
      <w:r w:rsidRPr="00255406">
        <w:t>, 1990),</w:t>
      </w:r>
      <w:r w:rsidRPr="002B3051">
        <w:t xml:space="preserve"> 273.15 is for converting degrees Kelvin to Celsius, </w:t>
      </w:r>
      <w:proofErr w:type="spellStart"/>
      <w:r w:rsidRPr="002B3051">
        <w:t>Tsnow</w:t>
      </w:r>
      <w:proofErr w:type="spellEnd"/>
      <w:r w:rsidRPr="002B3051">
        <w:t xml:space="preserve"> is the temperature of snow, 0.01 is for unit conversion, dens is the density of snow, and 1000 is to convert KJ to J. </w:t>
      </w:r>
      <w:r w:rsidRPr="002B3051">
        <w:br/>
        <w:t>Then, we estimated the amount of energy needed to warm up the snowpack to 0 °C (</w:t>
      </w:r>
      <w:proofErr w:type="spellStart"/>
      <w:r w:rsidRPr="002B3051">
        <w:t>energy_to_zero</w:t>
      </w:r>
      <w:proofErr w:type="spellEnd"/>
      <w:r w:rsidRPr="002B3051">
        <w:t>; J m</w:t>
      </w:r>
      <w:r w:rsidRPr="002B3051">
        <w:rPr>
          <w:vertAlign w:val="superscript"/>
        </w:rPr>
        <w:t>3</w:t>
      </w:r>
      <w:r w:rsidRPr="002B3051">
        <w:t xml:space="preserve">) according to equations 3 and 4 below: </w:t>
      </w:r>
    </w:p>
    <w:p w14:paraId="2C4B039A" w14:textId="77777777" w:rsidR="00D0273C" w:rsidRPr="002B3051" w:rsidRDefault="00D0273C" w:rsidP="00D0273C">
      <m:oMath>
        <m:r>
          <w:rPr>
            <w:rFonts w:ascii="Cambria Math" w:hAnsi="Cambria Math"/>
          </w:rPr>
          <m:t>Tsnow_to_zero=0-Tsnow</m:t>
        </m:r>
      </m:oMath>
      <w:r w:rsidRPr="002B3051">
        <w:tab/>
      </w:r>
      <w:r w:rsidRPr="002B3051">
        <w:tab/>
      </w:r>
      <w:r w:rsidRPr="002B3051">
        <w:tab/>
      </w:r>
      <w:r w:rsidRPr="002B3051">
        <w:tab/>
        <w:t xml:space="preserve">Equation </w:t>
      </w:r>
      <w:r>
        <w:t>4</w:t>
      </w:r>
    </w:p>
    <w:p w14:paraId="54D5E756" w14:textId="77777777" w:rsidR="00D0273C" w:rsidRPr="002B3051" w:rsidRDefault="00D0273C" w:rsidP="00D0273C">
      <m:oMath>
        <m:r>
          <w:rPr>
            <w:rFonts w:ascii="Cambria Math" w:hAnsi="Cambria Math"/>
          </w:rPr>
          <m:t>energy_to_zero=</m:t>
        </m:r>
        <m:d>
          <m:dPr>
            <m:ctrlPr>
              <w:rPr>
                <w:rFonts w:ascii="Cambria Math" w:hAnsi="Cambria Math"/>
                <w:i/>
              </w:rPr>
            </m:ctrlPr>
          </m:dPr>
          <m:e>
            <m:r>
              <w:rPr>
                <w:rFonts w:ascii="Cambria Math" w:hAnsi="Cambria Math"/>
              </w:rPr>
              <m:t>Tsno</m:t>
            </m:r>
            <m:sSub>
              <m:sSubPr>
                <m:ctrlPr>
                  <w:rPr>
                    <w:rFonts w:ascii="Cambria Math" w:hAnsi="Cambria Math"/>
                    <w:i/>
                  </w:rPr>
                </m:ctrlPr>
              </m:sSubPr>
              <m:e>
                <m:r>
                  <w:rPr>
                    <w:rFonts w:ascii="Cambria Math" w:hAnsi="Cambria Math"/>
                  </w:rPr>
                  <m:t>w</m:t>
                </m:r>
              </m:e>
              <m:sub>
                <m:r>
                  <w:rPr>
                    <w:rFonts w:ascii="Cambria Math" w:hAnsi="Cambria Math"/>
                  </w:rPr>
                  <m:t>t</m:t>
                </m:r>
                <m:sSub>
                  <m:sSubPr>
                    <m:ctrlPr>
                      <w:rPr>
                        <w:rFonts w:ascii="Cambria Math" w:hAnsi="Cambria Math"/>
                        <w:i/>
                      </w:rPr>
                    </m:ctrlPr>
                  </m:sSubPr>
                  <m:e>
                    <m:r>
                      <w:rPr>
                        <w:rFonts w:ascii="Cambria Math" w:hAnsi="Cambria Math"/>
                      </w:rPr>
                      <m:t>o</m:t>
                    </m:r>
                  </m:e>
                  <m:sub>
                    <m:r>
                      <w:rPr>
                        <w:rFonts w:ascii="Cambria Math" w:hAnsi="Cambria Math"/>
                      </w:rPr>
                      <m:t>zero</m:t>
                    </m:r>
                  </m:sub>
                </m:sSub>
              </m:sub>
            </m:sSub>
            <m:r>
              <w:rPr>
                <w:rFonts w:ascii="Cambria Math" w:hAnsi="Cambria Math"/>
              </w:rPr>
              <m:t>*csnow</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snowdepth</m:t>
                </m:r>
              </m:num>
              <m:den>
                <m:r>
                  <w:rPr>
                    <w:rFonts w:ascii="Cambria Math" w:hAnsi="Cambria Math"/>
                  </w:rPr>
                  <m:t>100</m:t>
                </m:r>
              </m:den>
            </m:f>
          </m:e>
        </m:d>
      </m:oMath>
      <w:r w:rsidRPr="002B3051">
        <w:t xml:space="preserve">  </w:t>
      </w:r>
      <w:r w:rsidRPr="002B3051">
        <w:tab/>
      </w:r>
      <w:r w:rsidRPr="002B3051">
        <w:tab/>
        <w:t xml:space="preserve">Equation </w:t>
      </w:r>
      <w:r>
        <w:t>5</w:t>
      </w:r>
    </w:p>
    <w:p w14:paraId="2D18B785" w14:textId="77777777" w:rsidR="00D0273C" w:rsidRPr="002B3051" w:rsidRDefault="00D0273C" w:rsidP="00D0273C">
      <w:r w:rsidRPr="002B3051">
        <w:t xml:space="preserve">where </w:t>
      </w:r>
      <w:proofErr w:type="spellStart"/>
      <w:r w:rsidRPr="002B3051">
        <w:t>Tsnow_to_zero</w:t>
      </w:r>
      <w:proofErr w:type="spellEnd"/>
      <w:r w:rsidRPr="002B3051">
        <w:t xml:space="preserve"> is the difference in °C between 0 and the temperature of the snowpack, and </w:t>
      </w:r>
      <w:proofErr w:type="spellStart"/>
      <w:r w:rsidRPr="002B3051">
        <w:t>snowdepth</w:t>
      </w:r>
      <w:proofErr w:type="spellEnd"/>
      <w:r w:rsidRPr="002B3051">
        <w:t xml:space="preserve"> is the snowpack depth in cm. </w:t>
      </w:r>
      <w:r w:rsidRPr="002B3051">
        <w:br/>
        <w:t>Subsequently, the available energy to melt snow (</w:t>
      </w:r>
      <w:proofErr w:type="spellStart"/>
      <w:r w:rsidRPr="002B3051">
        <w:t>energy_melt</w:t>
      </w:r>
      <w:proofErr w:type="spellEnd"/>
      <w:r w:rsidRPr="002B3051">
        <w:t>; J m</w:t>
      </w:r>
      <w:r w:rsidRPr="002B3051">
        <w:rPr>
          <w:vertAlign w:val="superscript"/>
        </w:rPr>
        <w:t>3</w:t>
      </w:r>
      <w:r w:rsidRPr="002B3051">
        <w:t>) was calculated using equation 5:</w:t>
      </w:r>
    </w:p>
    <w:p w14:paraId="284524A9" w14:textId="77777777" w:rsidR="00D0273C" w:rsidRPr="002B3051" w:rsidRDefault="00D0273C" w:rsidP="00D0273C">
      <m:oMath>
        <m:r>
          <w:rPr>
            <w:rFonts w:ascii="Cambria Math" w:hAnsi="Cambria Math"/>
          </w:rPr>
          <m:t>melt_energy=Cp_water *Tai</m:t>
        </m:r>
        <m:sSub>
          <m:sSubPr>
            <m:ctrlPr>
              <w:rPr>
                <w:rFonts w:ascii="Cambria Math" w:hAnsi="Cambria Math"/>
                <w:i/>
              </w:rPr>
            </m:ctrlPr>
          </m:sSubPr>
          <m:e>
            <m:r>
              <w:rPr>
                <w:rFonts w:ascii="Cambria Math" w:hAnsi="Cambria Math"/>
              </w:rPr>
              <m:t>r</m:t>
            </m:r>
          </m:e>
          <m:sub>
            <m:r>
              <w:rPr>
                <w:rFonts w:ascii="Cambria Math" w:hAnsi="Cambria Math"/>
              </w:rPr>
              <m:t>mean</m:t>
            </m:r>
          </m:sub>
        </m:sSub>
      </m:oMath>
      <w:r w:rsidRPr="002B3051">
        <w:tab/>
      </w:r>
      <w:r w:rsidRPr="002B3051">
        <w:tab/>
      </w:r>
      <w:r w:rsidRPr="002B3051">
        <w:tab/>
      </w:r>
      <w:r w:rsidRPr="002B3051">
        <w:tab/>
        <w:t xml:space="preserve">Equation </w:t>
      </w:r>
      <w:r>
        <w:t>6</w:t>
      </w:r>
    </w:p>
    <w:p w14:paraId="7F9C3BD6" w14:textId="77777777" w:rsidR="00D0273C" w:rsidRPr="002B3051" w:rsidRDefault="00D0273C" w:rsidP="00D0273C">
      <w:r w:rsidRPr="002B3051">
        <w:t xml:space="preserve">where </w:t>
      </w:r>
      <w:proofErr w:type="spellStart"/>
      <w:r w:rsidRPr="002B3051">
        <w:t>Cp_water</w:t>
      </w:r>
      <w:proofErr w:type="spellEnd"/>
      <w:r w:rsidRPr="002B3051">
        <w:t xml:space="preserve"> is the heat capacity of water (4180000 J m</w:t>
      </w:r>
      <w:r w:rsidRPr="002B3051">
        <w:rPr>
          <w:vertAlign w:val="superscript"/>
        </w:rPr>
        <w:t>3</w:t>
      </w:r>
      <w:r w:rsidRPr="002B3051">
        <w:t xml:space="preserve"> K</w:t>
      </w:r>
      <w:r w:rsidRPr="002B3051">
        <w:rPr>
          <w:vertAlign w:val="superscript"/>
        </w:rPr>
        <w:t>1</w:t>
      </w:r>
      <w:r w:rsidRPr="002B3051">
        <w:t xml:space="preserve">; </w:t>
      </w:r>
      <w:proofErr w:type="spellStart"/>
      <w:r w:rsidRPr="00631E5E">
        <w:t>Bonan</w:t>
      </w:r>
      <w:proofErr w:type="spellEnd"/>
      <w:r w:rsidRPr="00631E5E">
        <w:t>, 2002</w:t>
      </w:r>
      <w:r w:rsidRPr="002B3051">
        <w:t xml:space="preserve">), and </w:t>
      </w:r>
      <w:proofErr w:type="spellStart"/>
      <w:r w:rsidRPr="002B3051">
        <w:t>Tair</w:t>
      </w:r>
      <w:r w:rsidRPr="002B3051">
        <w:rPr>
          <w:vertAlign w:val="subscript"/>
        </w:rPr>
        <w:t>mean</w:t>
      </w:r>
      <w:proofErr w:type="spellEnd"/>
      <w:r w:rsidRPr="002B3051">
        <w:rPr>
          <w:vertAlign w:val="subscript"/>
        </w:rPr>
        <w:t xml:space="preserve"> </w:t>
      </w:r>
      <w:r w:rsidRPr="002B3051">
        <w:t>is the daily mean air temperature. Then, we were able to calculate how much energy was left after warming the snowpack to 0 °C (</w:t>
      </w:r>
      <w:proofErr w:type="spellStart"/>
      <w:r w:rsidRPr="002B3051">
        <w:t>energy_melt_after_zero</w:t>
      </w:r>
      <w:proofErr w:type="spellEnd"/>
      <w:r w:rsidRPr="002B3051">
        <w:t>; J m</w:t>
      </w:r>
      <w:r w:rsidRPr="002B3051">
        <w:rPr>
          <w:vertAlign w:val="superscript"/>
        </w:rPr>
        <w:t>3</w:t>
      </w:r>
      <w:r w:rsidRPr="002B3051">
        <w:t xml:space="preserve">) using equation 6: </w:t>
      </w:r>
    </w:p>
    <w:p w14:paraId="27B075C8" w14:textId="77777777" w:rsidR="00D0273C" w:rsidRPr="002B3051" w:rsidRDefault="00D0273C" w:rsidP="00D0273C">
      <m:oMath>
        <m:r>
          <w:rPr>
            <w:rFonts w:ascii="Cambria Math" w:hAnsi="Cambria Math"/>
          </w:rPr>
          <m:t>energy_melt_after_zero=energy_melt - energy_to_zero</m:t>
        </m:r>
      </m:oMath>
      <w:r w:rsidRPr="002B3051">
        <w:tab/>
      </w:r>
      <w:r w:rsidRPr="002B3051">
        <w:tab/>
        <w:t xml:space="preserve">Equation </w:t>
      </w:r>
      <w:r>
        <w:t>7</w:t>
      </w:r>
    </w:p>
    <w:p w14:paraId="37A34902" w14:textId="77777777" w:rsidR="00D0273C" w:rsidRPr="002B3051" w:rsidRDefault="00D0273C" w:rsidP="00D0273C">
      <w:r w:rsidRPr="002B3051">
        <w:lastRenderedPageBreak/>
        <w:t>Finally, the fraction of the snowpack that could be melted with the remaining energy (</w:t>
      </w:r>
      <w:proofErr w:type="spellStart"/>
      <w:r w:rsidRPr="002B3051">
        <w:t>fraction_melt</w:t>
      </w:r>
      <w:proofErr w:type="spellEnd"/>
      <w:r w:rsidRPr="002B3051">
        <w:t>) was calculated according to equation 7, and this fraction was then converted into mm of liquid water (</w:t>
      </w:r>
      <w:proofErr w:type="spellStart"/>
      <w:r w:rsidRPr="002B3051">
        <w:t>mm_melt</w:t>
      </w:r>
      <w:proofErr w:type="spellEnd"/>
      <w:r w:rsidRPr="002B3051">
        <w:t xml:space="preserve">) using equation 8: </w:t>
      </w:r>
    </w:p>
    <w:p w14:paraId="0E3492EB" w14:textId="77777777" w:rsidR="00D0273C" w:rsidRPr="002B3051" w:rsidRDefault="00D0273C" w:rsidP="00D0273C">
      <m:oMath>
        <m:r>
          <w:rPr>
            <w:rFonts w:ascii="Cambria Math" w:hAnsi="Cambria Math"/>
          </w:rPr>
          <m:t>fraction_melt=</m:t>
        </m:r>
        <m:f>
          <m:fPr>
            <m:ctrlPr>
              <w:rPr>
                <w:rFonts w:ascii="Cambria Math" w:hAnsi="Cambria Math"/>
                <w:i/>
              </w:rPr>
            </m:ctrlPr>
          </m:fPr>
          <m:num>
            <m:r>
              <w:rPr>
                <w:rFonts w:ascii="Cambria Math" w:hAnsi="Cambria Math"/>
              </w:rPr>
              <m:t>energy_melt_after_zero</m:t>
            </m:r>
          </m:num>
          <m:den>
            <m:r>
              <w:rPr>
                <w:rFonts w:ascii="Cambria Math" w:hAnsi="Cambria Math"/>
              </w:rPr>
              <m:t>Lheat</m:t>
            </m:r>
          </m:den>
        </m:f>
      </m:oMath>
      <w:r w:rsidRPr="002B3051">
        <w:t xml:space="preserve"> </w:t>
      </w:r>
      <w:r w:rsidRPr="002B3051">
        <w:tab/>
      </w:r>
      <w:r w:rsidRPr="002B3051">
        <w:tab/>
      </w:r>
      <w:r w:rsidRPr="002B3051">
        <w:tab/>
      </w:r>
      <w:r w:rsidRPr="002B3051">
        <w:tab/>
        <w:t xml:space="preserve">Equation </w:t>
      </w:r>
      <w:r>
        <w:t>8</w:t>
      </w:r>
    </w:p>
    <w:p w14:paraId="11F4F5E6" w14:textId="77777777" w:rsidR="00D0273C" w:rsidRPr="002B3051" w:rsidRDefault="00D0273C" w:rsidP="00D0273C">
      <m:oMath>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melt</m:t>
            </m:r>
          </m:sub>
        </m:sSub>
        <m:r>
          <w:rPr>
            <w:rFonts w:ascii="Cambria Math" w:hAnsi="Cambria Math"/>
          </w:rPr>
          <m:t>=</m:t>
        </m:r>
        <m:d>
          <m:dPr>
            <m:ctrlPr>
              <w:rPr>
                <w:rFonts w:ascii="Cambria Math" w:hAnsi="Cambria Math"/>
                <w:i/>
              </w:rPr>
            </m:ctrlPr>
          </m:dPr>
          <m:e>
            <m:r>
              <w:rPr>
                <w:rFonts w:ascii="Cambria Math" w:hAnsi="Cambria Math"/>
              </w:rPr>
              <m:t>fraction_melt* snowdepth</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dens</m:t>
                </m:r>
              </m:num>
              <m:den>
                <m:r>
                  <w:rPr>
                    <w:rFonts w:ascii="Cambria Math" w:hAnsi="Cambria Math"/>
                  </w:rPr>
                  <m:t>100</m:t>
                </m:r>
              </m:den>
            </m:f>
          </m:e>
        </m:d>
      </m:oMath>
      <w:r w:rsidRPr="002B3051">
        <w:t xml:space="preserve"> </w:t>
      </w:r>
      <w:r w:rsidRPr="002B3051">
        <w:tab/>
      </w:r>
      <w:r w:rsidRPr="002B3051">
        <w:tab/>
      </w:r>
      <w:r w:rsidRPr="002B3051">
        <w:tab/>
        <w:t xml:space="preserve">Equation </w:t>
      </w:r>
      <w:r>
        <w:t>9</w:t>
      </w:r>
    </w:p>
    <w:p w14:paraId="7D8A38B1" w14:textId="77777777" w:rsidR="00D0273C" w:rsidRPr="002B3051" w:rsidRDefault="00D0273C" w:rsidP="00D0273C">
      <w:r w:rsidRPr="002B3051">
        <w:t xml:space="preserve">where </w:t>
      </w:r>
      <w:proofErr w:type="spellStart"/>
      <w:r w:rsidRPr="002B3051">
        <w:t>Lheat</w:t>
      </w:r>
      <w:proofErr w:type="spellEnd"/>
      <w:r w:rsidRPr="002B3051">
        <w:t xml:space="preserve"> is the latent heat of fusion (</w:t>
      </w:r>
      <w:proofErr w:type="spellStart"/>
      <w:r w:rsidRPr="00631E5E">
        <w:t>Granberg</w:t>
      </w:r>
      <w:proofErr w:type="spellEnd"/>
      <w:r w:rsidRPr="00631E5E">
        <w:t xml:space="preserve"> et al. 1999</w:t>
      </w:r>
      <w:r w:rsidRPr="002B3051">
        <w:t>; J m</w:t>
      </w:r>
      <w:r w:rsidRPr="002B3051">
        <w:rPr>
          <w:vertAlign w:val="superscript"/>
        </w:rPr>
        <w:t>3</w:t>
      </w:r>
      <w:r w:rsidRPr="002B3051">
        <w:t>).</w:t>
      </w:r>
    </w:p>
    <w:p w14:paraId="3AADCAB9" w14:textId="77777777" w:rsidR="00D0273C" w:rsidRPr="008766B9" w:rsidRDefault="00D0273C" w:rsidP="00D0273C"/>
    <w:p w14:paraId="3846EEC1" w14:textId="77777777" w:rsidR="00D0273C" w:rsidRDefault="00D0273C" w:rsidP="00D0273C">
      <w:pPr>
        <w:pStyle w:val="Liststycke"/>
        <w:numPr>
          <w:ilvl w:val="0"/>
          <w:numId w:val="2"/>
        </w:numPr>
      </w:pPr>
      <w:r w:rsidRPr="008766B9">
        <w:t>The amount of rainwater during melt days equals the precipitation amounts (mm) fallen during the melt day concerned.</w:t>
      </w:r>
    </w:p>
    <w:p w14:paraId="144229E6" w14:textId="77777777" w:rsidR="00D0273C" w:rsidRPr="008766B9" w:rsidRDefault="00D0273C" w:rsidP="00D0273C">
      <w:pPr>
        <w:pStyle w:val="Liststycke"/>
        <w:ind w:left="1665"/>
      </w:pPr>
    </w:p>
    <w:p w14:paraId="494E107B" w14:textId="77777777" w:rsidR="00D0273C" w:rsidRDefault="00D0273C" w:rsidP="00D0273C">
      <w:pPr>
        <w:pStyle w:val="Liststycke"/>
        <w:numPr>
          <w:ilvl w:val="0"/>
          <w:numId w:val="2"/>
        </w:numPr>
      </w:pPr>
      <w:r w:rsidRPr="008766B9">
        <w:t xml:space="preserve"> The cumulative melt and rainwater was calculated by adding both the daily rain and meltwater for all consecutive melt days.</w:t>
      </w:r>
    </w:p>
    <w:p w14:paraId="52DB13CD" w14:textId="77777777" w:rsidR="00D0273C" w:rsidRDefault="00D0273C" w:rsidP="00D0273C">
      <w:pPr>
        <w:pStyle w:val="Liststycke"/>
      </w:pPr>
    </w:p>
    <w:p w14:paraId="39938680" w14:textId="77777777" w:rsidR="00D0273C" w:rsidRPr="008766B9" w:rsidRDefault="00D0273C" w:rsidP="00D0273C">
      <w:pPr>
        <w:pStyle w:val="Liststycke"/>
        <w:numPr>
          <w:ilvl w:val="0"/>
          <w:numId w:val="2"/>
        </w:numPr>
      </w:pPr>
      <w:r w:rsidRPr="008766B9">
        <w:t>A</w:t>
      </w:r>
      <w:r>
        <w:t>n</w:t>
      </w:r>
      <w:r w:rsidRPr="008766B9">
        <w:t xml:space="preserve"> event was considered likely to have caused basal ice formation when WHC </w:t>
      </w:r>
      <w:r>
        <w:t xml:space="preserve">&lt; cumulative melt and rainwater: this indicator counted the occurrence of such conditions </w:t>
      </w:r>
      <w:r>
        <w:rPr>
          <w:lang w:val="en-US"/>
        </w:rPr>
        <w:t>over the early snow cover seasons in each 25-year period.</w:t>
      </w:r>
    </w:p>
    <w:p w14:paraId="6B9BACF8" w14:textId="77777777" w:rsidR="00D0273C" w:rsidRDefault="00D0273C" w:rsidP="00D0273C">
      <w:pPr>
        <w:rPr>
          <w:color w:val="00B050"/>
        </w:rPr>
      </w:pPr>
    </w:p>
    <w:p w14:paraId="4E47A971" w14:textId="472C3AB3" w:rsidR="00D0273C" w:rsidRPr="008766B9" w:rsidRDefault="00D0273C" w:rsidP="00D0273C">
      <w:r w:rsidRPr="008766B9">
        <w:t>-</w:t>
      </w:r>
      <w:r w:rsidRPr="008766B9">
        <w:rPr>
          <w:b/>
        </w:rPr>
        <w:t xml:space="preserve"> </w:t>
      </w:r>
      <w:r>
        <w:rPr>
          <w:b/>
        </w:rPr>
        <w:t>Amount</w:t>
      </w:r>
      <w:r w:rsidRPr="008766B9">
        <w:rPr>
          <w:b/>
        </w:rPr>
        <w:t xml:space="preserve"> of </w:t>
      </w:r>
      <w:r w:rsidR="00D0453E">
        <w:rPr>
          <w:b/>
        </w:rPr>
        <w:t xml:space="preserve">melt and rainwater </w:t>
      </w:r>
      <w:r w:rsidRPr="008766B9">
        <w:rPr>
          <w:b/>
        </w:rPr>
        <w:t>that</w:t>
      </w:r>
      <w:r>
        <w:rPr>
          <w:b/>
        </w:rPr>
        <w:t xml:space="preserve"> exceeded the water</w:t>
      </w:r>
      <w:r w:rsidR="00D0453E">
        <w:rPr>
          <w:b/>
        </w:rPr>
        <w:t xml:space="preserve"> </w:t>
      </w:r>
      <w:r w:rsidRPr="008766B9">
        <w:rPr>
          <w:b/>
        </w:rPr>
        <w:t xml:space="preserve">holding capacity of snow during </w:t>
      </w:r>
      <w:r w:rsidR="00D0453E">
        <w:rPr>
          <w:b/>
        </w:rPr>
        <w:t>such events</w:t>
      </w:r>
      <w:r w:rsidRPr="008766B9">
        <w:rPr>
          <w:b/>
        </w:rPr>
        <w:t xml:space="preserve">. </w:t>
      </w:r>
      <w:r w:rsidRPr="008766B9">
        <w:t>This indicator measures the intensity of those events which, during their entire duration (</w:t>
      </w:r>
      <w:r w:rsidRPr="008766B9">
        <w:rPr>
          <w:rFonts w:cstheme="minorHAnsi"/>
        </w:rPr>
        <w:t>≥</w:t>
      </w:r>
      <w:r w:rsidRPr="008766B9">
        <w:t xml:space="preserve"> 1 day), potentially delivered sufficient amounts of melt and rainwater to exceed the snow WHC and hence this liquid water could have potentially reached the bottom of the snowpack and could have frozen up following the event, forming basal ice. For the indicator above, we already calculated the melt and rainwater amounts delivered to the snowpack during the entire duration of each event. To calculate this indicator, </w:t>
      </w:r>
      <w:r>
        <w:t xml:space="preserve">the snow WHC was deducted from the previously calculated cumulative melt and rainwater during the event concerned, and the remaining water amounts, the surplus water, were interpreted as a proxy for the potential thickness of the basal ice formed. This indicator summed the surplus water delivered </w:t>
      </w:r>
      <w:r>
        <w:rPr>
          <w:lang w:val="en-US"/>
        </w:rPr>
        <w:t>over the early snow cover seasons in each 25-year period.</w:t>
      </w:r>
    </w:p>
    <w:p w14:paraId="2E3C3DED" w14:textId="77777777" w:rsidR="00D0273C" w:rsidRDefault="00D0273C" w:rsidP="00D0273C">
      <w:r w:rsidRPr="00FB72C6">
        <w:t>While some of the indicators examined in this study have been already used in the literature as proxies for potential basal ice formation (e.g., Rasmus et al. 2018), we designed a novel approach that combines environmental observations with physical representations of snowpack properties and processes to estimate with higher accuracy the frequency and the intensity of winter events that very likely led to basal ice formation. Both the “basic” and the “more complex</w:t>
      </w:r>
      <w:r>
        <w:t xml:space="preserve">” indicators include a number of limitations which, even though do not compromise the quality of the results and the purpose they serve, should be taken into consideration: </w:t>
      </w:r>
    </w:p>
    <w:p w14:paraId="582079D3" w14:textId="77777777" w:rsidR="00D0273C" w:rsidRDefault="00D0273C" w:rsidP="00D0273C"/>
    <w:p w14:paraId="70EE6D7D" w14:textId="77777777" w:rsidR="00D0273C" w:rsidRPr="000D1736" w:rsidRDefault="00D0273C" w:rsidP="00D0273C">
      <w:pPr>
        <w:pStyle w:val="Liststycke"/>
        <w:numPr>
          <w:ilvl w:val="0"/>
          <w:numId w:val="3"/>
        </w:numPr>
        <w:spacing w:line="259" w:lineRule="auto"/>
        <w:jc w:val="left"/>
        <w:rPr>
          <w:rFonts w:cstheme="minorHAnsi"/>
        </w:rPr>
      </w:pPr>
      <w:r w:rsidRPr="000D1736">
        <w:rPr>
          <w:rFonts w:cstheme="minorHAnsi"/>
        </w:rPr>
        <w:t xml:space="preserve">The weather stations included in the study are those presenting the most continuous and long-enough records of environmental observations. However </w:t>
      </w:r>
      <w:proofErr w:type="spellStart"/>
      <w:r w:rsidRPr="000D1736">
        <w:rPr>
          <w:rFonts w:cstheme="minorHAnsi"/>
        </w:rPr>
        <w:t>Forse</w:t>
      </w:r>
      <w:proofErr w:type="spellEnd"/>
      <w:r w:rsidRPr="000D1736">
        <w:rPr>
          <w:rFonts w:cstheme="minorHAnsi"/>
        </w:rPr>
        <w:t xml:space="preserve"> station is located &gt;2° south of the Maskaure area, which likely results in slightly milder climatic conditions and hence a higher frequency and intensity of winter warm events. </w:t>
      </w:r>
    </w:p>
    <w:p w14:paraId="05EB4C73" w14:textId="77777777" w:rsidR="00D0273C" w:rsidRPr="000D1736" w:rsidRDefault="00D0273C" w:rsidP="00D0273C">
      <w:pPr>
        <w:pStyle w:val="Liststycke"/>
        <w:spacing w:line="259" w:lineRule="auto"/>
        <w:ind w:left="1080"/>
        <w:jc w:val="left"/>
        <w:rPr>
          <w:rFonts w:cstheme="minorHAnsi"/>
        </w:rPr>
      </w:pPr>
    </w:p>
    <w:p w14:paraId="2EE08AF4" w14:textId="77777777" w:rsidR="00D0273C" w:rsidRPr="000D1736" w:rsidRDefault="00D0273C" w:rsidP="00D0273C">
      <w:pPr>
        <w:pStyle w:val="Liststycke"/>
        <w:numPr>
          <w:ilvl w:val="0"/>
          <w:numId w:val="3"/>
        </w:numPr>
        <w:spacing w:line="259" w:lineRule="auto"/>
        <w:jc w:val="left"/>
        <w:rPr>
          <w:rFonts w:cstheme="minorHAnsi"/>
        </w:rPr>
      </w:pPr>
      <w:r w:rsidRPr="000D1736">
        <w:rPr>
          <w:rFonts w:cstheme="minorHAnsi"/>
        </w:rPr>
        <w:t xml:space="preserve">Mean air temperature (00:00-23:59), max/min (18:00-18:00), precipitation (07.00-07.00), and snow depth (06.00) measurements were taken at different times, which could to a small extent affect some of the indicators calculated in this study.  </w:t>
      </w:r>
    </w:p>
    <w:p w14:paraId="773F8ECD" w14:textId="77777777" w:rsidR="00D0273C" w:rsidRPr="000D1736" w:rsidRDefault="00D0273C" w:rsidP="00D0273C">
      <w:pPr>
        <w:pStyle w:val="Liststycke"/>
        <w:rPr>
          <w:rFonts w:cstheme="minorHAnsi"/>
        </w:rPr>
      </w:pPr>
    </w:p>
    <w:p w14:paraId="5C563858" w14:textId="77777777" w:rsidR="00D0273C" w:rsidRPr="000D1736" w:rsidRDefault="00D0273C" w:rsidP="00D0273C">
      <w:pPr>
        <w:pStyle w:val="Liststycke"/>
        <w:numPr>
          <w:ilvl w:val="0"/>
          <w:numId w:val="3"/>
        </w:numPr>
        <w:spacing w:line="259" w:lineRule="auto"/>
        <w:jc w:val="left"/>
        <w:rPr>
          <w:rFonts w:cstheme="minorHAnsi"/>
        </w:rPr>
      </w:pPr>
      <w:r w:rsidRPr="000D1736">
        <w:rPr>
          <w:rFonts w:cstheme="minorHAnsi"/>
        </w:rPr>
        <w:t xml:space="preserve">The data contains some (even if small) data gaps, most of which were adjusted as described in the methods section. </w:t>
      </w:r>
    </w:p>
    <w:p w14:paraId="72BC7B21" w14:textId="77777777" w:rsidR="00D0273C" w:rsidRPr="000D1736" w:rsidRDefault="00D0273C" w:rsidP="00D0273C">
      <w:pPr>
        <w:pStyle w:val="Liststycke"/>
        <w:rPr>
          <w:rFonts w:cstheme="minorHAnsi"/>
        </w:rPr>
      </w:pPr>
    </w:p>
    <w:p w14:paraId="43CCA829" w14:textId="77777777" w:rsidR="00D0273C" w:rsidRPr="000D1736" w:rsidRDefault="00D0273C" w:rsidP="00D0273C">
      <w:pPr>
        <w:pStyle w:val="Liststycke"/>
        <w:numPr>
          <w:ilvl w:val="0"/>
          <w:numId w:val="3"/>
        </w:numPr>
        <w:spacing w:line="259" w:lineRule="auto"/>
        <w:jc w:val="left"/>
        <w:rPr>
          <w:rFonts w:cstheme="minorHAnsi"/>
        </w:rPr>
      </w:pPr>
      <w:r w:rsidRPr="000D1736">
        <w:rPr>
          <w:rFonts w:cstheme="minorHAnsi"/>
        </w:rPr>
        <w:t xml:space="preserve">We extrapolate the station data to the adjacent terrain, which may sometimes be inaccurate: the snow cover may disappear during warm events in some areas, and not in others, depending in the local topography, land cover, etc. </w:t>
      </w:r>
    </w:p>
    <w:p w14:paraId="1D5BFA73" w14:textId="77777777" w:rsidR="00D0273C" w:rsidRPr="000D1736" w:rsidRDefault="00D0273C" w:rsidP="00D0273C">
      <w:pPr>
        <w:pStyle w:val="Liststycke"/>
        <w:rPr>
          <w:rFonts w:cstheme="minorHAnsi"/>
        </w:rPr>
      </w:pPr>
    </w:p>
    <w:p w14:paraId="6CA3C12D" w14:textId="77777777" w:rsidR="00D0273C" w:rsidRPr="000D1736" w:rsidRDefault="00D0273C" w:rsidP="00D0273C">
      <w:pPr>
        <w:pStyle w:val="Liststycke"/>
        <w:numPr>
          <w:ilvl w:val="0"/>
          <w:numId w:val="3"/>
        </w:numPr>
        <w:spacing w:line="259" w:lineRule="auto"/>
        <w:jc w:val="left"/>
        <w:rPr>
          <w:rFonts w:cstheme="minorHAnsi"/>
        </w:rPr>
      </w:pPr>
      <w:r w:rsidRPr="000D1736">
        <w:rPr>
          <w:rFonts w:cstheme="minorHAnsi"/>
        </w:rPr>
        <w:t>The climate-induced reduction in snow cover period results in a decrease in some snow-related indicators and hence these reductions should not be misinterpreted.</w:t>
      </w:r>
    </w:p>
    <w:p w14:paraId="6136CC6A" w14:textId="77777777" w:rsidR="00D0273C" w:rsidRPr="000D1736" w:rsidRDefault="00D0273C" w:rsidP="00D0273C">
      <w:pPr>
        <w:pStyle w:val="Liststycke"/>
        <w:rPr>
          <w:rFonts w:cstheme="minorHAnsi"/>
        </w:rPr>
      </w:pPr>
    </w:p>
    <w:p w14:paraId="0E4CDC19" w14:textId="77777777" w:rsidR="00D0273C" w:rsidRPr="000D1736" w:rsidRDefault="00D0273C" w:rsidP="00D0273C">
      <w:pPr>
        <w:pStyle w:val="Liststycke"/>
        <w:numPr>
          <w:ilvl w:val="0"/>
          <w:numId w:val="3"/>
        </w:numPr>
        <w:spacing w:line="259" w:lineRule="auto"/>
        <w:jc w:val="left"/>
        <w:rPr>
          <w:rFonts w:cstheme="minorHAnsi"/>
        </w:rPr>
      </w:pPr>
      <w:r w:rsidRPr="000D1736">
        <w:rPr>
          <w:rFonts w:cstheme="minorHAnsi"/>
        </w:rPr>
        <w:t xml:space="preserve">Due to the lack of data, we used different default values which approximate the real values. Examples are snow density and snow temperature. </w:t>
      </w:r>
    </w:p>
    <w:p w14:paraId="35A4598A" w14:textId="77777777" w:rsidR="00D0273C" w:rsidRPr="000D1736" w:rsidRDefault="00D0273C" w:rsidP="00D0273C">
      <w:pPr>
        <w:pStyle w:val="Liststycke"/>
        <w:rPr>
          <w:rFonts w:cstheme="minorHAnsi"/>
        </w:rPr>
      </w:pPr>
    </w:p>
    <w:p w14:paraId="7D0BCE48" w14:textId="77777777" w:rsidR="00D0273C" w:rsidRPr="000D1736" w:rsidRDefault="00D0273C" w:rsidP="00D0273C">
      <w:pPr>
        <w:pStyle w:val="Liststycke"/>
        <w:numPr>
          <w:ilvl w:val="0"/>
          <w:numId w:val="3"/>
        </w:numPr>
        <w:spacing w:line="259" w:lineRule="auto"/>
        <w:jc w:val="left"/>
        <w:rPr>
          <w:rFonts w:cstheme="minorHAnsi"/>
        </w:rPr>
      </w:pPr>
      <w:r w:rsidRPr="000D1736">
        <w:rPr>
          <w:rFonts w:cstheme="minorHAnsi"/>
        </w:rPr>
        <w:t xml:space="preserve">When estimating snow melt, we are omitting energy delivered by rainwater. We did so to balance computational efficiency and the need for detail, as the energy delivered by rainwater plays a minor role. </w:t>
      </w:r>
    </w:p>
    <w:p w14:paraId="48F5A77A" w14:textId="6AEBEC0C" w:rsidR="00D0273C" w:rsidRPr="008766B9" w:rsidRDefault="000D1736" w:rsidP="00D0273C">
      <w:r>
        <w:t>References</w:t>
      </w:r>
    </w:p>
    <w:p w14:paraId="1326CEF6" w14:textId="77777777" w:rsidR="00D0273C" w:rsidRDefault="00D0273C" w:rsidP="00D0273C">
      <w:pPr>
        <w:rPr>
          <w:rFonts w:cstheme="minorHAnsi"/>
        </w:rPr>
      </w:pPr>
      <w:r w:rsidRPr="00631E5E">
        <w:rPr>
          <w:rFonts w:cstheme="minorHAnsi"/>
        </w:rPr>
        <w:t>Anderson, E. A. 1976. A point energy and mass balance model of a snow cover, NOAA technical report NWS 19, Md: Office of Hydrology, National Weather Service.</w:t>
      </w:r>
    </w:p>
    <w:p w14:paraId="52DE6C76" w14:textId="77777777" w:rsidR="00D0273C" w:rsidRPr="00631E5E" w:rsidRDefault="00D0273C" w:rsidP="00D0273C">
      <w:pPr>
        <w:rPr>
          <w:rFonts w:cstheme="minorHAnsi"/>
        </w:rPr>
      </w:pPr>
      <w:proofErr w:type="spellStart"/>
      <w:r w:rsidRPr="00631E5E">
        <w:rPr>
          <w:rFonts w:cstheme="minorHAnsi"/>
        </w:rPr>
        <w:t>Bonan</w:t>
      </w:r>
      <w:proofErr w:type="spellEnd"/>
      <w:r w:rsidRPr="00631E5E">
        <w:rPr>
          <w:rFonts w:cstheme="minorHAnsi"/>
        </w:rPr>
        <w:t>, G.B. 2002</w:t>
      </w:r>
      <w:r>
        <w:rPr>
          <w:rFonts w:cstheme="minorHAnsi"/>
        </w:rPr>
        <w:t>.</w:t>
      </w:r>
      <w:r w:rsidRPr="00631E5E">
        <w:rPr>
          <w:rFonts w:cstheme="minorHAnsi"/>
        </w:rPr>
        <w:t xml:space="preserve"> Ecological Climatology, Cambridge University Press</w:t>
      </w:r>
    </w:p>
    <w:p w14:paraId="39F3D471" w14:textId="77777777" w:rsidR="00D0273C" w:rsidRPr="00631E5E" w:rsidRDefault="00D0273C" w:rsidP="00D0273C">
      <w:pPr>
        <w:rPr>
          <w:rFonts w:cstheme="minorHAnsi"/>
        </w:rPr>
      </w:pPr>
      <w:r w:rsidRPr="00631E5E">
        <w:rPr>
          <w:rFonts w:cstheme="minorHAnsi"/>
        </w:rPr>
        <w:t xml:space="preserve">D'Amboise, C. J. L., Müller, K., </w:t>
      </w:r>
      <w:proofErr w:type="spellStart"/>
      <w:r w:rsidRPr="00631E5E">
        <w:rPr>
          <w:rFonts w:cstheme="minorHAnsi"/>
        </w:rPr>
        <w:t>Oxarango</w:t>
      </w:r>
      <w:proofErr w:type="spellEnd"/>
      <w:r w:rsidRPr="00631E5E">
        <w:rPr>
          <w:rFonts w:cstheme="minorHAnsi"/>
        </w:rPr>
        <w:t xml:space="preserve">, L., Morin, S., Schuler, T. V. 2017. Implementation of a physically based water percolation routine in the Crocus/SURFEX (V7.3) snowpack model, </w:t>
      </w:r>
      <w:proofErr w:type="spellStart"/>
      <w:r w:rsidRPr="00631E5E">
        <w:rPr>
          <w:rFonts w:cstheme="minorHAnsi"/>
        </w:rPr>
        <w:t>Geosci</w:t>
      </w:r>
      <w:proofErr w:type="spellEnd"/>
      <w:r w:rsidRPr="00631E5E">
        <w:rPr>
          <w:rFonts w:cstheme="minorHAnsi"/>
        </w:rPr>
        <w:t>. Model Dev., 10, 3547–3566, https://doi.org/10.5194/gmd-10-3547-2017.</w:t>
      </w:r>
    </w:p>
    <w:p w14:paraId="5A29CA44" w14:textId="77777777" w:rsidR="00D0273C" w:rsidRPr="00631E5E" w:rsidRDefault="00D0273C" w:rsidP="00D0273C">
      <w:pPr>
        <w:rPr>
          <w:rFonts w:cstheme="minorHAnsi"/>
        </w:rPr>
      </w:pPr>
      <w:proofErr w:type="spellStart"/>
      <w:r w:rsidRPr="00631E5E">
        <w:rPr>
          <w:rFonts w:cstheme="minorHAnsi"/>
        </w:rPr>
        <w:t>Fukusako</w:t>
      </w:r>
      <w:proofErr w:type="spellEnd"/>
      <w:r w:rsidRPr="00631E5E">
        <w:rPr>
          <w:rFonts w:cstheme="minorHAnsi"/>
        </w:rPr>
        <w:t>, S.</w:t>
      </w:r>
      <w:r>
        <w:rPr>
          <w:rFonts w:cstheme="minorHAnsi"/>
        </w:rPr>
        <w:t xml:space="preserve"> </w:t>
      </w:r>
      <w:r w:rsidRPr="00631E5E">
        <w:rPr>
          <w:rFonts w:cstheme="minorHAnsi"/>
        </w:rPr>
        <w:t>1990</w:t>
      </w:r>
      <w:r>
        <w:rPr>
          <w:rFonts w:cstheme="minorHAnsi"/>
        </w:rPr>
        <w:t>.</w:t>
      </w:r>
      <w:r w:rsidRPr="00631E5E">
        <w:rPr>
          <w:rFonts w:cstheme="minorHAnsi"/>
        </w:rPr>
        <w:t xml:space="preserve"> Thermophysical Properties of Ice, Snow, and Sea Ice, International Journal of </w:t>
      </w:r>
      <w:proofErr w:type="spellStart"/>
      <w:r w:rsidRPr="00631E5E">
        <w:rPr>
          <w:rFonts w:cstheme="minorHAnsi"/>
        </w:rPr>
        <w:t>Thermophysics</w:t>
      </w:r>
      <w:proofErr w:type="spellEnd"/>
      <w:r w:rsidRPr="00631E5E">
        <w:rPr>
          <w:rFonts w:cstheme="minorHAnsi"/>
        </w:rPr>
        <w:t xml:space="preserve">, 11(2) 353-372. doi:10.1007/BF01133567. </w:t>
      </w:r>
    </w:p>
    <w:p w14:paraId="10417D08" w14:textId="77777777" w:rsidR="00D0273C" w:rsidRPr="00631E5E" w:rsidRDefault="00D0273C" w:rsidP="00D0273C">
      <w:pPr>
        <w:rPr>
          <w:rFonts w:cstheme="minorHAnsi"/>
        </w:rPr>
      </w:pPr>
      <w:proofErr w:type="spellStart"/>
      <w:r w:rsidRPr="00631E5E">
        <w:rPr>
          <w:rFonts w:cstheme="minorHAnsi"/>
        </w:rPr>
        <w:t>Granberg</w:t>
      </w:r>
      <w:proofErr w:type="spellEnd"/>
      <w:r w:rsidRPr="00631E5E">
        <w:rPr>
          <w:rFonts w:cstheme="minorHAnsi"/>
        </w:rPr>
        <w:t>, et al. 1999</w:t>
      </w:r>
      <w:r>
        <w:rPr>
          <w:rFonts w:cstheme="minorHAnsi"/>
        </w:rPr>
        <w:t>.</w:t>
      </w:r>
      <w:r w:rsidRPr="00631E5E">
        <w:rPr>
          <w:rFonts w:cstheme="minorHAnsi"/>
        </w:rPr>
        <w:t xml:space="preserve"> A simple model for simulation of water content, soil frost, and soil temperatures in boreal mixed mires. Water </w:t>
      </w:r>
      <w:proofErr w:type="spellStart"/>
      <w:r w:rsidRPr="00631E5E">
        <w:rPr>
          <w:rFonts w:cstheme="minorHAnsi"/>
        </w:rPr>
        <w:t>Resour</w:t>
      </w:r>
      <w:proofErr w:type="spellEnd"/>
      <w:r w:rsidRPr="00631E5E">
        <w:rPr>
          <w:rFonts w:cstheme="minorHAnsi"/>
        </w:rPr>
        <w:t>. Res., 35(12), 3771-3782.</w:t>
      </w:r>
    </w:p>
    <w:p w14:paraId="3B6645B8" w14:textId="77777777" w:rsidR="00D0273C" w:rsidRDefault="00D0273C" w:rsidP="00D0273C">
      <w:pPr>
        <w:rPr>
          <w:rFonts w:cstheme="minorHAnsi"/>
        </w:rPr>
      </w:pPr>
      <w:proofErr w:type="spellStart"/>
      <w:r w:rsidRPr="00631E5E">
        <w:rPr>
          <w:rFonts w:cstheme="minorHAnsi"/>
        </w:rPr>
        <w:t>Pongracz</w:t>
      </w:r>
      <w:proofErr w:type="spellEnd"/>
      <w:r w:rsidRPr="00631E5E">
        <w:rPr>
          <w:rFonts w:cstheme="minorHAnsi"/>
        </w:rPr>
        <w:t xml:space="preserve">, A., </w:t>
      </w:r>
      <w:proofErr w:type="spellStart"/>
      <w:r w:rsidRPr="00631E5E">
        <w:rPr>
          <w:rFonts w:cstheme="minorHAnsi"/>
        </w:rPr>
        <w:t>Wårlind</w:t>
      </w:r>
      <w:proofErr w:type="spellEnd"/>
      <w:r w:rsidRPr="00631E5E">
        <w:rPr>
          <w:rFonts w:cstheme="minorHAnsi"/>
        </w:rPr>
        <w:t xml:space="preserve">, D., Miller, P.A., </w:t>
      </w:r>
      <w:proofErr w:type="spellStart"/>
      <w:r w:rsidRPr="00631E5E">
        <w:rPr>
          <w:rFonts w:cstheme="minorHAnsi"/>
        </w:rPr>
        <w:t>Parmentier</w:t>
      </w:r>
      <w:proofErr w:type="spellEnd"/>
      <w:r w:rsidRPr="00631E5E">
        <w:rPr>
          <w:rFonts w:cstheme="minorHAnsi"/>
        </w:rPr>
        <w:t xml:space="preserve">, F.-J.W., 2021. Model simulations of arctic biogeochemistry and permafrost extent are highly sensitive to the implemented snow scheme. </w:t>
      </w:r>
      <w:proofErr w:type="spellStart"/>
      <w:r w:rsidRPr="00631E5E">
        <w:rPr>
          <w:rFonts w:cstheme="minorHAnsi"/>
        </w:rPr>
        <w:t>Biogeosciences</w:t>
      </w:r>
      <w:proofErr w:type="spellEnd"/>
      <w:r w:rsidRPr="00631E5E">
        <w:rPr>
          <w:rFonts w:cstheme="minorHAnsi"/>
        </w:rPr>
        <w:t>, 18, 5767–5787.</w:t>
      </w:r>
    </w:p>
    <w:p w14:paraId="5D8D64F4" w14:textId="77777777" w:rsidR="00D0273C" w:rsidRDefault="00D0273C" w:rsidP="00D0273C">
      <w:pPr>
        <w:rPr>
          <w:rFonts w:cstheme="minorHAnsi"/>
        </w:rPr>
      </w:pPr>
      <w:r w:rsidRPr="00D0273C">
        <w:rPr>
          <w:rFonts w:cstheme="minorHAnsi"/>
        </w:rPr>
        <w:t xml:space="preserve">Rasmus, S., </w:t>
      </w:r>
      <w:proofErr w:type="spellStart"/>
      <w:r w:rsidRPr="00D0273C">
        <w:rPr>
          <w:rFonts w:cstheme="minorHAnsi"/>
        </w:rPr>
        <w:t>Kivinen</w:t>
      </w:r>
      <w:proofErr w:type="spellEnd"/>
      <w:r w:rsidRPr="00D0273C">
        <w:rPr>
          <w:rFonts w:cstheme="minorHAnsi"/>
        </w:rPr>
        <w:t xml:space="preserve">, S., &amp; </w:t>
      </w:r>
      <w:proofErr w:type="spellStart"/>
      <w:r w:rsidRPr="00D0273C">
        <w:rPr>
          <w:rFonts w:cstheme="minorHAnsi"/>
        </w:rPr>
        <w:t>Irannezhad</w:t>
      </w:r>
      <w:proofErr w:type="spellEnd"/>
      <w:r w:rsidRPr="00D0273C">
        <w:rPr>
          <w:rFonts w:cstheme="minorHAnsi"/>
        </w:rPr>
        <w:t xml:space="preserve">, M. (2018). </w:t>
      </w:r>
      <w:r w:rsidRPr="00FB72C6">
        <w:rPr>
          <w:rFonts w:cstheme="minorHAnsi"/>
        </w:rPr>
        <w:t xml:space="preserve">Basal ice formation in snow cover in Northern Finland between 1948 and 2016. </w:t>
      </w:r>
      <w:r w:rsidRPr="00FB72C6">
        <w:rPr>
          <w:rFonts w:cstheme="minorHAnsi"/>
          <w:i/>
          <w:iCs/>
        </w:rPr>
        <w:t>Environmental Research Letters</w:t>
      </w:r>
      <w:r w:rsidRPr="00FB72C6">
        <w:rPr>
          <w:rFonts w:cstheme="minorHAnsi"/>
        </w:rPr>
        <w:t>, 13(11), 114009. https://doi.org/10.1088/1748-9326/aae541</w:t>
      </w:r>
    </w:p>
    <w:p w14:paraId="1466DEED" w14:textId="77777777" w:rsidR="00D0273C" w:rsidRDefault="00D0273C" w:rsidP="00D0273C">
      <w:pPr>
        <w:rPr>
          <w:lang w:val="en-US"/>
        </w:rPr>
      </w:pPr>
      <w:r w:rsidRPr="00FB72C6">
        <w:t xml:space="preserve">SMHI (2022). </w:t>
      </w:r>
      <w:proofErr w:type="spellStart"/>
      <w:r w:rsidRPr="00FB72C6">
        <w:t>Ladda</w:t>
      </w:r>
      <w:proofErr w:type="spellEnd"/>
      <w:r w:rsidRPr="00FB72C6">
        <w:t xml:space="preserve"> </w:t>
      </w:r>
      <w:proofErr w:type="spellStart"/>
      <w:r w:rsidRPr="00FB72C6">
        <w:t>ner</w:t>
      </w:r>
      <w:proofErr w:type="spellEnd"/>
      <w:r w:rsidRPr="00FB72C6">
        <w:t xml:space="preserve"> </w:t>
      </w:r>
      <w:proofErr w:type="spellStart"/>
      <w:r w:rsidRPr="00FB72C6">
        <w:t>meteorologiska</w:t>
      </w:r>
      <w:proofErr w:type="spellEnd"/>
      <w:r w:rsidRPr="00FB72C6">
        <w:t xml:space="preserve"> </w:t>
      </w:r>
      <w:proofErr w:type="spellStart"/>
      <w:r w:rsidRPr="00FB72C6">
        <w:t>observationer</w:t>
      </w:r>
      <w:proofErr w:type="spellEnd"/>
      <w:r w:rsidRPr="00FB72C6">
        <w:t xml:space="preserve">. </w:t>
      </w:r>
      <w:hyperlink r:id="rId7" w:history="1">
        <w:r w:rsidRPr="00E65A56">
          <w:rPr>
            <w:rStyle w:val="Hyperlnk"/>
            <w:lang w:val="en-US"/>
          </w:rPr>
          <w:t>https://www.smhi.se/data/meteorologi/</w:t>
        </w:r>
        <w:r w:rsidRPr="00E65A56">
          <w:rPr>
            <w:rStyle w:val="Hyperlnk"/>
            <w:lang w:val="en-US"/>
          </w:rPr>
          <w:br/>
        </w:r>
        <w:proofErr w:type="spellStart"/>
        <w:r w:rsidRPr="00E65A56">
          <w:rPr>
            <w:rStyle w:val="Hyperlnk"/>
            <w:lang w:val="en-US"/>
          </w:rPr>
          <w:t>ladda-ner-meteorologiska-observationer</w:t>
        </w:r>
        <w:proofErr w:type="spellEnd"/>
      </w:hyperlink>
      <w:r w:rsidRPr="00526160">
        <w:rPr>
          <w:lang w:val="en-US"/>
        </w:rPr>
        <w:t xml:space="preserve"> [last</w:t>
      </w:r>
      <w:r>
        <w:rPr>
          <w:lang w:val="en-US"/>
        </w:rPr>
        <w:t xml:space="preserve"> accessed 2022-10-25]</w:t>
      </w:r>
    </w:p>
    <w:p w14:paraId="4982EE5B" w14:textId="77777777" w:rsidR="00D0273C" w:rsidRDefault="00D0273C" w:rsidP="00D0273C">
      <w:pPr>
        <w:pStyle w:val="Default"/>
        <w:rPr>
          <w:rFonts w:asciiTheme="minorHAnsi" w:hAnsiTheme="minorHAnsi" w:cstheme="minorHAnsi"/>
          <w:sz w:val="22"/>
          <w:szCs w:val="22"/>
        </w:rPr>
      </w:pPr>
      <w:r w:rsidRPr="00631E5E">
        <w:rPr>
          <w:rFonts w:asciiTheme="minorHAnsi" w:hAnsiTheme="minorHAnsi" w:cstheme="minorHAnsi"/>
          <w:sz w:val="22"/>
          <w:szCs w:val="22"/>
        </w:rPr>
        <w:t>Smith, B., Prentice, I.C., Sykes, M.T., 2001. Representation of vegetation dyna</w:t>
      </w:r>
    </w:p>
    <w:p w14:paraId="3EFF051B" w14:textId="77777777" w:rsidR="00D0273C" w:rsidRPr="00631E5E" w:rsidRDefault="00D0273C" w:rsidP="00D0273C">
      <w:pPr>
        <w:pStyle w:val="Default"/>
        <w:rPr>
          <w:rFonts w:asciiTheme="minorHAnsi" w:hAnsiTheme="minorHAnsi" w:cstheme="minorHAnsi"/>
          <w:sz w:val="22"/>
          <w:szCs w:val="22"/>
        </w:rPr>
      </w:pPr>
      <w:r w:rsidRPr="00631E5E">
        <w:rPr>
          <w:rFonts w:asciiTheme="minorHAnsi" w:hAnsiTheme="minorHAnsi" w:cstheme="minorHAnsi"/>
          <w:sz w:val="22"/>
          <w:szCs w:val="22"/>
        </w:rPr>
        <w:lastRenderedPageBreak/>
        <w:t xml:space="preserve">mics in the modelling of terrestrial ecosystems: comparing two contrasting approaches within European climate space, Glob. Ecol. </w:t>
      </w:r>
      <w:proofErr w:type="spellStart"/>
      <w:r w:rsidRPr="00631E5E">
        <w:rPr>
          <w:rFonts w:asciiTheme="minorHAnsi" w:hAnsiTheme="minorHAnsi" w:cstheme="minorHAnsi"/>
          <w:sz w:val="22"/>
          <w:szCs w:val="22"/>
        </w:rPr>
        <w:t>Biogeogr</w:t>
      </w:r>
      <w:proofErr w:type="spellEnd"/>
      <w:r w:rsidRPr="00631E5E">
        <w:rPr>
          <w:rFonts w:asciiTheme="minorHAnsi" w:hAnsiTheme="minorHAnsi" w:cstheme="minorHAnsi"/>
          <w:sz w:val="22"/>
          <w:szCs w:val="22"/>
        </w:rPr>
        <w:t xml:space="preserve">., 10, 621–637, doi:10.1046/j.1466-822X.2001.t01-1-00256.x. </w:t>
      </w:r>
    </w:p>
    <w:p w14:paraId="5873B3CD" w14:textId="77777777" w:rsidR="00D0273C" w:rsidRPr="00631E5E" w:rsidRDefault="00D0273C" w:rsidP="00D0273C">
      <w:pPr>
        <w:pStyle w:val="Default"/>
        <w:rPr>
          <w:rFonts w:asciiTheme="minorHAnsi" w:hAnsiTheme="minorHAnsi" w:cstheme="minorHAnsi"/>
          <w:sz w:val="22"/>
          <w:szCs w:val="22"/>
        </w:rPr>
      </w:pPr>
    </w:p>
    <w:p w14:paraId="69C594E4" w14:textId="77777777" w:rsidR="00D0273C" w:rsidRPr="00631E5E" w:rsidRDefault="00D0273C" w:rsidP="00D0273C">
      <w:pPr>
        <w:rPr>
          <w:rFonts w:cstheme="minorHAnsi"/>
        </w:rPr>
      </w:pPr>
      <w:r w:rsidRPr="00631E5E">
        <w:rPr>
          <w:rFonts w:cstheme="minorHAnsi"/>
        </w:rPr>
        <w:t xml:space="preserve">Smith, B., </w:t>
      </w:r>
      <w:proofErr w:type="spellStart"/>
      <w:r w:rsidRPr="00631E5E">
        <w:rPr>
          <w:rFonts w:cstheme="minorHAnsi"/>
        </w:rPr>
        <w:t>Wårlind</w:t>
      </w:r>
      <w:proofErr w:type="spellEnd"/>
      <w:r w:rsidRPr="00631E5E">
        <w:rPr>
          <w:rFonts w:cstheme="minorHAnsi"/>
        </w:rPr>
        <w:t xml:space="preserve">, D., </w:t>
      </w:r>
      <w:proofErr w:type="spellStart"/>
      <w:r w:rsidRPr="00631E5E">
        <w:rPr>
          <w:rFonts w:cstheme="minorHAnsi"/>
        </w:rPr>
        <w:t>Arneth</w:t>
      </w:r>
      <w:proofErr w:type="spellEnd"/>
      <w:r w:rsidRPr="00631E5E">
        <w:rPr>
          <w:rFonts w:cstheme="minorHAnsi"/>
        </w:rPr>
        <w:t xml:space="preserve">, A., </w:t>
      </w:r>
      <w:proofErr w:type="spellStart"/>
      <w:r w:rsidRPr="00631E5E">
        <w:rPr>
          <w:rFonts w:cstheme="minorHAnsi"/>
        </w:rPr>
        <w:t>Hickler</w:t>
      </w:r>
      <w:proofErr w:type="spellEnd"/>
      <w:r w:rsidRPr="00631E5E">
        <w:rPr>
          <w:rFonts w:cstheme="minorHAnsi"/>
        </w:rPr>
        <w:t xml:space="preserve">, T., </w:t>
      </w:r>
      <w:proofErr w:type="spellStart"/>
      <w:r w:rsidRPr="00631E5E">
        <w:rPr>
          <w:rFonts w:cstheme="minorHAnsi"/>
        </w:rPr>
        <w:t>Leadley</w:t>
      </w:r>
      <w:proofErr w:type="spellEnd"/>
      <w:r w:rsidRPr="00631E5E">
        <w:rPr>
          <w:rFonts w:cstheme="minorHAnsi"/>
        </w:rPr>
        <w:t xml:space="preserve">, P., </w:t>
      </w:r>
      <w:proofErr w:type="spellStart"/>
      <w:r w:rsidRPr="00631E5E">
        <w:rPr>
          <w:rFonts w:cstheme="minorHAnsi"/>
        </w:rPr>
        <w:t>Siltberg</w:t>
      </w:r>
      <w:proofErr w:type="spellEnd"/>
      <w:r w:rsidRPr="00631E5E">
        <w:rPr>
          <w:rFonts w:cstheme="minorHAnsi"/>
        </w:rPr>
        <w:t xml:space="preserve">, J., </w:t>
      </w:r>
      <w:proofErr w:type="spellStart"/>
      <w:r w:rsidRPr="00631E5E">
        <w:rPr>
          <w:rFonts w:cstheme="minorHAnsi"/>
        </w:rPr>
        <w:t>Zaehle</w:t>
      </w:r>
      <w:proofErr w:type="spellEnd"/>
      <w:r w:rsidRPr="00631E5E">
        <w:rPr>
          <w:rFonts w:cstheme="minorHAnsi"/>
        </w:rPr>
        <w:t xml:space="preserve">, S., 2014. Implications of incorporating N cycling and N limitations on primary production in an individual based dynamic vegetation model, </w:t>
      </w:r>
      <w:proofErr w:type="spellStart"/>
      <w:r w:rsidRPr="00631E5E">
        <w:rPr>
          <w:rFonts w:cstheme="minorHAnsi"/>
        </w:rPr>
        <w:t>Biogeosciences</w:t>
      </w:r>
      <w:proofErr w:type="spellEnd"/>
      <w:r w:rsidRPr="00631E5E">
        <w:rPr>
          <w:rFonts w:cstheme="minorHAnsi"/>
        </w:rPr>
        <w:t>, 11, 2027–2054, doi:10.5194/bg-11-2027-2014.</w:t>
      </w:r>
    </w:p>
    <w:p w14:paraId="5BEDCB5D" w14:textId="77777777" w:rsidR="00D0273C" w:rsidRPr="00631E5E" w:rsidRDefault="00D0273C" w:rsidP="00D0273C">
      <w:pPr>
        <w:pStyle w:val="Default"/>
        <w:rPr>
          <w:rFonts w:asciiTheme="minorHAnsi" w:hAnsiTheme="minorHAnsi" w:cstheme="minorHAnsi"/>
          <w:sz w:val="22"/>
          <w:szCs w:val="22"/>
        </w:rPr>
      </w:pPr>
      <w:proofErr w:type="spellStart"/>
      <w:r w:rsidRPr="00631E5E">
        <w:rPr>
          <w:rFonts w:asciiTheme="minorHAnsi" w:hAnsiTheme="minorHAnsi" w:cstheme="minorHAnsi"/>
          <w:sz w:val="22"/>
          <w:szCs w:val="22"/>
        </w:rPr>
        <w:t>StataCorp</w:t>
      </w:r>
      <w:proofErr w:type="spellEnd"/>
      <w:r w:rsidRPr="00631E5E">
        <w:rPr>
          <w:rFonts w:asciiTheme="minorHAnsi" w:hAnsiTheme="minorHAnsi" w:cstheme="minorHAnsi"/>
          <w:sz w:val="22"/>
          <w:szCs w:val="22"/>
        </w:rPr>
        <w:t xml:space="preserve">, 2019. Stata Statistical Software: Release, vol. 16. </w:t>
      </w:r>
      <w:proofErr w:type="spellStart"/>
      <w:r w:rsidRPr="00631E5E">
        <w:rPr>
          <w:rFonts w:asciiTheme="minorHAnsi" w:hAnsiTheme="minorHAnsi" w:cstheme="minorHAnsi"/>
          <w:sz w:val="22"/>
          <w:szCs w:val="22"/>
        </w:rPr>
        <w:t>StataCorp</w:t>
      </w:r>
      <w:proofErr w:type="spellEnd"/>
      <w:r w:rsidRPr="00631E5E">
        <w:rPr>
          <w:rFonts w:asciiTheme="minorHAnsi" w:hAnsiTheme="minorHAnsi" w:cstheme="minorHAnsi"/>
          <w:sz w:val="22"/>
          <w:szCs w:val="22"/>
        </w:rPr>
        <w:t xml:space="preserve"> LLC, College</w:t>
      </w:r>
    </w:p>
    <w:p w14:paraId="4C9F9523" w14:textId="77777777" w:rsidR="00D0273C" w:rsidRPr="00631E5E" w:rsidRDefault="00D0273C" w:rsidP="00D0273C">
      <w:pPr>
        <w:pStyle w:val="Default"/>
        <w:rPr>
          <w:rFonts w:asciiTheme="minorHAnsi" w:hAnsiTheme="minorHAnsi" w:cstheme="minorHAnsi"/>
          <w:sz w:val="22"/>
          <w:szCs w:val="22"/>
        </w:rPr>
      </w:pPr>
      <w:r w:rsidRPr="00631E5E">
        <w:rPr>
          <w:rFonts w:asciiTheme="minorHAnsi" w:hAnsiTheme="minorHAnsi" w:cstheme="minorHAnsi"/>
          <w:sz w:val="22"/>
          <w:szCs w:val="22"/>
        </w:rPr>
        <w:t>Station, TX.</w:t>
      </w:r>
    </w:p>
    <w:p w14:paraId="21293E34" w14:textId="77777777" w:rsidR="00D0273C" w:rsidRPr="00631E5E" w:rsidRDefault="00D0273C" w:rsidP="00D0273C">
      <w:pPr>
        <w:pStyle w:val="Default"/>
        <w:rPr>
          <w:rFonts w:asciiTheme="minorHAnsi" w:hAnsiTheme="minorHAnsi" w:cstheme="minorHAnsi"/>
          <w:sz w:val="22"/>
          <w:szCs w:val="22"/>
        </w:rPr>
      </w:pPr>
    </w:p>
    <w:p w14:paraId="2F23395C" w14:textId="716D1EBF" w:rsidR="00EF5181" w:rsidRPr="00D0273C" w:rsidRDefault="00D0273C" w:rsidP="00D0273C">
      <w:pPr>
        <w:pStyle w:val="Default"/>
        <w:rPr>
          <w:rFonts w:asciiTheme="minorHAnsi" w:hAnsiTheme="minorHAnsi" w:cstheme="minorHAnsi"/>
          <w:sz w:val="22"/>
          <w:szCs w:val="22"/>
        </w:rPr>
      </w:pPr>
      <w:proofErr w:type="spellStart"/>
      <w:r w:rsidRPr="00631E5E">
        <w:rPr>
          <w:rFonts w:asciiTheme="minorHAnsi" w:hAnsiTheme="minorHAnsi" w:cstheme="minorHAnsi"/>
          <w:sz w:val="22"/>
          <w:szCs w:val="22"/>
        </w:rPr>
        <w:t>Vionnet</w:t>
      </w:r>
      <w:proofErr w:type="spellEnd"/>
      <w:r w:rsidRPr="00631E5E">
        <w:rPr>
          <w:rFonts w:asciiTheme="minorHAnsi" w:hAnsiTheme="minorHAnsi" w:cstheme="minorHAnsi"/>
          <w:sz w:val="22"/>
          <w:szCs w:val="22"/>
        </w:rPr>
        <w:t xml:space="preserve">, V., Brun, </w:t>
      </w:r>
      <w:proofErr w:type="spellStart"/>
      <w:proofErr w:type="gramStart"/>
      <w:r w:rsidRPr="00631E5E">
        <w:rPr>
          <w:rFonts w:asciiTheme="minorHAnsi" w:hAnsiTheme="minorHAnsi" w:cstheme="minorHAnsi"/>
          <w:sz w:val="22"/>
          <w:szCs w:val="22"/>
        </w:rPr>
        <w:t>E.,Morin</w:t>
      </w:r>
      <w:proofErr w:type="spellEnd"/>
      <w:proofErr w:type="gramEnd"/>
      <w:r w:rsidRPr="00631E5E">
        <w:rPr>
          <w:rFonts w:asciiTheme="minorHAnsi" w:hAnsiTheme="minorHAnsi" w:cstheme="minorHAnsi"/>
          <w:sz w:val="22"/>
          <w:szCs w:val="22"/>
        </w:rPr>
        <w:t xml:space="preserve">, S., Boone, A., </w:t>
      </w:r>
      <w:proofErr w:type="spellStart"/>
      <w:r w:rsidRPr="00631E5E">
        <w:rPr>
          <w:rFonts w:asciiTheme="minorHAnsi" w:hAnsiTheme="minorHAnsi" w:cstheme="minorHAnsi"/>
          <w:sz w:val="22"/>
          <w:szCs w:val="22"/>
        </w:rPr>
        <w:t>Faroux</w:t>
      </w:r>
      <w:proofErr w:type="spellEnd"/>
      <w:r w:rsidRPr="00631E5E">
        <w:rPr>
          <w:rFonts w:asciiTheme="minorHAnsi" w:hAnsiTheme="minorHAnsi" w:cstheme="minorHAnsi"/>
          <w:sz w:val="22"/>
          <w:szCs w:val="22"/>
        </w:rPr>
        <w:t xml:space="preserve">, S., Le </w:t>
      </w:r>
      <w:proofErr w:type="spellStart"/>
      <w:r w:rsidRPr="00631E5E">
        <w:rPr>
          <w:rFonts w:asciiTheme="minorHAnsi" w:hAnsiTheme="minorHAnsi" w:cstheme="minorHAnsi"/>
          <w:sz w:val="22"/>
          <w:szCs w:val="22"/>
        </w:rPr>
        <w:t>Moigne</w:t>
      </w:r>
      <w:proofErr w:type="spellEnd"/>
      <w:r w:rsidRPr="00631E5E">
        <w:rPr>
          <w:rFonts w:asciiTheme="minorHAnsi" w:hAnsiTheme="minorHAnsi" w:cstheme="minorHAnsi"/>
          <w:sz w:val="22"/>
          <w:szCs w:val="22"/>
        </w:rPr>
        <w:t xml:space="preserve">, P., Martin, E., </w:t>
      </w:r>
      <w:proofErr w:type="spellStart"/>
      <w:r w:rsidRPr="00631E5E">
        <w:rPr>
          <w:rFonts w:asciiTheme="minorHAnsi" w:hAnsiTheme="minorHAnsi" w:cstheme="minorHAnsi"/>
          <w:sz w:val="22"/>
          <w:szCs w:val="22"/>
        </w:rPr>
        <w:t>Willemet</w:t>
      </w:r>
      <w:proofErr w:type="spellEnd"/>
      <w:r w:rsidRPr="00631E5E">
        <w:rPr>
          <w:rFonts w:asciiTheme="minorHAnsi" w:hAnsiTheme="minorHAnsi" w:cstheme="minorHAnsi"/>
          <w:sz w:val="22"/>
          <w:szCs w:val="22"/>
        </w:rPr>
        <w:t xml:space="preserve">, J.-M. 2012. The detailed snowpack scheme Crocus and its implementation in SURFEX v7.2, </w:t>
      </w:r>
      <w:proofErr w:type="spellStart"/>
      <w:r w:rsidRPr="00631E5E">
        <w:rPr>
          <w:rFonts w:asciiTheme="minorHAnsi" w:hAnsiTheme="minorHAnsi" w:cstheme="minorHAnsi"/>
          <w:sz w:val="22"/>
          <w:szCs w:val="22"/>
        </w:rPr>
        <w:t>Geosci</w:t>
      </w:r>
      <w:proofErr w:type="spellEnd"/>
      <w:r w:rsidRPr="00631E5E">
        <w:rPr>
          <w:rFonts w:asciiTheme="minorHAnsi" w:hAnsiTheme="minorHAnsi" w:cstheme="minorHAnsi"/>
          <w:sz w:val="22"/>
          <w:szCs w:val="22"/>
        </w:rPr>
        <w:t xml:space="preserve">. </w:t>
      </w:r>
      <w:r w:rsidRPr="00FB72C6">
        <w:rPr>
          <w:rFonts w:asciiTheme="minorHAnsi" w:hAnsiTheme="minorHAnsi" w:cstheme="minorHAnsi"/>
          <w:sz w:val="22"/>
          <w:szCs w:val="22"/>
        </w:rPr>
        <w:t>Model Dev, 5, 773–791, https://doi.org/10.5194/gmd-5-773-2012.</w:t>
      </w:r>
      <w:r w:rsidR="00EF5181" w:rsidRPr="00D0273C">
        <w:br w:type="page"/>
      </w:r>
    </w:p>
    <w:p w14:paraId="70182437" w14:textId="6D070D45" w:rsidR="006F62FF" w:rsidRPr="00714A2D" w:rsidRDefault="00810800" w:rsidP="006F62FF">
      <w:pPr>
        <w:pStyle w:val="Rubrik1"/>
      </w:pPr>
      <w:r>
        <w:lastRenderedPageBreak/>
        <w:t>Ecosystem and environment domain</w:t>
      </w:r>
    </w:p>
    <w:p w14:paraId="6E7BC854" w14:textId="77777777" w:rsidR="00EF5181" w:rsidRDefault="00EF5181" w:rsidP="00EF5181">
      <w:pPr>
        <w:rPr>
          <w:b/>
          <w:bCs/>
          <w:lang w:val="en-US"/>
        </w:rPr>
      </w:pPr>
      <w:r>
        <w:rPr>
          <w:b/>
          <w:bCs/>
          <w:lang w:val="en-US"/>
        </w:rPr>
        <w:t>Focus area:</w:t>
      </w:r>
    </w:p>
    <w:p w14:paraId="1DC139DA" w14:textId="77777777" w:rsidR="00EF5181" w:rsidRPr="00526160" w:rsidRDefault="00EF5181" w:rsidP="00EF5181">
      <w:pPr>
        <w:ind w:left="1304"/>
        <w:rPr>
          <w:lang w:val="en-US"/>
        </w:rPr>
      </w:pPr>
      <w:r w:rsidRPr="00605EB0">
        <w:rPr>
          <w:b/>
          <w:bCs/>
          <w:lang w:val="en-US"/>
        </w:rPr>
        <w:t>Step 1:</w:t>
      </w:r>
      <w:r w:rsidRPr="00526160">
        <w:rPr>
          <w:lang w:val="en-US"/>
        </w:rPr>
        <w:t xml:space="preserve"> </w:t>
      </w:r>
      <w:r>
        <w:rPr>
          <w:lang w:val="en-US"/>
        </w:rPr>
        <w:t>W</w:t>
      </w:r>
      <w:r w:rsidRPr="00526160">
        <w:rPr>
          <w:lang w:val="en-US"/>
        </w:rPr>
        <w:t xml:space="preserve">e created a polygon </w:t>
      </w:r>
      <w:r>
        <w:rPr>
          <w:lang w:val="en-US"/>
        </w:rPr>
        <w:t xml:space="preserve">layer </w:t>
      </w:r>
      <w:r w:rsidRPr="00526160">
        <w:rPr>
          <w:lang w:val="en-US"/>
        </w:rPr>
        <w:t xml:space="preserve">of the Maskaure RHC’s </w:t>
      </w:r>
      <w:r>
        <w:rPr>
          <w:lang w:val="en-US"/>
        </w:rPr>
        <w:t xml:space="preserve">coastal </w:t>
      </w:r>
      <w:r w:rsidRPr="00526160">
        <w:rPr>
          <w:lang w:val="en-US"/>
        </w:rPr>
        <w:t xml:space="preserve">winter pasturelands </w:t>
      </w:r>
      <w:r>
        <w:rPr>
          <w:lang w:val="en-US"/>
        </w:rPr>
        <w:t xml:space="preserve">using data from the Sámi parliament </w:t>
      </w:r>
      <w:r w:rsidRPr="00526160">
        <w:rPr>
          <w:lang w:val="en-US"/>
        </w:rPr>
        <w:t>(ref.).</w:t>
      </w:r>
      <w:r>
        <w:rPr>
          <w:lang w:val="en-US"/>
        </w:rPr>
        <w:t xml:space="preserve"> This layer was colored transparent.</w:t>
      </w:r>
    </w:p>
    <w:p w14:paraId="18D51313" w14:textId="77777777" w:rsidR="00EF5181" w:rsidRPr="00526160" w:rsidRDefault="00EF5181" w:rsidP="00EF5181">
      <w:pPr>
        <w:ind w:left="1304"/>
        <w:rPr>
          <w:color w:val="000000"/>
          <w:lang w:val="en-US"/>
        </w:rPr>
      </w:pPr>
      <w:r w:rsidRPr="00605EB0">
        <w:rPr>
          <w:b/>
          <w:bCs/>
          <w:lang w:val="en-US"/>
        </w:rPr>
        <w:t>Step 2:</w:t>
      </w:r>
      <w:r>
        <w:rPr>
          <w:lang w:val="en-US"/>
        </w:rPr>
        <w:t xml:space="preserve"> W</w:t>
      </w:r>
      <w:r w:rsidRPr="00526160">
        <w:rPr>
          <w:lang w:val="en-US"/>
        </w:rPr>
        <w:t>e created a polygon of land categorized as forest land within the data set land cover data from the GSD-Sweden maps</w:t>
      </w:r>
      <w:r>
        <w:rPr>
          <w:lang w:val="en-US"/>
        </w:rPr>
        <w:t xml:space="preserve"> within Maskaure’s coastal winter pasturelands</w:t>
      </w:r>
      <w:r w:rsidRPr="00526160">
        <w:rPr>
          <w:lang w:val="en-US"/>
        </w:rPr>
        <w:t xml:space="preserve"> </w:t>
      </w:r>
      <w:sdt>
        <w:sdtPr>
          <w:rPr>
            <w:color w:val="000000"/>
          </w:rPr>
          <w:tag w:val="MENDELEY_CITATION_v3_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"/>
          <w:id w:val="1608077737"/>
          <w:placeholder>
            <w:docPart w:val="A31DB159FAE04B8B90595A62F25795C9"/>
          </w:placeholder>
        </w:sdtPr>
        <w:sdtContent>
          <w:r w:rsidRPr="00526160">
            <w:rPr>
              <w:color w:val="000000"/>
              <w:lang w:val="en-US"/>
            </w:rPr>
            <w:t>(</w:t>
          </w:r>
          <w:proofErr w:type="spellStart"/>
          <w:r w:rsidRPr="00526160">
            <w:rPr>
              <w:color w:val="000000"/>
              <w:lang w:val="en-US"/>
            </w:rPr>
            <w:t>Lantmäteriet</w:t>
          </w:r>
          <w:proofErr w:type="spellEnd"/>
          <w:r w:rsidRPr="00526160">
            <w:rPr>
              <w:color w:val="000000"/>
              <w:lang w:val="en-US"/>
            </w:rPr>
            <w:t>, 2022a)</w:t>
          </w:r>
        </w:sdtContent>
      </w:sdt>
      <w:r w:rsidRPr="00526160">
        <w:rPr>
          <w:color w:val="000000"/>
          <w:lang w:val="en-US"/>
        </w:rPr>
        <w:t>.</w:t>
      </w:r>
      <w:r>
        <w:rPr>
          <w:color w:val="000000"/>
          <w:lang w:val="en-US"/>
        </w:rPr>
        <w:t xml:space="preserve"> This layer was colored white.</w:t>
      </w:r>
    </w:p>
    <w:p w14:paraId="41498031" w14:textId="77777777" w:rsidR="00EF5181" w:rsidRDefault="00EF5181" w:rsidP="00EF5181">
      <w:pPr>
        <w:rPr>
          <w:b/>
          <w:bCs/>
          <w:color w:val="000000"/>
          <w:lang w:val="en-US"/>
        </w:rPr>
      </w:pPr>
      <w:r>
        <w:rPr>
          <w:b/>
          <w:bCs/>
          <w:color w:val="000000"/>
          <w:lang w:val="en-US"/>
        </w:rPr>
        <w:t>Proxy continuity forest</w:t>
      </w:r>
    </w:p>
    <w:p w14:paraId="3BC7ABCC" w14:textId="77777777" w:rsidR="00EF5181" w:rsidRDefault="00EF5181" w:rsidP="00EF5181">
      <w:pPr>
        <w:ind w:left="1304"/>
        <w:rPr>
          <w:color w:val="000000"/>
          <w:lang w:val="en-US"/>
        </w:rPr>
      </w:pPr>
      <w:r w:rsidRPr="00605EB0">
        <w:rPr>
          <w:b/>
          <w:bCs/>
          <w:color w:val="000000"/>
          <w:lang w:val="en-US"/>
        </w:rPr>
        <w:t>Step 3:</w:t>
      </w:r>
      <w:r w:rsidRPr="00526160">
        <w:rPr>
          <w:color w:val="000000"/>
          <w:lang w:val="en-US"/>
        </w:rPr>
        <w:t xml:space="preserve"> </w:t>
      </w:r>
      <w:r>
        <w:rPr>
          <w:color w:val="000000"/>
          <w:lang w:val="en-US"/>
        </w:rPr>
        <w:t>Within the focus area, w</w:t>
      </w:r>
      <w:r w:rsidRPr="00526160">
        <w:rPr>
          <w:color w:val="000000"/>
          <w:lang w:val="en-US"/>
        </w:rPr>
        <w:t xml:space="preserve">e created </w:t>
      </w:r>
      <w:r>
        <w:rPr>
          <w:color w:val="000000"/>
          <w:lang w:val="en-US"/>
        </w:rPr>
        <w:t xml:space="preserve">raster </w:t>
      </w:r>
      <w:r w:rsidRPr="00526160">
        <w:rPr>
          <w:color w:val="000000"/>
          <w:lang w:val="en-US"/>
        </w:rPr>
        <w:t>layer for proxy continuity forest</w:t>
      </w:r>
      <w:r>
        <w:rPr>
          <w:color w:val="000000"/>
          <w:lang w:val="en-US"/>
        </w:rPr>
        <w:t xml:space="preserve"> (PCF)</w:t>
      </w:r>
      <w:r w:rsidRPr="00526160">
        <w:rPr>
          <w:color w:val="000000"/>
          <w:lang w:val="en-US"/>
        </w:rPr>
        <w:t xml:space="preserve"> from a raster data set on “areas of probable and potential continuity forest” published by the Environmental Protection Agency and most recently updated for the Västerbotten region in 2018 </w:t>
      </w:r>
      <w:sdt>
        <w:sdtPr>
          <w:rPr>
            <w:color w:val="000000"/>
          </w:rPr>
          <w:tag w:val="MENDELEY_CITATION_v3_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"/>
          <w:id w:val="680631574"/>
          <w:placeholder>
            <w:docPart w:val="A31DB159FAE04B8B90595A62F25795C9"/>
          </w:placeholder>
        </w:sdtPr>
        <w:sdtContent>
          <w:r w:rsidRPr="00526160">
            <w:rPr>
              <w:color w:val="000000"/>
              <w:lang w:val="en-US"/>
            </w:rPr>
            <w:t>(</w:t>
          </w:r>
          <w:proofErr w:type="spellStart"/>
          <w:r w:rsidRPr="00526160">
            <w:rPr>
              <w:color w:val="000000"/>
              <w:lang w:val="en-US"/>
            </w:rPr>
            <w:t>Naturvårdsverket</w:t>
          </w:r>
          <w:proofErr w:type="spellEnd"/>
          <w:r w:rsidRPr="00526160">
            <w:rPr>
              <w:color w:val="000000"/>
              <w:lang w:val="en-US"/>
            </w:rPr>
            <w:t>, 2022)</w:t>
          </w:r>
        </w:sdtContent>
      </w:sdt>
      <w:r w:rsidRPr="00526160">
        <w:rPr>
          <w:color w:val="000000"/>
          <w:lang w:val="en-US"/>
        </w:rPr>
        <w:t>. We used “class 1”</w:t>
      </w:r>
      <w:r>
        <w:rPr>
          <w:color w:val="000000"/>
          <w:lang w:val="en-US"/>
        </w:rPr>
        <w:t xml:space="preserve"> in the data set</w:t>
      </w:r>
      <w:r w:rsidRPr="00526160">
        <w:rPr>
          <w:color w:val="000000"/>
          <w:lang w:val="en-US"/>
        </w:rPr>
        <w:t xml:space="preserve">, </w:t>
      </w:r>
      <w:r>
        <w:rPr>
          <w:color w:val="000000"/>
          <w:lang w:val="en-US"/>
        </w:rPr>
        <w:t xml:space="preserve">which refers to </w:t>
      </w:r>
      <w:r w:rsidRPr="00526160">
        <w:rPr>
          <w:color w:val="000000"/>
          <w:lang w:val="en-US"/>
        </w:rPr>
        <w:t>“probable continuity forest (2016-2019)”.</w:t>
      </w:r>
      <w:r>
        <w:rPr>
          <w:color w:val="000000"/>
          <w:lang w:val="en-US"/>
        </w:rPr>
        <w:t xml:space="preserve"> This class was colored black.</w:t>
      </w:r>
    </w:p>
    <w:p w14:paraId="76167C56" w14:textId="77777777" w:rsidR="00EF5181" w:rsidRPr="00526160" w:rsidRDefault="00EF5181" w:rsidP="00EF5181">
      <w:pPr>
        <w:ind w:left="1304"/>
        <w:rPr>
          <w:color w:val="000000"/>
          <w:lang w:val="en-US"/>
        </w:rPr>
      </w:pPr>
      <w:r w:rsidRPr="00605EB0">
        <w:rPr>
          <w:b/>
          <w:bCs/>
          <w:color w:val="000000"/>
          <w:lang w:val="en-US"/>
        </w:rPr>
        <w:t>Step 4</w:t>
      </w:r>
      <w:r>
        <w:rPr>
          <w:color w:val="000000"/>
          <w:lang w:val="en-US"/>
        </w:rPr>
        <w:t>: We removed two types of areas from the PCF layer: (A) “roads”, and (B) “completed harvests”.</w:t>
      </w:r>
    </w:p>
    <w:p w14:paraId="57ACD72B" w14:textId="77777777" w:rsidR="00EF5181" w:rsidRPr="00691AE9" w:rsidRDefault="00EF5181" w:rsidP="00EF5181">
      <w:pPr>
        <w:ind w:left="2608"/>
        <w:rPr>
          <w:color w:val="000000"/>
          <w:lang w:val="en-US"/>
        </w:rPr>
      </w:pPr>
      <w:r w:rsidRPr="00AB3E45">
        <w:rPr>
          <w:b/>
          <w:bCs/>
          <w:color w:val="000000"/>
          <w:lang w:val="en-US"/>
        </w:rPr>
        <w:t>A:</w:t>
      </w:r>
      <w:r w:rsidRPr="00AB3E45">
        <w:rPr>
          <w:color w:val="000000"/>
          <w:lang w:val="en-US"/>
        </w:rPr>
        <w:t xml:space="preserve"> We used a layer of roads with data from the GSD road maps </w:t>
      </w:r>
      <w:sdt>
        <w:sdtPr>
          <w:tag w:val="MENDELEY_CITATION_v3_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"/>
          <w:id w:val="-1135012075"/>
          <w:placeholder>
            <w:docPart w:val="12BA99A2DAA940E5A82FBC3C020D1BE9"/>
          </w:placeholder>
        </w:sdtPr>
        <w:sdtContent>
          <w:r w:rsidRPr="00AB3E45">
            <w:rPr>
              <w:color w:val="000000"/>
              <w:lang w:val="en-US"/>
            </w:rPr>
            <w:t>(</w:t>
          </w:r>
          <w:proofErr w:type="spellStart"/>
          <w:r w:rsidRPr="00AB3E45">
            <w:rPr>
              <w:color w:val="000000"/>
              <w:lang w:val="en-US"/>
            </w:rPr>
            <w:t>Lantmäteriet</w:t>
          </w:r>
          <w:proofErr w:type="spellEnd"/>
          <w:r w:rsidRPr="00AB3E45">
            <w:rPr>
              <w:color w:val="000000"/>
              <w:lang w:val="en-US"/>
            </w:rPr>
            <w:t>, 2022b)</w:t>
          </w:r>
        </w:sdtContent>
      </w:sdt>
      <w:r w:rsidRPr="00AB3E45">
        <w:rPr>
          <w:color w:val="000000"/>
          <w:lang w:val="en-US"/>
        </w:rPr>
        <w:t xml:space="preserve">. </w:t>
      </w:r>
      <w:r w:rsidRPr="00691AE9">
        <w:rPr>
          <w:color w:val="000000"/>
          <w:lang w:val="en-US"/>
        </w:rPr>
        <w:t xml:space="preserve">The width of this line-based polygon layer was set to 8 </w:t>
      </w:r>
      <w:proofErr w:type="spellStart"/>
      <w:r w:rsidRPr="00691AE9">
        <w:rPr>
          <w:color w:val="000000"/>
          <w:lang w:val="en-US"/>
        </w:rPr>
        <w:t>metres</w:t>
      </w:r>
      <w:proofErr w:type="spellEnd"/>
      <w:r>
        <w:rPr>
          <w:color w:val="000000"/>
          <w:lang w:val="en-US"/>
        </w:rPr>
        <w:t>. This layer was colored white.</w:t>
      </w:r>
    </w:p>
    <w:p w14:paraId="1CC76411" w14:textId="77777777" w:rsidR="00EF5181" w:rsidRDefault="00EF5181" w:rsidP="00EF5181">
      <w:pPr>
        <w:ind w:left="2608"/>
        <w:rPr>
          <w:color w:val="000000"/>
          <w:lang w:val="en-US"/>
        </w:rPr>
      </w:pPr>
      <w:r w:rsidRPr="00AB3E45">
        <w:rPr>
          <w:b/>
          <w:bCs/>
          <w:color w:val="000000"/>
          <w:lang w:val="en-US"/>
        </w:rPr>
        <w:t>B:</w:t>
      </w:r>
      <w:r>
        <w:rPr>
          <w:color w:val="000000"/>
          <w:lang w:val="en-US"/>
        </w:rPr>
        <w:t xml:space="preserve"> </w:t>
      </w:r>
      <w:r w:rsidRPr="00AB3E45">
        <w:rPr>
          <w:color w:val="000000"/>
          <w:lang w:val="en-US"/>
        </w:rPr>
        <w:t xml:space="preserve">We </w:t>
      </w:r>
      <w:r>
        <w:rPr>
          <w:color w:val="000000"/>
          <w:lang w:val="en-US"/>
        </w:rPr>
        <w:t>used</w:t>
      </w:r>
      <w:r w:rsidRPr="00AB3E45">
        <w:rPr>
          <w:color w:val="000000"/>
          <w:lang w:val="en-US"/>
        </w:rPr>
        <w:t xml:space="preserve"> data from Swedish Forest Protection Agency on “completed harvests” in the region, 2022-02-28 </w:t>
      </w:r>
      <w:sdt>
        <w:sdtPr>
          <w:tag w:val="MENDELEY_CITATION_v3_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"/>
          <w:id w:val="-1015529984"/>
          <w:placeholder>
            <w:docPart w:val="A31DB159FAE04B8B90595A62F25795C9"/>
          </w:placeholder>
        </w:sdtPr>
        <w:sdtContent>
          <w:r w:rsidRPr="00AB3E45">
            <w:rPr>
              <w:color w:val="000000"/>
              <w:lang w:val="en-US"/>
            </w:rPr>
            <w:t>(</w:t>
          </w:r>
          <w:proofErr w:type="spellStart"/>
          <w:r w:rsidRPr="00AB3E45">
            <w:rPr>
              <w:color w:val="000000"/>
              <w:lang w:val="en-US"/>
            </w:rPr>
            <w:t>Skogsvårdsstyrelsen</w:t>
          </w:r>
          <w:proofErr w:type="spellEnd"/>
          <w:r w:rsidRPr="00AB3E45">
            <w:rPr>
              <w:color w:val="000000"/>
              <w:lang w:val="en-US"/>
            </w:rPr>
            <w:t>, 2022)</w:t>
          </w:r>
        </w:sdtContent>
      </w:sdt>
      <w:r w:rsidRPr="00691AE9">
        <w:rPr>
          <w:lang w:val="en-US"/>
        </w:rPr>
        <w:t>.</w:t>
      </w:r>
      <w:r>
        <w:rPr>
          <w:lang w:val="en-US"/>
        </w:rPr>
        <w:t xml:space="preserve"> </w:t>
      </w:r>
      <w:r>
        <w:rPr>
          <w:color w:val="000000"/>
          <w:lang w:val="en-US"/>
        </w:rPr>
        <w:t>This layer was colored white.</w:t>
      </w:r>
    </w:p>
    <w:p w14:paraId="285692AE" w14:textId="77777777" w:rsidR="00EF5181" w:rsidRDefault="00EF5181" w:rsidP="00EF5181">
      <w:pPr>
        <w:ind w:left="1304" w:firstLine="1"/>
        <w:rPr>
          <w:color w:val="000000"/>
          <w:lang w:val="en-US"/>
        </w:rPr>
      </w:pPr>
      <w:r>
        <w:rPr>
          <w:b/>
          <w:bCs/>
          <w:color w:val="000000"/>
          <w:lang w:val="en-US"/>
        </w:rPr>
        <w:t>Step 5:</w:t>
      </w:r>
      <w:r>
        <w:rPr>
          <w:color w:val="000000"/>
          <w:lang w:val="en-US"/>
        </w:rPr>
        <w:t xml:space="preserve"> </w:t>
      </w:r>
      <w:r w:rsidRPr="00691AE9">
        <w:rPr>
          <w:color w:val="000000"/>
          <w:lang w:val="en-US"/>
        </w:rPr>
        <w:t>We</w:t>
      </w:r>
      <w:r>
        <w:rPr>
          <w:b/>
          <w:bCs/>
          <w:color w:val="000000"/>
          <w:lang w:val="en-US"/>
        </w:rPr>
        <w:t xml:space="preserve"> </w:t>
      </w:r>
      <w:r>
        <w:rPr>
          <w:color w:val="000000"/>
          <w:lang w:val="en-US"/>
        </w:rPr>
        <w:t>created a “new PCF on forest land” raster layer by using the “Convert map to raster” function in QGIS using the following layer order (top to bottom): roads (white), completed harvests (white), PCF (black), focus area (white).</w:t>
      </w:r>
    </w:p>
    <w:p w14:paraId="1C45E106" w14:textId="77777777" w:rsidR="00EF5181" w:rsidRDefault="00EF5181" w:rsidP="00EF5181">
      <w:pPr>
        <w:ind w:left="1304"/>
        <w:rPr>
          <w:color w:val="000000"/>
          <w:lang w:val="en-US"/>
        </w:rPr>
      </w:pPr>
      <w:r w:rsidRPr="00AB3E45">
        <w:rPr>
          <w:b/>
          <w:bCs/>
          <w:color w:val="000000"/>
          <w:lang w:val="en-US"/>
        </w:rPr>
        <w:t xml:space="preserve">Step </w:t>
      </w:r>
      <w:r>
        <w:rPr>
          <w:b/>
          <w:bCs/>
          <w:color w:val="000000"/>
          <w:lang w:val="en-US"/>
        </w:rPr>
        <w:t>6</w:t>
      </w:r>
      <w:r>
        <w:rPr>
          <w:color w:val="000000"/>
          <w:lang w:val="en-US"/>
        </w:rPr>
        <w:t>: We created polygons out of “the new PCF on forest land” raster layer using the “</w:t>
      </w:r>
      <w:proofErr w:type="spellStart"/>
      <w:r>
        <w:rPr>
          <w:color w:val="000000"/>
          <w:lang w:val="en-US"/>
        </w:rPr>
        <w:t>Polygonize</w:t>
      </w:r>
      <w:proofErr w:type="spellEnd"/>
      <w:r>
        <w:rPr>
          <w:color w:val="000000"/>
          <w:lang w:val="en-US"/>
        </w:rPr>
        <w:t xml:space="preserve"> (raster to vector)” function in QGIS. Black colored areas were polygonised into a polygon layer titled as “PCF”, and white colored areas were polygonised into a polygon layer titled as “non-PCF”.</w:t>
      </w:r>
    </w:p>
    <w:p w14:paraId="3FD6656B" w14:textId="77777777" w:rsidR="00EF5181" w:rsidRDefault="00EF5181" w:rsidP="00EF5181">
      <w:pPr>
        <w:rPr>
          <w:b/>
          <w:bCs/>
          <w:color w:val="000000"/>
          <w:lang w:val="en-US"/>
        </w:rPr>
      </w:pPr>
      <w:r>
        <w:rPr>
          <w:b/>
          <w:bCs/>
          <w:color w:val="000000"/>
          <w:lang w:val="en-US"/>
        </w:rPr>
        <w:t>Calculations 1</w:t>
      </w:r>
    </w:p>
    <w:p w14:paraId="1EFD833A" w14:textId="77777777" w:rsidR="00EF5181" w:rsidRDefault="00EF5181" w:rsidP="00EF5181">
      <w:pPr>
        <w:ind w:left="1304" w:firstLine="1"/>
        <w:rPr>
          <w:color w:val="000000"/>
          <w:lang w:val="en-US"/>
        </w:rPr>
      </w:pPr>
      <w:r w:rsidRPr="00006984">
        <w:rPr>
          <w:b/>
          <w:bCs/>
          <w:color w:val="000000"/>
          <w:lang w:val="en-US"/>
        </w:rPr>
        <w:t>Step 7</w:t>
      </w:r>
      <w:r>
        <w:rPr>
          <w:color w:val="000000"/>
          <w:lang w:val="en-US"/>
        </w:rPr>
        <w:t>: Using the attribute table-function in QGIS, we calculated the area size of each PCF polygon, the total number of PCF polygons, the mean size of all PCF polygons, the median size of all PCF polygons.</w:t>
      </w:r>
    </w:p>
    <w:p w14:paraId="7EA01B3D" w14:textId="77777777" w:rsidR="00EF5181" w:rsidRPr="003E2A9B" w:rsidRDefault="00EF5181" w:rsidP="00EF5181">
      <w:pPr>
        <w:rPr>
          <w:b/>
          <w:bCs/>
          <w:color w:val="000000"/>
          <w:lang w:val="en-US"/>
        </w:rPr>
      </w:pPr>
      <w:r w:rsidRPr="003E2A9B">
        <w:rPr>
          <w:b/>
          <w:bCs/>
          <w:color w:val="000000"/>
          <w:lang w:val="en-US"/>
        </w:rPr>
        <w:t>Core area 100 m</w:t>
      </w:r>
    </w:p>
    <w:p w14:paraId="5F41E4D3" w14:textId="77777777" w:rsidR="00EF5181" w:rsidRDefault="00EF5181" w:rsidP="00EF5181">
      <w:pPr>
        <w:ind w:left="1304" w:firstLine="1"/>
        <w:rPr>
          <w:color w:val="000000"/>
          <w:lang w:val="en-US"/>
        </w:rPr>
      </w:pPr>
      <w:r w:rsidRPr="00EB57F6">
        <w:rPr>
          <w:b/>
          <w:bCs/>
          <w:color w:val="000000"/>
          <w:lang w:val="en-US"/>
        </w:rPr>
        <w:t>Step 8</w:t>
      </w:r>
      <w:r>
        <w:rPr>
          <w:color w:val="000000"/>
          <w:lang w:val="en-US"/>
        </w:rPr>
        <w:t xml:space="preserve">: We created a white stroke line (solid line) with a 100 m stroke width on the “non-PCF” layer. </w:t>
      </w:r>
    </w:p>
    <w:p w14:paraId="7DF4619E" w14:textId="77777777" w:rsidR="00EF5181" w:rsidRDefault="00EF5181" w:rsidP="00EF5181">
      <w:pPr>
        <w:ind w:left="1304"/>
        <w:rPr>
          <w:color w:val="000000"/>
          <w:lang w:val="en-US"/>
        </w:rPr>
      </w:pPr>
      <w:r w:rsidRPr="00EB57F6">
        <w:rPr>
          <w:b/>
          <w:bCs/>
          <w:color w:val="000000"/>
          <w:lang w:val="en-US"/>
        </w:rPr>
        <w:lastRenderedPageBreak/>
        <w:t>Step 9</w:t>
      </w:r>
      <w:r>
        <w:rPr>
          <w:color w:val="000000"/>
          <w:lang w:val="en-US"/>
        </w:rPr>
        <w:t>: We created a “100 m core area” raster layer by using the “Convert map to raster” function in QGIS using the following layer order (top to bottom): non-PCF (white, with a white stroke line with a 100 m stroke width), PCF (black).</w:t>
      </w:r>
    </w:p>
    <w:p w14:paraId="2351EAFA" w14:textId="77777777" w:rsidR="00EF5181" w:rsidRDefault="00EF5181" w:rsidP="00EF5181">
      <w:pPr>
        <w:ind w:left="1304"/>
        <w:rPr>
          <w:color w:val="000000"/>
          <w:lang w:val="en-US"/>
        </w:rPr>
      </w:pPr>
      <w:r w:rsidRPr="00EB57F6">
        <w:rPr>
          <w:b/>
          <w:bCs/>
          <w:color w:val="000000"/>
          <w:lang w:val="en-US"/>
        </w:rPr>
        <w:t>Step 10</w:t>
      </w:r>
      <w:r>
        <w:rPr>
          <w:color w:val="000000"/>
          <w:lang w:val="en-US"/>
        </w:rPr>
        <w:t>: We created polygons out of “100 m core area” raster layer using the “</w:t>
      </w:r>
      <w:proofErr w:type="spellStart"/>
      <w:r>
        <w:rPr>
          <w:color w:val="000000"/>
          <w:lang w:val="en-US"/>
        </w:rPr>
        <w:t>Polygonize</w:t>
      </w:r>
      <w:proofErr w:type="spellEnd"/>
      <w:r>
        <w:rPr>
          <w:color w:val="000000"/>
          <w:lang w:val="en-US"/>
        </w:rPr>
        <w:t xml:space="preserve"> (raster to vector)” function in QGIS. Black colored areas were polygonised into a polygon layer titled as “100 m core area”, and white colored areas were polygonised into a polygon layer titled as “non-PCF”.</w:t>
      </w:r>
    </w:p>
    <w:p w14:paraId="18B046F9" w14:textId="77777777" w:rsidR="00EF5181" w:rsidRDefault="00EF5181" w:rsidP="00EF5181">
      <w:pPr>
        <w:rPr>
          <w:b/>
          <w:bCs/>
          <w:color w:val="000000"/>
          <w:lang w:val="en-US"/>
        </w:rPr>
      </w:pPr>
      <w:r>
        <w:rPr>
          <w:b/>
          <w:bCs/>
          <w:color w:val="000000"/>
          <w:lang w:val="en-US"/>
        </w:rPr>
        <w:t>Calculations 2</w:t>
      </w:r>
    </w:p>
    <w:p w14:paraId="02125A63" w14:textId="6E7B966F" w:rsidR="00714A2D" w:rsidRDefault="00EF5181" w:rsidP="00714A2D">
      <w:pPr>
        <w:ind w:left="1304" w:firstLine="1"/>
        <w:rPr>
          <w:color w:val="000000"/>
          <w:lang w:val="en-US"/>
        </w:rPr>
      </w:pPr>
      <w:r>
        <w:rPr>
          <w:b/>
          <w:bCs/>
          <w:color w:val="000000"/>
          <w:lang w:val="en-US"/>
        </w:rPr>
        <w:t xml:space="preserve">Step 11: </w:t>
      </w:r>
      <w:r>
        <w:rPr>
          <w:color w:val="000000"/>
          <w:lang w:val="en-US"/>
        </w:rPr>
        <w:t>Using the attribute table-function in QGIS, we calculated the area size of each “100 m core area”, the total number of “100 m core area” polygons, the mean size of all “100 m core area” polygons, the median size of all “100 m core area” polygons.</w:t>
      </w:r>
    </w:p>
    <w:p w14:paraId="164721BA" w14:textId="77777777" w:rsidR="00714A2D" w:rsidRPr="00714A2D" w:rsidRDefault="00714A2D" w:rsidP="00714A2D">
      <w:pPr>
        <w:ind w:left="1304" w:firstLine="1"/>
        <w:rPr>
          <w:color w:val="000000"/>
          <w:lang w:val="en-US"/>
        </w:rPr>
      </w:pPr>
    </w:p>
    <w:p w14:paraId="1B464019" w14:textId="77777777" w:rsidR="000D1736" w:rsidRDefault="00714A2D" w:rsidP="000D1736">
      <w:pPr>
        <w:autoSpaceDE w:val="0"/>
        <w:autoSpaceDN w:val="0"/>
        <w:ind w:hanging="480"/>
        <w:rPr>
          <w:rFonts w:eastAsia="Times New Roman"/>
        </w:rPr>
      </w:pPr>
      <w:r w:rsidRPr="00714A2D">
        <w:rPr>
          <w:rFonts w:eastAsia="Times New Roman"/>
        </w:rPr>
        <w:t>References:</w:t>
      </w:r>
    </w:p>
    <w:p w14:paraId="58E24B39" w14:textId="77777777" w:rsidR="000D1736" w:rsidRDefault="00EF5181" w:rsidP="000D1736">
      <w:pPr>
        <w:autoSpaceDE w:val="0"/>
        <w:autoSpaceDN w:val="0"/>
        <w:ind w:hanging="480"/>
        <w:rPr>
          <w:rFonts w:eastAsia="Times New Roman"/>
        </w:rPr>
      </w:pPr>
      <w:r w:rsidRPr="000D1736">
        <w:rPr>
          <w:rFonts w:eastAsia="Times New Roman"/>
          <w:lang w:val="sv-SE"/>
        </w:rPr>
        <w:t xml:space="preserve">Lantmäteriet. (2022a). </w:t>
      </w:r>
      <w:r w:rsidRPr="000D1736">
        <w:rPr>
          <w:rFonts w:eastAsia="Times New Roman"/>
          <w:i/>
          <w:iCs/>
          <w:lang w:val="sv-SE"/>
        </w:rPr>
        <w:t>GSD-Sverigekartan 1:1 miljon [Data set]</w:t>
      </w:r>
      <w:r w:rsidRPr="000D1736">
        <w:rPr>
          <w:rFonts w:eastAsia="Times New Roman"/>
          <w:lang w:val="sv-SE"/>
        </w:rPr>
        <w:t xml:space="preserve">. </w:t>
      </w:r>
      <w:proofErr w:type="spellStart"/>
      <w:r w:rsidRPr="000D1736">
        <w:rPr>
          <w:rFonts w:eastAsia="Times New Roman"/>
          <w:lang w:val="sv-SE"/>
        </w:rPr>
        <w:t>Geodata</w:t>
      </w:r>
      <w:proofErr w:type="spellEnd"/>
      <w:r w:rsidRPr="000D1736">
        <w:rPr>
          <w:rFonts w:eastAsia="Times New Roman"/>
          <w:lang w:val="sv-SE"/>
        </w:rPr>
        <w:t xml:space="preserve"> Products.</w:t>
      </w:r>
    </w:p>
    <w:p w14:paraId="46EC5CA4" w14:textId="77777777" w:rsidR="000D1736" w:rsidRPr="000D1736" w:rsidRDefault="00EF5181" w:rsidP="000D1736">
      <w:pPr>
        <w:autoSpaceDE w:val="0"/>
        <w:autoSpaceDN w:val="0"/>
        <w:ind w:hanging="480"/>
        <w:rPr>
          <w:rFonts w:eastAsia="Times New Roman"/>
          <w:lang w:val="sv-SE"/>
        </w:rPr>
      </w:pPr>
      <w:r w:rsidRPr="000D1736">
        <w:rPr>
          <w:rFonts w:eastAsia="Times New Roman"/>
          <w:lang w:val="sv-SE"/>
        </w:rPr>
        <w:t xml:space="preserve">Lantmäteriet. (2022b). </w:t>
      </w:r>
      <w:r w:rsidRPr="000D1736">
        <w:rPr>
          <w:rFonts w:eastAsia="Times New Roman"/>
          <w:i/>
          <w:iCs/>
          <w:lang w:val="sv-SE"/>
        </w:rPr>
        <w:t>GSD-Vägkartan 1:100 000 [Data set]</w:t>
      </w:r>
      <w:r w:rsidRPr="000D1736">
        <w:rPr>
          <w:rFonts w:eastAsia="Times New Roman"/>
          <w:lang w:val="sv-SE"/>
        </w:rPr>
        <w:t>.</w:t>
      </w:r>
    </w:p>
    <w:p w14:paraId="019CD7DA" w14:textId="77777777" w:rsidR="000D1736" w:rsidRDefault="00EF5181" w:rsidP="000D1736">
      <w:pPr>
        <w:autoSpaceDE w:val="0"/>
        <w:autoSpaceDN w:val="0"/>
        <w:ind w:hanging="480"/>
        <w:rPr>
          <w:rFonts w:eastAsia="Times New Roman"/>
        </w:rPr>
      </w:pPr>
      <w:r w:rsidRPr="000D1736">
        <w:rPr>
          <w:rFonts w:eastAsia="Times New Roman"/>
          <w:lang w:val="sv-SE"/>
        </w:rPr>
        <w:t xml:space="preserve">Naturvårdsverket. (2022). </w:t>
      </w:r>
      <w:r w:rsidRPr="000D1736">
        <w:rPr>
          <w:rFonts w:eastAsia="Times New Roman"/>
          <w:i/>
          <w:iCs/>
          <w:lang w:val="sv-SE"/>
        </w:rPr>
        <w:t>Sannolikt och potentiell kontinuitetsskog [Data set]</w:t>
      </w:r>
      <w:r w:rsidRPr="000D1736">
        <w:rPr>
          <w:rFonts w:eastAsia="Times New Roman"/>
          <w:lang w:val="sv-SE"/>
        </w:rPr>
        <w:t>. Dataportal.</w:t>
      </w:r>
    </w:p>
    <w:p w14:paraId="6E8CF6C7" w14:textId="1DEBFEDB" w:rsidR="00B44990" w:rsidRPr="000D1736" w:rsidRDefault="00EF5181" w:rsidP="000D1736">
      <w:pPr>
        <w:autoSpaceDE w:val="0"/>
        <w:autoSpaceDN w:val="0"/>
        <w:ind w:hanging="480"/>
        <w:rPr>
          <w:rFonts w:eastAsia="Times New Roman"/>
        </w:rPr>
      </w:pPr>
      <w:r w:rsidRPr="000D1736">
        <w:rPr>
          <w:rFonts w:eastAsia="Times New Roman"/>
          <w:lang w:val="sv-SE"/>
        </w:rPr>
        <w:t xml:space="preserve">Skogsvårdsstyrelsen. (2022). </w:t>
      </w:r>
      <w:r w:rsidRPr="000D1736">
        <w:rPr>
          <w:rFonts w:eastAsia="Times New Roman"/>
          <w:i/>
          <w:iCs/>
          <w:lang w:val="sv-SE"/>
        </w:rPr>
        <w:t>Utförda avverkningar [Data set]</w:t>
      </w:r>
      <w:r w:rsidRPr="000D1736">
        <w:rPr>
          <w:rFonts w:eastAsia="Times New Roman"/>
          <w:lang w:val="sv-SE"/>
        </w:rPr>
        <w:t xml:space="preserve">. </w:t>
      </w:r>
      <w:proofErr w:type="spellStart"/>
      <w:r w:rsidRPr="000D1736">
        <w:rPr>
          <w:rFonts w:eastAsia="Times New Roman"/>
          <w:lang w:val="sv-SE"/>
        </w:rPr>
        <w:t>Geodata</w:t>
      </w:r>
      <w:proofErr w:type="spellEnd"/>
      <w:r w:rsidRPr="000D1736">
        <w:rPr>
          <w:rFonts w:eastAsia="Times New Roman"/>
          <w:lang w:val="sv-SE"/>
        </w:rPr>
        <w:t>.</w:t>
      </w:r>
    </w:p>
    <w:p w14:paraId="42EA5A6D" w14:textId="7827BB2B" w:rsidR="00714A2D" w:rsidRDefault="00714A2D" w:rsidP="00714A2D">
      <w:pPr>
        <w:autoSpaceDE w:val="0"/>
        <w:autoSpaceDN w:val="0"/>
        <w:rPr>
          <w:rFonts w:eastAsia="Times New Roman"/>
          <w:lang w:val="sv-SE"/>
        </w:rPr>
      </w:pPr>
    </w:p>
    <w:p w14:paraId="325941B4" w14:textId="2EFE1806" w:rsidR="00714A2D" w:rsidRDefault="00D0273C" w:rsidP="00714A2D">
      <w:pPr>
        <w:pStyle w:val="Rubrik1"/>
        <w:ind w:left="-426"/>
      </w:pPr>
      <w:r>
        <w:t>References for o</w:t>
      </w:r>
      <w:r w:rsidR="00714A2D">
        <w:t xml:space="preserve">ther GIS data </w:t>
      </w:r>
      <w:r>
        <w:t>used in Figures</w:t>
      </w:r>
    </w:p>
    <w:p w14:paraId="4BF029F3" w14:textId="6855F29A" w:rsidR="00714A2D" w:rsidRDefault="00714A2D" w:rsidP="00714A2D">
      <w:pPr>
        <w:autoSpaceDE w:val="0"/>
        <w:autoSpaceDN w:val="0"/>
        <w:ind w:hanging="480"/>
        <w:rPr>
          <w:rFonts w:eastAsia="Times New Roman"/>
        </w:rPr>
      </w:pPr>
      <w:r>
        <w:rPr>
          <w:rFonts w:eastAsia="Times New Roman"/>
        </w:rPr>
        <w:t>Figure 1</w:t>
      </w:r>
    </w:p>
    <w:p w14:paraId="02457C16" w14:textId="77777777" w:rsidR="004A6B8D" w:rsidRPr="004A6B8D" w:rsidRDefault="004A6B8D" w:rsidP="004A6B8D">
      <w:pPr>
        <w:pStyle w:val="Liststycke"/>
        <w:numPr>
          <w:ilvl w:val="0"/>
          <w:numId w:val="4"/>
        </w:numPr>
        <w:autoSpaceDE w:val="0"/>
        <w:autoSpaceDN w:val="0"/>
        <w:rPr>
          <w:rFonts w:eastAsia="Times New Roman"/>
          <w:lang w:val="sv-SE"/>
        </w:rPr>
      </w:pPr>
      <w:proofErr w:type="spellStart"/>
      <w:r w:rsidRPr="004A6B8D">
        <w:rPr>
          <w:rFonts w:eastAsia="Times New Roman"/>
          <w:lang w:val="sv-SE"/>
        </w:rPr>
        <w:t>Jougda</w:t>
      </w:r>
      <w:proofErr w:type="spellEnd"/>
      <w:r w:rsidRPr="004A6B8D">
        <w:rPr>
          <w:rFonts w:eastAsia="Times New Roman"/>
          <w:lang w:val="sv-SE"/>
        </w:rPr>
        <w:t xml:space="preserve">, L. </w:t>
      </w:r>
      <w:r>
        <w:rPr>
          <w:rFonts w:eastAsia="Times New Roman"/>
          <w:lang w:val="sv-SE"/>
        </w:rPr>
        <w:t>(</w:t>
      </w:r>
      <w:r w:rsidRPr="004A6B8D">
        <w:rPr>
          <w:rFonts w:eastAsia="Times New Roman"/>
          <w:lang w:val="sv-SE"/>
        </w:rPr>
        <w:t>2017</w:t>
      </w:r>
      <w:r>
        <w:rPr>
          <w:rFonts w:eastAsia="Times New Roman"/>
          <w:lang w:val="sv-SE"/>
        </w:rPr>
        <w:t>)</w:t>
      </w:r>
      <w:r w:rsidRPr="004A6B8D">
        <w:rPr>
          <w:rFonts w:eastAsia="Times New Roman"/>
          <w:lang w:val="sv-SE"/>
        </w:rPr>
        <w:t xml:space="preserve">. Renbruksplan. Manual för beteslandsindelning - version mars 2017. </w:t>
      </w:r>
      <w:proofErr w:type="spellStart"/>
      <w:r w:rsidRPr="004A6B8D">
        <w:rPr>
          <w:rFonts w:eastAsia="Times New Roman"/>
          <w:lang w:val="sv-SE"/>
        </w:rPr>
        <w:t>Sámediggi</w:t>
      </w:r>
      <w:proofErr w:type="spellEnd"/>
      <w:r w:rsidRPr="004A6B8D">
        <w:rPr>
          <w:rFonts w:eastAsia="Times New Roman"/>
          <w:lang w:val="sv-SE"/>
        </w:rPr>
        <w:t>.</w:t>
      </w:r>
      <w:r>
        <w:rPr>
          <w:rFonts w:eastAsia="Times New Roman"/>
          <w:lang w:val="sv-SE"/>
        </w:rPr>
        <w:t xml:space="preserve"> [Data set].</w:t>
      </w:r>
    </w:p>
    <w:p w14:paraId="656E0252" w14:textId="35807F02" w:rsidR="004A6B8D" w:rsidRPr="00714A2D" w:rsidRDefault="004A6B8D" w:rsidP="004A6B8D">
      <w:pPr>
        <w:pStyle w:val="Liststycke"/>
        <w:numPr>
          <w:ilvl w:val="0"/>
          <w:numId w:val="4"/>
        </w:numPr>
        <w:autoSpaceDE w:val="0"/>
        <w:autoSpaceDN w:val="0"/>
        <w:rPr>
          <w:rFonts w:eastAsia="Times New Roman"/>
          <w:sz w:val="24"/>
          <w:szCs w:val="24"/>
          <w:lang w:val="sv-SE"/>
        </w:rPr>
      </w:pPr>
      <w:r w:rsidRPr="00714A2D">
        <w:rPr>
          <w:rFonts w:eastAsia="Times New Roman"/>
          <w:lang w:val="sv-SE"/>
        </w:rPr>
        <w:t xml:space="preserve">Lantmäteriet. (2022a). </w:t>
      </w:r>
      <w:r w:rsidRPr="00714A2D">
        <w:rPr>
          <w:rFonts w:eastAsia="Times New Roman"/>
          <w:i/>
          <w:iCs/>
          <w:lang w:val="sv-SE"/>
        </w:rPr>
        <w:t>GSD-Sverigekartan 1:1 miljon [Data set]</w:t>
      </w:r>
      <w:r w:rsidRPr="00714A2D">
        <w:rPr>
          <w:rFonts w:eastAsia="Times New Roman"/>
          <w:lang w:val="sv-SE"/>
        </w:rPr>
        <w:t xml:space="preserve">. </w:t>
      </w:r>
      <w:proofErr w:type="spellStart"/>
      <w:r w:rsidRPr="00714A2D">
        <w:rPr>
          <w:rFonts w:eastAsia="Times New Roman"/>
          <w:lang w:val="sv-SE"/>
        </w:rPr>
        <w:t>Geodata</w:t>
      </w:r>
      <w:proofErr w:type="spellEnd"/>
      <w:r w:rsidRPr="00714A2D">
        <w:rPr>
          <w:rFonts w:eastAsia="Times New Roman"/>
          <w:lang w:val="sv-SE"/>
        </w:rPr>
        <w:t xml:space="preserve"> Products.</w:t>
      </w:r>
    </w:p>
    <w:p w14:paraId="07609A84" w14:textId="77777777" w:rsidR="004A6B8D" w:rsidRPr="00714A2D" w:rsidRDefault="004A6B8D" w:rsidP="004A6B8D">
      <w:pPr>
        <w:pStyle w:val="Liststycke"/>
        <w:numPr>
          <w:ilvl w:val="0"/>
          <w:numId w:val="4"/>
        </w:numPr>
        <w:autoSpaceDE w:val="0"/>
        <w:autoSpaceDN w:val="0"/>
        <w:rPr>
          <w:rFonts w:eastAsia="Times New Roman"/>
          <w:lang w:val="sv-SE"/>
        </w:rPr>
      </w:pPr>
      <w:r w:rsidRPr="00714A2D">
        <w:rPr>
          <w:rFonts w:eastAsia="Times New Roman"/>
          <w:lang w:val="sv-SE"/>
        </w:rPr>
        <w:t xml:space="preserve">Lantmäteriet. (2022b). </w:t>
      </w:r>
      <w:r w:rsidRPr="00714A2D">
        <w:rPr>
          <w:rFonts w:eastAsia="Times New Roman"/>
          <w:i/>
          <w:iCs/>
          <w:lang w:val="sv-SE"/>
        </w:rPr>
        <w:t>GSD-Vägkartan 1:100 000 [Data set]</w:t>
      </w:r>
      <w:r w:rsidRPr="00714A2D">
        <w:rPr>
          <w:rFonts w:eastAsia="Times New Roman"/>
          <w:lang w:val="sv-SE"/>
        </w:rPr>
        <w:t>.</w:t>
      </w:r>
    </w:p>
    <w:p w14:paraId="5017EA3B" w14:textId="3A67F062" w:rsidR="00714A2D" w:rsidRDefault="00714A2D" w:rsidP="00714A2D">
      <w:pPr>
        <w:autoSpaceDE w:val="0"/>
        <w:autoSpaceDN w:val="0"/>
        <w:ind w:hanging="480"/>
        <w:rPr>
          <w:rFonts w:eastAsia="Times New Roman"/>
        </w:rPr>
      </w:pPr>
      <w:r>
        <w:rPr>
          <w:rFonts w:eastAsia="Times New Roman"/>
        </w:rPr>
        <w:t>Figure 3</w:t>
      </w:r>
    </w:p>
    <w:p w14:paraId="407DA0DD" w14:textId="3B202372" w:rsidR="00714A2D" w:rsidRPr="004A6B8D" w:rsidRDefault="004A6B8D" w:rsidP="004A6B8D">
      <w:pPr>
        <w:pStyle w:val="Liststycke"/>
        <w:numPr>
          <w:ilvl w:val="0"/>
          <w:numId w:val="6"/>
        </w:numPr>
        <w:autoSpaceDE w:val="0"/>
        <w:autoSpaceDN w:val="0"/>
        <w:rPr>
          <w:rFonts w:eastAsia="Times New Roman"/>
          <w:lang w:val="sv-SE"/>
        </w:rPr>
      </w:pPr>
      <w:proofErr w:type="spellStart"/>
      <w:r w:rsidRPr="004A6B8D">
        <w:rPr>
          <w:rFonts w:eastAsia="Times New Roman"/>
          <w:lang w:val="sv-SE"/>
        </w:rPr>
        <w:t>Jougda</w:t>
      </w:r>
      <w:proofErr w:type="spellEnd"/>
      <w:r w:rsidRPr="004A6B8D">
        <w:rPr>
          <w:rFonts w:eastAsia="Times New Roman"/>
          <w:lang w:val="sv-SE"/>
        </w:rPr>
        <w:t xml:space="preserve">, L. </w:t>
      </w:r>
      <w:r>
        <w:rPr>
          <w:rFonts w:eastAsia="Times New Roman"/>
          <w:lang w:val="sv-SE"/>
        </w:rPr>
        <w:t>(</w:t>
      </w:r>
      <w:r w:rsidRPr="004A6B8D">
        <w:rPr>
          <w:rFonts w:eastAsia="Times New Roman"/>
          <w:lang w:val="sv-SE"/>
        </w:rPr>
        <w:t>2017</w:t>
      </w:r>
      <w:r>
        <w:rPr>
          <w:rFonts w:eastAsia="Times New Roman"/>
          <w:lang w:val="sv-SE"/>
        </w:rPr>
        <w:t>)</w:t>
      </w:r>
      <w:r w:rsidRPr="004A6B8D">
        <w:rPr>
          <w:rFonts w:eastAsia="Times New Roman"/>
          <w:lang w:val="sv-SE"/>
        </w:rPr>
        <w:t xml:space="preserve">. Renbruksplan. Manual för beteslandsindelning - version mars 2017. </w:t>
      </w:r>
      <w:proofErr w:type="spellStart"/>
      <w:r w:rsidRPr="004A6B8D">
        <w:rPr>
          <w:rFonts w:eastAsia="Times New Roman"/>
          <w:lang w:val="sv-SE"/>
        </w:rPr>
        <w:t>Sámediggi</w:t>
      </w:r>
      <w:proofErr w:type="spellEnd"/>
      <w:r w:rsidRPr="004A6B8D">
        <w:rPr>
          <w:rFonts w:eastAsia="Times New Roman"/>
          <w:lang w:val="sv-SE"/>
        </w:rPr>
        <w:t>.</w:t>
      </w:r>
      <w:r>
        <w:rPr>
          <w:rFonts w:eastAsia="Times New Roman"/>
          <w:lang w:val="sv-SE"/>
        </w:rPr>
        <w:t xml:space="preserve"> [Data set].</w:t>
      </w:r>
    </w:p>
    <w:p w14:paraId="0AB9EA1A" w14:textId="2FC379B8" w:rsidR="00714A2D" w:rsidRDefault="00714A2D" w:rsidP="00714A2D">
      <w:pPr>
        <w:autoSpaceDE w:val="0"/>
        <w:autoSpaceDN w:val="0"/>
        <w:ind w:hanging="480"/>
        <w:rPr>
          <w:rFonts w:eastAsia="Times New Roman"/>
        </w:rPr>
      </w:pPr>
      <w:r>
        <w:rPr>
          <w:rFonts w:eastAsia="Times New Roman"/>
        </w:rPr>
        <w:t xml:space="preserve">Figure 4 </w:t>
      </w:r>
    </w:p>
    <w:p w14:paraId="79C6A263" w14:textId="77777777" w:rsidR="004A6B8D" w:rsidRPr="004A6B8D" w:rsidRDefault="004A6B8D" w:rsidP="004A6B8D">
      <w:pPr>
        <w:pStyle w:val="Liststycke"/>
        <w:numPr>
          <w:ilvl w:val="0"/>
          <w:numId w:val="6"/>
        </w:numPr>
        <w:autoSpaceDE w:val="0"/>
        <w:autoSpaceDN w:val="0"/>
        <w:rPr>
          <w:rFonts w:eastAsia="Times New Roman"/>
          <w:lang w:val="sv-SE"/>
        </w:rPr>
      </w:pPr>
      <w:proofErr w:type="spellStart"/>
      <w:r w:rsidRPr="004A6B8D">
        <w:rPr>
          <w:rFonts w:eastAsia="Times New Roman"/>
          <w:lang w:val="sv-SE"/>
        </w:rPr>
        <w:t>Jougda</w:t>
      </w:r>
      <w:proofErr w:type="spellEnd"/>
      <w:r w:rsidRPr="004A6B8D">
        <w:rPr>
          <w:rFonts w:eastAsia="Times New Roman"/>
          <w:lang w:val="sv-SE"/>
        </w:rPr>
        <w:t xml:space="preserve">, L. </w:t>
      </w:r>
      <w:r>
        <w:rPr>
          <w:rFonts w:eastAsia="Times New Roman"/>
          <w:lang w:val="sv-SE"/>
        </w:rPr>
        <w:t>(</w:t>
      </w:r>
      <w:r w:rsidRPr="004A6B8D">
        <w:rPr>
          <w:rFonts w:eastAsia="Times New Roman"/>
          <w:lang w:val="sv-SE"/>
        </w:rPr>
        <w:t>2017</w:t>
      </w:r>
      <w:r>
        <w:rPr>
          <w:rFonts w:eastAsia="Times New Roman"/>
          <w:lang w:val="sv-SE"/>
        </w:rPr>
        <w:t>)</w:t>
      </w:r>
      <w:r w:rsidRPr="004A6B8D">
        <w:rPr>
          <w:rFonts w:eastAsia="Times New Roman"/>
          <w:lang w:val="sv-SE"/>
        </w:rPr>
        <w:t xml:space="preserve">. Renbruksplan. Manual för beteslandsindelning - version mars 2017. </w:t>
      </w:r>
      <w:proofErr w:type="spellStart"/>
      <w:r w:rsidRPr="004A6B8D">
        <w:rPr>
          <w:rFonts w:eastAsia="Times New Roman"/>
          <w:lang w:val="sv-SE"/>
        </w:rPr>
        <w:t>Sámediggi</w:t>
      </w:r>
      <w:proofErr w:type="spellEnd"/>
      <w:r w:rsidRPr="004A6B8D">
        <w:rPr>
          <w:rFonts w:eastAsia="Times New Roman"/>
          <w:lang w:val="sv-SE"/>
        </w:rPr>
        <w:t>.</w:t>
      </w:r>
      <w:r>
        <w:rPr>
          <w:rFonts w:eastAsia="Times New Roman"/>
          <w:lang w:val="sv-SE"/>
        </w:rPr>
        <w:t xml:space="preserve"> [Data set].</w:t>
      </w:r>
    </w:p>
    <w:p w14:paraId="522EFA15" w14:textId="77777777" w:rsidR="00714A2D" w:rsidRPr="00714A2D" w:rsidRDefault="00714A2D" w:rsidP="00714A2D">
      <w:pPr>
        <w:pStyle w:val="Liststycke"/>
        <w:numPr>
          <w:ilvl w:val="0"/>
          <w:numId w:val="6"/>
        </w:numPr>
        <w:autoSpaceDE w:val="0"/>
        <w:autoSpaceDN w:val="0"/>
        <w:rPr>
          <w:rFonts w:eastAsia="Times New Roman"/>
          <w:sz w:val="24"/>
          <w:szCs w:val="24"/>
          <w:lang w:val="sv-SE"/>
        </w:rPr>
      </w:pPr>
      <w:r w:rsidRPr="00714A2D">
        <w:rPr>
          <w:rFonts w:eastAsia="Times New Roman"/>
          <w:lang w:val="sv-SE"/>
        </w:rPr>
        <w:t xml:space="preserve">Lantmäteriet. (2022a). </w:t>
      </w:r>
      <w:r w:rsidRPr="00714A2D">
        <w:rPr>
          <w:rFonts w:eastAsia="Times New Roman"/>
          <w:i/>
          <w:iCs/>
          <w:lang w:val="sv-SE"/>
        </w:rPr>
        <w:t>GSD-Sverigekartan 1:1 miljon [Data set]</w:t>
      </w:r>
      <w:r w:rsidRPr="00714A2D">
        <w:rPr>
          <w:rFonts w:eastAsia="Times New Roman"/>
          <w:lang w:val="sv-SE"/>
        </w:rPr>
        <w:t xml:space="preserve">. </w:t>
      </w:r>
      <w:proofErr w:type="spellStart"/>
      <w:r w:rsidRPr="00714A2D">
        <w:rPr>
          <w:rFonts w:eastAsia="Times New Roman"/>
          <w:lang w:val="sv-SE"/>
        </w:rPr>
        <w:t>Geodata</w:t>
      </w:r>
      <w:proofErr w:type="spellEnd"/>
      <w:r w:rsidRPr="00714A2D">
        <w:rPr>
          <w:rFonts w:eastAsia="Times New Roman"/>
          <w:lang w:val="sv-SE"/>
        </w:rPr>
        <w:t xml:space="preserve"> Products.</w:t>
      </w:r>
    </w:p>
    <w:p w14:paraId="6F3CE40C" w14:textId="77777777" w:rsidR="00714A2D" w:rsidRPr="00714A2D" w:rsidRDefault="00714A2D" w:rsidP="00714A2D">
      <w:pPr>
        <w:pStyle w:val="Liststycke"/>
        <w:numPr>
          <w:ilvl w:val="0"/>
          <w:numId w:val="6"/>
        </w:numPr>
        <w:autoSpaceDE w:val="0"/>
        <w:autoSpaceDN w:val="0"/>
        <w:rPr>
          <w:rFonts w:eastAsia="Times New Roman"/>
          <w:lang w:val="sv-SE"/>
        </w:rPr>
      </w:pPr>
      <w:r w:rsidRPr="00714A2D">
        <w:rPr>
          <w:rFonts w:eastAsia="Times New Roman"/>
          <w:lang w:val="sv-SE"/>
        </w:rPr>
        <w:t xml:space="preserve">Lantmäteriet. (2022b). </w:t>
      </w:r>
      <w:r w:rsidRPr="00714A2D">
        <w:rPr>
          <w:rFonts w:eastAsia="Times New Roman"/>
          <w:i/>
          <w:iCs/>
          <w:lang w:val="sv-SE"/>
        </w:rPr>
        <w:t>GSD-Vägkartan 1:100 000 [Data set]</w:t>
      </w:r>
      <w:r w:rsidRPr="00714A2D">
        <w:rPr>
          <w:rFonts w:eastAsia="Times New Roman"/>
          <w:lang w:val="sv-SE"/>
        </w:rPr>
        <w:t>.</w:t>
      </w:r>
    </w:p>
    <w:p w14:paraId="0E059A32" w14:textId="77777777" w:rsidR="00714A2D" w:rsidRPr="00714A2D" w:rsidRDefault="00714A2D" w:rsidP="00714A2D">
      <w:pPr>
        <w:pStyle w:val="Liststycke"/>
        <w:numPr>
          <w:ilvl w:val="0"/>
          <w:numId w:val="6"/>
        </w:numPr>
        <w:autoSpaceDE w:val="0"/>
        <w:autoSpaceDN w:val="0"/>
        <w:rPr>
          <w:rFonts w:eastAsia="Times New Roman"/>
          <w:lang w:val="sv-SE"/>
        </w:rPr>
      </w:pPr>
      <w:r w:rsidRPr="00714A2D">
        <w:rPr>
          <w:rFonts w:eastAsia="Times New Roman"/>
          <w:lang w:val="sv-SE"/>
        </w:rPr>
        <w:t xml:space="preserve">Naturvårdsverket. (2022). </w:t>
      </w:r>
      <w:r w:rsidRPr="00714A2D">
        <w:rPr>
          <w:rFonts w:eastAsia="Times New Roman"/>
          <w:i/>
          <w:iCs/>
          <w:lang w:val="sv-SE"/>
        </w:rPr>
        <w:t>Sannolikt och potentiell kontinuitetsskog [Data set]</w:t>
      </w:r>
      <w:r w:rsidRPr="00714A2D">
        <w:rPr>
          <w:rFonts w:eastAsia="Times New Roman"/>
          <w:lang w:val="sv-SE"/>
        </w:rPr>
        <w:t>. Dataportal.</w:t>
      </w:r>
    </w:p>
    <w:p w14:paraId="5FE80B19" w14:textId="17A3406F" w:rsidR="00714A2D" w:rsidRPr="00714A2D" w:rsidRDefault="00714A2D" w:rsidP="00714A2D">
      <w:pPr>
        <w:pStyle w:val="Liststycke"/>
        <w:numPr>
          <w:ilvl w:val="0"/>
          <w:numId w:val="6"/>
        </w:numPr>
        <w:autoSpaceDE w:val="0"/>
        <w:autoSpaceDN w:val="0"/>
        <w:rPr>
          <w:rFonts w:eastAsia="Times New Roman"/>
          <w:lang w:val="sv-SE"/>
        </w:rPr>
      </w:pPr>
      <w:r w:rsidRPr="00714A2D">
        <w:rPr>
          <w:rFonts w:eastAsia="Times New Roman"/>
          <w:lang w:val="sv-SE"/>
        </w:rPr>
        <w:t xml:space="preserve">Skogsvårdsstyrelsen. (2022). </w:t>
      </w:r>
      <w:r w:rsidRPr="00714A2D">
        <w:rPr>
          <w:rFonts w:eastAsia="Times New Roman"/>
          <w:i/>
          <w:iCs/>
          <w:lang w:val="sv-SE"/>
        </w:rPr>
        <w:t>Utförda avverkningar [Data set]</w:t>
      </w:r>
      <w:r w:rsidRPr="00714A2D">
        <w:rPr>
          <w:rFonts w:eastAsia="Times New Roman"/>
          <w:lang w:val="sv-SE"/>
        </w:rPr>
        <w:t xml:space="preserve">. </w:t>
      </w:r>
      <w:proofErr w:type="spellStart"/>
      <w:r w:rsidRPr="00714A2D">
        <w:rPr>
          <w:rFonts w:eastAsia="Times New Roman"/>
          <w:lang w:val="sv-SE"/>
        </w:rPr>
        <w:t>Geodata</w:t>
      </w:r>
      <w:proofErr w:type="spellEnd"/>
      <w:r w:rsidRPr="00714A2D">
        <w:rPr>
          <w:rFonts w:eastAsia="Times New Roman"/>
          <w:lang w:val="sv-SE"/>
        </w:rPr>
        <w:t>.</w:t>
      </w:r>
    </w:p>
    <w:sectPr w:rsidR="00714A2D" w:rsidRPr="00714A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C170A" w14:textId="77777777" w:rsidR="0079515E" w:rsidRDefault="0079515E" w:rsidP="00681D2D">
      <w:pPr>
        <w:spacing w:after="0" w:line="240" w:lineRule="auto"/>
      </w:pPr>
      <w:r>
        <w:separator/>
      </w:r>
    </w:p>
  </w:endnote>
  <w:endnote w:type="continuationSeparator" w:id="0">
    <w:p w14:paraId="25211216" w14:textId="77777777" w:rsidR="0079515E" w:rsidRDefault="0079515E" w:rsidP="00681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B175A" w14:textId="77777777" w:rsidR="0079515E" w:rsidRDefault="0079515E" w:rsidP="00681D2D">
      <w:pPr>
        <w:spacing w:after="0" w:line="240" w:lineRule="auto"/>
      </w:pPr>
      <w:r>
        <w:separator/>
      </w:r>
    </w:p>
  </w:footnote>
  <w:footnote w:type="continuationSeparator" w:id="0">
    <w:p w14:paraId="1D93E7AE" w14:textId="77777777" w:rsidR="0079515E" w:rsidRDefault="0079515E" w:rsidP="00681D2D">
      <w:pPr>
        <w:spacing w:after="0" w:line="240" w:lineRule="auto"/>
      </w:pPr>
      <w:r>
        <w:continuationSeparator/>
      </w:r>
    </w:p>
  </w:footnote>
  <w:footnote w:id="1">
    <w:p w14:paraId="2CD89682" w14:textId="77777777" w:rsidR="00D0273C" w:rsidRPr="006E2156" w:rsidRDefault="00D0273C" w:rsidP="00D0273C">
      <w:pPr>
        <w:pStyle w:val="Fotnotstext"/>
        <w:rPr>
          <w:lang w:val="en-US"/>
        </w:rPr>
      </w:pPr>
      <w:r>
        <w:rPr>
          <w:rStyle w:val="Fotnotsreferens"/>
        </w:rPr>
        <w:footnoteRef/>
      </w:r>
      <w:r w:rsidRPr="006E2156">
        <w:rPr>
          <w:lang w:val="en-US"/>
        </w:rPr>
        <w:t xml:space="preserve"> We did this for 1960 as w</w:t>
      </w:r>
      <w:r>
        <w:rPr>
          <w:lang w:val="en-US"/>
        </w:rPr>
        <w:t>ell but this gave us not enough stations with good data availability.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1244F"/>
    <w:multiLevelType w:val="hybridMultilevel"/>
    <w:tmpl w:val="5054FDD0"/>
    <w:lvl w:ilvl="0" w:tplc="041D0001">
      <w:start w:val="1"/>
      <w:numFmt w:val="bullet"/>
      <w:lvlText w:val=""/>
      <w:lvlJc w:val="left"/>
      <w:pPr>
        <w:ind w:left="240" w:hanging="360"/>
      </w:pPr>
      <w:rPr>
        <w:rFonts w:ascii="Symbol" w:hAnsi="Symbol" w:hint="default"/>
      </w:rPr>
    </w:lvl>
    <w:lvl w:ilvl="1" w:tplc="041D0003" w:tentative="1">
      <w:start w:val="1"/>
      <w:numFmt w:val="bullet"/>
      <w:lvlText w:val="o"/>
      <w:lvlJc w:val="left"/>
      <w:pPr>
        <w:ind w:left="960" w:hanging="360"/>
      </w:pPr>
      <w:rPr>
        <w:rFonts w:ascii="Courier New" w:hAnsi="Courier New" w:cs="Courier New" w:hint="default"/>
      </w:rPr>
    </w:lvl>
    <w:lvl w:ilvl="2" w:tplc="041D0005" w:tentative="1">
      <w:start w:val="1"/>
      <w:numFmt w:val="bullet"/>
      <w:lvlText w:val=""/>
      <w:lvlJc w:val="left"/>
      <w:pPr>
        <w:ind w:left="1680" w:hanging="360"/>
      </w:pPr>
      <w:rPr>
        <w:rFonts w:ascii="Wingdings" w:hAnsi="Wingdings" w:hint="default"/>
      </w:rPr>
    </w:lvl>
    <w:lvl w:ilvl="3" w:tplc="041D0001" w:tentative="1">
      <w:start w:val="1"/>
      <w:numFmt w:val="bullet"/>
      <w:lvlText w:val=""/>
      <w:lvlJc w:val="left"/>
      <w:pPr>
        <w:ind w:left="2400" w:hanging="360"/>
      </w:pPr>
      <w:rPr>
        <w:rFonts w:ascii="Symbol" w:hAnsi="Symbol" w:hint="default"/>
      </w:rPr>
    </w:lvl>
    <w:lvl w:ilvl="4" w:tplc="041D0003" w:tentative="1">
      <w:start w:val="1"/>
      <w:numFmt w:val="bullet"/>
      <w:lvlText w:val="o"/>
      <w:lvlJc w:val="left"/>
      <w:pPr>
        <w:ind w:left="3120" w:hanging="360"/>
      </w:pPr>
      <w:rPr>
        <w:rFonts w:ascii="Courier New" w:hAnsi="Courier New" w:cs="Courier New" w:hint="default"/>
      </w:rPr>
    </w:lvl>
    <w:lvl w:ilvl="5" w:tplc="041D0005" w:tentative="1">
      <w:start w:val="1"/>
      <w:numFmt w:val="bullet"/>
      <w:lvlText w:val=""/>
      <w:lvlJc w:val="left"/>
      <w:pPr>
        <w:ind w:left="3840" w:hanging="360"/>
      </w:pPr>
      <w:rPr>
        <w:rFonts w:ascii="Wingdings" w:hAnsi="Wingdings" w:hint="default"/>
      </w:rPr>
    </w:lvl>
    <w:lvl w:ilvl="6" w:tplc="041D0001" w:tentative="1">
      <w:start w:val="1"/>
      <w:numFmt w:val="bullet"/>
      <w:lvlText w:val=""/>
      <w:lvlJc w:val="left"/>
      <w:pPr>
        <w:ind w:left="4560" w:hanging="360"/>
      </w:pPr>
      <w:rPr>
        <w:rFonts w:ascii="Symbol" w:hAnsi="Symbol" w:hint="default"/>
      </w:rPr>
    </w:lvl>
    <w:lvl w:ilvl="7" w:tplc="041D0003" w:tentative="1">
      <w:start w:val="1"/>
      <w:numFmt w:val="bullet"/>
      <w:lvlText w:val="o"/>
      <w:lvlJc w:val="left"/>
      <w:pPr>
        <w:ind w:left="5280" w:hanging="360"/>
      </w:pPr>
      <w:rPr>
        <w:rFonts w:ascii="Courier New" w:hAnsi="Courier New" w:cs="Courier New" w:hint="default"/>
      </w:rPr>
    </w:lvl>
    <w:lvl w:ilvl="8" w:tplc="041D0005" w:tentative="1">
      <w:start w:val="1"/>
      <w:numFmt w:val="bullet"/>
      <w:lvlText w:val=""/>
      <w:lvlJc w:val="left"/>
      <w:pPr>
        <w:ind w:left="6000" w:hanging="360"/>
      </w:pPr>
      <w:rPr>
        <w:rFonts w:ascii="Wingdings" w:hAnsi="Wingdings" w:hint="default"/>
      </w:rPr>
    </w:lvl>
  </w:abstractNum>
  <w:abstractNum w:abstractNumId="1" w15:restartNumberingAfterBreak="0">
    <w:nsid w:val="15615661"/>
    <w:multiLevelType w:val="hybridMultilevel"/>
    <w:tmpl w:val="6E425882"/>
    <w:lvl w:ilvl="0" w:tplc="F0A217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8260CBD"/>
    <w:multiLevelType w:val="hybridMultilevel"/>
    <w:tmpl w:val="DCB6E1A6"/>
    <w:lvl w:ilvl="0" w:tplc="557289BE">
      <w:start w:val="1"/>
      <w:numFmt w:val="decimal"/>
      <w:lvlText w:val="%1)"/>
      <w:lvlJc w:val="left"/>
      <w:pPr>
        <w:ind w:left="1665" w:hanging="360"/>
      </w:pPr>
      <w:rPr>
        <w:rFonts w:hint="default"/>
      </w:rPr>
    </w:lvl>
    <w:lvl w:ilvl="1" w:tplc="08090019" w:tentative="1">
      <w:start w:val="1"/>
      <w:numFmt w:val="lowerLetter"/>
      <w:lvlText w:val="%2."/>
      <w:lvlJc w:val="left"/>
      <w:pPr>
        <w:ind w:left="2385" w:hanging="360"/>
      </w:pPr>
    </w:lvl>
    <w:lvl w:ilvl="2" w:tplc="0809001B" w:tentative="1">
      <w:start w:val="1"/>
      <w:numFmt w:val="lowerRoman"/>
      <w:lvlText w:val="%3."/>
      <w:lvlJc w:val="right"/>
      <w:pPr>
        <w:ind w:left="3105" w:hanging="180"/>
      </w:pPr>
    </w:lvl>
    <w:lvl w:ilvl="3" w:tplc="0809000F" w:tentative="1">
      <w:start w:val="1"/>
      <w:numFmt w:val="decimal"/>
      <w:lvlText w:val="%4."/>
      <w:lvlJc w:val="left"/>
      <w:pPr>
        <w:ind w:left="3825" w:hanging="360"/>
      </w:pPr>
    </w:lvl>
    <w:lvl w:ilvl="4" w:tplc="08090019" w:tentative="1">
      <w:start w:val="1"/>
      <w:numFmt w:val="lowerLetter"/>
      <w:lvlText w:val="%5."/>
      <w:lvlJc w:val="left"/>
      <w:pPr>
        <w:ind w:left="4545" w:hanging="360"/>
      </w:pPr>
    </w:lvl>
    <w:lvl w:ilvl="5" w:tplc="0809001B" w:tentative="1">
      <w:start w:val="1"/>
      <w:numFmt w:val="lowerRoman"/>
      <w:lvlText w:val="%6."/>
      <w:lvlJc w:val="right"/>
      <w:pPr>
        <w:ind w:left="5265" w:hanging="180"/>
      </w:pPr>
    </w:lvl>
    <w:lvl w:ilvl="6" w:tplc="0809000F" w:tentative="1">
      <w:start w:val="1"/>
      <w:numFmt w:val="decimal"/>
      <w:lvlText w:val="%7."/>
      <w:lvlJc w:val="left"/>
      <w:pPr>
        <w:ind w:left="5985" w:hanging="360"/>
      </w:pPr>
    </w:lvl>
    <w:lvl w:ilvl="7" w:tplc="08090019" w:tentative="1">
      <w:start w:val="1"/>
      <w:numFmt w:val="lowerLetter"/>
      <w:lvlText w:val="%8."/>
      <w:lvlJc w:val="left"/>
      <w:pPr>
        <w:ind w:left="6705" w:hanging="360"/>
      </w:pPr>
    </w:lvl>
    <w:lvl w:ilvl="8" w:tplc="0809001B" w:tentative="1">
      <w:start w:val="1"/>
      <w:numFmt w:val="lowerRoman"/>
      <w:lvlText w:val="%9."/>
      <w:lvlJc w:val="right"/>
      <w:pPr>
        <w:ind w:left="7425" w:hanging="180"/>
      </w:pPr>
    </w:lvl>
  </w:abstractNum>
  <w:abstractNum w:abstractNumId="3" w15:restartNumberingAfterBreak="0">
    <w:nsid w:val="238440D8"/>
    <w:multiLevelType w:val="hybridMultilevel"/>
    <w:tmpl w:val="EED28E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1970FDD"/>
    <w:multiLevelType w:val="hybridMultilevel"/>
    <w:tmpl w:val="5D840C16"/>
    <w:lvl w:ilvl="0" w:tplc="041D0001">
      <w:start w:val="1"/>
      <w:numFmt w:val="bullet"/>
      <w:lvlText w:val=""/>
      <w:lvlJc w:val="left"/>
      <w:pPr>
        <w:ind w:left="240" w:hanging="360"/>
      </w:pPr>
      <w:rPr>
        <w:rFonts w:ascii="Symbol" w:hAnsi="Symbol" w:hint="default"/>
      </w:rPr>
    </w:lvl>
    <w:lvl w:ilvl="1" w:tplc="041D0003" w:tentative="1">
      <w:start w:val="1"/>
      <w:numFmt w:val="bullet"/>
      <w:lvlText w:val="o"/>
      <w:lvlJc w:val="left"/>
      <w:pPr>
        <w:ind w:left="960" w:hanging="360"/>
      </w:pPr>
      <w:rPr>
        <w:rFonts w:ascii="Courier New" w:hAnsi="Courier New" w:cs="Courier New" w:hint="default"/>
      </w:rPr>
    </w:lvl>
    <w:lvl w:ilvl="2" w:tplc="041D0005" w:tentative="1">
      <w:start w:val="1"/>
      <w:numFmt w:val="bullet"/>
      <w:lvlText w:val=""/>
      <w:lvlJc w:val="left"/>
      <w:pPr>
        <w:ind w:left="1680" w:hanging="360"/>
      </w:pPr>
      <w:rPr>
        <w:rFonts w:ascii="Wingdings" w:hAnsi="Wingdings" w:hint="default"/>
      </w:rPr>
    </w:lvl>
    <w:lvl w:ilvl="3" w:tplc="041D0001" w:tentative="1">
      <w:start w:val="1"/>
      <w:numFmt w:val="bullet"/>
      <w:lvlText w:val=""/>
      <w:lvlJc w:val="left"/>
      <w:pPr>
        <w:ind w:left="2400" w:hanging="360"/>
      </w:pPr>
      <w:rPr>
        <w:rFonts w:ascii="Symbol" w:hAnsi="Symbol" w:hint="default"/>
      </w:rPr>
    </w:lvl>
    <w:lvl w:ilvl="4" w:tplc="041D0003" w:tentative="1">
      <w:start w:val="1"/>
      <w:numFmt w:val="bullet"/>
      <w:lvlText w:val="o"/>
      <w:lvlJc w:val="left"/>
      <w:pPr>
        <w:ind w:left="3120" w:hanging="360"/>
      </w:pPr>
      <w:rPr>
        <w:rFonts w:ascii="Courier New" w:hAnsi="Courier New" w:cs="Courier New" w:hint="default"/>
      </w:rPr>
    </w:lvl>
    <w:lvl w:ilvl="5" w:tplc="041D0005" w:tentative="1">
      <w:start w:val="1"/>
      <w:numFmt w:val="bullet"/>
      <w:lvlText w:val=""/>
      <w:lvlJc w:val="left"/>
      <w:pPr>
        <w:ind w:left="3840" w:hanging="360"/>
      </w:pPr>
      <w:rPr>
        <w:rFonts w:ascii="Wingdings" w:hAnsi="Wingdings" w:hint="default"/>
      </w:rPr>
    </w:lvl>
    <w:lvl w:ilvl="6" w:tplc="041D0001" w:tentative="1">
      <w:start w:val="1"/>
      <w:numFmt w:val="bullet"/>
      <w:lvlText w:val=""/>
      <w:lvlJc w:val="left"/>
      <w:pPr>
        <w:ind w:left="4560" w:hanging="360"/>
      </w:pPr>
      <w:rPr>
        <w:rFonts w:ascii="Symbol" w:hAnsi="Symbol" w:hint="default"/>
      </w:rPr>
    </w:lvl>
    <w:lvl w:ilvl="7" w:tplc="041D0003" w:tentative="1">
      <w:start w:val="1"/>
      <w:numFmt w:val="bullet"/>
      <w:lvlText w:val="o"/>
      <w:lvlJc w:val="left"/>
      <w:pPr>
        <w:ind w:left="5280" w:hanging="360"/>
      </w:pPr>
      <w:rPr>
        <w:rFonts w:ascii="Courier New" w:hAnsi="Courier New" w:cs="Courier New" w:hint="default"/>
      </w:rPr>
    </w:lvl>
    <w:lvl w:ilvl="8" w:tplc="041D0005" w:tentative="1">
      <w:start w:val="1"/>
      <w:numFmt w:val="bullet"/>
      <w:lvlText w:val=""/>
      <w:lvlJc w:val="left"/>
      <w:pPr>
        <w:ind w:left="6000" w:hanging="360"/>
      </w:pPr>
      <w:rPr>
        <w:rFonts w:ascii="Wingdings" w:hAnsi="Wingdings" w:hint="default"/>
      </w:rPr>
    </w:lvl>
  </w:abstractNum>
  <w:abstractNum w:abstractNumId="5" w15:restartNumberingAfterBreak="0">
    <w:nsid w:val="654256EB"/>
    <w:multiLevelType w:val="hybridMultilevel"/>
    <w:tmpl w:val="55C855C4"/>
    <w:lvl w:ilvl="0" w:tplc="041D0001">
      <w:start w:val="1"/>
      <w:numFmt w:val="bullet"/>
      <w:lvlText w:val=""/>
      <w:lvlJc w:val="left"/>
      <w:pPr>
        <w:ind w:left="240" w:hanging="360"/>
      </w:pPr>
      <w:rPr>
        <w:rFonts w:ascii="Symbol" w:hAnsi="Symbol" w:hint="default"/>
      </w:rPr>
    </w:lvl>
    <w:lvl w:ilvl="1" w:tplc="041D0003" w:tentative="1">
      <w:start w:val="1"/>
      <w:numFmt w:val="bullet"/>
      <w:lvlText w:val="o"/>
      <w:lvlJc w:val="left"/>
      <w:pPr>
        <w:ind w:left="960" w:hanging="360"/>
      </w:pPr>
      <w:rPr>
        <w:rFonts w:ascii="Courier New" w:hAnsi="Courier New" w:cs="Courier New" w:hint="default"/>
      </w:rPr>
    </w:lvl>
    <w:lvl w:ilvl="2" w:tplc="041D0005" w:tentative="1">
      <w:start w:val="1"/>
      <w:numFmt w:val="bullet"/>
      <w:lvlText w:val=""/>
      <w:lvlJc w:val="left"/>
      <w:pPr>
        <w:ind w:left="1680" w:hanging="360"/>
      </w:pPr>
      <w:rPr>
        <w:rFonts w:ascii="Wingdings" w:hAnsi="Wingdings" w:hint="default"/>
      </w:rPr>
    </w:lvl>
    <w:lvl w:ilvl="3" w:tplc="041D0001" w:tentative="1">
      <w:start w:val="1"/>
      <w:numFmt w:val="bullet"/>
      <w:lvlText w:val=""/>
      <w:lvlJc w:val="left"/>
      <w:pPr>
        <w:ind w:left="2400" w:hanging="360"/>
      </w:pPr>
      <w:rPr>
        <w:rFonts w:ascii="Symbol" w:hAnsi="Symbol" w:hint="default"/>
      </w:rPr>
    </w:lvl>
    <w:lvl w:ilvl="4" w:tplc="041D0003" w:tentative="1">
      <w:start w:val="1"/>
      <w:numFmt w:val="bullet"/>
      <w:lvlText w:val="o"/>
      <w:lvlJc w:val="left"/>
      <w:pPr>
        <w:ind w:left="3120" w:hanging="360"/>
      </w:pPr>
      <w:rPr>
        <w:rFonts w:ascii="Courier New" w:hAnsi="Courier New" w:cs="Courier New" w:hint="default"/>
      </w:rPr>
    </w:lvl>
    <w:lvl w:ilvl="5" w:tplc="041D0005" w:tentative="1">
      <w:start w:val="1"/>
      <w:numFmt w:val="bullet"/>
      <w:lvlText w:val=""/>
      <w:lvlJc w:val="left"/>
      <w:pPr>
        <w:ind w:left="3840" w:hanging="360"/>
      </w:pPr>
      <w:rPr>
        <w:rFonts w:ascii="Wingdings" w:hAnsi="Wingdings" w:hint="default"/>
      </w:rPr>
    </w:lvl>
    <w:lvl w:ilvl="6" w:tplc="041D0001" w:tentative="1">
      <w:start w:val="1"/>
      <w:numFmt w:val="bullet"/>
      <w:lvlText w:val=""/>
      <w:lvlJc w:val="left"/>
      <w:pPr>
        <w:ind w:left="4560" w:hanging="360"/>
      </w:pPr>
      <w:rPr>
        <w:rFonts w:ascii="Symbol" w:hAnsi="Symbol" w:hint="default"/>
      </w:rPr>
    </w:lvl>
    <w:lvl w:ilvl="7" w:tplc="041D0003" w:tentative="1">
      <w:start w:val="1"/>
      <w:numFmt w:val="bullet"/>
      <w:lvlText w:val="o"/>
      <w:lvlJc w:val="left"/>
      <w:pPr>
        <w:ind w:left="5280" w:hanging="360"/>
      </w:pPr>
      <w:rPr>
        <w:rFonts w:ascii="Courier New" w:hAnsi="Courier New" w:cs="Courier New" w:hint="default"/>
      </w:rPr>
    </w:lvl>
    <w:lvl w:ilvl="8" w:tplc="041D0005" w:tentative="1">
      <w:start w:val="1"/>
      <w:numFmt w:val="bullet"/>
      <w:lvlText w:val=""/>
      <w:lvlJc w:val="left"/>
      <w:pPr>
        <w:ind w:left="6000" w:hanging="360"/>
      </w:pPr>
      <w:rPr>
        <w:rFonts w:ascii="Wingdings" w:hAnsi="Wingdings" w:hint="default"/>
      </w:rPr>
    </w:lvl>
  </w:abstractNum>
  <w:num w:numId="1" w16cid:durableId="662516159">
    <w:abstractNumId w:val="3"/>
  </w:num>
  <w:num w:numId="2" w16cid:durableId="926425636">
    <w:abstractNumId w:val="2"/>
  </w:num>
  <w:num w:numId="3" w16cid:durableId="960309630">
    <w:abstractNumId w:val="1"/>
  </w:num>
  <w:num w:numId="4" w16cid:durableId="7100060">
    <w:abstractNumId w:val="5"/>
  </w:num>
  <w:num w:numId="5" w16cid:durableId="1597400007">
    <w:abstractNumId w:val="0"/>
  </w:num>
  <w:num w:numId="6" w16cid:durableId="14687370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2FF"/>
    <w:rsid w:val="000865B7"/>
    <w:rsid w:val="00096964"/>
    <w:rsid w:val="000D1736"/>
    <w:rsid w:val="00122D15"/>
    <w:rsid w:val="00125B34"/>
    <w:rsid w:val="001F1DDF"/>
    <w:rsid w:val="002248F2"/>
    <w:rsid w:val="003137D1"/>
    <w:rsid w:val="003A02C7"/>
    <w:rsid w:val="004A6B8D"/>
    <w:rsid w:val="004E76AC"/>
    <w:rsid w:val="005B301A"/>
    <w:rsid w:val="00681D2D"/>
    <w:rsid w:val="006F62FF"/>
    <w:rsid w:val="00701A08"/>
    <w:rsid w:val="00714A2D"/>
    <w:rsid w:val="0079515E"/>
    <w:rsid w:val="007E14F4"/>
    <w:rsid w:val="00810800"/>
    <w:rsid w:val="00845950"/>
    <w:rsid w:val="00B44990"/>
    <w:rsid w:val="00BC3A2C"/>
    <w:rsid w:val="00C226DB"/>
    <w:rsid w:val="00CE0954"/>
    <w:rsid w:val="00D0273C"/>
    <w:rsid w:val="00D0453E"/>
    <w:rsid w:val="00D74D19"/>
    <w:rsid w:val="00E51FB8"/>
    <w:rsid w:val="00E86A4E"/>
    <w:rsid w:val="00EF518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564EA"/>
  <w15:chartTrackingRefBased/>
  <w15:docId w15:val="{FB573A7A-DDFA-4FF5-A9D5-F2ADA1B42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2FF"/>
    <w:pPr>
      <w:spacing w:line="276" w:lineRule="auto"/>
      <w:jc w:val="both"/>
    </w:pPr>
    <w:rPr>
      <w:rFonts w:eastAsiaTheme="minorEastAsia"/>
      <w:lang w:val="en-GB" w:eastAsia="ja-JP"/>
    </w:rPr>
  </w:style>
  <w:style w:type="paragraph" w:styleId="Rubrik1">
    <w:name w:val="heading 1"/>
    <w:basedOn w:val="Normal"/>
    <w:next w:val="Normal"/>
    <w:link w:val="Rubrik1Char"/>
    <w:uiPriority w:val="9"/>
    <w:qFormat/>
    <w:rsid w:val="006F62FF"/>
    <w:pPr>
      <w:keepNext/>
      <w:keepLines/>
      <w:spacing w:before="240" w:after="24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C3A2C"/>
    <w:pPr>
      <w:keepNext/>
      <w:keepLines/>
      <w:spacing w:before="40" w:after="0" w:line="259" w:lineRule="auto"/>
      <w:jc w:val="left"/>
      <w:outlineLvl w:val="1"/>
    </w:pPr>
    <w:rPr>
      <w:rFonts w:asciiTheme="majorHAnsi" w:eastAsiaTheme="majorEastAsia" w:hAnsiTheme="majorHAnsi" w:cstheme="majorBidi"/>
      <w:color w:val="2F5496" w:themeColor="accent1" w:themeShade="BF"/>
      <w:sz w:val="26"/>
      <w:szCs w:val="26"/>
      <w:lang w:val="sv-SE"/>
    </w:rPr>
  </w:style>
  <w:style w:type="paragraph" w:styleId="Rubrik3">
    <w:name w:val="heading 3"/>
    <w:basedOn w:val="Normal"/>
    <w:next w:val="Normal"/>
    <w:link w:val="Rubrik3Char"/>
    <w:uiPriority w:val="9"/>
    <w:unhideWhenUsed/>
    <w:qFormat/>
    <w:rsid w:val="00714A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F62FF"/>
    <w:rPr>
      <w:rFonts w:asciiTheme="majorHAnsi" w:eastAsiaTheme="majorEastAsia" w:hAnsiTheme="majorHAnsi" w:cstheme="majorBidi"/>
      <w:b/>
      <w:sz w:val="28"/>
      <w:szCs w:val="32"/>
      <w:lang w:val="en-GB" w:eastAsia="ja-JP"/>
    </w:rPr>
  </w:style>
  <w:style w:type="table" w:styleId="Tabellrutnt">
    <w:name w:val="Table Grid"/>
    <w:basedOn w:val="Normaltabell"/>
    <w:uiPriority w:val="39"/>
    <w:rsid w:val="006F62FF"/>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6F62FF"/>
    <w:pPr>
      <w:ind w:left="720"/>
      <w:contextualSpacing/>
    </w:pPr>
  </w:style>
  <w:style w:type="character" w:styleId="Kommentarsreferens">
    <w:name w:val="annotation reference"/>
    <w:basedOn w:val="Standardstycketeckensnitt"/>
    <w:uiPriority w:val="99"/>
    <w:semiHidden/>
    <w:unhideWhenUsed/>
    <w:rsid w:val="006F62FF"/>
    <w:rPr>
      <w:sz w:val="16"/>
      <w:szCs w:val="16"/>
    </w:rPr>
  </w:style>
  <w:style w:type="paragraph" w:styleId="Kommentarer">
    <w:name w:val="annotation text"/>
    <w:basedOn w:val="Normal"/>
    <w:link w:val="KommentarerChar"/>
    <w:uiPriority w:val="99"/>
    <w:unhideWhenUsed/>
    <w:rsid w:val="006F62FF"/>
    <w:pPr>
      <w:spacing w:line="240" w:lineRule="auto"/>
    </w:pPr>
    <w:rPr>
      <w:sz w:val="20"/>
      <w:szCs w:val="20"/>
    </w:rPr>
  </w:style>
  <w:style w:type="character" w:customStyle="1" w:styleId="KommentarerChar">
    <w:name w:val="Kommentarer Char"/>
    <w:basedOn w:val="Standardstycketeckensnitt"/>
    <w:link w:val="Kommentarer"/>
    <w:uiPriority w:val="99"/>
    <w:rsid w:val="006F62FF"/>
    <w:rPr>
      <w:rFonts w:eastAsiaTheme="minorEastAsia"/>
      <w:sz w:val="20"/>
      <w:szCs w:val="20"/>
      <w:lang w:val="en-GB" w:eastAsia="ja-JP"/>
    </w:rPr>
  </w:style>
  <w:style w:type="paragraph" w:customStyle="1" w:styleId="Default">
    <w:name w:val="Default"/>
    <w:rsid w:val="006F62FF"/>
    <w:pPr>
      <w:autoSpaceDE w:val="0"/>
      <w:autoSpaceDN w:val="0"/>
      <w:adjustRightInd w:val="0"/>
      <w:spacing w:after="0" w:line="240" w:lineRule="auto"/>
    </w:pPr>
    <w:rPr>
      <w:rFonts w:ascii="Times New Roman" w:eastAsiaTheme="minorEastAsia" w:hAnsi="Times New Roman" w:cs="Times New Roman"/>
      <w:color w:val="000000"/>
      <w:sz w:val="24"/>
      <w:szCs w:val="24"/>
      <w:lang w:val="en-GB" w:eastAsia="ja-JP"/>
    </w:rPr>
  </w:style>
  <w:style w:type="paragraph" w:styleId="Fotnotstext">
    <w:name w:val="footnote text"/>
    <w:basedOn w:val="Normal"/>
    <w:link w:val="FotnotstextChar"/>
    <w:uiPriority w:val="99"/>
    <w:semiHidden/>
    <w:unhideWhenUsed/>
    <w:rsid w:val="00681D2D"/>
    <w:pPr>
      <w:spacing w:after="0" w:line="240" w:lineRule="auto"/>
      <w:jc w:val="left"/>
    </w:pPr>
    <w:rPr>
      <w:sz w:val="20"/>
      <w:szCs w:val="20"/>
      <w:lang w:val="sv-SE"/>
    </w:rPr>
  </w:style>
  <w:style w:type="character" w:customStyle="1" w:styleId="FotnotstextChar">
    <w:name w:val="Fotnotstext Char"/>
    <w:basedOn w:val="Standardstycketeckensnitt"/>
    <w:link w:val="Fotnotstext"/>
    <w:uiPriority w:val="99"/>
    <w:semiHidden/>
    <w:rsid w:val="00681D2D"/>
    <w:rPr>
      <w:rFonts w:eastAsiaTheme="minorEastAsia"/>
      <w:sz w:val="20"/>
      <w:szCs w:val="20"/>
      <w:lang w:eastAsia="ja-JP"/>
    </w:rPr>
  </w:style>
  <w:style w:type="character" w:styleId="Fotnotsreferens">
    <w:name w:val="footnote reference"/>
    <w:basedOn w:val="Standardstycketeckensnitt"/>
    <w:uiPriority w:val="99"/>
    <w:semiHidden/>
    <w:unhideWhenUsed/>
    <w:rsid w:val="00681D2D"/>
    <w:rPr>
      <w:vertAlign w:val="superscript"/>
    </w:rPr>
  </w:style>
  <w:style w:type="character" w:styleId="Hyperlnk">
    <w:name w:val="Hyperlink"/>
    <w:basedOn w:val="Standardstycketeckensnitt"/>
    <w:uiPriority w:val="99"/>
    <w:unhideWhenUsed/>
    <w:rsid w:val="00681D2D"/>
    <w:rPr>
      <w:color w:val="0563C1" w:themeColor="hyperlink"/>
      <w:u w:val="single"/>
    </w:rPr>
  </w:style>
  <w:style w:type="character" w:customStyle="1" w:styleId="Olstomnmnande1">
    <w:name w:val="Olöst omnämnande1"/>
    <w:basedOn w:val="Standardstycketeckensnitt"/>
    <w:uiPriority w:val="99"/>
    <w:semiHidden/>
    <w:unhideWhenUsed/>
    <w:rsid w:val="00681D2D"/>
    <w:rPr>
      <w:color w:val="605E5C"/>
      <w:shd w:val="clear" w:color="auto" w:fill="E1DFDD"/>
    </w:rPr>
  </w:style>
  <w:style w:type="paragraph" w:styleId="Ballongtext">
    <w:name w:val="Balloon Text"/>
    <w:basedOn w:val="Normal"/>
    <w:link w:val="BallongtextChar"/>
    <w:uiPriority w:val="99"/>
    <w:semiHidden/>
    <w:unhideWhenUsed/>
    <w:rsid w:val="003137D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137D1"/>
    <w:rPr>
      <w:rFonts w:ascii="Segoe UI" w:eastAsiaTheme="minorEastAsia" w:hAnsi="Segoe UI" w:cs="Segoe UI"/>
      <w:sz w:val="18"/>
      <w:szCs w:val="18"/>
      <w:lang w:val="en-GB" w:eastAsia="ja-JP"/>
    </w:rPr>
  </w:style>
  <w:style w:type="paragraph" w:styleId="Revision">
    <w:name w:val="Revision"/>
    <w:hidden/>
    <w:uiPriority w:val="99"/>
    <w:semiHidden/>
    <w:rsid w:val="000865B7"/>
    <w:pPr>
      <w:spacing w:after="0" w:line="240" w:lineRule="auto"/>
    </w:pPr>
    <w:rPr>
      <w:rFonts w:eastAsiaTheme="minorEastAsia"/>
      <w:lang w:val="en-GB" w:eastAsia="ja-JP"/>
    </w:rPr>
  </w:style>
  <w:style w:type="character" w:customStyle="1" w:styleId="Rubrik2Char">
    <w:name w:val="Rubrik 2 Char"/>
    <w:basedOn w:val="Standardstycketeckensnitt"/>
    <w:link w:val="Rubrik2"/>
    <w:uiPriority w:val="9"/>
    <w:rsid w:val="00BC3A2C"/>
    <w:rPr>
      <w:rFonts w:asciiTheme="majorHAnsi" w:eastAsiaTheme="majorEastAsia" w:hAnsiTheme="majorHAnsi" w:cstheme="majorBidi"/>
      <w:color w:val="2F5496" w:themeColor="accent1" w:themeShade="BF"/>
      <w:sz w:val="26"/>
      <w:szCs w:val="26"/>
      <w:lang w:eastAsia="ja-JP"/>
    </w:rPr>
  </w:style>
  <w:style w:type="paragraph" w:styleId="Kommentarsmne">
    <w:name w:val="annotation subject"/>
    <w:basedOn w:val="Kommentarer"/>
    <w:next w:val="Kommentarer"/>
    <w:link w:val="KommentarsmneChar"/>
    <w:uiPriority w:val="99"/>
    <w:semiHidden/>
    <w:unhideWhenUsed/>
    <w:rsid w:val="00810800"/>
    <w:rPr>
      <w:b/>
      <w:bCs/>
    </w:rPr>
  </w:style>
  <w:style w:type="character" w:customStyle="1" w:styleId="KommentarsmneChar">
    <w:name w:val="Kommentarsämne Char"/>
    <w:basedOn w:val="KommentarerChar"/>
    <w:link w:val="Kommentarsmne"/>
    <w:uiPriority w:val="99"/>
    <w:semiHidden/>
    <w:rsid w:val="00810800"/>
    <w:rPr>
      <w:rFonts w:eastAsiaTheme="minorEastAsia"/>
      <w:b/>
      <w:bCs/>
      <w:sz w:val="20"/>
      <w:szCs w:val="20"/>
      <w:lang w:val="en-GB" w:eastAsia="ja-JP"/>
    </w:rPr>
  </w:style>
  <w:style w:type="character" w:customStyle="1" w:styleId="Rubrik3Char">
    <w:name w:val="Rubrik 3 Char"/>
    <w:basedOn w:val="Standardstycketeckensnitt"/>
    <w:link w:val="Rubrik3"/>
    <w:uiPriority w:val="9"/>
    <w:rsid w:val="00714A2D"/>
    <w:rPr>
      <w:rFonts w:asciiTheme="majorHAnsi" w:eastAsiaTheme="majorEastAsia" w:hAnsiTheme="majorHAnsi" w:cstheme="majorBidi"/>
      <w:color w:val="1F3763" w:themeColor="accent1" w:themeShade="7F"/>
      <w:sz w:val="24"/>
      <w:szCs w:val="24"/>
      <w:lang w:val="en-GB" w:eastAsia="ja-JP"/>
    </w:rPr>
  </w:style>
  <w:style w:type="character" w:styleId="Olstomnmnande">
    <w:name w:val="Unresolved Mention"/>
    <w:basedOn w:val="Standardstycketeckensnitt"/>
    <w:uiPriority w:val="99"/>
    <w:semiHidden/>
    <w:unhideWhenUsed/>
    <w:rsid w:val="000D17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mhi.se/data/meteorologi/ladda-ner-meteorologiska-observation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1DB159FAE04B8B90595A62F25795C9"/>
        <w:category>
          <w:name w:val="Allmänt"/>
          <w:gallery w:val="placeholder"/>
        </w:category>
        <w:types>
          <w:type w:val="bbPlcHdr"/>
        </w:types>
        <w:behaviors>
          <w:behavior w:val="content"/>
        </w:behaviors>
        <w:guid w:val="{3FB5559F-D676-4179-A21B-28969D5921C9}"/>
      </w:docPartPr>
      <w:docPartBody>
        <w:p w:rsidR="00C80C0B" w:rsidRDefault="006B222B" w:rsidP="006B222B">
          <w:pPr>
            <w:pStyle w:val="A31DB159FAE04B8B90595A62F25795C9"/>
          </w:pPr>
          <w:r w:rsidRPr="002F687D">
            <w:rPr>
              <w:rStyle w:val="Platshllartext"/>
            </w:rPr>
            <w:t>Klicka eller tryck här för att ange text.</w:t>
          </w:r>
        </w:p>
      </w:docPartBody>
    </w:docPart>
    <w:docPart>
      <w:docPartPr>
        <w:name w:val="12BA99A2DAA940E5A82FBC3C020D1BE9"/>
        <w:category>
          <w:name w:val="Allmänt"/>
          <w:gallery w:val="placeholder"/>
        </w:category>
        <w:types>
          <w:type w:val="bbPlcHdr"/>
        </w:types>
        <w:behaviors>
          <w:behavior w:val="content"/>
        </w:behaviors>
        <w:guid w:val="{83B7968A-A777-4879-B513-CE13593BF177}"/>
      </w:docPartPr>
      <w:docPartBody>
        <w:p w:rsidR="00C80C0B" w:rsidRDefault="006B222B" w:rsidP="006B222B">
          <w:pPr>
            <w:pStyle w:val="12BA99A2DAA940E5A82FBC3C020D1BE9"/>
          </w:pPr>
          <w:r w:rsidRPr="002F687D">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8"/>
    <w:rsid w:val="001447F0"/>
    <w:rsid w:val="00466561"/>
    <w:rsid w:val="004C0595"/>
    <w:rsid w:val="006B222B"/>
    <w:rsid w:val="00763A8B"/>
    <w:rsid w:val="009D6A44"/>
    <w:rsid w:val="009E6CAB"/>
    <w:rsid w:val="00A601CE"/>
    <w:rsid w:val="00A73E31"/>
    <w:rsid w:val="00B737AD"/>
    <w:rsid w:val="00C80C0B"/>
    <w:rsid w:val="00DF65C8"/>
    <w:rsid w:val="00F42A18"/>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B222B"/>
    <w:rPr>
      <w:color w:val="808080"/>
    </w:rPr>
  </w:style>
  <w:style w:type="paragraph" w:customStyle="1" w:styleId="A31DB159FAE04B8B90595A62F25795C9">
    <w:name w:val="A31DB159FAE04B8B90595A62F25795C9"/>
    <w:rsid w:val="006B222B"/>
    <w:rPr>
      <w:lang w:eastAsia="ja-JP"/>
    </w:rPr>
  </w:style>
  <w:style w:type="paragraph" w:customStyle="1" w:styleId="12BA99A2DAA940E5A82FBC3C020D1BE9">
    <w:name w:val="12BA99A2DAA940E5A82FBC3C020D1BE9"/>
    <w:rsid w:val="006B222B"/>
    <w:rPr>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AC1EC1-D7E2-4C51-8691-09FC620B9D8B}">
  <we:reference id="wa104382081" version="1.46.0.0" store="sv-SE" storeType="OMEX"/>
  <we:alternateReferences>
    <we:reference id="WA104382081" version="1.46.0.0" store="" storeType="OMEX"/>
  </we:alternateReferences>
  <we:properties>
    <we:property name="MENDELEY_CITATIONS" value="[{&quot;citationID&quot;:&quot;MENDELEY_CITATION_c1380312-b44e-4a38-bb11-1e64e1a452f6&quot;,&quot;properties&quot;:{&quot;noteIndex&quot;:0},&quot;isEdited&quot;:false,&quot;manualOverride&quot;:{&quot;isManuallyOverridden&quot;:false,&quot;citeprocText&quot;:&quot;(Rasmus et al., 2022)&quot;,&quot;manualOverrideText&quot;:&quot;&quot;},&quot;citationTag&quot;:&quot;MENDELEY_CITATION_v3_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&quot;,&quot;citationItems&quot;:[{&quot;id&quot;:&quot;8049b7f9-4605-38e7-bcd0-f90f6ad7371d&quot;,&quot;itemData&quot;:{&quot;type&quot;:&quot;article-journal&quot;,&quot;id&quot;:&quot;8049b7f9-4605-38e7-bcd0-f90f6ad7371d&quot;,&quot;title&quot;:&quot;Reindeer husbandry and climate change&quot;,&quot;author&quot;:[{&quot;family&quot;:&quot;Rasmus&quot;,&quot;given&quot;:&quot;Sirpa&quot;,&quot;parse-names&quot;:false,&quot;dropping-particle&quot;:&quot;&quot;,&quot;non-dropping-particle&quot;:&quot;&quot;},{&quot;family&quot;:&quot;Horstkotte&quot;,&quot;given&quot;:&quot;Tim&quot;,&quot;parse-names&quot;:false,&quot;dropping-particle&quot;:&quot;&quot;,&quot;non-dropping-particle&quot;:&quot;&quot;},{&quot;family&quot;:&quot;Turunen&quot;,&quot;given&quot;:&quot;Minna&quot;,&quot;parse-names&quot;:false,&quot;dropping-particle&quot;:&quot;&quot;,&quot;non-dropping-particle&quot;:&quot;&quot;},{&quot;family&quot;:&quot;Landauer&quot;,&quot;given&quot;:&quot;Mia&quot;,&quot;parse-names&quot;:false,&quot;dropping-particle&quot;:&quot;&quot;,&quot;non-dropping-particle&quot;:&quot;&quot;},{&quot;family&quot;:&quot;Löf&quot;,&quot;given&quot;:&quot;Annette&quot;,&quot;parse-names&quot;:false,&quot;dropping-particle&quot;:&quot;&quot;,&quot;non-dropping-particle&quot;:&quot;&quot;},{&quot;family&quot;:&quot;Lehtonen&quot;,&quot;given&quot;:&quot;Ilari&quot;,&quot;parse-names&quot;:false,&quot;dropping-particle&quot;:&quot;&quot;,&quot;non-dropping-particle&quot;:&quot;&quot;},{&quot;family&quot;:&quot;Rosqvist&quot;,&quot;given&quot;:&quot;Gunhild&quot;,&quot;parse-names&quot;:false,&quot;dropping-particle&quot;:&quot;&quot;,&quot;non-dropping-particle&quot;:&quot;&quot;},{&quot;family&quot;:&quot;Holand&quot;,&quot;given&quot;:&quot;Øystein&quot;,&quot;parse-names&quot;:false,&quot;dropping-particle&quot;:&quot;&quot;,&quot;non-dropping-particle&quot;:&quot;&quot;}],&quot;container-title&quot;:&quot;Reindeer Husbandry and Global Environmental Change&quot;,&quot;accessed&quot;:{&quot;date-parts&quot;:[[2022,10,4]]},&quot;DOI&quot;:&quot;10.4324/9781003118565-8/REINDEER-HUSBANDRY-CLIMATE-CHANGE-SIRPA-RASMUS-TIM-HORSTKOTTE-MINNA-TURUNEN-MIA-LANDAUER-ANNETTE-L&quot;,&quot;issued&quot;:{&quot;date-parts&quot;:[[2022,4,13]]},&quot;page&quot;:&quot;99-117&quot;,&quot;publisher&quot;:&quot;Routledge&quot;,&quot;container-title-short&quot;:&quot;&quot;},&quot;isTemporary&quot;:false}]},{&quot;citationID&quot;:&quot;MENDELEY_CITATION_28cb0b64-e3da-4a31-9e08-7434e84a7f0c&quot;,&quot;properties&quot;:{&quot;noteIndex&quot;:0},&quot;isEdited&quot;:false,&quot;manualOverride&quot;:{&quot;isManuallyOverridden&quot;:false,&quot;citeprocText&quot;:&quot;(Axelsson-Linkowski, 2012)&quot;,&quot;manualOverrideText&quot;:&quot;&quot;},&quot;citationTag&quot;:&quot;MENDELEY_CITATION_v3_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&quot;,&quot;citationItems&quot;:[{&quot;id&quot;:&quot;236c90e2-25d5-359a-a3ca-b533e989fd6b&quot;,&quot;itemData&quot;:{&quot;type&quot;:&quot;chapter&quot;,&quot;id&quot;:&quot;236c90e2-25d5-359a-a3ca-b533e989fd6b&quot;,&quot;title&quot;:&quot;Renbete och biologisk mångfald med utgångspunkt i publicerad forskning&quot;,&quot;author&quot;:[{&quot;family&quot;:&quot;Axelsson-Linkowski&quot;,&quot;given&quot;:&quot;Weronika&quot;,&quot;parse-names&quot;:false,&quot;dropping-particle&quot;:&quot;&quot;,&quot;non-dropping-particle&quot;:&quot;&quot;}],&quot;container-title&quot;:&quot;Ájddo – reflektioner kring biologisk mångfald i renarnas spår. En kunskapssammanställning om renar och renbete.&quot;,&quot;editor&quot;:[{&quot;family&quot;:&quot;Tunón&quot;,&quot;given&quot;:&quot;H.&quot;,&quot;parse-names&quot;:false,&quot;dropping-particle&quot;:&quot;&quot;,&quot;non-dropping-particle&quot;:&quot;&quot;},{&quot;family&quot;:&quot;Sjaggo&quot;,&quot;given&quot;:&quot;B-S.&quot;,&quot;parse-names&quot;:false,&quot;dropping-particle&quot;:&quot;&quot;,&quot;non-dropping-particle&quot;:&quot;&quot;}],&quot;issued&quot;:{&quot;date-parts&quot;:[[2012]]},&quot;publisher-place&quot;:&quot;Uppsala&quot;,&quot;edition&quot;:&quot;CBM:s skriftserie &quot;,&quot;publisher&quot;:&quot;Sametinget, Kiruna &amp; Centrum för biologisk mångfald&quot;,&quot;volume&quot;:&quot;68&quot;,&quot;container-title-short&quot;:&quot;&quot;},&quot;isTemporary&quot;:false}]},{&quot;citationID&quot;:&quot;MENDELEY_CITATION_6f805356-deda-4009-a2a2-51adca4bbd96&quot;,&quot;properties&quot;:{&quot;noteIndex&quot;:0},&quot;isEdited&quot;:false,&quot;manualOverride&quot;:{&quot;isManuallyOverridden&quot;:false,&quot;citeprocText&quot;:&quot;(Skarin et al., 2020; te Beest et al., 2016)&quot;,&quot;manualOverrideText&quot;:&quot;&quot;},&quot;citationTag&quot;:&quot;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&quot;,&quot;citationItems&quot;:[{&quot;id&quot;:&quot;8d51e71a-f98f-3b88-b2b2-73cf604b04d1&quot;,&quot;itemData&quot;:{&quot;type&quot;:&quot;article-journal&quot;,&quot;id&quot;:&quot;8d51e71a-f98f-3b88-b2b2-73cf604b04d1&quot;,&quot;title&quot;:&quot;Reindeer grazing increases summer albedo by reducing shrub abundance in Arctic tundra&quot;,&quot;author&quot;:[{&quot;family&quot;:&quot;Beest&quot;,&quot;given&quot;:&quot;Mariska&quot;,&quot;parse-names&quot;:false,&quot;dropping-particle&quot;:&quot;&quot;,&quot;non-dropping-particle&quot;:&quot;te&quot;},{&quot;family&quot;:&quot;Sitters&quot;,&quot;given&quot;:&quot;Judith&quot;,&quot;parse-names&quot;:false,&quot;dropping-particle&quot;:&quot;&quot;,&quot;non-dropping-particle&quot;:&quot;&quot;},{&quot;family&quot;:&quot;Ménard&quot;,&quot;given&quot;:&quot;Cécile B.&quot;,&quot;parse-names&quot;:false,&quot;dropping-particle&quot;:&quot;&quot;,&quot;non-dropping-particle&quot;:&quot;&quot;},{&quot;family&quot;:&quot;Olofsson&quot;,&quot;given&quot;:&quot;Johan&quot;,&quot;parse-names&quot;:false,&quot;dropping-particle&quot;:&quot;&quot;,&quot;non-dropping-particle&quot;:&quot;&quot;}],&quot;container-title&quot;:&quot;Environmental Research Letters&quot;,&quot;accessed&quot;:{&quot;date-parts&quot;:[[2022,10,10]]},&quot;DOI&quot;:&quot;10.1088/1748-9326/AA5128&quot;,&quot;ISSN&quot;:&quot;1748-9326&quot;,&quot;URL&quot;:&quot;https://iopscience.iop.org/article/10.1088/1748-9326/aa5128&quot;,&quot;issued&quot;:{&quot;date-parts&quot;:[[2016,12,22]]},&quot;page&quot;:&quot;125013&quot;,&quot;abstract&quot;:&quot;Previous studies have shown that climate warming is causing shrub cover to increase at high latitudes. Increased shrub cover generally lowers surface albedo, which results in higher energy absorption and further warming. In parts of Fennoscandia, herbivory is known to control vegetation height and abundance, and thus preventing this positive feedback. Here, we combine field measurements of albedo, herbivory and vegetation characteristics in four topographically-defined vegetation types of varying shrub height and abundance with land surface modeling (JULES) to investigate if reindeer grazing can influence the energy balance of an arctic tundra. We find that when reindeer reduces shrub height and abundance, summer albedo increases in both Betula nana-dominated heath vegetation and Salix glauca-dominated willow depressions. Model results reveal associated lower net radiation, and latent and sensible heat fluxes in heavily-grazed sites in all shrub-dominated vegetation types. Our results also suggest that the structural shift from graminoid to shrub tundra drives the difference in summer albedo, rather than shifts from dwarf-shrub to tall-shrub tundra. Reindeer has thus a potential cooling effect on climate by increasing summer albedo and decreasing net radiation, which highlights the importance of mammalian herbivores for the earth system beyond their local grazing impacts. However, the strong effects of reindeer on albedo are probably restricted to areas with high reindeer densities, since a dramatic vegetation change is essential. The importance of these processes across the whole range of reindeer densities found in the arctic tundra needs to be further evaluated.&quot;,&quot;publisher&quot;:&quot;IOP Publishing&quot;,&quot;issue&quot;:&quot;12&quot;,&quot;volume&quot;:&quot;11&quot;,&quot;container-title-short&quot;:&quot;&quot;},&quot;isTemporary&quot;:false},{&quot;id&quot;:&quot;9361ef60-7d8d-3286-a3e3-21b754db1165&quot;,&quot;itemData&quot;:{&quot;type&quot;:&quot;article-journal&quot;,&quot;id&quot;:&quot;9361ef60-7d8d-3286-a3e3-21b754db1165&quot;,&quot;title&quot;:&quot;Reindeer use of low Arctic tundra correlates with landscape structure&quot;,&quot;author&quot;:[{&quot;family&quot;:&quot;Skarin&quot;,&quot;given&quot;:&quot;Anna&quot;,&quot;parse-names&quot;:false,&quot;dropping-particle&quot;:&quot;&quot;,&quot;non-dropping-particle&quot;:&quot;&quot;},{&quot;family&quot;:&quot;Verdonen&quot;,&quot;given&quot;:&quot;Mariana&quot;,&quot;parse-names&quot;:false,&quot;dropping-particle&quot;:&quot;&quot;,&quot;non-dropping-particle&quot;:&quot;&quot;},{&quot;family&quot;:&quot;Kumpula&quot;,&quot;given&quot;:&quot;Timo&quot;,&quot;parse-names&quot;:false,&quot;dropping-particle&quot;:&quot;&quot;,&quot;non-dropping-particle&quot;:&quot;&quot;},{&quot;family&quot;:&quot;MacIas-Fauria&quot;,&quot;given&quot;:&quot;Marc&quot;,&quot;parse-names&quot;:false,&quot;dropping-particle&quot;:&quot;&quot;,&quot;non-dropping-particle&quot;:&quot;&quot;},{&quot;family&quot;:&quot;Alam&quot;,&quot;given&quot;:&quot;Moudud&quot;,&quot;parse-names&quot;:false,&quot;dropping-particle&quot;:&quot;&quot;,&quot;non-dropping-particle&quot;:&quot;&quot;},{&quot;family&quot;:&quot;Kerby&quot;,&quot;given&quot;:&quot;Jeffrey&quot;,&quot;parse-names&quot;:false,&quot;dropping-particle&quot;:&quot;&quot;,&quot;non-dropping-particle&quot;:&quot;&quot;},{&quot;family&quot;:&quot;Forbes&quot;,&quot;given&quot;:&quot;Bruce C.&quot;,&quot;parse-names&quot;:false,&quot;dropping-particle&quot;:&quot;&quot;,&quot;non-dropping-particle&quot;:&quot;&quot;}],&quot;container-title&quot;:&quot;Environmental Research Letters&quot;,&quot;accessed&quot;:{&quot;date-parts&quot;:[[2022,10,10]]},&quot;DOI&quot;:&quot;10.1088/1748-9326/ABBF15&quot;,&quot;ISSN&quot;:&quot;1748-9326&quot;,&quot;URL&quot;:&quot;https://iopscience.iop.org/article/10.1088/1748-9326/abbf15&quot;,&quot;issued&quot;:{&quot;date-parts&quot;:[[2020,11,26]]},&quot;page&quot;:&quot;115012&quot;,&quot;abstract&quot;:&quot;Rapid climate change in Arctic regions is linked to the expansion of woody taxa (shrubification), and an increase in biomass as tundra becomes greener. Reindeer and caribou (Rangifer tarandus) are considered able to suppress vegetative greening through grazing and trampling. Quantifying reindeer use of different land cover types can help us understand their impact on the growth and recruitment of deciduous shrubs, many of which serve as fodder (e.g. Salix spp.), in favourable habitats, such as naturally denuded landslides in permafrost areas. Understanding the spatial distribution of reindeer pressure on vegetation is important to project future patterns of greening, albedo, snow capture, active layer development, and the overall resilience of tundra rangelands under ongoing climate change. Here we quantify reindeer habitat use within the low Arctic tundra zone of Yamal, West Siberia estimated from pellet-group counts, and also how active layer thickness (ALT) relates to reindeer use. Our results confirm intensive use by reindeer of terrain with high June-July time integrated normalised difference vegetation index, steeper slopes, ridges, upper slopes and valleys, and a preference for low erect shrub tundra. These sites also seem to have a shallower ALT compared to sites less used by reindeer, although we did not find any direct relationship between ALT and reindeer use. Low use of tall Salix habitats indicated that reindeer are unlikely to suppress the growth of already tall-erect woody taxa, while they exert maximum pressure in areas where shrubs are already low in stature, e.g. ridgetops. Reindeer ability to suppress the regrowth and expansion of woody taxa in landslide areas (i.e. concavities) seems limited, as these types were less used. Our results suggest that reindeer use of the landscape and hence their effects on the landscape correlates with the landscape structure. Future research is needed to evaluate the role and efficiency of reindeer as ecosystem engineers capable of mediating the effects of climate change.&quot;,&quot;publisher&quot;:&quot;IOP Publishing&quot;,&quot;issue&quot;:&quot;11&quot;,&quot;volume&quot;:&quot;15&quot;,&quot;container-title-short&quot;:&quot;&quot;},&quot;isTemporary&quot;:false}]},{&quot;citationID&quot;:&quot;MENDELEY_CITATION_3486a316-ffbf-4c8e-8ab7-e2eaaaa3d1af&quot;,&quot;properties&quot;:{&quot;noteIndex&quot;:0},&quot;isEdited&quot;:false,&quot;manualOverride&quot;:{&quot;isManuallyOverridden&quot;:false,&quot;citeprocText&quot;:&quot;(Harnesk, 2022)&quot;,&quot;manualOverrideText&quot;:&quot;&quot;},&quot;citationTag&quot;:&quot;MENDELEY_CITATION_v3_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&quot;,&quot;citationItems&quot;:[{&quot;id&quot;:&quot;2159d96f-0804-3a65-9212-056325b48d79&quot;,&quot;itemData&quot;:{&quot;type&quot;:&quot;article-journal&quot;,&quot;id&quot;:&quot;2159d96f-0804-3a65-9212-056325b48d79&quot;,&quot;title&quot;:&quot;The decreasing availability of forage for reindeers in boreal forests during snow-cover periods – a Sámi pastoral landscape perspective in Sweden&quot;,&quot;author&quot;:[{&quot;family&quot;:&quot;Harnesk&quot;,&quot;given&quot;:&quot;David&quot;,&quot;parse-names&quot;:false,&quot;dropping-particle&quot;:&quot;&quot;,&quot;non-dropping-particle&quot;:&quot;&quot;}],&quot;container-title&quot;:&quot;Ambio&quot;,&quot;container-title-short&quot;:&quot;Ambio&quot;,&quot;issued&quot;:{&quot;date-parts&quot;:[[2022]]}},&quot;isTemporary&quot;:false}]},{&quot;citationID&quot;:&quot;MENDELEY_CITATION_b05ad237-d92c-4e24-84c8-b74d764f56c6&quot;,&quot;properties&quot;:{&quot;noteIndex&quot;:0},&quot;isEdited&quot;:false,&quot;manualOverride&quot;:{&quot;isManuallyOverridden&quot;:false,&quot;citeprocText&quot;:&quot;(Horstkotte, Kumpula, et al., 2022; Stoessel et al., 2022)&quot;,&quot;manualOverrideText&quot;:&quot;&quot;},&quot;citationTag&quot;:&quot;MENDELEY_CITATION_v3_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&quot;,&quot;citationItems&quot;:[{&quot;id&quot;:&quot;81509a7e-e25f-3313-a6fc-7aecded7f4ee&quot;,&quot;itemData&quot;:{&quot;type&quot;:&quot;article-journal&quot;,&quot;id&quot;:&quot;81509a7e-e25f-3313-a6fc-7aecded7f4ee&quot;,&quot;title&quot;:&quot;Mapping cumulative pressures on the grazing lands of northern Fennoscandia&quot;,&quot;author&quot;:[{&quot;family&quot;:&quot;Stoessel&quot;,&quot;given&quot;:&quot;Marianne&quot;,&quot;parse-names&quot;:false,&quot;dropping-particle&quot;:&quot;&quot;,&quot;non-dropping-particle&quot;:&quot;&quot;},{&quot;family&quot;:&quot;Moen&quot;,&quot;given&quot;:&quot;Jon&quot;,&quot;parse-names&quot;:false,&quot;dropping-particle&quot;:&quot;&quot;,&quot;non-dropping-particle&quot;:&quot;&quot;},{&quot;family&quot;:&quot;Lindborg&quot;,&quot;given&quot;:&quot;Regina&quot;,&quot;parse-names&quot;:false,&quot;dropping-particle&quot;:&quot;&quot;,&quot;non-dropping-particle&quot;:&quot;&quot;}],&quot;container-title&quot;:&quot;Scientific Reports 2022 12:1&quot;,&quot;accessed&quot;:{&quot;date-parts&quot;:[[2022,10,10]]},&quot;DOI&quot;:&quot;10.1038/s41598-022-20095-w&quot;,&quot;ISBN&quot;:&quot;0123456789&quot;,&quot;ISSN&quot;:&quot;2045-2322&quot;,&quot;URL&quot;:&quot;https://www.nature.com/articles/s41598-022-20095-w&quot;,&quot;issued&quot;:{&quot;date-parts&quot;:[[2022,9,30]]},&quot;page&quot;:&quot;1-11&quot;,&quot;abstract&quot;:&quot;Traditional grazing areas in Europe have declined substantially over the last century. Specifically, in northern Fennoscandia, the grazing land is disturbed by cumulative land-use pressures. Here we analysed the configuration of the grazing land for reindeer and sheep in northern Fennoscandia in relation to the concurrent land-use pressures from tourism, road and railway networks, forestry, industrial and wind energy facilities, together with predator presence and climate change. Our results show that 85% of the region is affected by at least one land-use pressure and 60% is affected by multiple land-use pressures, co-occurring with predator presence and rising temperatures. As such, a majority of the grazing land is exposed to cumulative pressures in northern Fennoscandia. We stress that, if the expansion of cumulative pressures leads to grazing abandonment of disturbed areas and grazing intensification in other areas, it could irreversibly change northern vegetation and the Fennoscandian mountain landscape.&quot;,&quot;publisher&quot;:&quot;Nature Publishing Group&quot;,&quot;issue&quot;:&quot;1&quot;,&quot;volume&quot;:&quot;12&quot;,&quot;container-title-short&quot;:&quot;&quot;},&quot;isTemporary&quot;:false},{&quot;id&quot;:&quot;78287542-ddef-3ce3-af6b-443b42c17e84&quot;,&quot;itemData&quot;:{&quot;type&quot;:&quot;article-journal&quot;,&quot;id&quot;:&quot;78287542-ddef-3ce3-af6b-443b42c17e84&quot;,&quot;title&quot;:&quot;Pastures under pressure : Effects of other land users and the environment&quot;,&quot;author&quot;:[{&quot;family&quot;:&quot;Horstkotte&quot;,&quot;given&quot;:&quot;Tim&quot;,&quot;parse-names&quot;:false,&quot;dropping-particle&quot;:&quot;&quot;,&quot;non-dropping-particle&quot;:&quot;&quot;},{&quot;family&quot;:&quot;Kumpula&quot;,&quot;given&quot;:&quot;Jouko&quot;,&quot;parse-names&quot;:false,&quot;dropping-particle&quot;:&quot;&quot;,&quot;non-dropping-particle&quot;:&quot;&quot;},{&quot;family&quot;:&quot;Sandström&quot;,&quot;given&quot;:&quot;Per&quot;,&quot;parse-names&quot;:false,&quot;dropping-particle&quot;:&quot;&quot;,&quot;non-dropping-particle&quot;:&quot;&quot;},{&quot;family&quot;:&quot;Tømmervik&quot;,&quot;given&quot;:&quot;Hans&quot;,&quot;parse-names&quot;:false,&quot;dropping-particle&quot;:&quot;&quot;,&quot;non-dropping-particle&quot;:&quot;&quot;},{&quot;family&quot;:&quot;Kivinen&quot;,&quot;given&quot;:&quot;Sonja&quot;,&quot;parse-names&quot;:false,&quot;dropping-particle&quot;:&quot;&quot;,&quot;non-dropping-particle&quot;:&quot;&quot;},{&quot;family&quot;:&quot;Skarin&quot;,&quot;given&quot;:&quot;Anna&quot;,&quot;parse-names&quot;:false,&quot;dropping-particle&quot;:&quot;&quot;,&quot;non-dropping-particle&quot;:&quot;&quot;},{&quot;family&quot;:&quot;Moen&quot;,&quot;given&quot;:&quot;Jon&quot;,&quot;parse-names&quot;:false,&quot;dropping-particle&quot;:&quot;&quot;,&quot;non-dropping-particle&quot;:&quot;&quot;},{&quot;family&quot;:&quot;Sandström&quot;,&quot;given&quot;:&quot;Stefan&quot;,&quot;parse-names&quot;:false,&quot;dropping-particle&quot;:&quot;&quot;,&quot;non-dropping-particle&quot;:&quot;&quot;}],&quot;container-title&quot;:&quot;Reindeer Husbandry and Global Environmental Change&quot;,&quot;accessed&quot;:{&quot;date-parts&quot;:[[2022,10,19]]},&quot;DOI&quot;:&quot;10.4324/9781003118565-7&quot;,&quot;ISBN&quot;:&quot;9781003118565&quot;,&quot;URL&quot;:&quot;https://www.taylorfrancis.com/chapters/oa-edit/10.4324/9781003118565-7/pastures-pressure-tim-horstkotte-jouko-kumpula-per-sandstr%C3%B6m-hans-t%C3%B8mmervik-sonja-kivinen-anna-skarin-jon-moen-stefan-sandstr%C3%B6m&quot;,&quot;issued&quot;:{&quot;date-parts&quot;:[[2022,4,20]]},&quot;publisher-place&quot;:&quot;London&quot;,&quot;page&quot;:&quot;76-98&quot;,&quot;abstract&quot;:&quot;Reindeer husbandry has a long history of sharing landscapes with a multitude of other forms of land use. By competing for space, industrial resource developments from the early 20th century onwards have affected where, when and how the landscape can be used for reindeer grazing. Extending from the local to the landscape level, these impacts can reduce pastures either directly or indirectly as a result of increasing landscape fragmentation or changing reindeer behaviour. Furthermore, environmental drivers influence the dynamics of forage availability or accessibility for reindeer. The observed trend of shrinking pastures in the three countries is caused by these cumulative impacts. As a consequence, grazing pressure on the remaining pastures increases, and it curtails reindeer herders’ options to respond to the challenges of climate change. Reversing the continuing decrease in pastures requires the restoration of grazing resources and increasing landscape connectivity to facilitate movement and grazing rotation. However, socio-political incentives are also required to sustain reindeer pastures in the future. This includes an increase in the influence of reindeer herders on land use decisions and the inclusion of their traditional ecological knowledge of pasture management to identify alternative approaches to natural resource management.&quot;,&quot;publisher&quot;:&quot;Routledge&quot;,&quot;container-title-short&quot;:&quot;&quot;},&quot;isTemporary&quot;:false}]},{&quot;citationID&quot;:&quot;MENDELEY_CITATION_422a90fe-12c1-4cb1-98c9-e1ae2e2af143&quot;,&quot;properties&quot;:{&quot;noteIndex&quot;:0},&quot;isEdited&quot;:false,&quot;manualOverride&quot;:{&quot;isManuallyOverridden&quot;:false,&quot;citeprocText&quot;:&quot;(Olsson et al., 2022)&quot;,&quot;manualOverrideText&quot;:&quot;&quot;},&quot;citationTag&quot;:&quot;MENDELEY_CITATION_v3_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&quot;,&quot;citationItems&quot;:[{&quot;id&quot;:&quot;84d55ffe-c046-3b8f-837a-3daa5230639b&quot;,&quot;itemData&quot;:{&quot;type&quot;:&quot;article-journal&quot;,&quot;id&quot;:&quot;84d55ffe-c046-3b8f-837a-3daa5230639b&quot;,&quot;title&quot;:&quot;Ethics of Probabilistic Extreme Event Attribution in Climate Change Science: A Critique&quot;,&quot;author&quot;:[{&quot;family&quot;:&quot;Olsson&quot;,&quot;given&quot;:&quot;Lennart&quot;,&quot;parse-names&quot;:false,&quot;dropping-particle&quot;:&quot;&quot;,&quot;non-dropping-particle&quot;:&quot;&quot;},{&quot;family&quot;:&quot;Thorén&quot;,&quot;given&quot;:&quot;Henrik&quot;,&quot;parse-names&quot;:false,&quot;dropping-particle&quot;:&quot;&quot;,&quot;non-dropping-particle&quot;:&quot;&quot;},{&quot;family&quot;:&quot;Harnesk&quot;,&quot;given&quot;:&quot;David&quot;,&quot;parse-names&quot;:false,&quot;dropping-particle&quot;:&quot;&quot;,&quot;non-dropping-particle&quot;:&quot;&quot;},{&quot;family&quot;:&quot;Persson&quot;,&quot;given&quot;:&quot;Johannes&quot;,&quot;parse-names&quot;:false,&quot;dropping-particle&quot;:&quot;&quot;,&quot;non-dropping-particle&quot;:&quot;&quot;}],&quot;container-title&quot;:&quot;Earth's Future&quot;,&quot;container-title-short&quot;:&quot;Earths Future&quot;,&quot;accessed&quot;:{&quot;date-parts&quot;:[[2022,10,8]]},&quot;DOI&quot;:&quot;10.1029/2021EF002258&quot;,&quot;ISBN&quot;:&quot;10.1029/2021&quot;,&quot;ISSN&quot;:&quot;2328-4277&quot;,&quot;URL&quot;:&quot;https://onlinelibrary.wiley.com/doi/full/10.1029/2021EF002258&quot;,&quot;issued&quot;:{&quot;date-parts&quot;:[[2022,3,1]]},&quot;page&quot;:&quot;e2021EF002258&quot;,&quot;abstract&quot;:&quot;The question whether a single extreme climate event, such as a hurricane or heatwave, can be attributed to human induced climate change has become a vibrant field of research and discussion in recent years. Proponents of the most common approach (probabilistic event attribution) argue for using single event attribution for advancing climate policy, not least in the context of loss and damages, while critics are raising concerns about inductive risks which may result in misguided policies. Here, we present six ethical predicaments, rooted in epistemic choices of single event attribution for policy making, with a focus on problems related to loss and damage. Our results show that probabilistic event attribution is particularly sensitive to these predicaments, rendering the choice of method value laden and hence political. Our review shows how the putatively apolitical approach becomes political and deeply problematic from a climate justice perspective. We also suggest that extreme event attribution (EEA) is becoming more and more irrelevant for projecting loss and damages as socio-ecological systems are increasingly destabilized by climate change. We conclude by suggesting a more causality driven approach for understanding loss and damage, that is, less prone to the ethical predicaments of EEA.&quot;,&quot;publisher&quot;:&quot;John Wiley &amp; Sons, Ltd&quot;,&quot;issue&quot;:&quot;3&quot;,&quot;volume&quot;:&quot;10&quot;},&quot;isTemporary&quot;:false}]},{&quot;citationID&quot;:&quot;MENDELEY_CITATION_a6462678-f0d3-493e-8f97-88d34ae57564&quot;,&quot;properties&quot;:{&quot;noteIndex&quot;:0},&quot;isEdited&quot;:false,&quot;manualOverride&quot;:{&quot;isManuallyOverridden&quot;:false,&quot;citeprocText&quot;:&quot;(Eira et al., 2013)&quot;,&quot;manualOverrideText&quot;:&quot;&quot;},&quot;citationTag&quot;:&quot;MENDELEY_CITATION_v3_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&quot;,&quot;citationItems&quot;:[{&quot;id&quot;:&quot;a6442224-1001-3f01-8e62-1c71a300594f&quot;,&quot;itemData&quot;:{&quot;type&quot;:&quot;article-journal&quot;,&quot;id&quot;:&quot;a6442224-1001-3f01-8e62-1c71a300594f&quot;,&quot;title&quot;:&quot;Traditional Sámi snow terminology and physical snow classification-Two ways of knowing&quot;,&quot;author&quot;:[{&quot;family&quot;:&quot;Eira&quot;,&quot;given&quot;:&quot;Inger Marie Gaup&quot;,&quot;parse-names&quot;:false,&quot;dropping-particle&quot;:&quot;&quot;,&quot;non-dropping-particle&quot;:&quot;&quot;},{&quot;family&quot;:&quot;Jaedicke&quot;,&quot;given&quot;:&quot;Christian&quot;,&quot;parse-names&quot;:false,&quot;dropping-particle&quot;:&quot;&quot;,&quot;non-dropping-particle&quot;:&quot;&quot;},{&quot;family&quot;:&quot;Magga&quot;,&quot;given&quot;:&quot;Ole Henrik&quot;,&quot;parse-names&quot;:false,&quot;dropping-particle&quot;:&quot;&quot;,&quot;non-dropping-particle&quot;:&quot;&quot;},{&quot;family&quot;:&quot;Maynard&quot;,&quot;given&quot;:&quot;Nancy G.&quot;,&quot;parse-names&quot;:false,&quot;dropping-particle&quot;:&quot;&quot;,&quot;non-dropping-particle&quot;:&quot;&quot;},{&quot;family&quot;:&quot;Vikhamar-Schuler&quot;,&quot;given&quot;:&quot;Dagrun&quot;,&quot;parse-names&quot;:false,&quot;dropping-particle&quot;:&quot;&quot;,&quot;non-dropping-particle&quot;:&quot;&quot;},{&quot;family&quot;:&quot;Mathiesen&quot;,&quot;given&quot;:&quot;Svein D.&quot;,&quot;parse-names&quot;:false,&quot;dropping-particle&quot;:&quot;&quot;,&quot;non-dropping-particle&quot;:&quot;&quot;}],&quot;container-title&quot;:&quot;Cold Regions Science and Technology&quot;,&quot;container-title-short&quot;:&quot;Cold Reg Sci Technol&quot;,&quot;accessed&quot;:{&quot;date-parts&quot;:[[2021,3,9]]},&quot;DOI&quot;:&quot;10.1016/j.coldregions.2012.09.004&quot;,&quot;ISSN&quot;:&quot;0165232X&quot;,&quot;issued&quot;:{&quot;date-parts&quot;:[[2013,1,1]]},&quot;page&quot;:&quot;117-130&quot;,&quot;abstract&quot;:&quot;Humans describe the natural environment on the basis of their local experience and their interactions with nature in terms of its relevance to their daily lives. These descriptions are incorporated into local languages and form a specialized terminology that is unique and specifically applicable to needs and practices. In Guovdageaidnu (Kautokeino), Northern Norway, snow covers the ground more than seven months of the year in winter. Therefore, snow defines most of the conditions which must be met to support Sámi reindeer pastoralism. Snow is a prerequisite for mobility, tracking, visibility and availability of pasture plants. The terms used to describe the snow on the ground include characteristics needed to communicate snow properties relevant to reindeer herding. In this paper, traditional Sámi snow terms and their definitions are compared with the scientific and physical classification of snow on the ground. The study of traditional Sámi snow terms was carried out through historical documentation and interviews with reindeer herders. The results showed that many traditional Sámi terms describe snow conditions as they are defined by the international standard; whereas, other traditional terms describe the physical processes leading up to certain snow conditions. A group of snow terms have as their main purpose the clear communication of the snow conditions for reindeer herding to serve as a tool for internal communication within the herding community. A major finding was the herders' snow knowledge which was more holistic and integrated into the ecology of the herd and pastures than the international standard snow terms. The richness and relevance to reindeer herders of Sámi traditional snow terms show a distinctly different view of snow compared to the purely physically-based international classifications. This paper gives an overview of the most important traditional terms, their definitions, and the physical processes associated with those terms. Application of the terms was compared to local weather conditions and the physical processes that created the different snow conditions. The analysis underscores the richness and accuracy of Sámi snow terminology. In addition, this study illustrates the importance of using traditional Sámi terminology when developing adaptation strategies to future climate change for Sámi reindeer herding emphasizing the importance of two ways of knowing. © 2012 Elsevier B.V.&quot;,&quot;publisher&quot;:&quot;Elsevier&quot;,&quot;volume&quot;:&quot;85&quot;},&quot;isTemporary&quot;:false}]},{&quot;citationID&quot;:&quot;MENDELEY_CITATION_770477a4-b964-4ea3-b9b3-8cc3843fc803&quot;,&quot;properties&quot;:{&quot;noteIndex&quot;:0},&quot;isEdited&quot;:false,&quot;manualOverride&quot;:{&quot;isManuallyOverridden&quot;:false,&quot;citeprocText&quot;:&quot;(Rasmus et al., 2018; Ryd &amp;#38; Rassa, 2020)&quot;,&quot;manualOverrideText&quot;:&quot;&quot;},&quot;citationTag&quot;:&quot;MENDELEY_CITATION_v3_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&quot;,&quot;citationItems&quot;:[{&quot;id&quot;:&quot;d925b2e0-0930-3392-94a9-e95640af9933&quot;,&quot;itemData&quot;:{&quot;type&quot;:&quot;article-journal&quot;,&quot;id&quot;:&quot;d925b2e0-0930-3392-94a9-e95640af9933&quot;,&quot;title&quot;:&quot;Basal ice formation in snow cover in Northern Finland between 1948 and 2016&quot;,&quot;author&quot;:[{&quot;family&quot;:&quot;Rasmus&quot;,&quot;given&quot;:&quot;Sirpa&quot;,&quot;parse-names&quot;:false,&quot;dropping-particle&quot;:&quot;&quot;,&quot;non-dropping-particle&quot;:&quot;&quot;},{&quot;family&quot;:&quot;Kivinen&quot;,&quot;given&quot;:&quot;Sonja&quot;,&quot;parse-names&quot;:false,&quot;dropping-particle&quot;:&quot;&quot;,&quot;non-dropping-particle&quot;:&quot;&quot;},{&quot;family&quot;:&quot;Irannezhad&quot;,&quot;given&quot;:&quot;Masoud&quot;,&quot;parse-names&quot;:false,&quot;dropping-particle&quot;:&quot;&quot;,&quot;non-dropping-particle&quot;:&quot;&quot;}],&quot;container-title&quot;:&quot;Environmental Research Letters&quot;,&quot;accessed&quot;:{&quot;date-parts&quot;:[[2021,2,24]]},&quot;DOI&quot;:&quot;10.1088/1748-9326/aae541&quot;,&quot;ISSN&quot;:&quot;17489326&quot;,&quot;issued&quot;:{&quot;date-parts&quot;:[[2018,11,1]]},&quot;page&quot;:&quot;114009&quot;,&quot;abstract&quot;:&quot;Basal ice formation in the terrestrial snow cover is a common phenomenon in northern circumpolar areas, one having significant impacts on ecosystems, vegetation, animals and human activities. There is limited knowledge on the spatial and temporal occurrence of basal ice formation because of the sparse observation network and challenges involved in detecting formation events. We present a unique dataset on the annual extent of ice formation events in northern Finland between 1948 and 2016 based on reindeer herders' descriptions of the cold season in their management reports. In extreme years, basal ice can form over wide geographical extents. In approximately half of the herding districts studied, it occurred more frequently in the period 1983-2016 than in the period 1948-1982. Furthermore, five out of seven of the most extensive basal ice formation events (90th percentile) occurred between 1991 and 2016. The most commonly reported processes related to ice formation were thaw or rain-on-snow events followed by freezing of the snow cover. Years with extensive basal ice formation were often characterized by above-average October-December air temperatures, air temperature variations around 0 °C and relatively high precipitation. However, basal ice did not occur during all warm and wet early winters, and formation events were generally weakly linked to the large-scale atmospheric teleconnections. Another risk factor for reindeer grazing associated with warm and rainy early winters is the growth of mycotoxin-producing molds below the snow. Approximately 24% of all reported mold formation events co-occurred with basal ice formation. The prevalence and frequency of basal ice formation events can be assessed based on our results. Our work contributes to understanding long-term fluctuations and changes in snow and ice conditions and the impacts of this variability in circumpolar areas.&quot;,&quot;publisher&quot;:&quot;Institute of Physics Publishing&quot;,&quot;issue&quot;:&quot;11&quot;,&quot;volume&quot;:&quot;13&quot;,&quot;container-title-short&quot;:&quot;&quot;},&quot;isTemporary&quot;:false},{&quot;id&quot;:&quot;741f96cc-bc9e-33d8-bdf5-3bae3791b47e&quot;,&quot;itemData&quot;:{&quot;type&quot;:&quot;book&quot;,&quot;id&quot;:&quot;741f96cc-bc9e-33d8-bdf5-3bae3791b47e&quot;,&quot;title&quot;:&quot;Snö. Renskötaren Johan Rassa berättar.&quot;,&quot;author&quot;:[{&quot;family&quot;:&quot;Ryd&quot;,&quot;given&quot;:&quot;Yngve&quot;,&quot;parse-names&quot;:false,&quot;dropping-particle&quot;:&quot;&quot;,&quot;non-dropping-particle&quot;:&quot;&quot;},{&quot;family&quot;:&quot;Rassa&quot;,&quot;given&quot;:&quot;Johan&quot;,&quot;parse-names&quot;:false,&quot;dropping-particle&quot;:&quot;&quot;,&quot;non-dropping-particle&quot;:&quot;&quot;}],&quot;issued&quot;:{&quot;date-parts&quot;:[[2020]]},&quot;publisher-place&quot;:&quot;Skellefteå&quot;,&quot;number-of-pages&quot;:&quot;1-328&quot;,&quot;publisher&quot;:&quot;Ordfront&quot;,&quot;container-title-short&quot;:&quot;&quot;},&quot;isTemporary&quot;:false}]},{&quot;citationID&quot;:&quot;MENDELEY_CITATION_047ef28e-c534-401a-93f1-333f3c5c1e83&quot;,&quot;properties&quot;:{&quot;noteIndex&quot;:0},&quot;isEdited&quot;:false,&quot;manualOverride&quot;:{&quot;isManuallyOverridden&quot;:false,&quot;citeprocText&quot;:&quot;(Åhman &amp;#38; White, 2018; Storeheier et al., 2003)&quot;,&quot;manualOverrideText&quot;:&quot;&quot;},&quot;citationTag&quot;:&quot;MENDELEY_CITATION_v3_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&quot;,&quot;citationItems&quot;:[{&quot;id&quot;:&quot;da9b8070-5d10-3a42-8ddd-df108d301c27&quot;,&quot;itemData&quot;:{&quot;type&quot;:&quot;article-journal&quot;,&quot;id&quot;:&quot;da9b8070-5d10-3a42-8ddd-df108d301c27&quot;,&quot;title&quot;:&quot;Food intake of reindeer in winter&quot;,&quot;author&quot;:[{&quot;family&quot;:&quot;Storeheier&quot;,&quot;given&quot;:&quot;P.&quot;,&quot;parse-names&quot;:false,&quot;dropping-particle&quot;:&quot;v.&quot;,&quot;non-dropping-particle&quot;:&quot;&quot;},{&quot;family&quot;:&quot;Oort&quot;,&quot;given&quot;:&quot;B. E.H.&quot;,&quot;parse-names&quot;:false,&quot;dropping-particle&quot;:&quot;&quot;,&quot;non-dropping-particle&quot;:&quot;van&quot;},{&quot;family&quot;:&quot;Sundset&quot;,&quot;given&quot;:&quot;M. A.&quot;,&quot;parse-names&quot;:false,&quot;dropping-particle&quot;:&quot;&quot;,&quot;non-dropping-particle&quot;:&quot;&quot;},{&quot;family&quot;:&quot;Mathiesen&quot;,&quot;given&quot;:&quot;S. D.&quot;,&quot;parse-names&quot;:false,&quot;dropping-particle&quot;:&quot;&quot;,&quot;non-dropping-particle&quot;:&quot;&quot;}],&quot;container-title&quot;:&quot;Journal of Agricultural Science&quot;,&quot;accessed&quot;:{&quot;date-parts&quot;:[[2021,1,25]]},&quot;DOI&quot;:&quot;10.1017/S002185960300337X&quot;,&quot;ISSN&quot;:&quot;00218596&quot;,&quot;URL&quot;:&quot;https://doi.org/10.1017/S002185960300337X&quot;,&quot;issued&quot;:{&quot;date-parts&quot;:[[2003,8]]},&quot;page&quot;:&quot;93-101&quot;,&quot;abstract&quot;:&quot;Management of semi-domesticated reindeer (Rangifer tarandus tarandus) in the northern regions have historically focused on reindeer-vegetation interactions, while few data on the food intake of these animals exist. Dry matter intake (DMI) was therefore estimated successively during winter in reindeer calves fed (i) ad libitum pelleted reindeer feed (RF-80; 0 = 6), (ii) fed ad libitum mixed lichens (n = 6) and (iii) in free-ranging reindeer calves (n = 3) on natural winter pasture (March/April; 69°N). Faecal output, determined with faeces collection bags, was 24 ± 4, 6 ± 3 and 22 ± 3 g DM/day/kg BM0.75 in reindeer fed RF-80, mixed lichens and on winter pasture, respectively. Actual DMI of reindeer in captivity fed RF-80 and mixed lichens was 70 ± 10 g DM/day/kg BM0.75 and 27 ± 8 g DM/day/kg BM0.75, respectively. The DMI of the captive reindeer calves was accurately estimated on both diets on the basis of the digestibility of their diet and their faecal output. Using the same method, the DMI of free-ranging reindeer calves on natural winter pastures in northern Norway was estimated to be 34-61 g DM/day/kg BM0.75. The present study discusses factors that influence the food intake of reindeer in winter with emphasis on the seasonal regulation of appetite and DMI in these Arctic ruminants.&quot;,&quot;publisher&quot;:&quot;Cambridge University Press&quot;,&quot;issue&quot;:&quot;1&quot;,&quot;volume&quot;:&quot;141&quot;,&quot;container-title-short&quot;:&quot;&quot;},&quot;isTemporary&quot;:false},{&quot;id&quot;:&quot;41ed7077-d6db-3527-a99d-84592a52c888&quot;,&quot;itemData&quot;:{&quot;type&quot;:&quot;chapter&quot;,&quot;id&quot;:&quot;41ed7077-d6db-3527-a99d-84592a52c888&quot;,&quot;title&quot;:&quot;Rangifer diet and nutritional needs&quot;,&quot;author&quot;:[{&quot;family&quot;:&quot;Åhman&quot;,&quot;given&quot;:&quot;Birgitta&quot;,&quot;parse-names&quot;:false,&quot;dropping-particle&quot;:&quot;&quot;,&quot;non-dropping-particle&quot;:&quot;&quot;},{&quot;family&quot;:&quot;White&quot;,&quot;given&quot;:&quot;Robert G.&quot;,&quot;parse-names&quot;:false,&quot;dropping-particle&quot;:&quot;&quot;,&quot;non-dropping-particle&quot;:&quot;&quot;}],&quot;container-title&quot;:&quot;Reindeer and caribou: Health and disease&quot;,&quot;editor&quot;:[{&quot;family&quot;:&quot;Tryland&quot;,&quot;given&quot;:&quot;Morten&quot;,&quot;parse-names&quot;:false,&quot;dropping-particle&quot;:&quot;&quot;,&quot;non-dropping-particle&quot;:&quot;&quot;},{&quot;family&quot;:&quot;Kutz&quot;,&quot;given&quot;:&quot;S. J.&quot;,&quot;parse-names&quot;:false,&quot;dropping-particle&quot;:&quot;&quot;,&quot;non-dropping-particle&quot;:&quot;&quot;}],&quot;issued&quot;:{&quot;date-parts&quot;:[[2018]]},&quot;publisher-place&quot;:&quot;Boka Raton&quot;,&quot;page&quot;:&quot;107-134&quot;,&quot;publisher&quot;:&quot;Taylor &amp; Francis&quot;,&quot;container-title-short&quot;:&quot;&quot;},&quot;isTemporary&quot;:false}]},{&quot;citationID&quot;:&quot;MENDELEY_CITATION_00202173-cda2-4883-b913-f82ea1e5ffc9&quot;,&quot;properties&quot;:{&quot;noteIndex&quot;:0},&quot;isEdited&quot;:false,&quot;manualOverride&quot;:{&quot;isManuallyOverridden&quot;:false,&quot;citeprocText&quot;:&quot;(P.-A. Esseen et al., 1997)&quot;,&quot;manualOverrideText&quot;:&quot;&quot;},&quot;citationTag&quot;:&quot;MENDELEY_CITATION_v3_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&quot;,&quot;citationItems&quot;:[{&quot;id&quot;:&quot;90e674f4-dc66-36f1-ab8b-0d505a4a3658&quot;,&quot;itemData&quot;:{&quot;type&quot;:&quot;article-journal&quot;,&quot;id&quot;:&quot;90e674f4-dc66-36f1-ab8b-0d505a4a3658&quot;,&quot;title&quot;:&quot;Boreal Forests&quot;,&quot;author&quot;:[{&quot;family&quot;:&quot;Esseen&quot;,&quot;given&quot;:&quot;Per-Anders&quot;,&quot;parse-names&quot;:false,&quot;dropping-particle&quot;:&quot;&quot;,&quot;non-dropping-particle&quot;:&quot;&quot;},{&quot;family&quot;:&quot;Ehnström&quot;,&quot;given&quot;:&quot;Bengt&quot;,&quot;parse-names&quot;:false,&quot;dropping-particle&quot;:&quot;&quot;,&quot;non-dropping-particle&quot;:&quot;&quot;},{&quot;family&quot;:&quot;Ericson&quot;,&quot;given&quot;:&quot;Lars&quot;,&quot;parse-names&quot;:false,&quot;dropping-particle&quot;:&quot;&quot;,&quot;non-dropping-particle&quot;:&quot;&quot;},{&quot;family&quot;:&quot;Sjöberg&quot;,&quot;given&quot;:&quot;Kjell&quot;,&quot;parse-names&quot;:false,&quot;dropping-particle&quot;:&quot;&quot;,&quot;non-dropping-particle&quot;:&quot;&quot;}],&quot;container-title&quot;:&quot;Ecological Bulletins&quot;,&quot;issued&quot;:{&quot;date-parts&quot;:[[1997]]},&quot;page&quot;:&quot;16-47&quot;,&quot;issue&quot;:&quot;Boreal Ecosystems and Landscapes: Structures, Processes and Conservation of Biodiversity&quot;,&quot;volume&quot;:&quot;46&quot;,&quot;container-title-short&quot;:&quot;&quot;},&quot;isTemporary&quot;:false}]},{&quot;citationID&quot;:&quot;MENDELEY_CITATION_95181d6b-82a2-4986-9489-558c6278bf9d&quot;,&quot;properties&quot;:{&quot;noteIndex&quot;:0},&quot;isEdited&quot;:false,&quot;manualOverride&quot;:{&quot;isManuallyOverridden&quot;:false,&quot;citeprocText&quot;:&quot;(P.-A. Esseen et al., 1997)&quot;,&quot;manualOverrideText&quot;:&quot;&quot;},&quot;citationTag&quot;:&quot;MENDELEY_CITATION_v3_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&quot;,&quot;citationItems&quot;:[{&quot;id&quot;:&quot;90e674f4-dc66-36f1-ab8b-0d505a4a3658&quot;,&quot;itemData&quot;:{&quot;type&quot;:&quot;article-journal&quot;,&quot;id&quot;:&quot;90e674f4-dc66-36f1-ab8b-0d505a4a3658&quot;,&quot;title&quot;:&quot;Boreal Forests&quot;,&quot;author&quot;:[{&quot;family&quot;:&quot;Esseen&quot;,&quot;given&quot;:&quot;Per-Anders&quot;,&quot;parse-names&quot;:false,&quot;dropping-particle&quot;:&quot;&quot;,&quot;non-dropping-particle&quot;:&quot;&quot;},{&quot;family&quot;:&quot;Ehnström&quot;,&quot;given&quot;:&quot;Bengt&quot;,&quot;parse-names&quot;:false,&quot;dropping-particle&quot;:&quot;&quot;,&quot;non-dropping-particle&quot;:&quot;&quot;},{&quot;family&quot;:&quot;Ericson&quot;,&quot;given&quot;:&quot;Lars&quot;,&quot;parse-names&quot;:false,&quot;dropping-particle&quot;:&quot;&quot;,&quot;non-dropping-particle&quot;:&quot;&quot;},{&quot;family&quot;:&quot;Sjöberg&quot;,&quot;given&quot;:&quot;Kjell&quot;,&quot;parse-names&quot;:false,&quot;dropping-particle&quot;:&quot;&quot;,&quot;non-dropping-particle&quot;:&quot;&quot;}],&quot;container-title&quot;:&quot;Ecological Bulletins&quot;,&quot;issued&quot;:{&quot;date-parts&quot;:[[1997]]},&quot;page&quot;:&quot;16-47&quot;,&quot;issue&quot;:&quot;Boreal Ecosystems and Landscapes: Structures, Processes and Conservation of Biodiversity&quot;,&quot;volume&quot;:&quot;46&quot;,&quot;container-title-short&quot;:&quot;&quot;},&quot;isTemporary&quot;:false}]},{&quot;citationID&quot;:&quot;MENDELEY_CITATION_bcb9c4f6-14ec-4b07-a013-322d8f64d3b8&quot;,&quot;properties&quot;:{&quot;noteIndex&quot;:0},&quot;isEdited&quot;:false,&quot;manualOverride&quot;:{&quot;isManuallyOverridden&quot;:false,&quot;citeprocText&quot;:&quot;(Bell et al., 2021)&quot;,&quot;manualOverrideText&quot;:&quot;&quot;},&quot;citationTag&quot;:&quot;MENDELEY_CITATION_v3_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&quot;,&quot;citationItems&quot;:[{&quot;id&quot;:&quot;182e7db3-87dd-3e1a-8e80-2a3a0d159e71&quot;,&quot;itemData&quot;:{&quot;type&quot;:&quot;webpage&quot;,&quot;id&quot;:&quot;182e7db3-87dd-3e1a-8e80-2a3a0d159e71&quot;,&quot;title&quot;:&quot;ERA5 Complete Preliminary: Fifth generation of ECMWF atmospheric reanalyses of the global climate from 1950 to 1978 (preliminary version)&quot;,&quot;author&quot;:[{&quot;family&quot;:&quot;Bell&quot;,&quot;given&quot;:&quot;B.&quot;,&quot;parse-names&quot;:false,&quot;dropping-particle&quot;:&quot;&quot;,&quot;non-dropping-particle&quot;:&quot;&quot;},{&quot;family&quot;:&quot;Hersbach&quot;,&quot;given&quot;:&quot;H.&quot;,&quot;parse-names&quot;:false,&quot;dropping-particle&quot;:&quot;&quot;,&quot;non-dropping-particle&quot;:&quot;&quot;},{&quot;family&quot;:&quot;Berrisford&quot;,&quot;given&quot;:&quot;P.&quot;,&quot;parse-names&quot;:false,&quot;dropping-particle&quot;:&quot;&quot;,&quot;non-dropping-particle&quot;:&quot;&quot;},{&quot;family&quot;:&quot;Dahlgren&quot;,&quot;given&quot;:&quot;P.&quot;,&quot;parse-names&quot;:false,&quot;dropping-particle&quot;:&quot;&quot;,&quot;non-dropping-particle&quot;:&quot;&quot;},{&quot;family&quot;:&quot;Horányi&quot;,&quot;given&quot;:&quot;A.&quot;,&quot;parse-names&quot;:false,&quot;dropping-particle&quot;:&quot;&quot;,&quot;non-dropping-particle&quot;:&quot;&quot;},{&quot;family&quot;:&quot;Muñoz Sabater&quot;,&quot;given&quot;:&quot;J.&quot;,&quot;parse-names&quot;:false,&quot;dropping-particle&quot;:&quot;&quot;,&quot;non-dropping-particle&quot;:&quot;&quot;},{&quot;family&quot;:&quot;Nicolas&quot;,&quot;given&quot;:&quot;J.&quot;,&quot;parse-names&quot;:false,&quot;dropping-particle&quot;:&quot;&quot;,&quot;non-dropping-particle&quot;:&quot;&quot;},{&quot;family&quot;:&quot;Radu&quot;,&quot;given&quot;:&quot;R.&quot;,&quot;parse-names&quot;:false,&quot;dropping-particle&quot;:&quot;&quot;,&quot;non-dropping-particle&quot;:&quot;&quot;},{&quot;family&quot;:&quot;Schepers&quot;,&quot;given&quot;:&quot;D.&quot;,&quot;parse-names&quot;:false,&quot;dropping-particle&quot;:&quot;&quot;,&quot;non-dropping-particle&quot;:&quot;&quot;},{&quot;family&quot;:&quot;Simmons&quot;,&quot;given&quot;:&quot;A.&quot;,&quot;parse-names&quot;:false,&quot;dropping-particle&quot;:&quot;&quot;,&quot;non-dropping-particle&quot;:&quot;&quot;},{&quot;family&quot;:&quot;Soci&quot;,&quot;given&quot;:&quot;C.&quot;,&quot;parse-names&quot;:false,&quot;dropping-particle&quot;:&quot;&quot;,&quot;non-dropping-particle&quot;:&quot;&quot;},{&quot;family&quot;:&quot;Thépaut&quot;,&quot;given&quot;:&quot;J-N.&quot;,&quot;parse-names&quot;:false,&quot;dropping-particle&quot;:&quot;&quot;,&quot;non-dropping-particle&quot;:&quot;&quot;}],&quot;container-title&quot;:&quot;Copernicus Climate Change Service (C3S) Data Store (CDS).  &quot;,&quot;issued&quot;:{&quot;date-parts&quot;:[[2021]]},&quot;container-title-short&quot;:&quot;&quot;},&quot;isTemporary&quot;:false}]},{&quot;citationID&quot;:&quot;MENDELEY_CITATION_c2d709a2-b0f3-4a43-b8fb-aa665a8b8085&quot;,&quot;properties&quot;:{&quot;noteIndex&quot;:0},&quot;isEdited&quot;:false,&quot;manualOverride&quot;:{&quot;isManuallyOverridden&quot;:false,&quot;citeprocText&quot;:&quot;(SMHI, 2021b)&quot;,&quot;manualOverrideText&quot;:&quot;&quot;},&quot;citationTag&quot;:&quot;MENDELEY_CITATION_v3_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&quot;,&quot;citationItems&quot;:[{&quot;id&quot;:&quot;9a335a02-17d9-39cf-817c-5a28be7923f0&quot;,&quot;itemData&quot;:{&quot;type&quot;:&quot;article-journal&quot;,&quot;id&quot;:&quot;9a335a02-17d9-39cf-817c-5a28be7923f0&quot;,&quot;title&quot;:&quot;Sveriges klimat har blivit varmare och blötare&quot;,&quot;author&quot;:[{&quot;family&quot;:&quot;SMHI&quot;,&quot;given&quot;:&quot;&quot;,&quot;parse-names&quot;:false,&quot;dropping-particle&quot;:&quot;&quot;,&quot;non-dropping-particle&quot;:&quot;&quot;}],&quot;URL&quot;:&quot;https://www.smhi.se/kunskapsbanken/klimat/sveriges-klimat/sveriges-klimat-har-blivit-varmare-och-blotare-1.21614&quot;,&quot;issued&quot;:{&quot;date-parts&quot;:[[2021]]},&quot;container-title-short&quot;:&quot;&quot;},&quot;isTemporary&quot;:false}]},{&quot;citationID&quot;:&quot;MENDELEY_CITATION_9d5deeb5-318a-4a13-9312-dab39627fd7d&quot;,&quot;properties&quot;:{&quot;noteIndex&quot;:0},&quot;isEdited&quot;:false,&quot;manualOverride&quot;:{&quot;isManuallyOverridden&quot;:false,&quot;citeprocText&quot;:&quot;(SMHI, 2021a)&quot;,&quot;manualOverrideText&quot;:&quot;&quot;},&quot;citationTag&quot;:&quot;MENDELEY_CITATION_v3_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&quot;,&quot;citationItems&quot;:[{&quot;id&quot;:&quot;b28a0b17-87ed-3c32-b633-83e16a527e7e&quot;,&quot;itemData&quot;:{&quot;type&quot;:&quot;webpage&quot;,&quot;id&quot;:&quot;b28a0b17-87ed-3c32-b633-83e16a527e7e&quot;,&quot;title&quot;:&quot;Nollgenomgångar&quot;,&quot;author&quot;:[{&quot;family&quot;:&quot;SMHI&quot;,&quot;given&quot;:&quot;&quot;,&quot;parse-names&quot;:false,&quot;dropping-particle&quot;:&quot;&quot;,&quot;non-dropping-particle&quot;:&quot;&quot;}],&quot;accessed&quot;:{&quot;date-parts&quot;:[[2021,10,10]]},&quot;URL&quot;:&quot;https://www.smhi.se/klimat/klimatet-da-och-nu/klimatindex/nollgenomgangar-1.22895&quot;,&quot;issued&quot;:{&quot;date-parts&quot;:[[2021]]},&quot;container-title-short&quot;:&quot;&quot;},&quot;isTemporary&quot;:false}]},{&quot;citationID&quot;:&quot;MENDELEY_CITATION_99a5bca3-1f07-4346-a950-2f5131b6c4b7&quot;,&quot;properties&quot;:{&quot;noteIndex&quot;:0},&quot;isEdited&quot;:false,&quot;manualOverride&quot;:{&quot;isManuallyOverridden&quot;:false,&quot;citeprocText&quot;:&quot;(Sandström et al., 2016)&quot;,&quot;manualOverrideText&quot;:&quot;&quot;},&quot;citationTag&quot;:&quot;MENDELEY_CITATION_v3_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&quot;,&quot;citationItems&quot;:[{&quot;id&quot;:&quot;6ce4c371-719a-3e20-b098-ffc63c412374&quot;,&quot;itemData&quot;:{&quot;type&quot;:&quot;article-journal&quot;,&quot;id&quot;:&quot;6ce4c371-719a-3e20-b098-ffc63c412374&quot;,&quot;title&quot;:&quot;On the decline of ground lichen forests in the Swedish boreal landscape: Implications for reindeer husbandry and sustainable forest management&quot;,&quot;author&quot;:[{&quot;family&quot;:&quot;Sandström&quot;,&quot;given&quot;:&quot;Per&quot;,&quot;parse-names&quot;:false,&quot;dropping-particle&quot;:&quot;&quot;,&quot;non-dropping-particle&quot;:&quot;&quot;},{&quot;family&quot;:&quot;Cory&quot;,&quot;given&quot;:&quot;Neil&quot;,&quot;parse-names&quot;:false,&quot;dropping-particle&quot;:&quot;&quot;,&quot;non-dropping-particle&quot;:&quot;&quot;},{&quot;family&quot;:&quot;Svensson&quot;,&quot;given&quot;:&quot;Johan&quot;,&quot;parse-names&quot;:false,&quot;dropping-particle&quot;:&quot;&quot;,&quot;non-dropping-particle&quot;:&quot;&quot;},{&quot;family&quot;:&quot;Hedenås&quot;,&quot;given&quot;:&quot;Henrik&quot;,&quot;parse-names&quot;:false,&quot;dropping-particle&quot;:&quot;&quot;,&quot;non-dropping-particle&quot;:&quot;&quot;},{&quot;family&quot;:&quot;Jougda&quot;,&quot;given&quot;:&quot;Leif&quot;,&quot;parse-names&quot;:false,&quot;dropping-particle&quot;:&quot;&quot;,&quot;non-dropping-particle&quot;:&quot;&quot;},{&quot;family&quot;:&quot;Borchert&quot;,&quot;given&quot;:&quot;Nanna&quot;,&quot;parse-names&quot;:false,&quot;dropping-particle&quot;:&quot;&quot;,&quot;non-dropping-particle&quot;:&quot;&quot;}],&quot;container-title&quot;:&quot;Ambio&quot;,&quot;container-title-short&quot;:&quot;Ambio&quot;,&quot;accessed&quot;:{&quot;date-parts&quot;:[[2020,6,5]]},&quot;DOI&quot;:&quot;10.1007/s13280-015-0759-0&quot;,&quot;ISSN&quot;:&quot;16547209&quot;,&quot;issued&quot;:{&quot;date-parts&quot;:[[2016,5,1]]},&quot;page&quot;:&quot;415-429&quot;,&quot;abstract&quot;:&quot;Lichens are a bottleneck resource for circumpolar populations of reindeer, and as such, for reindeer husbandry as an indigenous Sami land-use tradition in northern Sweden. This study uses ground lichen data and forest information collected within the Swedish National Forest Inventory since 1953, on the scale of northern Sweden. We found a 71 % decline in the area of lichen-abundant forests over the last 60 years. A decline was observed in all regions and age classes and especially coincided with a decrease of &gt;60 year old, open pine forests, which was the primary explanatory factor in our model. The effects of reindeer numbers were inconclusive in explaining the decrease in lichen-abundant forest. The role that forestry has played in causing this decline can be debated, but forestry can have a significant role in reversing the trend and improving ground lichen conditions.&quot;,&quot;publisher&quot;:&quot;Springer Netherlands&quot;,&quot;issue&quot;:&quot;4&quot;,&quot;volume&quot;:&quot;45&quot;},&quot;isTemporary&quot;:false}]},{&quot;citationID&quot;:&quot;MENDELEY_CITATION_050ccbd7-e44a-4129-acba-c55406557ae2&quot;,&quot;properties&quot;:{&quot;noteIndex&quot;:0},&quot;isEdited&quot;:false,&quot;manualOverride&quot;:{&quot;isManuallyOverridden&quot;:false,&quot;citeprocText&quot;:&quot;(Svensson et al., 2019)&quot;,&quot;manualOverrideText&quot;:&quot;&quot;},&quot;citationTag&quot;:&quot;MENDELEY_CITATION_v3_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&quot;,&quot;citationItems&quot;:[{&quot;id&quot;:&quot;bf45db5e-db21-308a-b672-ea8032c37644&quot;,&quot;itemData&quot;:{&quot;type&quot;:&quot;article-journal&quot;,&quot;id&quot;:&quot;bf45db5e-db21-308a-b672-ea8032c37644&quot;,&quot;title&quot;:&quot;Landscape trajectory of natural boreal forest loss as an impediment to green infrastructure&quot;,&quot;author&quot;:[{&quot;family&quot;:&quot;Svensson&quot;,&quot;given&quot;:&quot;Johan&quot;,&quot;parse-names&quot;:false,&quot;dropping-particle&quot;:&quot;&quot;,&quot;non-dropping-particle&quot;:&quot;&quot;},{&quot;family&quot;:&quot;Andersson&quot;,&quot;given&quot;:&quot;Jon&quot;,&quot;parse-names&quot;:false,&quot;dropping-particle&quot;:&quot;&quot;,&quot;non-dropping-particle&quot;:&quot;&quot;},{&quot;family&quot;:&quot;Sandström&quot;,&quot;given&quot;:&quot;Per&quot;,&quot;parse-names&quot;:false,&quot;dropping-particle&quot;:&quot;&quot;,&quot;non-dropping-particle&quot;:&quot;&quot;},{&quot;family&quot;:&quot;Mikusiński&quot;,&quot;given&quot;:&quot;Grzegorz&quot;,&quot;parse-names&quot;:false,&quot;dropping-particle&quot;:&quot;&quot;,&quot;non-dropping-particle&quot;:&quot;&quot;},{&quot;family&quot;:&quot;Jonsson&quot;,&quot;given&quot;:&quot;Bengt Gunnar&quot;,&quot;parse-names&quot;:false,&quot;dropping-particle&quot;:&quot;&quot;,&quot;non-dropping-particle&quot;:&quot;&quot;}],&quot;container-title&quot;:&quot;Conservation Biology&quot;,&quot;accessed&quot;:{&quot;date-parts&quot;:[[2021,1,18]]},&quot;DOI&quot;:&quot;10.1111/cobi.13148&quot;,&quot;ISSN&quot;:&quot;0888-8892&quot;,&quot;URL&quot;:&quot;https://onlinelibrary.wiley.com/doi/abs/10.1111/cobi.13148&quot;,&quot;issued&quot;:{&quot;date-parts&quot;:[[2019,2,19]]},&quot;page&quot;:&quot;152-163&quot;,&quot;abstract&quot;:&quot;Loss of natural forests by forest clearcutting has been identified as a critical conservation challenge worldwide. This study addressed forest fragmentation and loss in the context of the establishment of a functional green infrastructure as a spatiotemporally connected landscape-scale network of habitats enhancing biodiversity, favorable conservation status, and ecosystem services. Through retrospective analysis of satellite images, we assessed a 50- to 60-year spatiotemporal clearcutting impact trajectory on natural and near-natural boreal forests across a sizable and representative region from the Gulf of Bothnia to the Scandinavian Mountain Range in northern Fennoscandia. This period broadly covers the whole forest clearcutting period; thus, our approach and results can be applied to comprehensive impact assessment of industrial forest management. The entire study region covers close to 46,000 km 2 of forest-dominated landscape in a late phase of transition from a natural or near-natural to a land-use modified state. We found a substantial loss of intact forest, in particular of large, contiguous areas, a spatial polarization of remaining forest on regional scale where the inland has been more severely affected than the mountain and coastal zones, and a pronounced impact on interior forest core areas. Salient results were a decrease in area of the largest intact forest patch from 225,853 to 68,714 ha in the mountain zone and from 257,715 to 38,668 ha in the foothills zone, a decrease from 75% to 38% intact forest in the inland zones, a decrease in largest patch core area (assessed by considering 100-m patch edge disturbance) from 6114 to 351 ha in the coastal zone, and a geographic imbalance in protected forest with an evident predominance in the mountain zone. These results demonstrate profound disturbance of configuration of the natural forest landscape and disrupted connectivity, which challenges the establishment of functional green infrastructure. Our approach supports the identification of forests for expanded protection and conservation-oriented forest landscape restoration.&quot;,&quot;publisher&quot;:&quot;Blackwell Publishing Inc.&quot;,&quot;issue&quot;:&quot;1&quot;,&quot;volume&quot;:&quot;33&quot;,&quot;container-title-short&quot;:&quot;&quot;},&quot;isTemporary&quot;:false}]},{&quot;citationID&quot;:&quot;MENDELEY_CITATION_0d65a6d5-0d20-44ce-9dd5-40545a15a7e4&quot;,&quot;properties&quot;:{&quot;noteIndex&quot;:0},&quot;isEdited&quot;:false,&quot;manualOverride&quot;:{&quot;isManuallyOverridden&quot;:false,&quot;citeprocText&quot;:&quot;(Swedish National Forestry Inventory, 2022)&quot;,&quot;manualOverrideText&quot;:&quot;&quot;},&quot;citationTag&quot;:&quot;MENDELEY_CITATION_v3_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&quot;,&quot;citationItems&quot;:[{&quot;id&quot;:&quot;cdbbc16c-cdc4-3a17-bc1d-30dbec4305f5&quot;,&quot;itemData&quot;:{&quot;type&quot;:&quot;webpage&quot;,&quot;id&quot;:&quot;cdbbc16c-cdc4-3a17-bc1d-30dbec4305f5&quot;,&quot;title&quot;:&quot;Produktiv skogsmarksareal fördelad på åldersklass (1923 - idag)&quot;,&quot;author&quot;:[{&quot;family&quot;:&quot;Swedish National Forestry Inventory&quot;,&quot;given&quot;:&quot;&quot;,&quot;parse-names&quot;:false,&quot;dropping-particle&quot;:&quot;&quot;,&quot;non-dropping-particle&quot;:&quot;&quot;}],&quot;container-title&quot;:&quot;Forest Statistics&quot;,&quot;issued&quot;:{&quot;date-parts&quot;:[[2022]]},&quot;container-title-short&quot;:&quot;&quot;},&quot;isTemporary&quot;:false}]},{&quot;citationID&quot;:&quot;MENDELEY_CITATION_744b4d49-60d3-4b88-a867-870583ccb04a&quot;,&quot;properties&quot;:{&quot;noteIndex&quot;:0},&quot;isEdited&quot;:false,&quot;manualOverride&quot;:{&quot;isManuallyOverridden&quot;:true,&quot;citeprocText&quot;:&quot;(P. A. Esseen et al., 2022; Harnesk, 2022; Horstkotte &amp;#38; Djupström, 2021)&quot;,&quot;manualOverrideText&quot;:&quot;(Esseen et al., 2022; Harnesk, 2022; Horstkotte &amp; Djupström, 2021)&quot;},&quot;citationTag&quot;:&quot;MENDELEY_CITATION_v3_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&quot;,&quot;citationItems&quot;:[{&quot;id&quot;:&quot;2159d96f-0804-3a65-9212-056325b48d79&quot;,&quot;itemData&quot;:{&quot;type&quot;:&quot;article-journal&quot;,&quot;id&quot;:&quot;2159d96f-0804-3a65-9212-056325b48d79&quot;,&quot;title&quot;:&quot;The decreasing availability of forage for reindeers in boreal forests during snow-cover periods – a Sámi pastoral landscape perspective in Sweden&quot;,&quot;author&quot;:[{&quot;family&quot;:&quot;Harnesk&quot;,&quot;given&quot;:&quot;David&quot;,&quot;parse-names&quot;:false,&quot;dropping-particle&quot;:&quot;&quot;,&quot;non-dropping-particle&quot;:&quot;&quot;}],&quot;container-title&quot;:&quot;Ambio&quot;,&quot;container-title-short&quot;:&quot;Ambio&quot;,&quot;issued&quot;:{&quot;date-parts&quot;:[[2022]]}},&quot;isTemporary&quot;:false},{&quot;id&quot;:&quot;6d335bd4-7003-3dd2-81cd-814043bea1ff&quot;,&quot;itemData&quot;:{&quot;type&quot;:&quot;article-journal&quot;,&quot;id&quot;:&quot;6d335bd4-7003-3dd2-81cd-814043bea1ff&quot;,&quot;title&quot;:&quot;Rennäring och skogsnäring i Sverige: delad kunskap för delad markanvändning&quot;,&quot;author&quot;:[{&quot;family&quot;:&quot;Horstkotte&quot;,&quot;given&quot;:&quot;Tim&quot;,&quot;parse-names&quot;:false,&quot;dropping-particle&quot;:&quot;&quot;,&quot;non-dropping-particle&quot;:&quot;&quot;},{&quot;family&quot;:&quot;Djupström&quot;,&quot;given&quot;:&quot;Line&quot;,&quot;parse-names&quot;:false,&quot;dropping-particle&quot;:&quot;&quot;,&quot;non-dropping-particle&quot;:&quot;&quot;}],&quot;container-title&quot;:&quot;Future Forests Rapportserie&quot;,&quot;issued&quot;:{&quot;date-parts&quot;:[[2021]]},&quot;page&quot;:&quot;1-45&quot;,&quot;volume&quot;:&quot;2&quot;,&quot;container-title-short&quot;:&quot;&quot;},&quot;isTemporary&quot;:false},{&quot;id&quot;:&quot;33bbeb90-47a2-39e7-b352-6afa8c1e1ca6&quot;,&quot;itemData&quot;:{&quot;type&quot;:&quot;article-journal&quot;,&quot;id&quot;:&quot;33bbeb90-47a2-39e7-b352-6afa8c1e1ca6&quot;,&quot;title&quot;:&quot;Multiple drivers of large‐scale lichen decline in boreal forest canopies&quot;,&quot;author&quot;:[{&quot;family&quot;:&quot;Esseen&quot;,&quot;given&quot;:&quot;Per Anders&quot;,&quot;parse-names&quot;:false,&quot;dropping-particle&quot;:&quot;&quot;,&quot;non-dropping-particle&quot;:&quot;&quot;},{&quot;family&quot;:&quot;Ekström&quot;,&quot;given&quot;:&quot;Magnus&quot;,&quot;parse-names&quot;:false,&quot;dropping-particle&quot;:&quot;&quot;,&quot;non-dropping-particle&quot;:&quot;&quot;},{&quot;family&quot;:&quot;Grafström&quot;,&quot;given&quot;:&quot;Anton&quot;,&quot;parse-names&quot;:false,&quot;dropping-particle&quot;:&quot;&quot;,&quot;non-dropping-particle&quot;:&quot;&quot;},{&quot;family&quot;:&quot;Jonsson&quot;,&quot;given&quot;:&quot;Bengt Gunnar&quot;,&quot;parse-names&quot;:false,&quot;dropping-particle&quot;:&quot;&quot;,&quot;non-dropping-particle&quot;:&quot;&quot;},{&quot;family&quot;:&quot;Palmqvist&quot;,&quot;given&quot;:&quot;Kristin&quot;,&quot;parse-names&quot;:false,&quot;dropping-particle&quot;:&quot;&quot;,&quot;non-dropping-particle&quot;:&quot;&quot;},{&quot;family&quot;:&quot;Westerlund&quot;,&quot;given&quot;:&quot;Bertil&quot;,&quot;parse-names&quot;:false,&quot;dropping-particle&quot;:&quot;&quot;,&quot;non-dropping-particle&quot;:&quot;&quot;},{&quot;family&quot;:&quot;Ståhl&quot;,&quot;given&quot;:&quot;Göran&quot;,&quot;parse-names&quot;:false,&quot;dropping-particle&quot;:&quot;&quot;,&quot;non-dropping-particle&quot;:&quot;&quot;}],&quot;container-title&quot;:&quot;Global Change Biology&quot;,&quot;container-title-short&quot;:&quot;Glob Chang Biol&quot;,&quot;accessed&quot;:{&quot;date-parts&quot;:[[2022,12,9]]},&quot;DOI&quot;:&quot;10.1111/GCB.16128&quot;,&quot;ISSN&quot;:&quot;13652486&quot;,&quot;PMID&quot;:&quot;35156274&quot;,&quot;URL&quot;:&quot;/pmc/articles/PMC9310866/&quot;,&quot;issued&quot;:{&quot;date-parts&quot;:[[2022,5,1]]},&quot;page&quot;:&quot;3293&quot;,&quot;abstract&quot;:&quot;Thin, hair-like lichens (Alectoria, Bryoria, Usnea) form conspicuous epiphyte communities across the boreal biome. These poikilohydric organisms provide important ecosystem functions and are useful indicators of global change. We analyse how environmental drivers influence changes in occurrence and length of these lichens on Norway spruce (Picea abies) over 10 years in managed forests in Sweden using data from &gt;6000 trees. Alectoria and Usnea showed strong declines in southern-central regions, whereas Bryoria declined in northern regions. Overall, relative loss rates across the country ranged from 1.7% per year in Alectoria to 0.5% in Bryoria. These losses contrasted with increased length of Bryoria and Usnea in some regions. Occurrence trajectories (extinction, colonization, presence, absence) on remeasured trees correlated best with temperature, rain, nitrogen deposition, and stand age in multinomial logistic regression models. Our analysis strongly suggests that industrial forestry, in combination with nitrogen, is the main driver of lichen declines. Logging of forests with long continuity of tree cover, short rotation cycles, substrate limitation and low light in dense forests are harmful for lichens. Nitrogen deposition has decreased but is apparently still sufficiently high to prevent recovery. Warming correlated with occurrence trajectories of Alectoria and Bryoria, likely by altering hydration regimes and increasing respiration during autumn/winter. The large-scale lichen decline on an important host has cascading effects on biodiversity and function of boreal forest canopies. Forest management must apply a broad spectrum of methods, including uneven-aged continuous cover forestry and retention of large patches, to secure the ecosystem functions of these important canopy components under future climates. Our findings highlight interactions among drivers of lichen decline (forestry, nitrogen, climate), functional traits (dispersal, lichen colour, sensitivity to nitrogen, water storage), and population processes (extinction/colonization).&quot;,&quot;publisher&quot;:&quot;Wiley-Blackwell&quot;,&quot;issue&quot;:&quot;10&quot;,&quot;volume&quot;:&quot;28&quot;},&quot;isTemporary&quot;:false}]},{&quot;citationID&quot;:&quot;MENDELEY_CITATION_dbfb8d66-3bc0-444a-a5c9-2a5b9b27fb8c&quot;,&quot;properties&quot;:{&quot;noteIndex&quot;:0},&quot;isEdited&quot;:false,&quot;manualOverride&quot;:{&quot;isManuallyOverridden&quot;:false,&quot;citeprocText&quot;:&quot;(Rasmus et al., 2018)&quot;,&quot;manualOverrideText&quot;:&quot;&quot;},&quot;citationTag&quot;:&quot;MENDELEY_CITATION_v3_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&quot;,&quot;citationItems&quot;:[{&quot;id&quot;:&quot;d925b2e0-0930-3392-94a9-e95640af9933&quot;,&quot;itemData&quot;:{&quot;type&quot;:&quot;article-journal&quot;,&quot;id&quot;:&quot;d925b2e0-0930-3392-94a9-e95640af9933&quot;,&quot;title&quot;:&quot;Basal ice formation in snow cover in Northern Finland between 1948 and 2016&quot;,&quot;author&quot;:[{&quot;family&quot;:&quot;Rasmus&quot;,&quot;given&quot;:&quot;Sirpa&quot;,&quot;parse-names&quot;:false,&quot;dropping-particle&quot;:&quot;&quot;,&quot;non-dropping-particle&quot;:&quot;&quot;},{&quot;family&quot;:&quot;Kivinen&quot;,&quot;given&quot;:&quot;Sonja&quot;,&quot;parse-names&quot;:false,&quot;dropping-particle&quot;:&quot;&quot;,&quot;non-dropping-particle&quot;:&quot;&quot;},{&quot;family&quot;:&quot;Irannezhad&quot;,&quot;given&quot;:&quot;Masoud&quot;,&quot;parse-names&quot;:false,&quot;dropping-particle&quot;:&quot;&quot;,&quot;non-dropping-particle&quot;:&quot;&quot;}],&quot;container-title&quot;:&quot;Environmental Research Letters&quot;,&quot;accessed&quot;:{&quot;date-parts&quot;:[[2021,2,24]]},&quot;DOI&quot;:&quot;10.1088/1748-9326/aae541&quot;,&quot;ISSN&quot;:&quot;17489326&quot;,&quot;issued&quot;:{&quot;date-parts&quot;:[[2018,11,1]]},&quot;page&quot;:&quot;114009&quot;,&quot;abstract&quot;:&quot;Basal ice formation in the terrestrial snow cover is a common phenomenon in northern circumpolar areas, one having significant impacts on ecosystems, vegetation, animals and human activities. There is limited knowledge on the spatial and temporal occurrence of basal ice formation because of the sparse observation network and challenges involved in detecting formation events. We present a unique dataset on the annual extent of ice formation events in northern Finland between 1948 and 2016 based on reindeer herders' descriptions of the cold season in their management reports. In extreme years, basal ice can form over wide geographical extents. In approximately half of the herding districts studied, it occurred more frequently in the period 1983-2016 than in the period 1948-1982. Furthermore, five out of seven of the most extensive basal ice formation events (90th percentile) occurred between 1991 and 2016. The most commonly reported processes related to ice formation were thaw or rain-on-snow events followed by freezing of the snow cover. Years with extensive basal ice formation were often characterized by above-average October-December air temperatures, air temperature variations around 0 °C and relatively high precipitation. However, basal ice did not occur during all warm and wet early winters, and formation events were generally weakly linked to the large-scale atmospheric teleconnections. Another risk factor for reindeer grazing associated with warm and rainy early winters is the growth of mycotoxin-producing molds below the snow. Approximately 24% of all reported mold formation events co-occurred with basal ice formation. The prevalence and frequency of basal ice formation events can be assessed based on our results. Our work contributes to understanding long-term fluctuations and changes in snow and ice conditions and the impacts of this variability in circumpolar areas.&quot;,&quot;publisher&quot;:&quot;Institute of Physics Publishing&quot;,&quot;issue&quot;:&quot;11&quot;,&quot;volume&quot;:&quot;13&quot;,&quot;container-title-short&quot;:&quot;&quot;},&quot;isTemporary&quot;:false}]},{&quot;citationID&quot;:&quot;MENDELEY_CITATION_a8fab126-da1a-4dca-b6ae-8afbdaa99a1d&quot;,&quot;properties&quot;:{&quot;noteIndex&quot;:0},&quot;isEdited&quot;:false,&quot;manualOverride&quot;:{&quot;isManuallyOverridden&quot;:false,&quot;citeprocText&quot;:&quot;(Rasmus et al., 2018)&quot;,&quot;manualOverrideText&quot;:&quot;&quot;},&quot;citationTag&quot;:&quot;MENDELEY_CITATION_v3_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&quot;,&quot;citationItems&quot;:[{&quot;id&quot;:&quot;d925b2e0-0930-3392-94a9-e95640af9933&quot;,&quot;itemData&quot;:{&quot;type&quot;:&quot;article-journal&quot;,&quot;id&quot;:&quot;d925b2e0-0930-3392-94a9-e95640af9933&quot;,&quot;title&quot;:&quot;Basal ice formation in snow cover in Northern Finland between 1948 and 2016&quot;,&quot;author&quot;:[{&quot;family&quot;:&quot;Rasmus&quot;,&quot;given&quot;:&quot;Sirpa&quot;,&quot;parse-names&quot;:false,&quot;dropping-particle&quot;:&quot;&quot;,&quot;non-dropping-particle&quot;:&quot;&quot;},{&quot;family&quot;:&quot;Kivinen&quot;,&quot;given&quot;:&quot;Sonja&quot;,&quot;parse-names&quot;:false,&quot;dropping-particle&quot;:&quot;&quot;,&quot;non-dropping-particle&quot;:&quot;&quot;},{&quot;family&quot;:&quot;Irannezhad&quot;,&quot;given&quot;:&quot;Masoud&quot;,&quot;parse-names&quot;:false,&quot;dropping-particle&quot;:&quot;&quot;,&quot;non-dropping-particle&quot;:&quot;&quot;}],&quot;container-title&quot;:&quot;Environmental Research Letters&quot;,&quot;accessed&quot;:{&quot;date-parts&quot;:[[2021,2,24]]},&quot;DOI&quot;:&quot;10.1088/1748-9326/aae541&quot;,&quot;ISSN&quot;:&quot;17489326&quot;,&quot;issued&quot;:{&quot;date-parts&quot;:[[2018,11,1]]},&quot;page&quot;:&quot;114009&quot;,&quot;abstract&quot;:&quot;Basal ice formation in the terrestrial snow cover is a common phenomenon in northern circumpolar areas, one having significant impacts on ecosystems, vegetation, animals and human activities. There is limited knowledge on the spatial and temporal occurrence of basal ice formation because of the sparse observation network and challenges involved in detecting formation events. We present a unique dataset on the annual extent of ice formation events in northern Finland between 1948 and 2016 based on reindeer herders' descriptions of the cold season in their management reports. In extreme years, basal ice can form over wide geographical extents. In approximately half of the herding districts studied, it occurred more frequently in the period 1983-2016 than in the period 1948-1982. Furthermore, five out of seven of the most extensive basal ice formation events (90th percentile) occurred between 1991 and 2016. The most commonly reported processes related to ice formation were thaw or rain-on-snow events followed by freezing of the snow cover. Years with extensive basal ice formation were often characterized by above-average October-December air temperatures, air temperature variations around 0 °C and relatively high precipitation. However, basal ice did not occur during all warm and wet early winters, and formation events were generally weakly linked to the large-scale atmospheric teleconnections. Another risk factor for reindeer grazing associated with warm and rainy early winters is the growth of mycotoxin-producing molds below the snow. Approximately 24% of all reported mold formation events co-occurred with basal ice formation. The prevalence and frequency of basal ice formation events can be assessed based on our results. Our work contributes to understanding long-term fluctuations and changes in snow and ice conditions and the impacts of this variability in circumpolar areas.&quot;,&quot;publisher&quot;:&quot;Institute of Physics Publishing&quot;,&quot;issue&quot;:&quot;11&quot;,&quot;volume&quot;:&quot;13&quot;,&quot;container-title-short&quot;:&quot;&quot;},&quot;isTemporary&quot;:false}]},{&quot;citationID&quot;:&quot;MENDELEY_CITATION_8ab9accf-1f06-427f-91b7-f34f05d798d5&quot;,&quot;properties&quot;:{&quot;noteIndex&quot;:0},&quot;isEdited&quot;:false,&quot;manualOverride&quot;:{&quot;isManuallyOverridden&quot;:false,&quot;citeprocText&quot;:&quot;(Rasmus et al., 2018)&quot;,&quot;manualOverrideText&quot;:&quot;&quot;},&quot;citationTag&quot;:&quot;MENDELEY_CITATION_v3_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&quot;,&quot;citationItems&quot;:[{&quot;id&quot;:&quot;d925b2e0-0930-3392-94a9-e95640af9933&quot;,&quot;itemData&quot;:{&quot;type&quot;:&quot;article-journal&quot;,&quot;id&quot;:&quot;d925b2e0-0930-3392-94a9-e95640af9933&quot;,&quot;title&quot;:&quot;Basal ice formation in snow cover in Northern Finland between 1948 and 2016&quot;,&quot;author&quot;:[{&quot;family&quot;:&quot;Rasmus&quot;,&quot;given&quot;:&quot;Sirpa&quot;,&quot;parse-names&quot;:false,&quot;dropping-particle&quot;:&quot;&quot;,&quot;non-dropping-particle&quot;:&quot;&quot;},{&quot;family&quot;:&quot;Kivinen&quot;,&quot;given&quot;:&quot;Sonja&quot;,&quot;parse-names&quot;:false,&quot;dropping-particle&quot;:&quot;&quot;,&quot;non-dropping-particle&quot;:&quot;&quot;},{&quot;family&quot;:&quot;Irannezhad&quot;,&quot;given&quot;:&quot;Masoud&quot;,&quot;parse-names&quot;:false,&quot;dropping-particle&quot;:&quot;&quot;,&quot;non-dropping-particle&quot;:&quot;&quot;}],&quot;container-title&quot;:&quot;Environmental Research Letters&quot;,&quot;accessed&quot;:{&quot;date-parts&quot;:[[2021,2,24]]},&quot;DOI&quot;:&quot;10.1088/1748-9326/aae541&quot;,&quot;ISSN&quot;:&quot;17489326&quot;,&quot;issued&quot;:{&quot;date-parts&quot;:[[2018,11,1]]},&quot;page&quot;:&quot;114009&quot;,&quot;abstract&quot;:&quot;Basal ice formation in the terrestrial snow cover is a common phenomenon in northern circumpolar areas, one having significant impacts on ecosystems, vegetation, animals and human activities. There is limited knowledge on the spatial and temporal occurrence of basal ice formation because of the sparse observation network and challenges involved in detecting formation events. We present a unique dataset on the annual extent of ice formation events in northern Finland between 1948 and 2016 based on reindeer herders' descriptions of the cold season in their management reports. In extreme years, basal ice can form over wide geographical extents. In approximately half of the herding districts studied, it occurred more frequently in the period 1983-2016 than in the period 1948-1982. Furthermore, five out of seven of the most extensive basal ice formation events (90th percentile) occurred between 1991 and 2016. The most commonly reported processes related to ice formation were thaw or rain-on-snow events followed by freezing of the snow cover. Years with extensive basal ice formation were often characterized by above-average October-December air temperatures, air temperature variations around 0 °C and relatively high precipitation. However, basal ice did not occur during all warm and wet early winters, and formation events were generally weakly linked to the large-scale atmospheric teleconnections. Another risk factor for reindeer grazing associated with warm and rainy early winters is the growth of mycotoxin-producing molds below the snow. Approximately 24% of all reported mold formation events co-occurred with basal ice formation. The prevalence and frequency of basal ice formation events can be assessed based on our results. Our work contributes to understanding long-term fluctuations and changes in snow and ice conditions and the impacts of this variability in circumpolar areas.&quot;,&quot;publisher&quot;:&quot;Institute of Physics Publishing&quot;,&quot;issue&quot;:&quot;11&quot;,&quot;volume&quot;:&quot;13&quot;,&quot;container-title-short&quot;:&quot;&quot;},&quot;isTemporary&quot;:false}]},{&quot;citationID&quot;:&quot;MENDELEY_CITATION_cfa4354b-abab-4e16-a8ba-9c4b91c5183d&quot;,&quot;properties&quot;:{&quot;noteIndex&quot;:0},&quot;isEdited&quot;:false,&quot;manualOverride&quot;:{&quot;isManuallyOverridden&quot;:false,&quot;citeprocText&quot;:&quot;(Rosqvist et al., 2021)&quot;,&quot;manualOverrideText&quot;:&quot;&quot;},&quot;citationTag&quot;:&quot;MENDELEY_CITATION_v3_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&quot;,&quot;citationItems&quot;:[{&quot;id&quot;:&quot;effe39a3-fe7f-3039-a3ea-d414c177ee8c&quot;,&quot;itemData&quot;:{&quot;type&quot;:&quot;article-journal&quot;,&quot;id&quot;:&quot;effe39a3-fe7f-3039-a3ea-d414c177ee8c&quot;,&quot;title&quot;:&quot;Impacts of climate warming on reindeer herding require new land-use strategies&quot;,&quot;author&quot;:[{&quot;family&quot;:&quot;Rosqvist&quot;,&quot;given&quot;:&quot;Gunhild C.&quot;,&quot;parse-names&quot;:false,&quot;dropping-particle&quot;:&quot;&quot;,&quot;non-dropping-particle&quot;:&quot;&quot;},{&quot;family&quot;:&quot;Inga&quot;,&quot;given&quot;:&quot;Niila&quot;,&quot;parse-names&quot;:false,&quot;dropping-particle&quot;:&quot;&quot;,&quot;non-dropping-particle&quot;:&quot;&quot;},{&quot;family&quot;:&quot;Eriksson&quot;,&quot;given&quot;:&quot;Pia&quot;,&quot;parse-names&quot;:false,&quot;dropping-particle&quot;:&quot;&quot;,&quot;non-dropping-particle&quot;:&quot;&quot;}],&quot;container-title&quot;:&quot;Ambio&quot;,&quot;container-title-short&quot;:&quot;Ambio&quot;,&quot;accessed&quot;:{&quot;date-parts&quot;:[[2022,2,24]]},&quot;DOI&quot;:&quot;10.1007/s13280-021-01655-2&quot;,&quot;ISSN&quot;:&quot;16547209&quot;,&quot;issued&quot;:{&quot;date-parts&quot;:[[2021,12,17]]},&quot;page&quot;:&quot;1-16&quot;,&quot;abstract&quot;:&quot;Climate in the Arctic has warmed at a more rapid pace than the global average over the past few decades leading to weather, snow, and ice situations previously unencountered. Reindeer herding is one of the primary livelihoods for Indigenous peoples throughout the Arctic. To understand how the new climate state forces societal adaptation, including new management strategies and needs for preserved, interconnected, undisturbed grazing areas, we coupled changes in temperature, precipitation, and snow depth recorded by automatic weather stations to herder observations of reindeer behaviour in grazing areas of the Laevas Sámi reindeer herding community, northern Sweden. Results show that weather and snow conditions strongly determine grazing opportunities and therefore reindeer response. We conclude that together with the cumulative effects of increased pressures from alternative land use activities, the non-predictable environmental conditions that are uniquely part of the warming climate seriously challenge future reindeer herding in northern Sweden.&quot;,&quot;publisher&quot;:&quot;Springer Science and Business Media B.V.&quot;},&quot;isTemporary&quot;:false}]},{&quot;citationID&quot;:&quot;MENDELEY_CITATION_4957f67d-e518-49c7-87c9-4069d6546e58&quot;,&quot;properties&quot;:{&quot;noteIndex&quot;:0},&quot;isEdited&quot;:false,&quot;manualOverride&quot;:{&quot;isManuallyOverridden&quot;:false,&quot;citeprocText&quot;:&quot;(Rasmus et al., 2018)&quot;,&quot;manualOverrideText&quot;:&quot;&quot;},&quot;citationTag&quot;:&quot;MENDELEY_CITATION_v3_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&quot;,&quot;citationItems&quot;:[{&quot;id&quot;:&quot;d925b2e0-0930-3392-94a9-e95640af9933&quot;,&quot;itemData&quot;:{&quot;type&quot;:&quot;article-journal&quot;,&quot;id&quot;:&quot;d925b2e0-0930-3392-94a9-e95640af9933&quot;,&quot;title&quot;:&quot;Basal ice formation in snow cover in Northern Finland between 1948 and 2016&quot;,&quot;author&quot;:[{&quot;family&quot;:&quot;Rasmus&quot;,&quot;given&quot;:&quot;Sirpa&quot;,&quot;parse-names&quot;:false,&quot;dropping-particle&quot;:&quot;&quot;,&quot;non-dropping-particle&quot;:&quot;&quot;},{&quot;family&quot;:&quot;Kivinen&quot;,&quot;given&quot;:&quot;Sonja&quot;,&quot;parse-names&quot;:false,&quot;dropping-particle&quot;:&quot;&quot;,&quot;non-dropping-particle&quot;:&quot;&quot;},{&quot;family&quot;:&quot;Irannezhad&quot;,&quot;given&quot;:&quot;Masoud&quot;,&quot;parse-names&quot;:false,&quot;dropping-particle&quot;:&quot;&quot;,&quot;non-dropping-particle&quot;:&quot;&quot;}],&quot;container-title&quot;:&quot;Environmental Research Letters&quot;,&quot;accessed&quot;:{&quot;date-parts&quot;:[[2021,2,24]]},&quot;DOI&quot;:&quot;10.1088/1748-9326/aae541&quot;,&quot;ISSN&quot;:&quot;17489326&quot;,&quot;issued&quot;:{&quot;date-parts&quot;:[[2018,11,1]]},&quot;page&quot;:&quot;114009&quot;,&quot;abstract&quot;:&quot;Basal ice formation in the terrestrial snow cover is a common phenomenon in northern circumpolar areas, one having significant impacts on ecosystems, vegetation, animals and human activities. There is limited knowledge on the spatial and temporal occurrence of basal ice formation because of the sparse observation network and challenges involved in detecting formation events. We present a unique dataset on the annual extent of ice formation events in northern Finland between 1948 and 2016 based on reindeer herders' descriptions of the cold season in their management reports. In extreme years, basal ice can form over wide geographical extents. In approximately half of the herding districts studied, it occurred more frequently in the period 1983-2016 than in the period 1948-1982. Furthermore, five out of seven of the most extensive basal ice formation events (90th percentile) occurred between 1991 and 2016. The most commonly reported processes related to ice formation were thaw or rain-on-snow events followed by freezing of the snow cover. Years with extensive basal ice formation were often characterized by above-average October-December air temperatures, air temperature variations around 0 °C and relatively high precipitation. However, basal ice did not occur during all warm and wet early winters, and formation events were generally weakly linked to the large-scale atmospheric teleconnections. Another risk factor for reindeer grazing associated with warm and rainy early winters is the growth of mycotoxin-producing molds below the snow. Approximately 24% of all reported mold formation events co-occurred with basal ice formation. The prevalence and frequency of basal ice formation events can be assessed based on our results. Our work contributes to understanding long-term fluctuations and changes in snow and ice conditions and the impacts of this variability in circumpolar areas.&quot;,&quot;publisher&quot;:&quot;Institute of Physics Publishing&quot;,&quot;issue&quot;:&quot;11&quot;,&quot;volume&quot;:&quot;13&quot;,&quot;container-title-short&quot;:&quot;&quot;},&quot;isTemporary&quot;:false}]},{&quot;citationID&quot;:&quot;MENDELEY_CITATION_5ebc9acd-4326-42fd-83bd-7d4f301a0380&quot;,&quot;properties&quot;:{&quot;noteIndex&quot;:0},&quot;isEdited&quot;:false,&quot;manualOverride&quot;:{&quot;isManuallyOverridden&quot;:false,&quot;citeprocText&quot;:&quot;(Rasmus et al., 2018; Ryd &amp;#38; Rassa, 2020)&quot;,&quot;manualOverrideText&quot;:&quot;&quot;},&quot;citationTag&quot;:&quot;MENDELEY_CITATION_v3_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&quot;,&quot;citationItems&quot;:[{&quot;id&quot;:&quot;741f96cc-bc9e-33d8-bdf5-3bae3791b47e&quot;,&quot;itemData&quot;:{&quot;type&quot;:&quot;book&quot;,&quot;id&quot;:&quot;741f96cc-bc9e-33d8-bdf5-3bae3791b47e&quot;,&quot;title&quot;:&quot;Snö. Renskötaren Johan Rassa berättar.&quot;,&quot;author&quot;:[{&quot;family&quot;:&quot;Ryd&quot;,&quot;given&quot;:&quot;Yngve&quot;,&quot;parse-names&quot;:false,&quot;dropping-particle&quot;:&quot;&quot;,&quot;non-dropping-particle&quot;:&quot;&quot;},{&quot;family&quot;:&quot;Rassa&quot;,&quot;given&quot;:&quot;Johan&quot;,&quot;parse-names&quot;:false,&quot;dropping-particle&quot;:&quot;&quot;,&quot;non-dropping-particle&quot;:&quot;&quot;}],&quot;issued&quot;:{&quot;date-parts&quot;:[[2020]]},&quot;publisher-place&quot;:&quot;Skellefteå&quot;,&quot;number-of-pages&quot;:&quot;1-328&quot;,&quot;publisher&quot;:&quot;Ordfront&quot;,&quot;container-title-short&quot;:&quot;&quot;},&quot;isTemporary&quot;:false},{&quot;id&quot;:&quot;d925b2e0-0930-3392-94a9-e95640af9933&quot;,&quot;itemData&quot;:{&quot;type&quot;:&quot;article-journal&quot;,&quot;id&quot;:&quot;d925b2e0-0930-3392-94a9-e95640af9933&quot;,&quot;title&quot;:&quot;Basal ice formation in snow cover in Northern Finland between 1948 and 2016&quot;,&quot;author&quot;:[{&quot;family&quot;:&quot;Rasmus&quot;,&quot;given&quot;:&quot;Sirpa&quot;,&quot;parse-names&quot;:false,&quot;dropping-particle&quot;:&quot;&quot;,&quot;non-dropping-particle&quot;:&quot;&quot;},{&quot;family&quot;:&quot;Kivinen&quot;,&quot;given&quot;:&quot;Sonja&quot;,&quot;parse-names&quot;:false,&quot;dropping-particle&quot;:&quot;&quot;,&quot;non-dropping-particle&quot;:&quot;&quot;},{&quot;family&quot;:&quot;Irannezhad&quot;,&quot;given&quot;:&quot;Masoud&quot;,&quot;parse-names&quot;:false,&quot;dropping-particle&quot;:&quot;&quot;,&quot;non-dropping-particle&quot;:&quot;&quot;}],&quot;container-title&quot;:&quot;Environmental Research Letters&quot;,&quot;accessed&quot;:{&quot;date-parts&quot;:[[2021,2,24]]},&quot;DOI&quot;:&quot;10.1088/1748-9326/aae541&quot;,&quot;ISSN&quot;:&quot;17489326&quot;,&quot;issued&quot;:{&quot;date-parts&quot;:[[2018,11,1]]},&quot;page&quot;:&quot;114009&quot;,&quot;abstract&quot;:&quot;Basal ice formation in the terrestrial snow cover is a common phenomenon in northern circumpolar areas, one having significant impacts on ecosystems, vegetation, animals and human activities. There is limited knowledge on the spatial and temporal occurrence of basal ice formation because of the sparse observation network and challenges involved in detecting formation events. We present a unique dataset on the annual extent of ice formation events in northern Finland between 1948 and 2016 based on reindeer herders' descriptions of the cold season in their management reports. In extreme years, basal ice can form over wide geographical extents. In approximately half of the herding districts studied, it occurred more frequently in the period 1983-2016 than in the period 1948-1982. Furthermore, five out of seven of the most extensive basal ice formation events (90th percentile) occurred between 1991 and 2016. The most commonly reported processes related to ice formation were thaw or rain-on-snow events followed by freezing of the snow cover. Years with extensive basal ice formation were often characterized by above-average October-December air temperatures, air temperature variations around 0 °C and relatively high precipitation. However, basal ice did not occur during all warm and wet early winters, and formation events were generally weakly linked to the large-scale atmospheric teleconnections. Another risk factor for reindeer grazing associated with warm and rainy early winters is the growth of mycotoxin-producing molds below the snow. Approximately 24% of all reported mold formation events co-occurred with basal ice formation. The prevalence and frequency of basal ice formation events can be assessed based on our results. Our work contributes to understanding long-term fluctuations and changes in snow and ice conditions and the impacts of this variability in circumpolar areas.&quot;,&quot;publisher&quot;:&quot;Institute of Physics Publishing&quot;,&quot;issue&quot;:&quot;11&quot;,&quot;volume&quot;:&quot;13&quot;,&quot;container-title-short&quot;:&quot;&quot;},&quot;isTemporary&quot;:false}]},{&quot;citationID&quot;:&quot;MENDELEY_CITATION_8c4a55d7-643c-497a-85fb-818ed5900f8f&quot;,&quot;properties&quot;:{&quot;noteIndex&quot;:0},&quot;isEdited&quot;:false,&quot;manualOverride&quot;:{&quot;isManuallyOverridden&quot;:false,&quot;citeprocText&quot;:&quot;(Bokhorst et al., 2016)&quot;,&quot;manualOverrideText&quot;:&quot;&quot;},&quot;citationTag&quot;:&quot;MENDELEY_CITATION_v3_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&quot;,&quot;citationItems&quot;:[{&quot;id&quot;:&quot;37c88d26-9aa2-3f0b-a822-7c461fc19780&quot;,&quot;itemData&quot;:{&quot;type&quot;:&quot;article&quot;,&quot;id&quot;:&quot;37c88d26-9aa2-3f0b-a822-7c461fc19780&quot;,&quot;title&quot;:&quot;Changing Arctic snow cover: A review of recent developments and assessment of future needs for observations, modelling, and impacts&quot;,&quot;author&quot;:[{&quot;family&quot;:&quot;Bokhorst&quot;,&quot;given&quot;:&quot;Stef&quot;,&quot;parse-names&quot;:false,&quot;dropping-particle&quot;:&quot;&quot;,&quot;non-dropping-particle&quot;:&quot;&quot;},{&quot;family&quot;:&quot;Pedersen&quot;,&quot;given&quot;:&quot;Stine Højlund&quot;,&quot;parse-names&quot;:false,&quot;dropping-particle&quot;:&quot;&quot;,&quot;non-dropping-particle&quot;:&quot;&quot;},{&quot;family&quot;:&quot;Brucker&quot;,&quot;given&quot;:&quot;Ludovic&quot;,&quot;parse-names&quot;:false,&quot;dropping-particle&quot;:&quot;&quot;,&quot;non-dropping-particle&quot;:&quot;&quot;},{&quot;family&quot;:&quot;Anisimov&quot;,&quot;given&quot;:&quot;Oleg&quot;,&quot;parse-names&quot;:false,&quot;dropping-particle&quot;:&quot;&quot;,&quot;non-dropping-particle&quot;:&quot;&quot;},{&quot;family&quot;:&quot;Bjerke&quot;,&quot;given&quot;:&quot;Jarle W.&quot;,&quot;parse-names&quot;:false,&quot;dropping-particle&quot;:&quot;&quot;,&quot;non-dropping-particle&quot;:&quot;&quot;},{&quot;family&quot;:&quot;Brown&quot;,&quot;given&quot;:&quot;Ross D.&quot;,&quot;parse-names&quot;:false,&quot;dropping-particle&quot;:&quot;&quot;,&quot;non-dropping-particle&quot;:&quot;&quot;},{&quot;family&quot;:&quot;Ehrich&quot;,&quot;given&quot;:&quot;Dorothee&quot;,&quot;parse-names&quot;:false,&quot;dropping-particle&quot;:&quot;&quot;,&quot;non-dropping-particle&quot;:&quot;&quot;},{&quot;family&quot;:&quot;Essery&quot;,&quot;given&quot;:&quot;Richard L.H.&quot;,&quot;parse-names&quot;:false,&quot;dropping-particle&quot;:&quot;&quot;,&quot;non-dropping-particle&quot;:&quot;&quot;},{&quot;family&quot;:&quot;Heilig&quot;,&quot;given&quot;:&quot;Achim&quot;,&quot;parse-names&quot;:false,&quot;dropping-particle&quot;:&quot;&quot;,&quot;non-dropping-particle&quot;:&quot;&quot;},{&quot;family&quot;:&quot;Ingvander&quot;,&quot;given&quot;:&quot;Susanne&quot;,&quot;parse-names&quot;:false,&quot;dropping-particle&quot;:&quot;&quot;,&quot;non-dropping-particle&quot;:&quot;&quot;},{&quot;family&quot;:&quot;Johansson&quot;,&quot;given&quot;:&quot;Cecilia&quot;,&quot;parse-names&quot;:false,&quot;dropping-particle&quot;:&quot;&quot;,&quot;non-dropping-particle&quot;:&quot;&quot;},{&quot;family&quot;:&quot;Johansson&quot;,&quot;given&quot;:&quot;Margareta&quot;,&quot;parse-names&quot;:false,&quot;dropping-particle&quot;:&quot;&quot;,&quot;non-dropping-particle&quot;:&quot;&quot;},{&quot;family&quot;:&quot;Jónsdóttir&quot;,&quot;given&quot;:&quot;Ingibjörg Svala&quot;,&quot;parse-names&quot;:false,&quot;dropping-particle&quot;:&quot;&quot;,&quot;non-dropping-particle&quot;:&quot;&quot;},{&quot;family&quot;:&quot;Inga&quot;,&quot;given&quot;:&quot;Niila&quot;,&quot;parse-names&quot;:false,&quot;dropping-particle&quot;:&quot;&quot;,&quot;non-dropping-particle&quot;:&quot;&quot;},{&quot;family&quot;:&quot;Luojus&quot;,&quot;given&quot;:&quot;Kari&quot;,&quot;parse-names&quot;:false,&quot;dropping-particle&quot;:&quot;&quot;,&quot;non-dropping-particle&quot;:&quot;&quot;},{&quot;family&quot;:&quot;Macelloni&quot;,&quot;given&quot;:&quot;Giovanni&quot;,&quot;parse-names&quot;:false,&quot;dropping-particle&quot;:&quot;&quot;,&quot;non-dropping-particle&quot;:&quot;&quot;},{&quot;family&quot;:&quot;Mariash&quot;,&quot;given&quot;:&quot;Heather&quot;,&quot;parse-names&quot;:false,&quot;dropping-particle&quot;:&quot;&quot;,&quot;non-dropping-particle&quot;:&quot;&quot;},{&quot;family&quot;:&quot;McLennan&quot;,&quot;given&quot;:&quot;Donald&quot;,&quot;parse-names&quot;:false,&quot;dropping-particle&quot;:&quot;&quot;,&quot;non-dropping-particle&quot;:&quot;&quot;},{&quot;family&quot;:&quot;Rosqvist&quot;,&quot;given&quot;:&quot;Gunhild Ninis&quot;,&quot;parse-names&quot;:false,&quot;dropping-particle&quot;:&quot;&quot;,&quot;non-dropping-particle&quot;:&quot;&quot;},{&quot;family&quot;:&quot;Sato&quot;,&quot;given&quot;:&quot;Atsushi&quot;,&quot;parse-names&quot;:false,&quot;dropping-particle&quot;:&quot;&quot;,&quot;non-dropping-particle&quot;:&quot;&quot;},{&quot;family&quot;:&quot;Savela&quot;,&quot;given&quot;:&quot;Hannele&quot;,&quot;parse-names&quot;:false,&quot;dropping-particle&quot;:&quot;&quot;,&quot;non-dropping-particle&quot;:&quot;&quot;},{&quot;family&quot;:&quot;Schneebeli&quot;,&quot;given&quot;:&quot;Martin&quot;,&quot;parse-names&quot;:false,&quot;dropping-particle&quot;:&quot;&quot;,&quot;non-dropping-particle&quot;:&quot;&quot;},{&quot;family&quot;:&quot;Sokolov&quot;,&quot;given&quot;:&quot;Aleksandr&quot;,&quot;parse-names&quot;:false,&quot;dropping-particle&quot;:&quot;&quot;,&quot;non-dropping-particle&quot;:&quot;&quot;},{&quot;family&quot;:&quot;Sokratov&quot;,&quot;given&quot;:&quot;Sergey A.&quot;,&quot;parse-names&quot;:false,&quot;dropping-particle&quot;:&quot;&quot;,&quot;non-dropping-particle&quot;:&quot;&quot;},{&quot;family&quot;:&quot;Terzago&quot;,&quot;given&quot;:&quot;Silvia&quot;,&quot;parse-names&quot;:false,&quot;dropping-particle&quot;:&quot;&quot;,&quot;non-dropping-particle&quot;:&quot;&quot;},{&quot;family&quot;:&quot;Vikhamar-Schuler&quot;,&quot;given&quot;:&quot;Dagrun&quot;,&quot;parse-names&quot;:false,&quot;dropping-particle&quot;:&quot;&quot;,&quot;non-dropping-particle&quot;:&quot;&quot;},{&quot;family&quot;:&quot;Williamson&quot;,&quot;given&quot;:&quot;Scott&quot;,&quot;parse-names&quot;:false,&quot;dropping-particle&quot;:&quot;&quot;,&quot;non-dropping-particle&quot;:&quot;&quot;},{&quot;family&quot;:&quot;Qiu&quot;,&quot;given&quot;:&quot;Yubao&quot;,&quot;parse-names&quot;:false,&quot;dropping-particle&quot;:&quot;&quot;,&quot;non-dropping-particle&quot;:&quot;&quot;},{&quot;family&quot;:&quot;Callaghan&quot;,&quot;given&quot;:&quot;Terry&quot;,&quot;parse-names&quot;:false,&quot;dropping-particle&quot;:&quot;v.&quot;,&quot;non-dropping-particle&quot;:&quot;&quot;}],&quot;container-title&quot;:&quot;Ambio&quot;,&quot;container-title-short&quot;:&quot;Ambio&quot;,&quot;accessed&quot;:{&quot;date-parts&quot;:[[2021,2,24]]},&quot;DOI&quot;:&quot;10.1007/s13280-016-0770-0&quot;,&quot;ISSN&quot;:&quot;16547209&quot;,&quot;PMID&quot;:&quot;26984258&quot;,&quot;issued&quot;:{&quot;date-parts&quot;:[[2016,9,1]]},&quot;page&quot;:&quot;516-537&quot;,&quot;abstract&quot;:&quot;Snow is a critically important and rapidly changing feature of the Arctic. However, snow-cover and snowpack conditions change through time pose challenges for measuring and prediction of snow. Plausible scenarios of how Arctic snow cover will respond to changing Arctic climate are important for impact assessments and adaptation strategies. Although much progress has been made in understanding and predicting snow-cover changes and their multiple consequences, many uncertainties remain. In this paper, we review advances in snow monitoring and modelling, and the impact of snow changes on ecosystems and society in Arctic regions. Interdisciplinary activities are required to resolve the current limitations on measuring and modelling snow characteristics through the cold season and at different spatial scales to assure human well-being, economic stability, and improve the ability to predict manage and adapt to natural hazards in the Arctic region.&quot;,&quot;publisher&quot;:&quot;Springer Netherlands&quot;,&quot;issue&quot;:&quot;5&quot;,&quot;volume&quot;:&quot;45&quot;},&quot;isTemporary&quot;:false}]},{&quot;citationID&quot;:&quot;MENDELEY_CITATION_eccf8374-4f99-41f8-bf1e-5016b32b2bc7&quot;,&quot;properties&quot;:{&quot;noteIndex&quot;:0},&quot;isEdited&quot;:false,&quot;manualOverride&quot;:{&quot;isManuallyOverridden&quot;:true,&quot;citeprocText&quot;:&quot;(Bokhorst et al., 2016; Callaghan et al., 2011)&quot;,&quot;manualOverrideText&quot;:&quot;(Bokhorst et al., 2016; Callaghan et al., 2011), and by local topographic and land cover factors&quot;},&quot;citationTag&quot;:&quot;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&quot;,&quot;citationItems&quot;:[{&quot;id&quot;:&quot;9a1c7a75-ec4a-37df-b51a-6c6b8903c339&quot;,&quot;itemData&quot;:{&quot;type&quot;:&quot;article-journal&quot;,&quot;id&quot;:&quot;9a1c7a75-ec4a-37df-b51a-6c6b8903c339&quot;,&quot;title&quot;:&quot;The changing face of arctic snow cover: A synthesis of observed and projected changes&quot;,&quot;author&quot;:[{&quot;family&quot;:&quot;Callaghan&quot;,&quot;given&quot;:&quot;Terry&quot;,&quot;parse-names&quot;:false,&quot;dropping-particle&quot;:&quot;v.&quot;,&quot;non-dropping-particle&quot;:&quot;&quot;},{&quot;family&quot;:&quot;Johansson&quot;,&quot;given&quot;:&quot;Margareta&quot;,&quot;parse-names&quot;:false,&quot;dropping-particle&quot;:&quot;&quot;,&quot;non-dropping-particle&quot;:&quot;&quot;},{&quot;family&quot;:&quot;Brown&quot;,&quot;given&quot;:&quot;Ross D.&quot;,&quot;parse-names&quot;:false,&quot;dropping-particle&quot;:&quot;&quot;,&quot;non-dropping-particle&quot;:&quot;&quot;},{&quot;family&quot;:&quot;Groisman&quot;,&quot;given&quot;:&quot;Pavel Ya&quot;,&quot;parse-names&quot;:false,&quot;dropping-particle&quot;:&quot;&quot;,&quot;non-dropping-particle&quot;:&quot;&quot;},{&quot;family&quot;:&quot;Labba&quot;,&quot;given&quot;:&quot;Niklas&quot;,&quot;parse-names&quot;:false,&quot;dropping-particle&quot;:&quot;&quot;,&quot;non-dropping-particle&quot;:&quot;&quot;},{&quot;family&quot;:&quot;Radionov&quot;,&quot;given&quot;:&quot;Vladimir&quot;,&quot;parse-names&quot;:false,&quot;dropping-particle&quot;:&quot;&quot;,&quot;non-dropping-particle&quot;:&quot;&quot;},{&quot;family&quot;:&quot;Barry&quot;,&quot;given&quot;:&quot;Roger G.&quot;,&quot;parse-names&quot;:false,&quot;dropping-particle&quot;:&quot;&quot;,&quot;non-dropping-particle&quot;:&quot;&quot;},{&quot;family&quot;:&quot;Bulygina&quot;,&quot;given&quot;:&quot;Olga N.&quot;,&quot;parse-names&quot;:false,&quot;dropping-particle&quot;:&quot;&quot;,&quot;non-dropping-particle&quot;:&quot;&quot;},{&quot;family&quot;:&quot;Essery&quot;,&quot;given&quot;:&quot;Richard L.H.&quot;,&quot;parse-names&quot;:false,&quot;dropping-particle&quot;:&quot;&quot;,&quot;non-dropping-particle&quot;:&quot;&quot;},{&quot;family&quot;:&quot;Frolov&quot;,&quot;given&quot;:&quot;D. M.&quot;,&quot;parse-names&quot;:false,&quot;dropping-particle&quot;:&quot;&quot;,&quot;non-dropping-particle&quot;:&quot;&quot;},{&quot;family&quot;:&quot;Golubev&quot;,&quot;given&quot;:&quot;Vladimir N.&quot;,&quot;parse-names&quot;:false,&quot;dropping-particle&quot;:&quot;&quot;,&quot;non-dropping-particle&quot;:&quot;&quot;},{&quot;family&quot;:&quot;Grenfell&quot;,&quot;given&quot;:&quot;Thomas C.&quot;,&quot;parse-names&quot;:false,&quot;dropping-particle&quot;:&quot;&quot;,&quot;non-dropping-particle&quot;:&quot;&quot;},{&quot;family&quot;:&quot;Petrushina&quot;,&quot;given&quot;:&quot;Marina N.&quot;,&quot;parse-names&quot;:false,&quot;dropping-particle&quot;:&quot;&quot;,&quot;non-dropping-particle&quot;:&quot;&quot;},{&quot;family&quot;:&quot;Razuvaev&quot;,&quot;given&quot;:&quot;Vyacheslav N.&quot;,&quot;parse-names&quot;:false,&quot;dropping-particle&quot;:&quot;&quot;,&quot;non-dropping-particle&quot;:&quot;&quot;},{&quot;family&quot;:&quot;Robinson&quot;,&quot;given&quot;:&quot;David A.&quot;,&quot;parse-names&quot;:false,&quot;dropping-particle&quot;:&quot;&quot;,&quot;non-dropping-particle&quot;:&quot;&quot;},{&quot;family&quot;:&quot;Romanov&quot;,&quot;given&quot;:&quot;Peter&quot;,&quot;parse-names&quot;:false,&quot;dropping-particle&quot;:&quot;&quot;,&quot;non-dropping-particle&quot;:&quot;&quot;},{&quot;family&quot;:&quot;Shindell&quot;,&quot;given&quot;:&quot;Drew&quot;,&quot;parse-names&quot;:false,&quot;dropping-particle&quot;:&quot;&quot;,&quot;non-dropping-particle&quot;:&quot;&quot;},{&quot;family&quot;:&quot;Shmakin&quot;,&quot;given&quot;:&quot;Andrey B.&quot;,&quot;parse-names&quot;:false,&quot;dropping-particle&quot;:&quot;&quot;,&quot;non-dropping-particle&quot;:&quot;&quot;},{&quot;family&quot;:&quot;Sokratov&quot;,&quot;given&quot;:&quot;Sergey A.&quot;,&quot;parse-names&quot;:false,&quot;dropping-particle&quot;:&quot;&quot;,&quot;non-dropping-particle&quot;:&quot;&quot;},{&quot;family&quot;:&quot;Warren&quot;,&quot;given&quot;:&quot;Stephen&quot;,&quot;parse-names&quot;:false,&quot;dropping-particle&quot;:&quot;&quot;,&quot;non-dropping-particle&quot;:&quot;&quot;},{&quot;family&quot;:&quot;Yang&quot;,&quot;given&quot;:&quot;Daquing&quot;,&quot;parse-names&quot;:false,&quot;dropping-particle&quot;:&quot;&quot;,&quot;non-dropping-particle&quot;:&quot;&quot;}],&quot;container-title&quot;:&quot;Ambio&quot;,&quot;container-title-short&quot;:&quot;Ambio&quot;,&quot;accessed&quot;:{&quot;date-parts&quot;:[[2021,1,5]]},&quot;DOI&quot;:&quot;10.1007/s13280-011-0212-y&quot;,&quot;ISSN&quot;:&quot;00447447&quot;,&quot;issued&quot;:{&quot;date-parts&quot;:[[2011,12,22]]},&quot;page&quot;:&quot;17-31&quot;,&quot;abstract&quot;:&quot;Analysis of in situ and satellite data shows evidence of different regional snow cover responses to the widespread warming and increasing winter precipitation that has characterized the Arctic climate for the past 40-50 years. The largest and most rapid decreases in snow water equivalent (SWE) and snow cover duration (SCD) are observed over maritime regions of the Arctic with the highest precipitation amounts. There is also evidence of marked differences in the response of snow cover between the North American and Eurasian sectors of the Arctic, with the North American sector exhibiting decreases in snow cover and snow depth over the entire period of available in situ observations from around 1950, while widespread decreases in snow cover are not apparent over Eurasia until after around 1980. However, snow depths are increasing in many regions of Eurasia. Warming and more frequent winter thaws are contributing to changes in snow pack structure with important implications for land use and provision of ecosystem services. Projected changes in snow cover from Global Climate Models for the 2050 period indicate increases in maximum SWE of up to 15% over much of the Arctic, with the largest increases (15-30%) over the Siberian sector. In contrast, SCD is projected to decrease by about 10-20% over much of the Arctic, with the smallest decreases over Siberia (\\10%) and the largest decreases over Alaska and northern Scandinavia (30-40%) by 2050. These projected changes will have far-reaching consequences for the climate system, human activities, hydrology, and ecology. © Royal Swedish Academy of Sciences 2012.&quot;,&quot;publisher&quot;:&quot;Springer&quot;,&quot;issue&quot;:&quot;SUPPL. 1&quot;,&quot;volume&quot;:&quot;40&quot;},&quot;isTemporary&quot;:false},{&quot;id&quot;:&quot;37c88d26-9aa2-3f0b-a822-7c461fc19780&quot;,&quot;itemData&quot;:{&quot;type&quot;:&quot;article&quot;,&quot;id&quot;:&quot;37c88d26-9aa2-3f0b-a822-7c461fc19780&quot;,&quot;title&quot;:&quot;Changing Arctic snow cover: A review of recent developments and assessment of future needs for observations, modelling, and impacts&quot;,&quot;author&quot;:[{&quot;family&quot;:&quot;Bokhorst&quot;,&quot;given&quot;:&quot;Stef&quot;,&quot;parse-names&quot;:false,&quot;dropping-particle&quot;:&quot;&quot;,&quot;non-dropping-particle&quot;:&quot;&quot;},{&quot;family&quot;:&quot;Pedersen&quot;,&quot;given&quot;:&quot;Stine Højlund&quot;,&quot;parse-names&quot;:false,&quot;dropping-particle&quot;:&quot;&quot;,&quot;non-dropping-particle&quot;:&quot;&quot;},{&quot;family&quot;:&quot;Brucker&quot;,&quot;given&quot;:&quot;Ludovic&quot;,&quot;parse-names&quot;:false,&quot;dropping-particle&quot;:&quot;&quot;,&quot;non-dropping-particle&quot;:&quot;&quot;},{&quot;family&quot;:&quot;Anisimov&quot;,&quot;given&quot;:&quot;Oleg&quot;,&quot;parse-names&quot;:false,&quot;dropping-particle&quot;:&quot;&quot;,&quot;non-dropping-particle&quot;:&quot;&quot;},{&quot;family&quot;:&quot;Bjerke&quot;,&quot;given&quot;:&quot;Jarle W.&quot;,&quot;parse-names&quot;:false,&quot;dropping-particle&quot;:&quot;&quot;,&quot;non-dropping-particle&quot;:&quot;&quot;},{&quot;family&quot;:&quot;Brown&quot;,&quot;given&quot;:&quot;Ross D.&quot;,&quot;parse-names&quot;:false,&quot;dropping-particle&quot;:&quot;&quot;,&quot;non-dropping-particle&quot;:&quot;&quot;},{&quot;family&quot;:&quot;Ehrich&quot;,&quot;given&quot;:&quot;Dorothee&quot;,&quot;parse-names&quot;:false,&quot;dropping-particle&quot;:&quot;&quot;,&quot;non-dropping-particle&quot;:&quot;&quot;},{&quot;family&quot;:&quot;Essery&quot;,&quot;given&quot;:&quot;Richard L.H.&quot;,&quot;parse-names&quot;:false,&quot;dropping-particle&quot;:&quot;&quot;,&quot;non-dropping-particle&quot;:&quot;&quot;},{&quot;family&quot;:&quot;Heilig&quot;,&quot;given&quot;:&quot;Achim&quot;,&quot;parse-names&quot;:false,&quot;dropping-particle&quot;:&quot;&quot;,&quot;non-dropping-particle&quot;:&quot;&quot;},{&quot;family&quot;:&quot;Ingvander&quot;,&quot;given&quot;:&quot;Susanne&quot;,&quot;parse-names&quot;:false,&quot;dropping-particle&quot;:&quot;&quot;,&quot;non-dropping-particle&quot;:&quot;&quot;},{&quot;family&quot;:&quot;Johansson&quot;,&quot;given&quot;:&quot;Cecilia&quot;,&quot;parse-names&quot;:false,&quot;dropping-particle&quot;:&quot;&quot;,&quot;non-dropping-particle&quot;:&quot;&quot;},{&quot;family&quot;:&quot;Johansson&quot;,&quot;given&quot;:&quot;Margareta&quot;,&quot;parse-names&quot;:false,&quot;dropping-particle&quot;:&quot;&quot;,&quot;non-dropping-particle&quot;:&quot;&quot;},{&quot;family&quot;:&quot;Jónsdóttir&quot;,&quot;given&quot;:&quot;Ingibjörg Svala&quot;,&quot;parse-names&quot;:false,&quot;dropping-particle&quot;:&quot;&quot;,&quot;non-dropping-particle&quot;:&quot;&quot;},{&quot;family&quot;:&quot;Inga&quot;,&quot;given&quot;:&quot;Niila&quot;,&quot;parse-names&quot;:false,&quot;dropping-particle&quot;:&quot;&quot;,&quot;non-dropping-particle&quot;:&quot;&quot;},{&quot;family&quot;:&quot;Luojus&quot;,&quot;given&quot;:&quot;Kari&quot;,&quot;parse-names&quot;:false,&quot;dropping-particle&quot;:&quot;&quot;,&quot;non-dropping-particle&quot;:&quot;&quot;},{&quot;family&quot;:&quot;Macelloni&quot;,&quot;given&quot;:&quot;Giovanni&quot;,&quot;parse-names&quot;:false,&quot;dropping-particle&quot;:&quot;&quot;,&quot;non-dropping-particle&quot;:&quot;&quot;},{&quot;family&quot;:&quot;Mariash&quot;,&quot;given&quot;:&quot;Heather&quot;,&quot;parse-names&quot;:false,&quot;dropping-particle&quot;:&quot;&quot;,&quot;non-dropping-particle&quot;:&quot;&quot;},{&quot;family&quot;:&quot;McLennan&quot;,&quot;given&quot;:&quot;Donald&quot;,&quot;parse-names&quot;:false,&quot;dropping-particle&quot;:&quot;&quot;,&quot;non-dropping-particle&quot;:&quot;&quot;},{&quot;family&quot;:&quot;Rosqvist&quot;,&quot;given&quot;:&quot;Gunhild Ninis&quot;,&quot;parse-names&quot;:false,&quot;dropping-particle&quot;:&quot;&quot;,&quot;non-dropping-particle&quot;:&quot;&quot;},{&quot;family&quot;:&quot;Sato&quot;,&quot;given&quot;:&quot;Atsushi&quot;,&quot;parse-names&quot;:false,&quot;dropping-particle&quot;:&quot;&quot;,&quot;non-dropping-particle&quot;:&quot;&quot;},{&quot;family&quot;:&quot;Savela&quot;,&quot;given&quot;:&quot;Hannele&quot;,&quot;parse-names&quot;:false,&quot;dropping-particle&quot;:&quot;&quot;,&quot;non-dropping-particle&quot;:&quot;&quot;},{&quot;family&quot;:&quot;Schneebeli&quot;,&quot;given&quot;:&quot;Martin&quot;,&quot;parse-names&quot;:false,&quot;dropping-particle&quot;:&quot;&quot;,&quot;non-dropping-particle&quot;:&quot;&quot;},{&quot;family&quot;:&quot;Sokolov&quot;,&quot;given&quot;:&quot;Aleksandr&quot;,&quot;parse-names&quot;:false,&quot;dropping-particle&quot;:&quot;&quot;,&quot;non-dropping-particle&quot;:&quot;&quot;},{&quot;family&quot;:&quot;Sokratov&quot;,&quot;given&quot;:&quot;Sergey A.&quot;,&quot;parse-names&quot;:false,&quot;dropping-particle&quot;:&quot;&quot;,&quot;non-dropping-particle&quot;:&quot;&quot;},{&quot;family&quot;:&quot;Terzago&quot;,&quot;given&quot;:&quot;Silvia&quot;,&quot;parse-names&quot;:false,&quot;dropping-particle&quot;:&quot;&quot;,&quot;non-dropping-particle&quot;:&quot;&quot;},{&quot;family&quot;:&quot;Vikhamar-Schuler&quot;,&quot;given&quot;:&quot;Dagrun&quot;,&quot;parse-names&quot;:false,&quot;dropping-particle&quot;:&quot;&quot;,&quot;non-dropping-particle&quot;:&quot;&quot;},{&quot;family&quot;:&quot;Williamson&quot;,&quot;given&quot;:&quot;Scott&quot;,&quot;parse-names&quot;:false,&quot;dropping-particle&quot;:&quot;&quot;,&quot;non-dropping-particle&quot;:&quot;&quot;},{&quot;family&quot;:&quot;Qiu&quot;,&quot;given&quot;:&quot;Yubao&quot;,&quot;parse-names&quot;:false,&quot;dropping-particle&quot;:&quot;&quot;,&quot;non-dropping-particle&quot;:&quot;&quot;},{&quot;family&quot;:&quot;Callaghan&quot;,&quot;given&quot;:&quot;Terry&quot;,&quot;parse-names&quot;:false,&quot;dropping-particle&quot;:&quot;v.&quot;,&quot;non-dropping-particle&quot;:&quot;&quot;}],&quot;container-title&quot;:&quot;Ambio&quot;,&quot;container-title-short&quot;:&quot;Ambio&quot;,&quot;accessed&quot;:{&quot;date-parts&quot;:[[2021,2,24]]},&quot;DOI&quot;:&quot;10.1007/s13280-016-0770-0&quot;,&quot;ISSN&quot;:&quot;16547209&quot;,&quot;PMID&quot;:&quot;26984258&quot;,&quot;issued&quot;:{&quot;date-parts&quot;:[[2016,9,1]]},&quot;page&quot;:&quot;516-537&quot;,&quot;abstract&quot;:&quot;Snow is a critically important and rapidly changing feature of the Arctic. However, snow-cover and snowpack conditions change through time pose challenges for measuring and prediction of snow. Plausible scenarios of how Arctic snow cover will respond to changing Arctic climate are important for impact assessments and adaptation strategies. Although much progress has been made in understanding and predicting snow-cover changes and their multiple consequences, many uncertainties remain. In this paper, we review advances in snow monitoring and modelling, and the impact of snow changes on ecosystems and society in Arctic regions. Interdisciplinary activities are required to resolve the current limitations on measuring and modelling snow characteristics through the cold season and at different spatial scales to assure human well-being, economic stability, and improve the ability to predict manage and adapt to natural hazards in the Arctic region.&quot;,&quot;publisher&quot;:&quot;Springer Netherlands&quot;,&quot;issue&quot;:&quot;5&quot;,&quot;volume&quot;:&quot;45&quot;},&quot;isTemporary&quot;:false}]},{&quot;citationID&quot;:&quot;MENDELEY_CITATION_5f40cfdd-4b15-41e2-8182-2b69471aac3c&quot;,&quot;properties&quot;:{&quot;noteIndex&quot;:0},&quot;isEdited&quot;:false,&quot;manualOverride&quot;:{&quot;isManuallyOverridden&quot;:false,&quot;citeprocText&quot;:&quot;(Rosqvist et al., 2021)&quot;,&quot;manualOverrideText&quot;:&quot;&quot;},&quot;citationTag&quot;:&quot;MENDELEY_CITATION_v3_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&quot;,&quot;citationItems&quot;:[{&quot;id&quot;:&quot;effe39a3-fe7f-3039-a3ea-d414c177ee8c&quot;,&quot;itemData&quot;:{&quot;type&quot;:&quot;article-journal&quot;,&quot;id&quot;:&quot;effe39a3-fe7f-3039-a3ea-d414c177ee8c&quot;,&quot;title&quot;:&quot;Impacts of climate warming on reindeer herding require new land-use strategies&quot;,&quot;author&quot;:[{&quot;family&quot;:&quot;Rosqvist&quot;,&quot;given&quot;:&quot;Gunhild C.&quot;,&quot;parse-names&quot;:false,&quot;dropping-particle&quot;:&quot;&quot;,&quot;non-dropping-particle&quot;:&quot;&quot;},{&quot;family&quot;:&quot;Inga&quot;,&quot;given&quot;:&quot;Niila&quot;,&quot;parse-names&quot;:false,&quot;dropping-particle&quot;:&quot;&quot;,&quot;non-dropping-particle&quot;:&quot;&quot;},{&quot;family&quot;:&quot;Eriksson&quot;,&quot;given&quot;:&quot;Pia&quot;,&quot;parse-names&quot;:false,&quot;dropping-particle&quot;:&quot;&quot;,&quot;non-dropping-particle&quot;:&quot;&quot;}],&quot;container-title&quot;:&quot;Ambio&quot;,&quot;container-title-short&quot;:&quot;Ambio&quot;,&quot;accessed&quot;:{&quot;date-parts&quot;:[[2022,2,24]]},&quot;DOI&quot;:&quot;10.1007/s13280-021-01655-2&quot;,&quot;ISSN&quot;:&quot;16547209&quot;,&quot;issued&quot;:{&quot;date-parts&quot;:[[2021,12,17]]},&quot;page&quot;:&quot;1-16&quot;,&quot;abstract&quot;:&quot;Climate in the Arctic has warmed at a more rapid pace than the global average over the past few decades leading to weather, snow, and ice situations previously unencountered. Reindeer herding is one of the primary livelihoods for Indigenous peoples throughout the Arctic. To understand how the new climate state forces societal adaptation, including new management strategies and needs for preserved, interconnected, undisturbed grazing areas, we coupled changes in temperature, precipitation, and snow depth recorded by automatic weather stations to herder observations of reindeer behaviour in grazing areas of the Laevas Sámi reindeer herding community, northern Sweden. Results show that weather and snow conditions strongly determine grazing opportunities and therefore reindeer response. We conclude that together with the cumulative effects of increased pressures from alternative land use activities, the non-predictable environmental conditions that are uniquely part of the warming climate seriously challenge future reindeer herding in northern Sweden.&quot;,&quot;publisher&quot;:&quot;Springer Science and Business Media B.V.&quot;},&quot;isTemporary&quot;:false}]},{&quot;citationID&quot;:&quot;MENDELEY_CITATION_d1b2a35e-3164-4720-8cb3-f7ff2bca942c&quot;,&quot;properties&quot;:{&quot;noteIndex&quot;:0},&quot;isEdited&quot;:false,&quot;manualOverride&quot;:{&quot;isManuallyOverridden&quot;:true,&quot;citeprocText&quot;:&quot;(Horstkotte &amp;#38; Roturier, 2013)&quot;,&quot;manualOverrideText&quot;:&quot;(Horstkotte &amp; Roturier, 2013&quot;},&quot;citationTag&quot;:&quot;MENDELEY_CITATION_v3_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&quot;,&quot;citationItems&quot;:[{&quot;id&quot;:&quot;ef47259b-24bd-3462-a074-f83c9164e4bb&quot;,&quot;itemData&quot;:{&quot;type&quot;:&quot;article-journal&quot;,&quot;id&quot;:&quot;ef47259b-24bd-3462-a074-f83c9164e4bb&quot;,&quot;title&quot;:&quot;Does forest stand structure impact the dynamics of snow on winter grazing grounds of reindeer (Rangifer t. tarandus)?&quot;,&quot;author&quot;:[{&quot;family&quot;:&quot;Horstkotte&quot;,&quot;given&quot;:&quot;Tim&quot;,&quot;parse-names&quot;:false,&quot;dropping-particle&quot;:&quot;&quot;,&quot;non-dropping-particle&quot;:&quot;&quot;},{&quot;family&quot;:&quot;Roturier&quot;,&quot;given&quot;:&quot;Samuel&quot;,&quot;parse-names&quot;:false,&quot;dropping-particle&quot;:&quot;&quot;,&quot;non-dropping-particle&quot;:&quot;&quot;}],&quot;container-title&quot;:&quot;Forest Ecology and Management&quot;,&quot;container-title-short&quot;:&quot;For Ecol Manage&quot;,&quot;accessed&quot;:{&quot;date-parts&quot;:[[2021,1,21]]},&quot;DOI&quot;:&quot;10.1016/j.foreco.2012.10.044&quot;,&quot;ISSN&quot;:&quot;03781127&quot;,&quot;issued&quot;:{&quot;date-parts&quot;:[[2013,3,1]]},&quot;page&quot;:&quot;162-171&quot;,&quot;abstract&quot;:&quot;The landscape in boreal Sweden is dominated by even-aged, single-layered forest monocultures and clear cuts. Few forest stands with a more complex, multi-layered structure remain as landscape elements. We studied the impact that different forest management regimes have on snow conditions and the metamorphosis of snow, and discuss how these factors may affect suitability for reindeer grazing.Over two winters, we recorded the development of snow depth and hardness in clear cuts and two different forest types, and their changes with weather events. In the forests, the dynamics of snow characteristics were analyzed in relation to stand structure and at the level of individual trees.There were no clear differences in snow characteristics between single-layered and multi-layered stands, although snow hardness was more variable in the latter. In single-layered stands, snow depth and hardness were spatially uniformly distributed in relation to stand characteristics. Contrastingly, the complex structure of multi-layered stands did influence snow depth significantly. However, hardness was highly heterogeneous in these stands. Due to the absence of tree effects, clear cuts had deeper but softer snow than forested stands, although hardness increased towards spring.Weather affected the metamorphosis of the snow blanket. The magnitude of the effects depended on both timing and severity of discrete weather events and forest structure, but generally weather had a greater influence on snow cover characteristics than forest structure per se. In their interaction with weather, different forest structures affect the snow and thus suitability as winter grazing area for reindeer. Reindeer herders, therefore, require diversity in the landscape in order to respond to such weather variations and their impact on grazing conditions. © 2012 Elsevier B.V.&quot;,&quot;publisher&quot;:&quot;Elsevier&quot;,&quot;volume&quot;:&quot;291&quot;},&quot;isTemporary&quot;:false}]},{&quot;citationID&quot;:&quot;MENDELEY_CITATION_111ed658-187f-4daa-90c5-239b0bff7cf1&quot;,&quot;properties&quot;:{&quot;noteIndex&quot;:0},&quot;isEdited&quot;:false,&quot;manualOverride&quot;:{&quot;isManuallyOverridden&quot;:false,&quot;citeprocText&quot;:&quot;(Schelker et al., 2013)&quot;,&quot;manualOverrideText&quot;:&quot;&quot;},&quot;citationTag&quot;:&quot;MENDELEY_CITATION_v3_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&quot;,&quot;citationItems&quot;:[{&quot;id&quot;:&quot;fc260bd8-f9db-3123-9b89-26459a213926&quot;,&quot;itemData&quot;:{&quot;type&quot;:&quot;article-journal&quot;,&quot;id&quot;:&quot;fc260bd8-f9db-3123-9b89-26459a213926&quot;,&quot;title&quot;:&quot;Hydrological effects of clear-cutting in a boreal forest - Snowpack dynamics, snowmelt and streamflow responses&quot;,&quot;author&quot;:[{&quot;family&quot;:&quot;Schelker&quot;,&quot;given&quot;:&quot;J.&quot;,&quot;parse-names&quot;:false,&quot;dropping-particle&quot;:&quot;&quot;,&quot;non-dropping-particle&quot;:&quot;&quot;},{&quot;family&quot;:&quot;Kuglerová&quot;,&quot;given&quot;:&quot;L.&quot;,&quot;parse-names&quot;:false,&quot;dropping-particle&quot;:&quot;&quot;,&quot;non-dropping-particle&quot;:&quot;&quot;},{&quot;family&quot;:&quot;Eklöf&quot;,&quot;given&quot;:&quot;K.&quot;,&quot;parse-names&quot;:false,&quot;dropping-particle&quot;:&quot;&quot;,&quot;non-dropping-particle&quot;:&quot;&quot;},{&quot;family&quot;:&quot;Bishop&quot;,&quot;given&quot;:&quot;K.&quot;,&quot;parse-names&quot;:false,&quot;dropping-particle&quot;:&quot;&quot;,&quot;non-dropping-particle&quot;:&quot;&quot;},{&quot;family&quot;:&quot;Laudon&quot;,&quot;given&quot;:&quot;H.&quot;,&quot;parse-names&quot;:false,&quot;dropping-particle&quot;:&quot;&quot;,&quot;non-dropping-particle&quot;:&quot;&quot;}],&quot;container-title&quot;:&quot;Journal of Hydrology&quot;,&quot;container-title-short&quot;:&quot;J Hydrol (Amst)&quot;,&quot;accessed&quot;:{&quot;date-parts&quot;:[[2022,2,23]]},&quot;DOI&quot;:&quot;10.1016/j.jhydrol.2013.01.015&quot;,&quot;ISSN&quot;:&quot;00221694&quot;,&quot;issued&quot;:{&quot;date-parts&quot;:[[2013,3,25]]},&quot;page&quot;:&quot;105-114&quot;,&quot;abstract&quot;:&quot;We investigated the effects of forest clear-cutting on snow accumulation, melt dynamics and associated stream responses in a paired catchment experiment in northern Sweden. Two boreal first-order streams, of which one was clear-cut harvested in 2006, were compared during the 2005-2011 study period. Clear-cutting increased snow accumulation expressed as snow water equivalents (SWEs) on average by 29. mm (27%). Further snow melt occurred earlier in the clear-cut resulting in more rapid stream responses of the harvested catchment during some, but not all years (2008, 2009 and 2010). Snowmelt runoff increased by 39% and 27% in the clear-cut (reference = 144. mm and 121 mm) during 2008 and 2009, respectively, whereas no significant difference in runoff was observed during spring 2010 and 2011. The results indicate that stream responses to snowmelt, primarily governed by sensible heat transfer through air temperature, radiation and turbulent heat fluxes, are controlled by three main processes: (i) interception in the forest canopy, reducing SWE; (ii) sublimation directly from the snowpack; and (iii) additional losses of melt water as, for example, evaporation during the melt. The year-to-year variation in these processes determines the stream response to clear-cutting during snowmelt. Overall this study underlines the large inter-annual variation in spring snowmelt responses of managed boreal catchments, which may have hydrological and biochemical implications for downstream locations. © 2013 Elsevier B.V.&quot;,&quot;publisher&quot;:&quot;Elsevier&quot;,&quot;volume&quot;:&quot;484&quot;},&quot;isTemporary&quot;:false}]},{&quot;citationID&quot;:&quot;MENDELEY_CITATION_5ceeb7e1-b06d-47b3-a4d6-288d32b83986&quot;,&quot;properties&quot;:{&quot;noteIndex&quot;:0},&quot;isEdited&quot;:false,&quot;manualOverride&quot;:{&quot;isManuallyOverridden&quot;:false,&quot;citeprocText&quot;:&quot;(Harnesk, 2022)&quot;,&quot;manualOverrideText&quot;:&quot;&quot;},&quot;citationTag&quot;:&quot;MENDELEY_CITATION_v3_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&quot;,&quot;citationItems&quot;:[{&quot;id&quot;:&quot;2159d96f-0804-3a65-9212-056325b48d79&quot;,&quot;itemData&quot;:{&quot;type&quot;:&quot;article-journal&quot;,&quot;id&quot;:&quot;2159d96f-0804-3a65-9212-056325b48d79&quot;,&quot;title&quot;:&quot;The decreasing availability of forage for reindeers in boreal forests during snow-cover periods – a Sámi pastoral landscape perspective in Sweden&quot;,&quot;author&quot;:[{&quot;family&quot;:&quot;Harnesk&quot;,&quot;given&quot;:&quot;David&quot;,&quot;parse-names&quot;:false,&quot;dropping-particle&quot;:&quot;&quot;,&quot;non-dropping-particle&quot;:&quot;&quot;}],&quot;container-title&quot;:&quot;Ambio&quot;,&quot;container-title-short&quot;:&quot;Ambio&quot;,&quot;issued&quot;:{&quot;date-parts&quot;:[[2022]]}},&quot;isTemporary&quot;:false}]},{&quot;citationID&quot;:&quot;MENDELEY_CITATION_a89e2fab-0ec5-40f9-9c55-4dc9cac2fc75&quot;,&quot;properties&quot;:{&quot;noteIndex&quot;:0},&quot;isEdited&quot;:false,&quot;manualOverride&quot;:{&quot;isManuallyOverridden&quot;:false,&quot;citeprocText&quot;:&quot;(Lantmäteriet, 2022b, 2022a)&quot;,&quot;manualOverrideText&quot;:&quot;&quot;},&quot;citationTag&quot;:&quot;MENDELEY_CITATION_v3_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&quot;,&quot;citationItems&quot;:[{&quot;id&quot;:&quot;457b6fd3-5da0-338e-b8d5-bd8045de617e&quot;,&quot;itemData&quot;:{&quot;type&quot;:&quot;webpage&quot;,&quot;id&quot;:&quot;457b6fd3-5da0-338e-b8d5-bd8045de617e&quot;,&quot;title&quot;:&quot;GSD-Vägkartan 1:100 000 [Data set]&quot;,&quot;author&quot;:[{&quot;family&quot;:&quot;Lantmäteriet&quot;,&quot;given&quot;:&quot;&quot;,&quot;parse-names&quot;:false,&quot;dropping-particle&quot;:&quot;&quot;,&quot;non-dropping-particle&quot;:&quot;&quot;}],&quot;issued&quot;:{&quot;date-parts&quot;:[[2022]]},&quot;abstract&quot;:&quot;https://www.lantmateriet.se/en/geodata/geodata-products/product-list/the-road-map/&quot;,&quot;container-title-short&quot;:&quot;&quot;},&quot;isTemporary&quot;:false},{&quot;id&quot;:&quot;91cc4504-e530-3105-a229-411d97785025&quot;,&quot;itemData&quot;:{&quot;type&quot;:&quot;webpage&quot;,&quot;id&quot;:&quot;91cc4504-e530-3105-a229-411d97785025&quot;,&quot;title&quot;:&quot;GSD-Sverigekartan 1:1 miljon [Data set]&quot;,&quot;author&quot;:[{&quot;family&quot;:&quot;Lantmäteriet&quot;,&quot;given&quot;:&quot;&quot;,&quot;parse-names&quot;:false,&quot;dropping-particle&quot;:&quot;&quot;,&quot;non-dropping-particle&quot;:&quot;&quot;}],&quot;container-title&quot;:&quot;Geodata products&quot;,&quot;issued&quot;:{&quot;date-parts&quot;:[[2022]]},&quot;abstract&quot;:&quot;https://www.lantmateriet.se/en/geodata/geodata-products/product-list/maps-of-sweden/&quot;,&quot;container-title-short&quot;:&quot;&quot;},&quot;isTemporary&quot;:false}]},{&quot;citationID&quot;:&quot;MENDELEY_CITATION_d34c30ef-b07c-41ba-b051-08f108b98d7e&quot;,&quot;properties&quot;:{&quot;noteIndex&quot;:0},&quot;isEdited&quot;:false,&quot;manualOverride&quot;:{&quot;isManuallyOverridden&quot;:false,&quot;citeprocText&quot;:&quot;(Naturvårdsverket, 2022)&quot;,&quot;manualOverrideText&quot;:&quot;&quot;},&quot;citationTag&quot;:&quot;MENDELEY_CITATION_v3_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&quot;,&quot;citationItems&quot;:[{&quot;id&quot;:&quot;5349467c-bf36-3213-8bcf-a84284fa930f&quot;,&quot;itemData&quot;:{&quot;type&quot;:&quot;webpage&quot;,&quot;id&quot;:&quot;5349467c-bf36-3213-8bcf-a84284fa930f&quot;,&quot;title&quot;:&quot;Sannolikt och potentiell kontinuitetsskog [Data set]&quot;,&quot;author&quot;:[{&quot;family&quot;:&quot;Naturvårdsverket&quot;,&quot;given&quot;:&quot;&quot;,&quot;parse-names&quot;:false,&quot;dropping-particle&quot;:&quot;&quot;,&quot;non-dropping-particle&quot;:&quot;&quot;}],&quot;container-title&quot;:&quot;Dataportal&quot;,&quot;issued&quot;:{&quot;date-parts&quot;:[[2022]]},&quot;abstract&quot;:&quot;https://oppnadata.naturvardsverket.se/dataportal-details.html#esc_entry=11276&amp;esc_context=69&amp;esc_-org=http%3A%2F%2Fdataportal.se%2Forganisation%2FSE2021001975&quot;,&quot;container-title-short&quot;:&quot;&quot;},&quot;isTemporary&quot;:false}]},{&quot;citationID&quot;:&quot;MENDELEY_CITATION_24ed77df-d854-4c08-b2cc-7dffff35bc52&quot;,&quot;properties&quot;:{&quot;noteIndex&quot;:0},&quot;isEdited&quot;:false,&quot;manualOverride&quot;:{&quot;isManuallyOverridden&quot;:true,&quot;citeprocText&quot;:&quot;(Lundmark et al., 2021; Östlund &amp;#38; Norstedt, 2021)&quot;,&quot;manualOverrideText&quot;:&quot;(Östlund &amp; Norstedt, 2021; see also Lundmark et al., 2021)&quot;},&quot;citationTag&quot;:&quot;MENDELEY_CITATION_v3_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&quot;,&quot;citationItems&quot;:[{&quot;id&quot;:&quot;f3fdf2b1-8823-31dd-a65f-650c96af0264&quot;,&quot;itemData&quot;:{&quot;type&quot;:&quot;article-journal&quot;,&quot;id&quot;:&quot;f3fdf2b1-8823-31dd-a65f-650c96af0264&quot;,&quot;title&quot;:&quot;Continuity forest or second-generation forest? Historic aerial photos provide evidence of early clear-cutting in northern sweden&quot;,&quot;author&quot;:[{&quot;family&quot;:&quot;Lundmark&quot;,&quot;given&quot;:&quot;Hanna&quot;,&quot;parse-names&quot;:false,&quot;dropping-particle&quot;:&quot;&quot;,&quot;non-dropping-particle&quot;:&quot;&quot;},{&quot;family&quot;:&quot;Östlund&quot;,&quot;given&quot;:&quot;Lars&quot;,&quot;parse-names&quot;:false,&quot;dropping-particle&quot;:&quot;&quot;,&quot;non-dropping-particle&quot;:&quot;&quot;},{&quot;family&quot;:&quot;Josefsson&quot;,&quot;given&quot;:&quot;Torbjörn&quot;,&quot;parse-names&quot;:false,&quot;dropping-particle&quot;:&quot;&quot;,&quot;non-dropping-particle&quot;:&quot;&quot;}],&quot;container-title&quot;:&quot;Silva Fennica&quot;,&quot;accessed&quot;:{&quot;date-parts&quot;:[[2022,10,14]]},&quot;DOI&quot;:&quot;10.14214/SF.10460&quot;,&quot;ISSN&quot;:&quot;22424075&quot;,&quot;issued&quot;:{&quot;date-parts&quot;:[[2021]]},&quot;abstract&quot;:&quot;Modern forestry, which mainly consists of clear-cutting, is one of the most important factors influencing today’s boreal forests. In Sweden, the breaking point for modern forestry is gener-ally considered to be around 1950. Recently, our common knowledge of the implementation of clear-cutting in Sweden has increased, and new research indicates that clear-cutting systems were already applied before the 1950s. In this case study, we used aerial photographs from the 1940s to analyze the extent of contemporaneous clear-cuts and even-aged young forests in an area in northern Sweden. Our results show that almost 40% of the study area had already been clear-cut by the end of the 1940s, but also that clear-cutting had been applied to 10% of the forest land in the early 1900s. This implies that the historical development of forestry in northern Sweden is more complex than previously thought, and that certain proportions of the forest land were already second-generation forests in the 1950s. Our results have implications for the use of concepts such as “continuity forest”, suggesting that this concept should employ a time frame of at least 100 years.&quot;,&quot;publisher&quot;:&quot;Finnish Society of Forest Science&quot;,&quot;issue&quot;:&quot;1&quot;,&quot;volume&quot;:&quot;55&quot;,&quot;container-title-short&quot;:&quot;&quot;},&quot;isTemporary&quot;:false},{&quot;id&quot;:&quot;4119c4da-ee39-352a-8158-27aaab523202&quot;,&quot;itemData&quot;:{&quot;type&quot;:&quot;article&quot;,&quot;id&quot;:&quot;4119c4da-ee39-352a-8158-27aaab523202&quot;,&quot;title&quot;:&quot;Preservation of the cultural legacy of the indigenous Sami in northern forest reserves – Present shortcomings and future possibilities&quot;,&quot;author&quot;:[{&quot;family&quot;:&quot;Östlund&quot;,&quot;given&quot;:&quot;Lars&quot;,&quot;parse-names&quot;:false,&quot;dropping-particle&quot;:&quot;&quot;,&quot;non-dropping-particle&quot;:&quot;&quot;},{&quot;family&quot;:&quot;Norstedt&quot;,&quot;given&quot;:&quot;Gudrun&quot;,&quot;parse-names&quot;:false,&quot;dropping-particle&quot;:&quot;&quot;,&quot;non-dropping-particle&quot;:&quot;&quot;}],&quot;container-title&quot;:&quot;Forest Ecology and Management&quot;,&quot;container-title-short&quot;:&quot;For Ecol Manage&quot;,&quot;accessed&quot;:{&quot;date-parts&quot;:[[2022,6,27]]},&quot;DOI&quot;:&quot;10.1016/j.foreco.2021.119726&quot;,&quot;ISSN&quot;:&quot;03781127&quot;,&quot;issued&quot;:{&quot;date-parts&quot;:[[2021,12,15]]},&quot;page&quot;:&quot;119726&quot;,&quot;abstract&quot;:&quot;In Swedish Lappland, large national parks and nature reserves include forests with exceptional biodiversity values. While they are located in the ancient cultural landscapes of the indigenous Sami, this aspect has rarely been considered in the process of nature protection. In this study, we discuss how the preservation of Sami cultural values can be introduced and developed in forest reserves. We do this by reviewing recent research on the cultural legacy that the Sami have left in the boreal forest and discuss why so much of this legacy is found in the large areas of ecologically valuable forest that still exist in Lappland. We find that the Sami left deep imprints in the trees, in the forest structure, and in the archaeological record. We also find that the large forest reserves were created in the areas where the timber frontier arrived last, so they were less affected by both early actions of recurrent logging and by modern forestry. These forest reserves contain the ancient trees, the dead wood, and the disturbance regimes that favor biodiversity, and also a substantial Sami cultural legacy that has largely disappeared in the managed forest landscape. The preservation of this legacy is not without its challenges. We address the lack of inventory data, the poor collaboration between different authorities, and the general lack of involvement of the Sami communities; furthermore, we propose measures to overcome these shortcomings. If such measures are introduced, the value of the large and unique forest reserves of Swedish Lappland would be greatly enriched. The cultural legacies in forest dominated landscapes in northern Scandinavia is comparable to many other very northern or very southern regions in that they share a similar history of millennia of indigenous land use, with abrupt changes in modern time and also have large protected areas today.&quot;,&quot;publisher&quot;:&quot;Elsevier B.V.&quot;,&quot;volume&quot;:&quot;502&quot;},&quot;isTemporary&quot;:false}]},{&quot;citationID&quot;:&quot;MENDELEY_CITATION_e6d82b1d-fa85-4b37-8512-38c38e6990da&quot;,&quot;properties&quot;:{&quot;noteIndex&quot;:0},&quot;isEdited&quot;:false,&quot;manualOverride&quot;:{&quot;isManuallyOverridden&quot;:false,&quot;citeprocText&quot;:&quot;(Brännlund, 2019)&quot;,&quot;manualOverrideText&quot;:&quot;&quot;},&quot;citationTag&quot;:&quot;MENDELEY_CITATION_v3_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&quot;,&quot;citationItems&quot;:[{&quot;id&quot;:&quot;fd3506ea-e0de-32a8-af94-67c4f9eb3b7e&quot;,&quot;itemData&quot;:{&quot;type&quot;:&quot;article-journal&quot;,&quot;id&quot;:&quot;fd3506ea-e0de-32a8-af94-67c4f9eb3b7e&quot;,&quot;title&quot;:&quot;Familiar Places: A History of Place Attachment in a South Sami Community&quot;,&quot;author&quot;:[{&quot;family&quot;:&quot;Brännlund&quot;,&quot;given&quot;:&quot;Isabelle&quot;,&quot;parse-names&quot;:false,&quot;dropping-particle&quot;:&quot;&quot;,&quot;non-dropping-particle&quot;:&quot;&quot;}],&quot;container-title&quot;:&quot;Genealogy&quot;,&quot;accessed&quot;:{&quot;date-parts&quot;:[[2021,11,4]]},&quot;DOI&quot;:&quot;10.3390/genealogy3040054&quot;,&quot;ISSN&quot;:&quot;2313-5778&quot;,&quot;URL&quot;:&quot;https://www.mdpi.com/2313-5778/3/4/54&quot;,&quot;issued&quot;:{&quot;date-parts&quot;:[[2019,10,17]]},&quot;page&quot;:&quot;54&quot;,&quot;abstract&quot;:&quot;&lt;p&gt;In contrast to situations in most other countries, Indigenous land rights in Sweden are tied to a specific livelihood—reindeer husbandry. Consequently, Sami culture is intimately connected to it. Currently, Sami who are not involved in reindeer husbandry use genealogy and attachment to place to signal Sami belonging and claim Sami identity. This paper explores the relationship between Sami genealogy and attachment to place before the reindeer grazing laws of the late 19th and early 20th centuries. I show that within local Sami communities the land representing home was part of family history and identity while using historical archive material, narratives, and storytelling. State projects in the late 19th century challenged the links between family and land by confining Sami land title to reindeer husbandry, thereby constructing a notion of Sami as reindeer herders. The idea has restricted families and individuals from developing their culture and livelihoods as Sami. The construct continues to cause conflicts between Sami and between Sami and other members of local communities. Nevertheless, Sami today continue to evoke their connections to kinship and place, regardless of livelihood.&lt;/p&gt;&quot;,&quot;publisher&quot;:&quot;MDPI AG&quot;,&quot;issue&quot;:&quot;4&quot;,&quot;volume&quot;:&quot;3&quot;,&quot;container-title-short&quot;:&quot;&quot;},&quot;isTemporary&quot;:false}]},{&quot;citationID&quot;:&quot;MENDELEY_CITATION_1dad3619-f423-4682-b121-0ea86da7a5b9&quot;,&quot;properties&quot;:{&quot;noteIndex&quot;:0},&quot;isEdited&quot;:false,&quot;manualOverride&quot;:{&quot;isManuallyOverridden&quot;:false,&quot;citeprocText&quot;:&quot;(Riessman, 1993, 2008)&quot;,&quot;manualOverrideText&quot;:&quot;&quot;},&quot;citationTag&quot;:&quot;MENDELEY_CITATION_v3_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&quot;,&quot;citationItems&quot;:[{&quot;id&quot;:&quot;41bc7d3c-75cc-3215-b3c0-28a426272160&quot;,&quot;itemData&quot;:{&quot;type&quot;:&quot;article-journal&quot;,&quot;id&quot;:&quot;41bc7d3c-75cc-3215-b3c0-28a426272160&quot;,&quot;title&quot;:&quot;Narrative Methods for Human Sciences&quot;,&quot;author&quot;:[{&quot;family&quot;:&quot;Riessman&quot;,&quot;given&quot;:&quot;Catherine Kohler&quot;,&quot;parse-names&quot;:false,&quot;dropping-particle&quot;:&quot;&quot;,&quot;non-dropping-particle&quot;:&quot;&quot;}],&quot;container-title&quot;:&quot;Narrative Methods for the Human Sciences&quot;,&quot;accessed&quot;:{&quot;date-parts&quot;:[[2022,10,12]]},&quot;ISBN&quot;:&quot;9780761929970&quot;,&quot;issued&quot;:{&quot;date-parts&quot;:[[2008]]},&quot;page&quot;:&quot;77 - 103&quot;,&quot;abstract&quot;:&quot;Riessman, C. K. (2008). . Thousand Oaks, Ca.: Sage.&quot;,&quot;container-title-short&quot;:&quot;&quot;},&quot;isTemporary&quot;:false},{&quot;id&quot;:&quot;0a58f115-f57f-34c8-91d3-3c641e1c1321&quot;,&quot;itemData&quot;:{&quot;type&quot;:&quot;article-journal&quot;,&quot;id&quot;:&quot;0a58f115-f57f-34c8-91d3-3c641e1c1321&quot;,&quot;title&quot;:&quot;Narrative analysis&quot;,&quot;author&quot;:[{&quot;family&quot;:&quot;Riessman&quot;,&quot;given&quot;:&quot;Catherine Kohler&quot;,&quot;parse-names&quot;:false,&quot;dropping-particle&quot;:&quot;&quot;,&quot;non-dropping-particle&quot;:&quot;&quot;}],&quot;accessed&quot;:{&quot;date-parts&quot;:[[2022,10,12]]},&quot;ISBN&quot;:&quot;0-8039-4753-4&quot;,&quot;issued&quot;:{&quot;date-parts&quot;:[[1993]]},&quot;page&quot;:&quot;79&quot;,&quot;abstract&quot;:&quot;Catherine Kohler Riessman, in this 30th volume of the Sage Qualitative Research Methods Series, has made the method of narrative analysis more systematic and useful for fieldworkers. Building on past approaches, she introduces and illustrates forms of narrative analysis of women's lives and health concerns. Although much has been written about narrative and its role in the study of lives, nothing has been written about the logic of narrative analysis-how to carry it out and why. The author locates herself and her work first in a personal narrative, then illustrates three types of narrative analysis, pointing out their relative strengths and weaknesses. In the third section of the book, she shows how she carries out narrative work, from telling to transcribing to analyzing. Her detailed and clear approach results in an excellent paradigm for others who are struggling with texts rather than weddded to technique. This book is also embedded in Riessman's analyses of divorce narratives and women's situations and health concerns. It is thus a contribution to method and to the substantive study of women's lives and well-being. Preface: Locating Myself -- Introduction: Locating Narrative. Personal Narratives as Data ; Studying Narratives ; Organization of the Book -- 1. Theoretical Contexts. The Representation of Experience ; Narratives as Representations -- 2. Practical Models. A Life Story ; Linked Stories and Meaning in Conversation ; Poetic Structures and Meaning -- 3. Doing Narrative Analysis. Telling ; Transcribing ; Analyzing -- Conclusion. Validation ; Uses and Limitations of Narrative Analysis.&quot;,&quot;publisher&quot;:&quot;Sage Publications&quot;,&quot;container-title-short&quot;:&quot;&quot;},&quot;isTemporary&quot;:false}]},{&quot;citationID&quot;:&quot;MENDELEY_CITATION_4c018ce5-e247-4bf9-8c12-2525d6769948&quot;,&quot;properties&quot;:{&quot;noteIndex&quot;:0},&quot;isEdited&quot;:false,&quot;manualOverride&quot;:{&quot;isManuallyOverridden&quot;:true,&quot;citeprocText&quot;:&quot;(Brännlund, 2019)&quot;,&quot;manualOverrideText&quot;:&quot;Brännlund’s (2019)&quot;},&quot;citationTag&quot;:&quot;MENDELEY_CITATION_v3_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&quot;,&quot;citationItems&quot;:[{&quot;id&quot;:&quot;fd3506ea-e0de-32a8-af94-67c4f9eb3b7e&quot;,&quot;itemData&quot;:{&quot;type&quot;:&quot;article-journal&quot;,&quot;id&quot;:&quot;fd3506ea-e0de-32a8-af94-67c4f9eb3b7e&quot;,&quot;title&quot;:&quot;Familiar Places: A History of Place Attachment in a South Sami Community&quot;,&quot;author&quot;:[{&quot;family&quot;:&quot;Brännlund&quot;,&quot;given&quot;:&quot;Isabelle&quot;,&quot;parse-names&quot;:false,&quot;dropping-particle&quot;:&quot;&quot;,&quot;non-dropping-particle&quot;:&quot;&quot;}],&quot;container-title&quot;:&quot;Genealogy&quot;,&quot;accessed&quot;:{&quot;date-parts&quot;:[[2021,11,4]]},&quot;DOI&quot;:&quot;10.3390/genealogy3040054&quot;,&quot;ISSN&quot;:&quot;2313-5778&quot;,&quot;URL&quot;:&quot;https://www.mdpi.com/2313-5778/3/4/54&quot;,&quot;issued&quot;:{&quot;date-parts&quot;:[[2019,10,17]]},&quot;page&quot;:&quot;54&quot;,&quot;abstract&quot;:&quot;&lt;p&gt;In contrast to situations in most other countries, Indigenous land rights in Sweden are tied to a specific livelihood—reindeer husbandry. Consequently, Sami culture is intimately connected to it. Currently, Sami who are not involved in reindeer husbandry use genealogy and attachment to place to signal Sami belonging and claim Sami identity. This paper explores the relationship between Sami genealogy and attachment to place before the reindeer grazing laws of the late 19th and early 20th centuries. I show that within local Sami communities the land representing home was part of family history and identity while using historical archive material, narratives, and storytelling. State projects in the late 19th century challenged the links between family and land by confining Sami land title to reindeer husbandry, thereby constructing a notion of Sami as reindeer herders. The idea has restricted families and individuals from developing their culture and livelihoods as Sami. The construct continues to cause conflicts between Sami and between Sami and other members of local communities. Nevertheless, Sami today continue to evoke their connections to kinship and place, regardless of livelihood.&lt;/p&gt;&quot;,&quot;publisher&quot;:&quot;MDPI AG&quot;,&quot;issue&quot;:&quot;4&quot;,&quot;volume&quot;:&quot;3&quot;,&quot;container-title-short&quot;:&quot;&quot;},&quot;isTemporary&quot;:false}]},{&quot;citationID&quot;:&quot;MENDELEY_CITATION_1509a43d-9194-4260-8152-30548f851d30&quot;,&quot;properties&quot;:{&quot;noteIndex&quot;:0},&quot;isEdited&quot;:false,&quot;manualOverride&quot;:{&quot;isManuallyOverridden&quot;:false,&quot;citeprocText&quot;:&quot;(Riessman, 1993)&quot;,&quot;manualOverrideText&quot;:&quot;&quot;},&quot;citationTag&quot;:&quot;MENDELEY_CITATION_v3_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&quot;,&quot;citationItems&quot;:[{&quot;id&quot;:&quot;0a58f115-f57f-34c8-91d3-3c641e1c1321&quot;,&quot;itemData&quot;:{&quot;type&quot;:&quot;article-journal&quot;,&quot;id&quot;:&quot;0a58f115-f57f-34c8-91d3-3c641e1c1321&quot;,&quot;title&quot;:&quot;Narrative analysis&quot;,&quot;author&quot;:[{&quot;family&quot;:&quot;Riessman&quot;,&quot;given&quot;:&quot;Catherine Kohler&quot;,&quot;parse-names&quot;:false,&quot;dropping-particle&quot;:&quot;&quot;,&quot;non-dropping-particle&quot;:&quot;&quot;}],&quot;accessed&quot;:{&quot;date-parts&quot;:[[2022,10,12]]},&quot;ISBN&quot;:&quot;0-8039-4753-4&quot;,&quot;issued&quot;:{&quot;date-parts&quot;:[[1993]]},&quot;page&quot;:&quot;79&quot;,&quot;abstract&quot;:&quot;Catherine Kohler Riessman, in this 30th volume of the Sage Qualitative Research Methods Series, has made the method of narrative analysis more systematic and useful for fieldworkers. Building on past approaches, she introduces and illustrates forms of narrative analysis of women's lives and health concerns. Although much has been written about narrative and its role in the study of lives, nothing has been written about the logic of narrative analysis-how to carry it out and why. The author locates herself and her work first in a personal narrative, then illustrates three types of narrative analysis, pointing out their relative strengths and weaknesses. In the third section of the book, she shows how she carries out narrative work, from telling to transcribing to analyzing. Her detailed and clear approach results in an excellent paradigm for others who are struggling with texts rather than weddded to technique. This book is also embedded in Riessman's analyses of divorce narratives and women's situations and health concerns. It is thus a contribution to method and to the substantive study of women's lives and well-being. Preface: Locating Myself -- Introduction: Locating Narrative. Personal Narratives as Data ; Studying Narratives ; Organization of the Book -- 1. Theoretical Contexts. The Representation of Experience ; Narratives as Representations -- 2. Practical Models. A Life Story ; Linked Stories and Meaning in Conversation ; Poetic Structures and Meaning -- 3. Doing Narrative Analysis. Telling ; Transcribing ; Analyzing -- Conclusion. Validation ; Uses and Limitations of Narrative Analysis.&quot;,&quot;publisher&quot;:&quot;Sage Publications&quot;,&quot;container-title-short&quot;:&quot;&quot;},&quot;isTemporary&quot;:false}]},{&quot;citationID&quot;:&quot;MENDELEY_CITATION_163222c2-8a73-4901-a8ae-c78012ea1394&quot;,&quot;properties&quot;:{&quot;noteIndex&quot;:0},&quot;isEdited&quot;:false,&quot;manualOverride&quot;:{&quot;isManuallyOverridden&quot;:true,&quot;citeprocText&quot;:&quot;(Naturvårdsverket, 2022)&quot;,&quot;manualOverrideText&quot;:&quot;Naturvårdsverket\u000b(2022)&quot;},&quot;citationTag&quot;:&quot;MENDELEY_CITATION_v3_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&quot;,&quot;citationItems&quot;:[{&quot;id&quot;:&quot;5349467c-bf36-3213-8bcf-a84284fa930f&quot;,&quot;itemData&quot;:{&quot;type&quot;:&quot;webpage&quot;,&quot;id&quot;:&quot;5349467c-bf36-3213-8bcf-a84284fa930f&quot;,&quot;title&quot;:&quot;Sannolikt och potentiell kontinuitetsskog [Data set]&quot;,&quot;author&quot;:[{&quot;family&quot;:&quot;Naturvårdsverket&quot;,&quot;given&quot;:&quot;&quot;,&quot;parse-names&quot;:false,&quot;dropping-particle&quot;:&quot;&quot;,&quot;non-dropping-particle&quot;:&quot;&quot;}],&quot;container-title&quot;:&quot;Dataportal&quot;,&quot;issued&quot;:{&quot;date-parts&quot;:[[2022]]},&quot;abstract&quot;:&quot;https://oppnadata.naturvardsverket.se/dataportal-details.html#esc_entry=11276&amp;esc_context=69&amp;esc_-org=http%3A%2F%2Fdataportal.se%2Forganisation%2FSE2021001975&quot;,&quot;container-title-short&quot;:&quot;&quot;},&quot;isTemporary&quot;:false}]},{&quot;citationID&quot;:&quot;MENDELEY_CITATION_3441d6ce-3231-4435-a9d6-5a6929b3688f&quot;,&quot;properties&quot;:{&quot;noteIndex&quot;:0},&quot;isEdited&quot;:false,&quot;manualOverride&quot;:{&quot;isManuallyOverridden&quot;:true,&quot;citeprocText&quot;:&quot;(Naturvårdsverket, 2022)&quot;,&quot;manualOverrideText&quot;:&quot;Naturvårdsverket\u000b(2022)&quot;},&quot;citationTag&quot;:&quot;MENDELEY_CITATION_v3_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&quot;,&quot;citationItems&quot;:[{&quot;id&quot;:&quot;5349467c-bf36-3213-8bcf-a84284fa930f&quot;,&quot;itemData&quot;:{&quot;type&quot;:&quot;webpage&quot;,&quot;id&quot;:&quot;5349467c-bf36-3213-8bcf-a84284fa930f&quot;,&quot;title&quot;:&quot;Sannolikt och potentiell kontinuitetsskog [Data set]&quot;,&quot;author&quot;:[{&quot;family&quot;:&quot;Naturvårdsverket&quot;,&quot;given&quot;:&quot;&quot;,&quot;parse-names&quot;:false,&quot;dropping-particle&quot;:&quot;&quot;,&quot;non-dropping-particle&quot;:&quot;&quot;}],&quot;container-title&quot;:&quot;Dataportal&quot;,&quot;issued&quot;:{&quot;date-parts&quot;:[[2022]]},&quot;abstract&quot;:&quot;https://oppnadata.naturvardsverket.se/dataportal-details.html#esc_entry=11276&amp;esc_context=69&amp;esc_-org=http%3A%2F%2Fdataportal.se%2Forganisation%2FSE2021001975&quot;,&quot;container-title-short&quot;:&quot;&quot;},&quot;isTemporary&quot;:false}]},{&quot;citationID&quot;:&quot;MENDELEY_CITATION_d453e835-ffac-43b3-b3d8-bc3694f1a881&quot;,&quot;properties&quot;:{&quot;noteIndex&quot;:0},&quot;isEdited&quot;:false,&quot;manualOverride&quot;:{&quot;isManuallyOverridden&quot;:true,&quot;citeprocText&quot;:&quot;(Jougda, 2017)&quot;,&quot;manualOverrideText&quot;:&quot;(see Jougda, 2017)&quot;},&quot;citationTag&quot;:&quot;MENDELEY_CITATION_v3_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&quot;,&quot;citationItems&quot;:[{&quot;id&quot;:&quot;39e30f84-1475-3a93-8b80-67634d286b52&quot;,&quot;itemData&quot;:{&quot;type&quot;:&quot;report&quot;,&quot;id&quot;:&quot;39e30f84-1475-3a93-8b80-67634d286b52&quot;,&quot;title&quot;:&quot;Renbruksplan. Manual för beteslandsindelning - version mars 2017&quot;,&quot;author&quot;:[{&quot;family&quot;:&quot;Jougda&quot;,&quot;given&quot;:&quot;Leif&quot;,&quot;parse-names&quot;:false,&quot;dropping-particle&quot;:&quot;&quot;,&quot;non-dropping-particle&quot;:&quot;&quot;}],&quot;issued&quot;:{&quot;date-parts&quot;:[[2017]]},&quot;container-title-short&quot;:&quot;&quot;},&quot;isTemporary&quot;:false}]},{&quot;citationID&quot;:&quot;MENDELEY_CITATION_f34d3c7a-b43b-44ff-a2d9-e6486944fa86&quot;,&quot;properties&quot;:{&quot;noteIndex&quot;:0},&quot;isEdited&quot;:false,&quot;manualOverride&quot;:{&quot;isManuallyOverridden&quot;:true,&quot;citeprocText&quot;:&quot;(Horstkotte, Holand, et al., 2022)&quot;,&quot;manualOverrideText&quot;:&quot;(see Horstkotte et al., 2022)&quot;},&quot;citationTag&quot;:&quot;MENDELEY_CITATION_v3_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&quot;,&quot;citationItems&quot;:[{&quot;id&quot;:&quot;f43ffd63-84f6-380e-8410-3e458e6542e1&quot;,&quot;itemData&quot;:{&quot;type&quot;:&quot;article-journal&quot;,&quot;id&quot;:&quot;f43ffd63-84f6-380e-8410-3e458e6542e1&quot;,&quot;title&quot;:&quot;Introduction&quot;,&quot;author&quot;:[{&quot;family&quot;:&quot;Horstkotte&quot;,&quot;given&quot;:&quot;Tim&quot;,&quot;parse-names&quot;:false,&quot;dropping-particle&quot;:&quot;&quot;,&quot;non-dropping-particle&quot;:&quot;&quot;},{&quot;family&quot;:&quot;Holand&quot;,&quot;given&quot;:&quot;Øystein&quot;,&quot;parse-names&quot;:false,&quot;dropping-particle&quot;:&quot;&quot;,&quot;non-dropping-particle&quot;:&quot;&quot;},{&quot;family&quot;:&quot;Kumpula&quot;,&quot;given&quot;:&quot;Jouko&quot;,&quot;parse-names&quot;:false,&quot;dropping-particle&quot;:&quot;&quot;,&quot;non-dropping-particle&quot;:&quot;&quot;},{&quot;family&quot;:&quot;Moen&quot;,&quot;given&quot;:&quot;Jon&quot;,&quot;parse-names&quot;:false,&quot;dropping-particle&quot;:&quot;&quot;,&quot;non-dropping-particle&quot;:&quot;&quot;}],&quot;container-title&quot;:&quot;Reindeer Husbandry and Global Environmental Change&quot;,&quot;accessed&quot;:{&quot;date-parts&quot;:[[2022,10,4]]},&quot;DOI&quot;:&quot;10.4324/9781003118565-1/INTRODUCTION-TIM-HORSTKOTTE-&quot;,&quot;issued&quot;:{&quot;date-parts&quot;:[[2022,4,13]]},&quot;page&quot;:&quot;1-4&quot;,&quot;publisher&quot;:&quot;Routledge&quot;,&quot;container-title-short&quot;:&quot;&quot;},&quot;isTemporary&quot;:false}]},{&quot;citationID&quot;:&quot;MENDELEY_CITATION_102bed42-e0b9-4b10-bb36-02d5d0a22ac1&quot;,&quot;properties&quot;:{&quot;noteIndex&quot;:0},&quot;isEdited&quot;:false,&quot;manualOverride&quot;:{&quot;isManuallyOverridden&quot;:true,&quot;citeprocText&quot;:&quot;(Olsson et al., 2022)&quot;,&quot;manualOverrideText&quot;:&quot;(see Olsson et al., 2022)&quot;},&quot;citationTag&quot;:&quot;MENDELEY_CITATION_v3_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&quot;,&quot;citationItems&quot;:[{&quot;id&quot;:&quot;84d55ffe-c046-3b8f-837a-3daa5230639b&quot;,&quot;itemData&quot;:{&quot;type&quot;:&quot;article-journal&quot;,&quot;id&quot;:&quot;84d55ffe-c046-3b8f-837a-3daa5230639b&quot;,&quot;title&quot;:&quot;Ethics of Probabilistic Extreme Event Attribution in Climate Change Science: A Critique&quot;,&quot;author&quot;:[{&quot;family&quot;:&quot;Olsson&quot;,&quot;given&quot;:&quot;Lennart&quot;,&quot;parse-names&quot;:false,&quot;dropping-particle&quot;:&quot;&quot;,&quot;non-dropping-particle&quot;:&quot;&quot;},{&quot;family&quot;:&quot;Thorén&quot;,&quot;given&quot;:&quot;Henrik&quot;,&quot;parse-names&quot;:false,&quot;dropping-particle&quot;:&quot;&quot;,&quot;non-dropping-particle&quot;:&quot;&quot;},{&quot;family&quot;:&quot;Harnesk&quot;,&quot;given&quot;:&quot;David&quot;,&quot;parse-names&quot;:false,&quot;dropping-particle&quot;:&quot;&quot;,&quot;non-dropping-particle&quot;:&quot;&quot;},{&quot;family&quot;:&quot;Persson&quot;,&quot;given&quot;:&quot;Johannes&quot;,&quot;parse-names&quot;:false,&quot;dropping-particle&quot;:&quot;&quot;,&quot;non-dropping-particle&quot;:&quot;&quot;}],&quot;container-title&quot;:&quot;Earth's Future&quot;,&quot;container-title-short&quot;:&quot;Earths Future&quot;,&quot;accessed&quot;:{&quot;date-parts&quot;:[[2022,10,8]]},&quot;DOI&quot;:&quot;10.1029/2021EF002258&quot;,&quot;ISBN&quot;:&quot;10.1029/2021&quot;,&quot;ISSN&quot;:&quot;2328-4277&quot;,&quot;URL&quot;:&quot;https://onlinelibrary.wiley.com/doi/full/10.1029/2021EF002258&quot;,&quot;issued&quot;:{&quot;date-parts&quot;:[[2022,3,1]]},&quot;page&quot;:&quot;e2021EF002258&quot;,&quot;abstract&quot;:&quot;The question whether a single extreme climate event, such as a hurricane or heatwave, can be attributed to human induced climate change has become a vibrant field of research and discussion in recent years. Proponents of the most common approach (probabilistic event attribution) argue for using single event attribution for advancing climate policy, not least in the context of loss and damages, while critics are raising concerns about inductive risks which may result in misguided policies. Here, we present six ethical predicaments, rooted in epistemic choices of single event attribution for policy making, with a focus on problems related to loss and damage. Our results show that probabilistic event attribution is particularly sensitive to these predicaments, rendering the choice of method value laden and hence political. Our review shows how the putatively apolitical approach becomes political and deeply problematic from a climate justice perspective. We also suggest that extreme event attribution (EEA) is becoming more and more irrelevant for projecting loss and damages as socio-ecological systems are increasingly destabilized by climate change. We conclude by suggesting a more causality driven approach for understanding loss and damage, that is, less prone to the ethical predicaments of EEA.&quot;,&quot;publisher&quot;:&quot;John Wiley &amp; Sons, Ltd&quot;,&quot;issue&quot;:&quot;3&quot;,&quot;volume&quot;:&quot;10&quot;},&quot;isTemporary&quot;:false}]},{&quot;citationID&quot;:&quot;MENDELEY_CITATION_b415f615-6943-496d-a4d8-cef129bcce15&quot;,&quot;properties&quot;:{&quot;noteIndex&quot;:0},&quot;isEdited&quot;:false,&quot;manualOverride&quot;:{&quot;isManuallyOverridden&quot;:true,&quot;citeprocText&quot;:&quot;(Bergqvist, 2007)&quot;,&quot;manualOverrideText&quot;:&quot;(see Bergqvist, 2007)&quot;},&quot;citationTag&quot;:&quot;MENDELEY_CITATION_v3_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&quot;,&quot;citationItems&quot;:[{&quot;id&quot;:&quot;70306b06-7d2d-3af2-ab15-8b0798a6f269&quot;,&quot;itemData&quot;:{&quot;type&quot;:&quot;book&quot;,&quot;id&quot;:&quot;70306b06-7d2d-3af2-ab15-8b0798a6f269&quot;,&quot;title&quot;:&quot;Guld och Gröna Skogar? Miljöanpassningen av Rönnskärsverken 1960-2000&quot;,&quot;author&quot;:[{&quot;family&quot;:&quot;Bergqvist&quot;,&quot;given&quot;:&quot;A-K.&quot;,&quot;parse-names&quot;:false,&quot;dropping-particle&quot;:&quot;&quot;,&quot;non-dropping-particle&quot;:&quot;&quot;}],&quot;issued&quot;:{&quot;date-parts&quot;:[[2007]]},&quot;publisher-place&quot;:&quot;Umeå&quot;,&quot;number-of-pages&quot;:&quot;1-297&quot;,&quot;publisher&quot;:&quot;Umeå universitet (diss)&quot;,&quot;container-title-short&quot;:&quot;&quot;},&quot;isTemporary&quot;:false}]},{&quot;citationID&quot;:&quot;MENDELEY_CITATION_c6986bfb-7b90-4591-8f3b-fd0f7a10bc6d&quot;,&quot;properties&quot;:{&quot;noteIndex&quot;:0},&quot;isEdited&quot;:false,&quot;manualOverride&quot;:{&quot;isManuallyOverridden&quot;:true,&quot;citeprocText&quot;:&quot;(Sandström et al., 2016)&quot;,&quot;manualOverrideText&quot;:&quot;(see Sandström et al., 2016)&quot;},&quot;citationTag&quot;:&quot;MENDELEY_CITATION_v3_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&quot;,&quot;citationItems&quot;:[{&quot;id&quot;:&quot;6ce4c371-719a-3e20-b098-ffc63c412374&quot;,&quot;itemData&quot;:{&quot;type&quot;:&quot;article-journal&quot;,&quot;id&quot;:&quot;6ce4c371-719a-3e20-b098-ffc63c412374&quot;,&quot;title&quot;:&quot;On the decline of ground lichen forests in the Swedish boreal landscape: Implications for reindeer husbandry and sustainable forest management&quot;,&quot;author&quot;:[{&quot;family&quot;:&quot;Sandström&quot;,&quot;given&quot;:&quot;Per&quot;,&quot;parse-names&quot;:false,&quot;dropping-particle&quot;:&quot;&quot;,&quot;non-dropping-particle&quot;:&quot;&quot;},{&quot;family&quot;:&quot;Cory&quot;,&quot;given&quot;:&quot;Neil&quot;,&quot;parse-names&quot;:false,&quot;dropping-particle&quot;:&quot;&quot;,&quot;non-dropping-particle&quot;:&quot;&quot;},{&quot;family&quot;:&quot;Svensson&quot;,&quot;given&quot;:&quot;Johan&quot;,&quot;parse-names&quot;:false,&quot;dropping-particle&quot;:&quot;&quot;,&quot;non-dropping-particle&quot;:&quot;&quot;},{&quot;family&quot;:&quot;Hedenås&quot;,&quot;given&quot;:&quot;Henrik&quot;,&quot;parse-names&quot;:false,&quot;dropping-particle&quot;:&quot;&quot;,&quot;non-dropping-particle&quot;:&quot;&quot;},{&quot;family&quot;:&quot;Jougda&quot;,&quot;given&quot;:&quot;Leif&quot;,&quot;parse-names&quot;:false,&quot;dropping-particle&quot;:&quot;&quot;,&quot;non-dropping-particle&quot;:&quot;&quot;},{&quot;family&quot;:&quot;Borchert&quot;,&quot;given&quot;:&quot;Nanna&quot;,&quot;parse-names&quot;:false,&quot;dropping-particle&quot;:&quot;&quot;,&quot;non-dropping-particle&quot;:&quot;&quot;}],&quot;container-title&quot;:&quot;Ambio&quot;,&quot;container-title-short&quot;:&quot;Ambio&quot;,&quot;accessed&quot;:{&quot;date-parts&quot;:[[2020,6,5]]},&quot;DOI&quot;:&quot;10.1007/s13280-015-0759-0&quot;,&quot;ISSN&quot;:&quot;16547209&quot;,&quot;issued&quot;:{&quot;date-parts&quot;:[[2016,5,1]]},&quot;page&quot;:&quot;415-429&quot;,&quot;abstract&quot;:&quot;Lichens are a bottleneck resource for circumpolar populations of reindeer, and as such, for reindeer husbandry as an indigenous Sami land-use tradition in northern Sweden. This study uses ground lichen data and forest information collected within the Swedish National Forest Inventory since 1953, on the scale of northern Sweden. We found a 71 % decline in the area of lichen-abundant forests over the last 60 years. A decline was observed in all regions and age classes and especially coincided with a decrease of &gt;60 year old, open pine forests, which was the primary explanatory factor in our model. The effects of reindeer numbers were inconclusive in explaining the decrease in lichen-abundant forest. The role that forestry has played in causing this decline can be debated, but forestry can have a significant role in reversing the trend and improving ground lichen conditions.&quot;,&quot;publisher&quot;:&quot;Springer Netherlands&quot;,&quot;issue&quot;:&quot;4&quot;,&quot;volume&quot;:&quot;45&quot;},&quot;isTemporary&quot;:false}]},{&quot;citationID&quot;:&quot;MENDELEY_CITATION_f1c64cd1-a69b-4161-b9a2-15d42b80459c&quot;,&quot;properties&quot;:{&quot;noteIndex&quot;:0},&quot;isEdited&quot;:false,&quot;manualOverride&quot;:{&quot;isManuallyOverridden&quot;:true,&quot;citeprocText&quot;:&quot;(Åhman et al., 2022)&quot;,&quot;manualOverrideText&quot;:&quot;(see Åhman et al., 2022)&quot;},&quot;citationTag&quot;:&quot;MENDELEY_CITATION_v3_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&quot;,&quot;citationItems&quot;:[{&quot;id&quot;:&quot;fe994ecd-6a19-3bdf-b74b-f9be1be34f3f&quot;,&quot;itemData&quot;:{&quot;type&quot;:&quot;article-journal&quot;,&quot;id&quot;:&quot;fe994ecd-6a19-3bdf-b74b-f9be1be34f3f&quot;,&quot;title&quot;:&quot;Role of supplementary feeding in reindeer husbandry&quot;,&quot;author&quot;:[{&quot;family&quot;:&quot;Åhman&quot;,&quot;given&quot;:&quot;Birgitta&quot;,&quot;parse-names&quot;:false,&quot;dropping-particle&quot;:&quot;&quot;,&quot;non-dropping-particle&quot;:&quot;&quot;},{&quot;family&quot;:&quot;Turunen&quot;,&quot;given&quot;:&quot;Minna&quot;,&quot;parse-names&quot;:false,&quot;dropping-particle&quot;:&quot;&quot;,&quot;non-dropping-particle&quot;:&quot;&quot;},{&quot;family&quot;:&quot;Kumpula&quot;,&quot;given&quot;:&quot;Jouko&quot;,&quot;parse-names&quot;:false,&quot;dropping-particle&quot;:&quot;&quot;,&quot;non-dropping-particle&quot;:&quot;&quot;},{&quot;family&quot;:&quot;Risvoll&quot;,&quot;given&quot;:&quot;Camilla&quot;,&quot;parse-names&quot;:false,&quot;dropping-particle&quot;:&quot;&quot;,&quot;non-dropping-particle&quot;:&quot;&quot;},{&quot;family&quot;:&quot;Horstkotte&quot;,&quot;given&quot;:&quot;Tim&quot;,&quot;parse-names&quot;:false,&quot;dropping-particle&quot;:&quot;&quot;,&quot;non-dropping-particle&quot;:&quot;&quot;},{&quot;family&quot;:&quot;Lépy&quot;,&quot;given&quot;:&quot;Élise&quot;,&quot;parse-names&quot;:false,&quot;dropping-particle&quot;:&quot;&quot;,&quot;non-dropping-particle&quot;:&quot;&quot;},{&quot;family&quot;:&quot;Morten Eilertsen&quot;,&quot;given&quot;:&quot;Svein&quot;,&quot;parse-names&quot;:false,&quot;dropping-particle&quot;:&quot;&quot;,&quot;non-dropping-particle&quot;:&quot;&quot;}],&quot;container-title&quot;:&quot;Reindeer Husbandry and Global Environmental Change&quot;,&quot;accessed&quot;:{&quot;date-parts&quot;:[[2022,10,4]]},&quot;DOI&quot;:&quot;10.4324/9781003118565-17/ROLE-SUPPLEMENTARY-FEEDING-REINDEER-HUSBANDRY-BIRGITTA-&quot;,&quot;issued&quot;:{&quot;date-parts&quot;:[[2022,4,13]]},&quot;page&quot;:&quot;232-248&quot;,&quot;abstract&quot;:&quot;The chapter discusses the practice of providing reindeer with supplementary feed in winter as part of reindeer husbandry in Finland, Sweden and Norway. It describes how feeding is practised, and the benefits and problems connected with this practice, as perceived in the scientific literature and by herders. It also reflects on the possible future role of feeding. Feeding of reindeer is more common in Finland than in the other two countries but seems to be gradually increasing across all Fennoscandia. The main reason is the continuing loss and deterioration of winter pastures due to expanding land use by forestry, mineral and energy production and other industrial and infrastructure schemes, leading to increased grazing pressure on the remaining land. Climate change increases the frequency of difficult winter grazing conditions, and growing predator populations restrict the use of pastures for reindeer grazing. Reduced access to natural pasture can be counteracted by supplementary feeding, but at high costs and risks of impaired animal health and welfare. Herders are also concerned that increased use of feeding may threaten land rights, transfer of traditional knowledge between generations and the ability of reindeer to make use of natural pasture resources, and thereby the traditional management system as a whole.&quot;,&quot;publisher&quot;:&quot;Routledge&quot;,&quot;container-title-short&quot;:&quot;&quot;},&quot;isTemporary&quot;:false}]},{&quot;citationID&quot;:&quot;MENDELEY_CITATION_be79fd7a-c1e0-4ae5-8955-c8981b2958de&quot;,&quot;properties&quot;:{&quot;noteIndex&quot;:0},&quot;isEdited&quot;:false,&quot;manualOverride&quot;:{&quot;isManuallyOverridden&quot;:false,&quot;citeprocText&quot;:&quot;(Swedish Forestry Agency, 2022)&quot;,&quot;manualOverrideText&quot;:&quot;&quot;},&quot;citationTag&quot;:&quot;MENDELEY_CITATION_v3_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&quot;,&quot;citationItems&quot;:[{&quot;id&quot;:&quot;f900da99-bda2-359a-b4a9-6a1f1acb4b56&quot;,&quot;itemData&quot;:{&quot;type&quot;:&quot;report&quot;,&quot;id&quot;:&quot;f900da99-bda2-359a-b4a9-6a1f1acb4b56&quot;,&quot;title&quot;:&quot;Skogliga konsekvensanalyser 2022 - Skogens utveckling och brukande&quot;,&quot;author&quot;:[{&quot;family&quot;:&quot;Swedish Forestry Agency&quot;,&quot;given&quot;:&quot;&quot;,&quot;parse-names&quot;:false,&quot;dropping-particle&quot;:&quot;&quot;,&quot;non-dropping-particle&quot;:&quot;&quot;}],&quot;accessed&quot;:{&quot;date-parts&quot;:[[2022,12,9]]},&quot;URL&quot;:&quot;https://www.skogsstyrelsen.se/globalassets/om-oss/rapporter/rapporter-2022/rapport-2022-09-skogliga-konsekvensanalyser-2022---skogens-utveckling-och-brukande.pdf&quot;,&quot;issued&quot;:{&quot;date-parts&quot;:[[2022]]},&quot;number-of-pages&quot;:&quot;1-113&quot;,&quot;container-title-short&quot;:&quot;&quot;},&quot;isTemporary&quot;:false}]},{&quot;citationID&quot;:&quot;MENDELEY_CITATION_069f3f93-43ca-49e4-b370-ec088a9940c9&quot;,&quot;properties&quot;:{&quot;noteIndex&quot;:0},&quot;isEdited&quot;:false,&quot;manualOverride&quot;:{&quot;isManuallyOverridden&quot;:false,&quot;citeprocText&quot;:&quot;(Swedish Forestry Agency, 2022)&quot;,&quot;manualOverrideText&quot;:&quot;&quot;},&quot;citationTag&quot;:&quot;MENDELEY_CITATION_v3_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&quot;,&quot;citationItems&quot;:[{&quot;id&quot;:&quot;f900da99-bda2-359a-b4a9-6a1f1acb4b56&quot;,&quot;itemData&quot;:{&quot;type&quot;:&quot;report&quot;,&quot;id&quot;:&quot;f900da99-bda2-359a-b4a9-6a1f1acb4b56&quot;,&quot;title&quot;:&quot;Skogliga konsekvensanalyser 2022 - Skogens utveckling och brukande&quot;,&quot;author&quot;:[{&quot;family&quot;:&quot;Swedish Forestry Agency&quot;,&quot;given&quot;:&quot;&quot;,&quot;parse-names&quot;:false,&quot;dropping-particle&quot;:&quot;&quot;,&quot;non-dropping-particle&quot;:&quot;&quot;}],&quot;accessed&quot;:{&quot;date-parts&quot;:[[2022,12,9]]},&quot;URL&quot;:&quot;https://www.skogsstyrelsen.se/globalassets/om-oss/rapporter/rapporter-2022/rapport-2022-09-skogliga-konsekvensanalyser-2022---skogens-utveckling-och-brukande.pdf&quot;,&quot;issued&quot;:{&quot;date-parts&quot;:[[2022]]},&quot;number-of-pages&quot;:&quot;1-113&quot;,&quot;container-title-short&quot;:&quot;&quot;},&quot;isTemporary&quot;:false}]},{&quot;citationID&quot;:&quot;MENDELEY_CITATION_e3345b09-e4eb-4c25-8677-b3283ac8bdd1&quot;,&quot;properties&quot;:{&quot;noteIndex&quot;:0},&quot;isEdited&quot;:false,&quot;manualOverride&quot;:{&quot;isManuallyOverridden&quot;:false,&quot;citeprocText&quot;:&quot;(Swedish Forestry Agency, 2022)&quot;,&quot;manualOverrideText&quot;:&quot;&quot;},&quot;citationTag&quot;:&quot;MENDELEY_CITATION_v3_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&quot;,&quot;citationItems&quot;:[{&quot;id&quot;:&quot;f900da99-bda2-359a-b4a9-6a1f1acb4b56&quot;,&quot;itemData&quot;:{&quot;type&quot;:&quot;report&quot;,&quot;id&quot;:&quot;f900da99-bda2-359a-b4a9-6a1f1acb4b56&quot;,&quot;title&quot;:&quot;Skogliga konsekvensanalyser 2022 - Skogens utveckling och brukande&quot;,&quot;author&quot;:[{&quot;family&quot;:&quot;Swedish Forestry Agency&quot;,&quot;given&quot;:&quot;&quot;,&quot;parse-names&quot;:false,&quot;dropping-particle&quot;:&quot;&quot;,&quot;non-dropping-particle&quot;:&quot;&quot;}],&quot;accessed&quot;:{&quot;date-parts&quot;:[[2022,12,9]]},&quot;URL&quot;:&quot;https://www.skogsstyrelsen.se/globalassets/om-oss/rapporter/rapporter-2022/rapport-2022-09-skogliga-konsekvensanalyser-2022---skogens-utveckling-och-brukande.pdf&quot;,&quot;issued&quot;:{&quot;date-parts&quot;:[[2022]]},&quot;number-of-pages&quot;:&quot;1-113&quot;,&quot;container-title-short&quot;:&quot;&quot;},&quot;isTemporary&quot;:false}]},{&quot;citationID&quot;:&quot;MENDELEY_CITATION_9f7a15ec-a4bb-4190-9802-98ddf86e9ae7&quot;,&quot;properties&quot;:{&quot;noteIndex&quot;:0},&quot;isEdited&quot;:false,&quot;manualOverride&quot;:{&quot;isManuallyOverridden&quot;:true,&quot;citeprocText&quot;:&quot;(P.-A. Esseen et al., 2016)&quot;,&quot;manualOverrideText&quot;:&quot;Esseen et al. (2016)&quot;},&quot;citationTag&quot;:&quot;MENDELEY_CITATION_v3_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&quot;,&quot;citationItems&quot;:[{&quot;id&quot;:&quot;a8676dd1-56f5-3d52-ab4b-b3ca56be0d49&quot;,&quot;itemData&quot;:{&quot;type&quot;:&quot;article-journal&quot;,&quot;id&quot;:&quot;a8676dd1-56f5-3d52-ab4b-b3ca56be0d49&quot;,&quot;title&quot;:&quot;Broad-scale distribution of epiphytic hair lichens correlates more with climate and nitrogen deposition than with forest structure&quot;,&quot;author&quot;:[{&quot;family&quot;:&quot;Esseen&quot;,&quot;given&quot;:&quot;P.-A.&quot;,&quot;parse-names&quot;:false,&quot;dropping-particle&quot;:&quot;&quot;,&quot;non-dropping-particle&quot;:&quot;&quot;},{&quot;family&quot;:&quot;Ekström&quot;,&quot;given&quot;:&quot;M.&quot;,&quot;parse-names&quot;:false,&quot;dropping-particle&quot;:&quot;&quot;,&quot;non-dropping-particle&quot;:&quot;&quot;},{&quot;family&quot;:&quot;Westerlund&quot;,&quot;given&quot;:&quot;B.&quot;,&quot;parse-names&quot;:false,&quot;dropping-particle&quot;:&quot;&quot;,&quot;non-dropping-particle&quot;:&quot;&quot;},{&quot;family&quot;:&quot;Palmqvist&quot;,&quot;given&quot;:&quot;K.&quot;,&quot;parse-names&quot;:false,&quot;dropping-particle&quot;:&quot;&quot;,&quot;non-dropping-particle&quot;:&quot;&quot;},{&quot;family&quot;:&quot;Jonsson&quot;,&quot;given&quot;:&quot;B.G.&quot;,&quot;parse-names&quot;:false,&quot;dropping-particle&quot;:&quot;&quot;,&quot;non-dropping-particle&quot;:&quot;&quot;},{&quot;family&quot;:&quot;Grafström&quot;,&quot;given&quot;:&quot;A.&quot;,&quot;parse-names&quot;:false,&quot;dropping-particle&quot;:&quot;&quot;,&quot;non-dropping-particle&quot;:&quot;&quot;},{&quot;family&quot;:&quot;Ståhl&quot;,&quot;given&quot;:&quot;G.&quot;,&quot;parse-names&quot;:false,&quot;dropping-particle&quot;:&quot;&quot;,&quot;non-dropping-particle&quot;:&quot;&quot;}],&quot;container-title&quot;:&quot;Canadian Journal of Forest Research&quot;,&quot;accessed&quot;:{&quot;date-parts&quot;:[[2020,6,5]]},&quot;DOI&quot;:&quot;10.1139/cjfr-2016-0113&quot;,&quot;ISSN&quot;:&quot;0045-5067&quot;,&quot;URL&quot;:&quot;http://www.nrcresearchpress.com/doi/10.1139/cjfr-2016-0113&quot;,&quot;issued&quot;:{&quot;date-parts&quot;:[[2016,11,26]]},&quot;page&quot;:&quot;1348-1358&quot;,&quot;abstract&quot;:&quot;Hair lichens are strongly influenced by forest structure at local scales, but their broad-scale distributions are less understood. We compared the occurrence and length of Alectoria sarmentosa (Ach.) Ach., Bryoria spp., and Usnea spp. in the lower canopy of &gt; 5000 Picea abies (L.) Karst. trees within the National Forest Inventory across all productive forest in Sweden. We used logistic regression to analyse how climate, nitrogen deposition, and forest variables influence lichen occurrence. Distributions overlapped, but the distribution of Bryoria was more northern and that of Usnea was more southern, with Alectoria's distribution being intermediate. Lichen length increased towards northern regions, indicating better conditions for biomass accumulation. Logistic regression models had the highest pseudo R2 value for Bryoria, followed by Alectoria. Temperature and nitrogen deposition had higher explanatory power than precipitation and forest variables. Multiple logistic regressions suggest that lichen genera respond differently to increases in several variables. Warmingdecreased the odds for Bryoria occurrence at all temperatures. Corresponding odds for Alectoria and Usnea decreased in warmer climates, but in colder climates, they increased. Nitrogen addition decreased the odds for Alectoria and Usnea occurrence under high deposition, but under low deposition, the odds increased. Our analyses suggest major shifts in the broad-scale distribution of hair lichens with changes in climate, nitrogen deposition, and forest management.&quot;,&quot;publisher&quot;:&quot;Canadian Science Publishing&quot;,&quot;issue&quot;:&quot;11&quot;,&quot;volume&quot;:&quot;46&quot;,&quot;container-title-short&quot;:&quot;&quot;},&quot;isTemporary&quot;:false}]},{&quot;citationID&quot;:&quot;MENDELEY_CITATION_176c7369-02a4-4a68-ab07-172ac3f082ef&quot;,&quot;properties&quot;:{&quot;noteIndex&quot;:0},&quot;isEdited&quot;:false,&quot;manualOverride&quot;:{&quot;isManuallyOverridden&quot;:true,&quot;citeprocText&quot;:&quot;(Phinney et al., 2021)&quot;,&quot;manualOverrideText&quot;:&quot;Phinney et al. (2021)&quot;},&quot;citationTag&quot;:&quot;MENDELEY_CITATION_v3_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&quot;,&quot;citationItems&quot;:[{&quot;id&quot;:&quot;1a2afe1f-426c-34ad-9fbc-ebd32eaec08b&quot;,&quot;itemData&quot;:{&quot;type&quot;:&quot;article-journal&quot;,&quot;id&quot;:&quot;1a2afe1f-426c-34ad-9fbc-ebd32eaec08b&quot;,&quot;title&quot;:&quot;Macroclimate drives growth of hair lichens in boreal forest canopies&quot;,&quot;author&quot;:[{&quot;family&quot;:&quot;Phinney&quot;,&quot;given&quot;:&quot;Nathan H.&quot;,&quot;parse-names&quot;:false,&quot;dropping-particle&quot;:&quot;&quot;,&quot;non-dropping-particle&quot;:&quot;&quot;},{&quot;family&quot;:&quot;Gauslaa&quot;,&quot;given&quot;:&quot;Yngvar&quot;,&quot;parse-names&quot;:false,&quot;dropping-particle&quot;:&quot;&quot;,&quot;non-dropping-particle&quot;:&quot;&quot;},{&quot;family&quot;:&quot;Palmqvist&quot;,&quot;given&quot;:&quot;Kristin&quot;,&quot;parse-names&quot;:false,&quot;dropping-particle&quot;:&quot;&quot;,&quot;non-dropping-particle&quot;:&quot;&quot;},{&quot;family&quot;:&quot;Esseen&quot;,&quot;given&quot;:&quot;Per Anders&quot;,&quot;parse-names&quot;:false,&quot;dropping-particle&quot;:&quot;&quot;,&quot;non-dropping-particle&quot;:&quot;&quot;}],&quot;container-title&quot;:&quot;Journal of Ecology&quot;,&quot;accessed&quot;:{&quot;date-parts&quot;:[[2022,12,9]]},&quot;DOI&quot;:&quot;10.1111/1365-2745.13522&quot;,&quot;ISSN&quot;:&quot;1365-2745&quot;,&quot;URL&quot;:&quot;https://onlinelibrary.wiley.com/doi/full/10.1111/1365-2745.13522&quot;,&quot;issued&quot;:{&quot;date-parts&quot;:[[2021,1,1]]},&quot;page&quot;:&quot;478-490&quot;,&quot;abstract&quot;:&quot;Epiphytic lichens are important biodiversity components of forest canopies world-wide, significantly contributing to ecosystem function. The RGR, a measure of fitness, drives population dynamics and shapes lichens’ large-scale distributions. In a climate change scenario, we need to know how external (macro- and microclimate, and nitrogen deposition) and internal factors (cortical pigments, chlorophyll and specimen size) affect RGR in these ecologically important canopy organisms. We used dominant pendulous hair lichens widely distributed across the boreal biome to test the hypothesis that precipitation drives RGR of pale (Alectoria sarmentosa, Usnea dasopoga) and dark species Bryoria fuscescensdifferently across a large-scale gradient from continental to oceanic climates (precipitation: 450–2,600 mm) in Scandinavia (60–64°N, 5–19°E). After transplanting lichens to lower branches of Picea abies in nine boreal forest sites for 1 year, we used linear mixed effects models to analyse how total precipitation, rainfall, number of days with rain, temperature sum, nitrogen deposition, light, chlorophyll a (an indicator of photosynthetic capacity) and size influenced their RGR. RGR was highest in the pale species (Alectoria and Usnea) and increased with amount and frequency of precipitation, with &gt;3 times higher RGR in the wettest compared to the driest site. The number of days with rain was a better predictor of RGR than total precipitation or rain. By contrast, RGR of the dark Bryoria weakly increased with precipitation. RGR in all species increased with light and decreased with size. Chlorophyll a concentration, boosted by moderate nitrogen deposition, increased RGR of all species. In conclusion, rainfall likely drives the distribution of the pale species due to their higher RGR and abundance in wet climates but cannot explain why Bryoria dominates drier inland forests. Our results highlight that the functional links between rainfall and RGR depends on both colour of the lichens (pale vs. dark pigments) and water storage traits. Synthesis. Our findings may explain the global, regional and local distribution patterns of hair lichens and help us to predict how environmental hazards such as climate change and forestry influence these important boreal canopy components.&quot;,&quot;publisher&quot;:&quot;John Wiley &amp; Sons, Ltd&quot;,&quot;issue&quot;:&quot;1&quot;,&quot;volume&quot;:&quot;109&quot;,&quot;container-title-short&quot;:&quot;&quot;},&quot;isTemporary&quot;:false}]},{&quot;citationID&quot;:&quot;MENDELEY_CITATION_436a0b63-eda7-4f85-9040-a3df3f0ff131&quot;,&quot;properties&quot;:{&quot;noteIndex&quot;:0},&quot;isEdited&quot;:false,&quot;manualOverride&quot;:{&quot;isManuallyOverridden&quot;:false,&quot;citeprocText&quot;:&quot;(P.-A. Esseen et al., 2016; Phinney et al., 2021)&quot;,&quot;manualOverrideText&quot;:&quot;&quot;},&quot;citationTag&quot;:&quot;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&quot;,&quot;citationItems&quot;:[{&quot;id&quot;:&quot;1a2afe1f-426c-34ad-9fbc-ebd32eaec08b&quot;,&quot;itemData&quot;:{&quot;type&quot;:&quot;article-journal&quot;,&quot;id&quot;:&quot;1a2afe1f-426c-34ad-9fbc-ebd32eaec08b&quot;,&quot;title&quot;:&quot;Macroclimate drives growth of hair lichens in boreal forest canopies&quot;,&quot;author&quot;:[{&quot;family&quot;:&quot;Phinney&quot;,&quot;given&quot;:&quot;Nathan H.&quot;,&quot;parse-names&quot;:false,&quot;dropping-particle&quot;:&quot;&quot;,&quot;non-dropping-particle&quot;:&quot;&quot;},{&quot;family&quot;:&quot;Gauslaa&quot;,&quot;given&quot;:&quot;Yngvar&quot;,&quot;parse-names&quot;:false,&quot;dropping-particle&quot;:&quot;&quot;,&quot;non-dropping-particle&quot;:&quot;&quot;},{&quot;family&quot;:&quot;Palmqvist&quot;,&quot;given&quot;:&quot;Kristin&quot;,&quot;parse-names&quot;:false,&quot;dropping-particle&quot;:&quot;&quot;,&quot;non-dropping-particle&quot;:&quot;&quot;},{&quot;family&quot;:&quot;Esseen&quot;,&quot;given&quot;:&quot;Per Anders&quot;,&quot;parse-names&quot;:false,&quot;dropping-particle&quot;:&quot;&quot;,&quot;non-dropping-particle&quot;:&quot;&quot;}],&quot;container-title&quot;:&quot;Journal of Ecology&quot;,&quot;accessed&quot;:{&quot;date-parts&quot;:[[2022,12,9]]},&quot;DOI&quot;:&quot;10.1111/1365-2745.13522&quot;,&quot;ISSN&quot;:&quot;1365-2745&quot;,&quot;URL&quot;:&quot;https://onlinelibrary.wiley.com/doi/full/10.1111/1365-2745.13522&quot;,&quot;issued&quot;:{&quot;date-parts&quot;:[[2021,1,1]]},&quot;page&quot;:&quot;478-490&quot;,&quot;abstract&quot;:&quot;Epiphytic lichens are important biodiversity components of forest canopies world-wide, significantly contributing to ecosystem function. The RGR, a measure of fitness, drives population dynamics and shapes lichens’ large-scale distributions. In a climate change scenario, we need to know how external (macro- and microclimate, and nitrogen deposition) and internal factors (cortical pigments, chlorophyll and specimen size) affect RGR in these ecologically important canopy organisms. We used dominant pendulous hair lichens widely distributed across the boreal biome to test the hypothesis that precipitation drives RGR of pale (Alectoria sarmentosa, Usnea dasopoga) and dark species Bryoria fuscescensdifferently across a large-scale gradient from continental to oceanic climates (precipitation: 450–2,600 mm) in Scandinavia (60–64°N, 5–19°E). After transplanting lichens to lower branches of Picea abies in nine boreal forest sites for 1 year, we used linear mixed effects models to analyse how total precipitation, rainfall, number of days with rain, temperature sum, nitrogen deposition, light, chlorophyll a (an indicator of photosynthetic capacity) and size influenced their RGR. RGR was highest in the pale species (Alectoria and Usnea) and increased with amount and frequency of precipitation, with &gt;3 times higher RGR in the wettest compared to the driest site. The number of days with rain was a better predictor of RGR than total precipitation or rain. By contrast, RGR of the dark Bryoria weakly increased with precipitation. RGR in all species increased with light and decreased with size. Chlorophyll a concentration, boosted by moderate nitrogen deposition, increased RGR of all species. In conclusion, rainfall likely drives the distribution of the pale species due to their higher RGR and abundance in wet climates but cannot explain why Bryoria dominates drier inland forests. Our results highlight that the functional links between rainfall and RGR depends on both colour of the lichens (pale vs. dark pigments) and water storage traits. Synthesis. Our findings may explain the global, regional and local distribution patterns of hair lichens and help us to predict how environmental hazards such as climate change and forestry influence these important boreal canopy components.&quot;,&quot;publisher&quot;:&quot;John Wiley &amp; Sons, Ltd&quot;,&quot;issue&quot;:&quot;1&quot;,&quot;volume&quot;:&quot;109&quot;,&quot;container-title-short&quot;:&quot;&quot;},&quot;isTemporary&quot;:false},{&quot;id&quot;:&quot;a8676dd1-56f5-3d52-ab4b-b3ca56be0d49&quot;,&quot;itemData&quot;:{&quot;type&quot;:&quot;article-journal&quot;,&quot;id&quot;:&quot;a8676dd1-56f5-3d52-ab4b-b3ca56be0d49&quot;,&quot;title&quot;:&quot;Broad-scale distribution of epiphytic hair lichens correlates more with climate and nitrogen deposition than with forest structure&quot;,&quot;author&quot;:[{&quot;family&quot;:&quot;Esseen&quot;,&quot;given&quot;:&quot;P.-A.&quot;,&quot;parse-names&quot;:false,&quot;dropping-particle&quot;:&quot;&quot;,&quot;non-dropping-particle&quot;:&quot;&quot;},{&quot;family&quot;:&quot;Ekström&quot;,&quot;given&quot;:&quot;M.&quot;,&quot;parse-names&quot;:false,&quot;dropping-particle&quot;:&quot;&quot;,&quot;non-dropping-particle&quot;:&quot;&quot;},{&quot;family&quot;:&quot;Westerlund&quot;,&quot;given&quot;:&quot;B.&quot;,&quot;parse-names&quot;:false,&quot;dropping-particle&quot;:&quot;&quot;,&quot;non-dropping-particle&quot;:&quot;&quot;},{&quot;family&quot;:&quot;Palmqvist&quot;,&quot;given&quot;:&quot;K.&quot;,&quot;parse-names&quot;:false,&quot;dropping-particle&quot;:&quot;&quot;,&quot;non-dropping-particle&quot;:&quot;&quot;},{&quot;family&quot;:&quot;Jonsson&quot;,&quot;given&quot;:&quot;B.G.&quot;,&quot;parse-names&quot;:false,&quot;dropping-particle&quot;:&quot;&quot;,&quot;non-dropping-particle&quot;:&quot;&quot;},{&quot;family&quot;:&quot;Grafström&quot;,&quot;given&quot;:&quot;A.&quot;,&quot;parse-names&quot;:false,&quot;dropping-particle&quot;:&quot;&quot;,&quot;non-dropping-particle&quot;:&quot;&quot;},{&quot;family&quot;:&quot;Ståhl&quot;,&quot;given&quot;:&quot;G.&quot;,&quot;parse-names&quot;:false,&quot;dropping-particle&quot;:&quot;&quot;,&quot;non-dropping-particle&quot;:&quot;&quot;}],&quot;container-title&quot;:&quot;Canadian Journal of Forest Research&quot;,&quot;accessed&quot;:{&quot;date-parts&quot;:[[2020,6,5]]},&quot;DOI&quot;:&quot;10.1139/cjfr-2016-0113&quot;,&quot;ISSN&quot;:&quot;0045-5067&quot;,&quot;URL&quot;:&quot;http://www.nrcresearchpress.com/doi/10.1139/cjfr-2016-0113&quot;,&quot;issued&quot;:{&quot;date-parts&quot;:[[2016,11,26]]},&quot;page&quot;:&quot;1348-1358&quot;,&quot;abstract&quot;:&quot;Hair lichens are strongly influenced by forest structure at local scales, but their broad-scale distributions are less understood. We compared the occurrence and length of Alectoria sarmentosa (Ach.) Ach., Bryoria spp., and Usnea spp. in the lower canopy of &gt; 5000 Picea abies (L.) Karst. trees within the National Forest Inventory across all productive forest in Sweden. We used logistic regression to analyse how climate, nitrogen deposition, and forest variables influence lichen occurrence. Distributions overlapped, but the distribution of Bryoria was more northern and that of Usnea was more southern, with Alectoria's distribution being intermediate. Lichen length increased towards northern regions, indicating better conditions for biomass accumulation. Logistic regression models had the highest pseudo R2 value for Bryoria, followed by Alectoria. Temperature and nitrogen deposition had higher explanatory power than precipitation and forest variables. Multiple logistic regressions suggest that lichen genera respond differently to increases in several variables. Warmingdecreased the odds for Bryoria occurrence at all temperatures. Corresponding odds for Alectoria and Usnea decreased in warmer climates, but in colder climates, they increased. Nitrogen addition decreased the odds for Alectoria and Usnea occurrence under high deposition, but under low deposition, the odds increased. Our analyses suggest major shifts in the broad-scale distribution of hair lichens with changes in climate, nitrogen deposition, and forest management.&quot;,&quot;publisher&quot;:&quot;Canadian Science Publishing&quot;,&quot;issue&quot;:&quot;11&quot;,&quot;volume&quot;:&quot;46&quot;,&quot;container-title-short&quot;:&quot;&quot;},&quot;isTemporary&quot;:false}]},{&quot;citationID&quot;:&quot;MENDELEY_CITATION_b8a23a59-7b5b-4611-8d36-1a78134c5ec7&quot;,&quot;properties&quot;:{&quot;noteIndex&quot;:0},&quot;isEdited&quot;:false,&quot;manualOverride&quot;:{&quot;isManuallyOverridden&quot;:true,&quot;citeprocText&quot;:&quot;(P. A. Esseen et al., 2022)&quot;,&quot;manualOverrideText&quot;:&quot;(Esseen et al., 2022: p. 3293)&quot;},&quot;citationTag&quot;:&quot;MENDELEY_CITATION_v3_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&quot;,&quot;citationItems&quot;:[{&quot;id&quot;:&quot;33bbeb90-47a2-39e7-b352-6afa8c1e1ca6&quot;,&quot;itemData&quot;:{&quot;type&quot;:&quot;article-journal&quot;,&quot;id&quot;:&quot;33bbeb90-47a2-39e7-b352-6afa8c1e1ca6&quot;,&quot;title&quot;:&quot;Multiple drivers of large‐scale lichen decline in boreal forest canopies&quot;,&quot;author&quot;:[{&quot;family&quot;:&quot;Esseen&quot;,&quot;given&quot;:&quot;Per Anders&quot;,&quot;parse-names&quot;:false,&quot;dropping-particle&quot;:&quot;&quot;,&quot;non-dropping-particle&quot;:&quot;&quot;},{&quot;family&quot;:&quot;Ekström&quot;,&quot;given&quot;:&quot;Magnus&quot;,&quot;parse-names&quot;:false,&quot;dropping-particle&quot;:&quot;&quot;,&quot;non-dropping-particle&quot;:&quot;&quot;},{&quot;family&quot;:&quot;Grafström&quot;,&quot;given&quot;:&quot;Anton&quot;,&quot;parse-names&quot;:false,&quot;dropping-particle&quot;:&quot;&quot;,&quot;non-dropping-particle&quot;:&quot;&quot;},{&quot;family&quot;:&quot;Jonsson&quot;,&quot;given&quot;:&quot;Bengt Gunnar&quot;,&quot;parse-names&quot;:false,&quot;dropping-particle&quot;:&quot;&quot;,&quot;non-dropping-particle&quot;:&quot;&quot;},{&quot;family&quot;:&quot;Palmqvist&quot;,&quot;given&quot;:&quot;Kristin&quot;,&quot;parse-names&quot;:false,&quot;dropping-particle&quot;:&quot;&quot;,&quot;non-dropping-particle&quot;:&quot;&quot;},{&quot;family&quot;:&quot;Westerlund&quot;,&quot;given&quot;:&quot;Bertil&quot;,&quot;parse-names&quot;:false,&quot;dropping-particle&quot;:&quot;&quot;,&quot;non-dropping-particle&quot;:&quot;&quot;},{&quot;family&quot;:&quot;Ståhl&quot;,&quot;given&quot;:&quot;Göran&quot;,&quot;parse-names&quot;:false,&quot;dropping-particle&quot;:&quot;&quot;,&quot;non-dropping-particle&quot;:&quot;&quot;}],&quot;container-title&quot;:&quot;Global Change Biology&quot;,&quot;container-title-short&quot;:&quot;Glob Chang Biol&quot;,&quot;accessed&quot;:{&quot;date-parts&quot;:[[2022,12,9]]},&quot;DOI&quot;:&quot;10.1111/GCB.16128&quot;,&quot;ISSN&quot;:&quot;13652486&quot;,&quot;PMID&quot;:&quot;35156274&quot;,&quot;URL&quot;:&quot;/pmc/articles/PMC9310866/&quot;,&quot;issued&quot;:{&quot;date-parts&quot;:[[2022,5,1]]},&quot;page&quot;:&quot;3293&quot;,&quot;abstract&quot;:&quot;Thin, hair-like lichens (Alectoria, Bryoria, Usnea) form conspicuous epiphyte communities across the boreal biome. These poikilohydric organisms provide important ecosystem functions and are useful indicators of global change. We analyse how environmental drivers influence changes in occurrence and length of these lichens on Norway spruce (Picea abies) over 10 years in managed forests in Sweden using data from &gt;6000 trees. Alectoria and Usnea showed strong declines in southern-central regions, whereas Bryoria declined in northern regions. Overall, relative loss rates across the country ranged from 1.7% per year in Alectoria to 0.5% in Bryoria. These losses contrasted with increased length of Bryoria and Usnea in some regions. Occurrence trajectories (extinction, colonization, presence, absence) on remeasured trees correlated best with temperature, rain, nitrogen deposition, and stand age in multinomial logistic regression models. Our analysis strongly suggests that industrial forestry, in combination with nitrogen, is the main driver of lichen declines. Logging of forests with long continuity of tree cover, short rotation cycles, substrate limitation and low light in dense forests are harmful for lichens. Nitrogen deposition has decreased but is apparently still sufficiently high to prevent recovery. Warming correlated with occurrence trajectories of Alectoria and Bryoria, likely by altering hydration regimes and increasing respiration during autumn/winter. The large-scale lichen decline on an important host has cascading effects on biodiversity and function of boreal forest canopies. Forest management must apply a broad spectrum of methods, including uneven-aged continuous cover forestry and retention of large patches, to secure the ecosystem functions of these important canopy components under future climates. Our findings highlight interactions among drivers of lichen decline (forestry, nitrogen, climate), functional traits (dispersal, lichen colour, sensitivity to nitrogen, water storage), and population processes (extinction/colonization).&quot;,&quot;publisher&quot;:&quot;Wiley-Blackwell&quot;,&quot;issue&quot;:&quot;10&quot;,&quot;volume&quot;:&quot;28&quot;},&quot;isTemporary&quot;:false}]},{&quot;citationID&quot;:&quot;MENDELEY_CITATION_3e7fdb8e-0452-4ad0-9b4b-87c247a17392&quot;,&quot;properties&quot;:{&quot;noteIndex&quot;:0},&quot;isEdited&quot;:false,&quot;manualOverride&quot;:{&quot;isManuallyOverridden&quot;:false,&quot;citeprocText&quot;:&quot;(Swedish Transport Administration, 2022)&quot;,&quot;manualOverrideText&quot;:&quot;&quot;},&quot;citationTag&quot;:&quot;MENDELEY_CITATION_v3_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&quot;,&quot;citationItems&quot;:[{&quot;id&quot;:&quot;e84ea1b7-b2f1-3db3-a8f8-0840755e0954&quot;,&quot;itemData&quot;:{&quot;type&quot;:&quot;report&quot;,&quot;id&quot;:&quot;e84ea1b7-b2f1-3db3-a8f8-0840755e0954&quot;,&quot;title&quot;:&quot;Norrbotniabanans dragning Skellefteå C - Degerbyn&quot;,&quot;author&quot;:[{&quot;family&quot;:&quot;Swedish Transport Administration&quot;,&quot;given&quot;:&quot;&quot;,&quot;parse-names&quot;:false,&quot;dropping-particle&quot;:&quot;&quot;,&quot;non-dropping-particle&quot;:&quot;&quot;}],&quot;issued&quot;:{&quot;date-parts&quot;:[[2022]]},&quot;container-title-short&quot;:&quot;&quot;},&quot;isTemporary&quot;:false}]},{&quot;citationID&quot;:&quot;MENDELEY_CITATION_9dfac586-4e81-478f-ab60-4622222a8a28&quot;,&quot;properties&quot;:{&quot;noteIndex&quot;:0},&quot;isEdited&quot;:false,&quot;manualOverride&quot;:{&quot;isManuallyOverridden&quot;:false,&quot;citeprocText&quot;:&quot;(Swedish Rail Administration, 2007)&quot;,&quot;manualOverrideText&quot;:&quot;&quot;},&quot;citationTag&quot;:&quot;MENDELEY_CITATION_v3_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&quot;,&quot;citationItems&quot;:[{&quot;id&quot;:&quot;5789b706-af81-31e8-991e-975f1779e5bc&quot;,&quot;itemData&quot;:{&quot;type&quot;:&quot;report&quot;,&quot;id&quot;:&quot;5789b706-af81-31e8-991e-975f1779e5bc&quot;,&quot;title&quot;:&quot;Konsekvensanalys för rennäringen längs Norrbotniabanan, Umeå-Luleå&quot;,&quot;author&quot;:[{&quot;family&quot;:&quot;Swedish Rail Administration&quot;,&quot;given&quot;:&quot;&quot;,&quot;parse-names&quot;:false,&quot;dropping-particle&quot;:&quot;&quot;,&quot;non-dropping-particle&quot;:&quot;&quot;}],&quot;accessed&quot;:{&quot;date-parts&quot;:[[2022,12,9]]},&quot;URL&quot;:&quot;https://bransch.trafikverket.se/contentassets/a25f784aaf0f40b08671de5730bcb17d/samrad-19-september16-oktober-2022/presentation-samradsmote-2022-09-28-skelleftea-c-degerbyn-pdf-fil-82-mb.pdf&quot;,&quot;issued&quot;:{&quot;date-parts&quot;:[[2007]]},&quot;number-of-pages&quot;:&quot;1-86&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TotalTime>
  <Pages>8</Pages>
  <Words>3135</Words>
  <Characters>16620</Characters>
  <Application>Microsoft Office Word</Application>
  <DocSecurity>0</DocSecurity>
  <Lines>138</Lines>
  <Paragraphs>39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Lunds universitet</Company>
  <LinksUpToDate>false</LinksUpToDate>
  <CharactersWithSpaces>19716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Harnesk</dc:creator>
  <cp:keywords/>
  <dc:description/>
  <cp:lastModifiedBy>David Harnesk</cp:lastModifiedBy>
  <cp:revision>2</cp:revision>
  <dcterms:created xsi:type="dcterms:W3CDTF">2023-07-24T04:59:00Z</dcterms:created>
  <dcterms:modified xsi:type="dcterms:W3CDTF">2023-07-24T04:59:00Z</dcterms:modified>
</cp:coreProperties>
</file>