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3B23F">
      <w:pPr>
        <w:snapToGrid w:val="0"/>
        <w:spacing w:before="157" w:beforeLines="50" w:after="157" w:afterLines="50" w:line="320" w:lineRule="exact"/>
        <w:jc w:val="both"/>
        <w:rPr>
          <w:rFonts w:hint="eastAsia" w:eastAsia="DengXian"/>
          <w:sz w:val="22"/>
          <w:szCs w:val="22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2"/>
          <w:szCs w:val="22"/>
        </w:rPr>
        <w:t xml:space="preserve">Appendix </w:t>
      </w:r>
      <w:r>
        <w:rPr>
          <w:rFonts w:hint="eastAsia" w:ascii="Times New Roman Bold" w:hAnsi="Times New Roman Bold" w:cs="Times New Roman Bold"/>
          <w:b/>
          <w:bCs/>
          <w:color w:val="auto"/>
          <w:sz w:val="22"/>
          <w:szCs w:val="22"/>
          <w:lang w:val="en-US" w:eastAsia="zh-CN"/>
        </w:rPr>
        <w:t>B</w:t>
      </w:r>
      <w:r>
        <w:rPr>
          <w:rFonts w:eastAsia="DengXian"/>
          <w:b/>
          <w:bCs/>
          <w:sz w:val="22"/>
          <w:szCs w:val="22"/>
          <w:highlight w:val="none"/>
        </w:rPr>
        <w:t xml:space="preserve"> </w:t>
      </w:r>
      <w:r>
        <w:rPr>
          <w:rFonts w:hint="eastAsia" w:eastAsia="DengXian"/>
          <w:sz w:val="22"/>
          <w:szCs w:val="22"/>
          <w:highlight w:val="none"/>
        </w:rPr>
        <w:t>Parameters in the evolutionary game model and their strategic associations.</w:t>
      </w:r>
      <w:r>
        <w:rPr>
          <w:rFonts w:hint="eastAsia" w:eastAsia="DengXi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eastAsia="DengXian"/>
          <w:sz w:val="22"/>
          <w:szCs w:val="22"/>
          <w:highlight w:val="none"/>
        </w:rPr>
        <w:t>This table defines the cost and benefit parameters for Governments A and B under different strategy combinations</w:t>
      </w:r>
      <w:r>
        <w:rPr>
          <w:rFonts w:hint="eastAsia" w:eastAsia="DengXian"/>
          <w:sz w:val="22"/>
          <w:szCs w:val="22"/>
          <w:highlight w:val="none"/>
          <w:lang w:val="en-US" w:eastAsia="zh-CN"/>
        </w:rPr>
        <w:t xml:space="preserve"> (</w:t>
      </w:r>
      <w:r>
        <w:rPr>
          <w:rFonts w:hint="eastAsia"/>
          <w:sz w:val="22"/>
          <w:szCs w:val="22"/>
          <w:highlight w:val="none"/>
        </w:rPr>
        <w:t>as shown by the ★ symbols</w:t>
      </w:r>
      <w:r>
        <w:rPr>
          <w:rFonts w:hint="eastAsia" w:eastAsia="DengXian"/>
          <w:sz w:val="22"/>
          <w:szCs w:val="22"/>
          <w:highlight w:val="none"/>
          <w:lang w:val="en-US" w:eastAsia="zh-CN"/>
        </w:rPr>
        <w:t>)</w:t>
      </w:r>
      <w:r>
        <w:rPr>
          <w:rFonts w:hint="eastAsia" w:eastAsia="DengXian"/>
          <w:sz w:val="22"/>
          <w:szCs w:val="22"/>
          <w:highlight w:val="none"/>
        </w:rPr>
        <w:t>, which form the basis for constructing the game payoff matrix.</w:t>
      </w:r>
    </w:p>
    <w:tbl>
      <w:tblPr>
        <w:tblStyle w:val="12"/>
        <w:tblW w:w="7677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3"/>
        <w:gridCol w:w="1127"/>
        <w:gridCol w:w="825"/>
        <w:gridCol w:w="862"/>
        <w:gridCol w:w="992"/>
        <w:gridCol w:w="939"/>
        <w:gridCol w:w="2549"/>
      </w:tblGrid>
      <w:tr w14:paraId="2EFE612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6" w:hRule="atLeast"/>
          <w:jc w:val="center"/>
        </w:trPr>
        <w:tc>
          <w:tcPr>
            <w:tcW w:w="383" w:type="dxa"/>
            <w:vMerge w:val="restart"/>
            <w:vAlign w:val="center"/>
          </w:tcPr>
          <w:p w14:paraId="2E3A8688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SimSun" w:hAnsi="SimSun" w:cs="SimSun"/>
                <w:kern w:val="0"/>
                <w:szCs w:val="21"/>
                <w:highlight w:val="none"/>
                <w:lang w:eastAsia="zh-Hans" w:bidi="ar"/>
              </w:rPr>
            </w:pPr>
            <w:bookmarkStart w:id="0" w:name="_GoBack"/>
            <w:bookmarkEnd w:id="0"/>
            <w:r>
              <w:rPr>
                <w:rFonts w:hint="eastAsia"/>
                <w:kern w:val="0"/>
                <w:sz w:val="22"/>
                <w:szCs w:val="22"/>
                <w:highlight w:val="none"/>
                <w:lang w:bidi="ar"/>
              </w:rPr>
              <w:t>No.</w:t>
            </w:r>
          </w:p>
        </w:tc>
        <w:tc>
          <w:tcPr>
            <w:tcW w:w="1127" w:type="dxa"/>
            <w:vMerge w:val="restart"/>
            <w:tcBorders>
              <w:bottom w:val="dotted" w:color="000000" w:sz="4" w:space="0"/>
            </w:tcBorders>
            <w:vAlign w:val="center"/>
          </w:tcPr>
          <w:p w14:paraId="2C94A103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SimSun" w:hAnsi="SimSun" w:cs="SimSun"/>
                <w:szCs w:val="21"/>
                <w:highlight w:val="none"/>
                <w:lang w:eastAsia="zh-Hans"/>
              </w:rPr>
            </w:pPr>
            <w:r>
              <w:rPr>
                <w:kern w:val="0"/>
                <w:sz w:val="22"/>
                <w:szCs w:val="22"/>
                <w:highlight w:val="none"/>
                <w:lang w:bidi="ar"/>
              </w:rPr>
              <w:t>Parameters</w:t>
            </w:r>
          </w:p>
        </w:tc>
        <w:tc>
          <w:tcPr>
            <w:tcW w:w="3618" w:type="dxa"/>
            <w:gridSpan w:val="4"/>
            <w:tcBorders>
              <w:bottom w:val="dotted" w:color="000000" w:sz="4" w:space="0"/>
            </w:tcBorders>
            <w:vAlign w:val="center"/>
          </w:tcPr>
          <w:p w14:paraId="7A5D56DF">
            <w:pPr>
              <w:widowControl/>
              <w:jc w:val="center"/>
              <w:textAlignment w:val="center"/>
              <w:rPr>
                <w:rFonts w:ascii="SimSun" w:hAnsi="SimSun" w:cs="SimSun"/>
                <w:szCs w:val="21"/>
                <w:highlight w:val="none"/>
                <w:lang w:eastAsia="zh-Hans"/>
              </w:rPr>
            </w:pPr>
            <w:r>
              <w:rPr>
                <w:rFonts w:hint="eastAsia"/>
                <w:kern w:val="0"/>
                <w:sz w:val="22"/>
                <w:szCs w:val="22"/>
                <w:highlight w:val="none"/>
                <w:lang w:bidi="ar"/>
              </w:rPr>
              <w:t>Game s</w:t>
            </w:r>
            <w:r>
              <w:rPr>
                <w:kern w:val="0"/>
                <w:sz w:val="22"/>
                <w:szCs w:val="22"/>
                <w:highlight w:val="none"/>
                <w:lang w:bidi="ar"/>
              </w:rPr>
              <w:t>trategies</w:t>
            </w:r>
          </w:p>
        </w:tc>
        <w:tc>
          <w:tcPr>
            <w:tcW w:w="2549" w:type="dxa"/>
            <w:vMerge w:val="restart"/>
            <w:tcBorders>
              <w:bottom w:val="dotted" w:color="000000" w:sz="4" w:space="0"/>
            </w:tcBorders>
            <w:vAlign w:val="center"/>
          </w:tcPr>
          <w:p w14:paraId="22A9BD17">
            <w:pPr>
              <w:widowControl/>
              <w:jc w:val="center"/>
              <w:textAlignment w:val="center"/>
              <w:rPr>
                <w:rFonts w:ascii="SimSun" w:hAnsi="SimSun" w:cs="SimSun"/>
                <w:szCs w:val="21"/>
                <w:highlight w:val="none"/>
                <w:lang w:eastAsia="zh-Hans"/>
              </w:rPr>
            </w:pPr>
            <w:r>
              <w:rPr>
                <w:kern w:val="0"/>
                <w:sz w:val="22"/>
                <w:szCs w:val="22"/>
                <w:highlight w:val="none"/>
                <w:lang w:bidi="ar"/>
              </w:rPr>
              <w:t>Definitions</w:t>
            </w:r>
          </w:p>
        </w:tc>
      </w:tr>
      <w:tr w14:paraId="60D3EDD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  <w:jc w:val="center"/>
        </w:trPr>
        <w:tc>
          <w:tcPr>
            <w:tcW w:w="383" w:type="dxa"/>
            <w:vMerge w:val="continue"/>
            <w:vAlign w:val="center"/>
          </w:tcPr>
          <w:p w14:paraId="2A1C12D2">
            <w:pPr>
              <w:jc w:val="center"/>
              <w:rPr>
                <w:rFonts w:ascii="SimSun" w:hAnsi="SimSun" w:cs="SimSun"/>
                <w:szCs w:val="21"/>
                <w:highlight w:val="none"/>
              </w:rPr>
            </w:pPr>
          </w:p>
        </w:tc>
        <w:tc>
          <w:tcPr>
            <w:tcW w:w="1127" w:type="dxa"/>
            <w:vMerge w:val="continue"/>
            <w:tcBorders>
              <w:top w:val="dotted" w:color="000000" w:sz="4" w:space="0"/>
            </w:tcBorders>
            <w:vAlign w:val="center"/>
          </w:tcPr>
          <w:p w14:paraId="2E220A8D">
            <w:pPr>
              <w:jc w:val="center"/>
              <w:rPr>
                <w:rFonts w:ascii="SimSun" w:hAnsi="SimSun" w:cs="SimSun"/>
                <w:szCs w:val="21"/>
                <w:highlight w:val="none"/>
              </w:rPr>
            </w:pPr>
          </w:p>
        </w:tc>
        <w:tc>
          <w:tcPr>
            <w:tcW w:w="1687" w:type="dxa"/>
            <w:gridSpan w:val="2"/>
            <w:tcBorders>
              <w:top w:val="dotted" w:color="000000" w:sz="4" w:space="0"/>
            </w:tcBorders>
            <w:vAlign w:val="center"/>
          </w:tcPr>
          <w:p w14:paraId="0731D6D6">
            <w:pPr>
              <w:widowControl/>
              <w:jc w:val="center"/>
              <w:textAlignment w:val="center"/>
              <w:rPr>
                <w:rFonts w:hint="eastAsia" w:eastAsia="SimSun"/>
                <w:kern w:val="0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/>
                <w:kern w:val="0"/>
                <w:sz w:val="22"/>
                <w:szCs w:val="22"/>
                <w:highlight w:val="none"/>
                <w:lang w:val="en-US" w:eastAsia="zh-CN" w:bidi="ar"/>
              </w:rPr>
              <w:t>Government A</w:t>
            </w:r>
          </w:p>
        </w:tc>
        <w:tc>
          <w:tcPr>
            <w:tcW w:w="1931" w:type="dxa"/>
            <w:gridSpan w:val="2"/>
            <w:tcBorders>
              <w:top w:val="dotted" w:color="000000" w:sz="4" w:space="0"/>
            </w:tcBorders>
            <w:vAlign w:val="center"/>
          </w:tcPr>
          <w:p w14:paraId="56F72A64">
            <w:pPr>
              <w:widowControl/>
              <w:jc w:val="center"/>
              <w:textAlignment w:val="center"/>
              <w:rPr>
                <w:rFonts w:hint="eastAsia" w:eastAsia="SimSun"/>
                <w:kern w:val="0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/>
                <w:kern w:val="0"/>
                <w:sz w:val="22"/>
                <w:szCs w:val="22"/>
                <w:highlight w:val="none"/>
                <w:lang w:val="en-US" w:eastAsia="zh-CN" w:bidi="ar"/>
              </w:rPr>
              <w:t>Government B</w:t>
            </w:r>
          </w:p>
        </w:tc>
        <w:tc>
          <w:tcPr>
            <w:tcW w:w="2549" w:type="dxa"/>
            <w:vMerge w:val="continue"/>
            <w:tcBorders>
              <w:top w:val="dotted" w:color="000000" w:sz="4" w:space="0"/>
            </w:tcBorders>
            <w:vAlign w:val="center"/>
          </w:tcPr>
          <w:p w14:paraId="38111ED5">
            <w:pPr>
              <w:jc w:val="center"/>
              <w:rPr>
                <w:rFonts w:ascii="SimSun" w:hAnsi="SimSun" w:cs="SimSun"/>
                <w:szCs w:val="21"/>
                <w:highlight w:val="none"/>
              </w:rPr>
            </w:pPr>
          </w:p>
        </w:tc>
      </w:tr>
      <w:tr w14:paraId="35B7D44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vMerge w:val="continue"/>
            <w:tcBorders>
              <w:bottom w:val="dotted" w:color="auto" w:sz="4" w:space="0"/>
            </w:tcBorders>
            <w:vAlign w:val="center"/>
          </w:tcPr>
          <w:p w14:paraId="765484D0">
            <w:pPr>
              <w:jc w:val="center"/>
              <w:rPr>
                <w:rFonts w:ascii="SimSun" w:hAnsi="SimSun" w:cs="SimSun"/>
                <w:szCs w:val="21"/>
                <w:highlight w:val="none"/>
              </w:rPr>
            </w:pPr>
          </w:p>
        </w:tc>
        <w:tc>
          <w:tcPr>
            <w:tcW w:w="1127" w:type="dxa"/>
            <w:vMerge w:val="continue"/>
            <w:tcBorders>
              <w:bottom w:val="dotted" w:color="auto" w:sz="4" w:space="0"/>
            </w:tcBorders>
            <w:vAlign w:val="center"/>
          </w:tcPr>
          <w:p w14:paraId="36E92125">
            <w:pPr>
              <w:jc w:val="center"/>
              <w:rPr>
                <w:rFonts w:ascii="SimSun" w:hAnsi="SimSun" w:cs="SimSun"/>
                <w:szCs w:val="21"/>
                <w:highlight w:val="none"/>
              </w:rPr>
            </w:pPr>
          </w:p>
        </w:tc>
        <w:tc>
          <w:tcPr>
            <w:tcW w:w="825" w:type="dxa"/>
            <w:tcBorders>
              <w:bottom w:val="dotted" w:color="auto" w:sz="4" w:space="0"/>
            </w:tcBorders>
            <w:vAlign w:val="center"/>
          </w:tcPr>
          <w:p w14:paraId="70E13EA3">
            <w:pPr>
              <w:widowControl/>
              <w:snapToGrid w:val="0"/>
              <w:jc w:val="center"/>
              <w:rPr>
                <w:rFonts w:hint="eastAsia" w:eastAsia="DengXian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eastAsia="DengXian"/>
                <w:kern w:val="0"/>
                <w:sz w:val="22"/>
                <w:szCs w:val="22"/>
                <w:highlight w:val="none"/>
                <w:lang w:val="en-US" w:eastAsia="zh-CN" w:bidi="ar"/>
              </w:rPr>
              <w:t>Active</w:t>
            </w:r>
          </w:p>
          <w:p w14:paraId="4F5D9949">
            <w:pPr>
              <w:widowControl/>
              <w:snapToGrid w:val="0"/>
              <w:jc w:val="center"/>
              <w:rPr>
                <w:rFonts w:ascii="SimSun" w:hAnsi="SimSun" w:cs="SimSun"/>
                <w:szCs w:val="21"/>
                <w:highlight w:val="none"/>
              </w:rPr>
            </w:pPr>
            <w:r>
              <w:rPr>
                <w:rFonts w:hint="eastAsia" w:eastAsia="DengXian"/>
                <w:kern w:val="0"/>
                <w:sz w:val="22"/>
                <w:szCs w:val="22"/>
                <w:highlight w:val="none"/>
                <w:lang w:val="en-US" w:eastAsia="zh-CN" w:bidi="ar"/>
              </w:rPr>
              <w:t>protect</w:t>
            </w:r>
            <w:r>
              <w:rPr>
                <w:rFonts w:hint="eastAsia"/>
                <w:kern w:val="0"/>
                <w:sz w:val="22"/>
                <w:szCs w:val="22"/>
                <w:highlight w:val="none"/>
                <w:lang w:bidi="ar"/>
              </w:rPr>
              <w:t xml:space="preserve"> </w:t>
            </w:r>
          </w:p>
        </w:tc>
        <w:tc>
          <w:tcPr>
            <w:tcW w:w="862" w:type="dxa"/>
            <w:tcBorders>
              <w:bottom w:val="dotted" w:color="auto" w:sz="4" w:space="0"/>
            </w:tcBorders>
            <w:vAlign w:val="center"/>
          </w:tcPr>
          <w:p w14:paraId="46F064D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SimSun" w:hAnsi="SimSun" w:cs="SimSun"/>
                <w:szCs w:val="21"/>
                <w:highlight w:val="none"/>
              </w:rPr>
            </w:pPr>
            <w:r>
              <w:rPr>
                <w:rFonts w:hint="eastAsia"/>
                <w:kern w:val="0"/>
                <w:sz w:val="22"/>
                <w:szCs w:val="22"/>
                <w:highlight w:val="none"/>
                <w:lang w:val="en-US" w:eastAsia="zh-CN" w:bidi="ar"/>
              </w:rPr>
              <w:t>Passive</w:t>
            </w:r>
            <w:r>
              <w:rPr>
                <w:rFonts w:hint="eastAsia"/>
                <w:kern w:val="0"/>
                <w:sz w:val="22"/>
                <w:szCs w:val="22"/>
                <w:highlight w:val="none"/>
                <w:lang w:bidi="ar"/>
              </w:rPr>
              <w:t xml:space="preserve"> </w:t>
            </w:r>
            <w:r>
              <w:rPr>
                <w:rFonts w:hint="eastAsia"/>
                <w:kern w:val="0"/>
                <w:sz w:val="22"/>
                <w:szCs w:val="22"/>
                <w:highlight w:val="none"/>
                <w:lang w:val="en-US" w:eastAsia="zh-CN" w:bidi="ar"/>
              </w:rPr>
              <w:t>p</w:t>
            </w:r>
            <w:r>
              <w:rPr>
                <w:rFonts w:hint="eastAsia" w:eastAsia="DengXian"/>
                <w:kern w:val="0"/>
                <w:sz w:val="22"/>
                <w:szCs w:val="22"/>
                <w:highlight w:val="none"/>
                <w:lang w:val="en-US" w:eastAsia="zh-CN" w:bidi="ar"/>
              </w:rPr>
              <w:t>rotect</w:t>
            </w:r>
            <w:r>
              <w:rPr>
                <w:rFonts w:hint="eastAsia"/>
                <w:kern w:val="0"/>
                <w:sz w:val="22"/>
                <w:szCs w:val="22"/>
                <w:highlight w:val="none"/>
                <w:lang w:bidi="ar"/>
              </w:rPr>
              <w:t xml:space="preserve"> </w:t>
            </w:r>
          </w:p>
        </w:tc>
        <w:tc>
          <w:tcPr>
            <w:tcW w:w="992" w:type="dxa"/>
            <w:tcBorders>
              <w:bottom w:val="dotted" w:color="auto" w:sz="4" w:space="0"/>
            </w:tcBorders>
            <w:vAlign w:val="center"/>
          </w:tcPr>
          <w:p w14:paraId="597F828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SimSun" w:hAnsi="SimSun" w:cs="SimSun"/>
                <w:szCs w:val="21"/>
                <w:highlight w:val="none"/>
                <w:lang w:eastAsia="zh-Hans"/>
              </w:rPr>
            </w:pPr>
            <w:r>
              <w:rPr>
                <w:rFonts w:hint="eastAsia"/>
                <w:kern w:val="0"/>
                <w:sz w:val="22"/>
                <w:szCs w:val="22"/>
                <w:highlight w:val="none"/>
                <w:lang w:val="en-US" w:eastAsia="zh-CN" w:bidi="ar"/>
              </w:rPr>
              <w:t>Positive</w:t>
            </w:r>
            <w:r>
              <w:rPr>
                <w:rFonts w:hint="eastAsia"/>
                <w:kern w:val="0"/>
                <w:sz w:val="22"/>
                <w:szCs w:val="22"/>
                <w:highlight w:val="none"/>
                <w:lang w:bidi="ar"/>
              </w:rPr>
              <w:t xml:space="preserve"> support</w:t>
            </w:r>
          </w:p>
        </w:tc>
        <w:tc>
          <w:tcPr>
            <w:tcW w:w="939" w:type="dxa"/>
            <w:tcBorders>
              <w:bottom w:val="dotted" w:color="auto" w:sz="4" w:space="0"/>
            </w:tcBorders>
            <w:vAlign w:val="center"/>
          </w:tcPr>
          <w:p w14:paraId="6CDC4E4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SimSun" w:hAnsi="SimSun" w:cs="SimSun"/>
                <w:szCs w:val="21"/>
                <w:highlight w:val="none"/>
                <w:lang w:eastAsia="zh-Hans"/>
              </w:rPr>
            </w:pPr>
            <w:r>
              <w:rPr>
                <w:rFonts w:hint="eastAsia"/>
                <w:kern w:val="0"/>
                <w:sz w:val="22"/>
                <w:szCs w:val="22"/>
                <w:highlight w:val="none"/>
                <w:lang w:val="en-US" w:eastAsia="zh-CN" w:bidi="ar"/>
              </w:rPr>
              <w:t>Negative</w:t>
            </w:r>
            <w:r>
              <w:rPr>
                <w:rFonts w:hint="eastAsia"/>
                <w:kern w:val="0"/>
                <w:sz w:val="22"/>
                <w:szCs w:val="22"/>
                <w:highlight w:val="none"/>
                <w:lang w:bidi="ar"/>
              </w:rPr>
              <w:t xml:space="preserve"> support</w:t>
            </w:r>
          </w:p>
        </w:tc>
        <w:tc>
          <w:tcPr>
            <w:tcW w:w="2549" w:type="dxa"/>
            <w:vMerge w:val="continue"/>
            <w:tcBorders>
              <w:bottom w:val="dotted" w:color="auto" w:sz="4" w:space="0"/>
            </w:tcBorders>
            <w:vAlign w:val="center"/>
          </w:tcPr>
          <w:p w14:paraId="7470E91E">
            <w:pPr>
              <w:jc w:val="center"/>
              <w:rPr>
                <w:rFonts w:ascii="SimSun" w:hAnsi="SimSun" w:cs="SimSun"/>
                <w:szCs w:val="21"/>
                <w:highlight w:val="none"/>
              </w:rPr>
            </w:pPr>
          </w:p>
        </w:tc>
      </w:tr>
      <w:tr w14:paraId="719996C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tcBorders>
              <w:top w:val="dotted" w:color="auto" w:sz="4" w:space="0"/>
            </w:tcBorders>
            <w:vAlign w:val="center"/>
          </w:tcPr>
          <w:p w14:paraId="7BE4E1C9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127" w:type="dxa"/>
            <w:tcBorders>
              <w:top w:val="dotted" w:color="auto" w:sz="4" w:space="0"/>
            </w:tcBorders>
            <w:vAlign w:val="center"/>
          </w:tcPr>
          <w:p w14:paraId="12471FE7">
            <w:pPr>
              <w:widowControl/>
              <w:jc w:val="center"/>
              <w:textAlignment w:val="center"/>
              <w:rPr>
                <w:rFonts w:hint="eastAsia" w:ascii="Times New Roman Italic" w:hAnsi="Times New Roman Italic" w:eastAsia="SimSun" w:cs="Times New Roman Italic"/>
                <w:i/>
                <w:iCs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sz w:val="20"/>
                <w:szCs w:val="20"/>
                <w:highlight w:val="none"/>
                <w:lang w:val="en-US" w:eastAsia="zh-CN"/>
              </w:rPr>
              <w:t>C</w:t>
            </w:r>
          </w:p>
        </w:tc>
        <w:tc>
          <w:tcPr>
            <w:tcW w:w="825" w:type="dxa"/>
            <w:tcBorders>
              <w:top w:val="dotted" w:color="auto" w:sz="4" w:space="0"/>
            </w:tcBorders>
            <w:vAlign w:val="center"/>
          </w:tcPr>
          <w:p w14:paraId="5A631941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</w:p>
        </w:tc>
        <w:tc>
          <w:tcPr>
            <w:tcW w:w="862" w:type="dxa"/>
            <w:tcBorders>
              <w:top w:val="dotted" w:color="auto" w:sz="4" w:space="0"/>
            </w:tcBorders>
            <w:vAlign w:val="center"/>
          </w:tcPr>
          <w:p w14:paraId="3B6BAA3E">
            <w:pPr>
              <w:widowControl/>
              <w:jc w:val="center"/>
              <w:textAlignment w:val="center"/>
              <w:rPr>
                <w:rFonts w:hint="eastAsia" w:ascii="SimSun" w:hAnsi="SimSun" w:eastAsia="SimSun" w:cs="SimSun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92" w:type="dxa"/>
            <w:tcBorders>
              <w:top w:val="dotted" w:color="auto" w:sz="4" w:space="0"/>
            </w:tcBorders>
            <w:vAlign w:val="center"/>
          </w:tcPr>
          <w:p w14:paraId="3256253C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</w:p>
        </w:tc>
        <w:tc>
          <w:tcPr>
            <w:tcW w:w="939" w:type="dxa"/>
            <w:tcBorders>
              <w:top w:val="dotted" w:color="auto" w:sz="4" w:space="0"/>
            </w:tcBorders>
            <w:vAlign w:val="center"/>
          </w:tcPr>
          <w:p w14:paraId="56862D85">
            <w:pPr>
              <w:widowControl/>
              <w:jc w:val="center"/>
              <w:textAlignment w:val="center"/>
              <w:rPr>
                <w:kern w:val="0"/>
                <w:sz w:val="19"/>
                <w:szCs w:val="19"/>
                <w:highlight w:val="none"/>
                <w:lang w:bidi="ar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2549" w:type="dxa"/>
            <w:vMerge w:val="restart"/>
            <w:tcBorders>
              <w:top w:val="dotted" w:color="auto" w:sz="4" w:space="0"/>
            </w:tcBorders>
            <w:vAlign w:val="center"/>
          </w:tcPr>
          <w:p w14:paraId="4075637F">
            <w:pPr>
              <w:widowControl/>
              <w:textAlignment w:val="center"/>
              <w:rPr>
                <w:rFonts w:hint="default" w:eastAsia="SimSun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/>
                <w:kern w:val="0"/>
                <w:sz w:val="22"/>
                <w:szCs w:val="22"/>
                <w:highlight w:val="none"/>
                <w:lang w:bidi="ar"/>
              </w:rPr>
              <w:t xml:space="preserve">Costs of </w:t>
            </w:r>
            <w:r>
              <w:rPr>
                <w:rFonts w:hint="eastAsia"/>
                <w:kern w:val="0"/>
                <w:sz w:val="22"/>
                <w:szCs w:val="22"/>
                <w:highlight w:val="none"/>
                <w:lang w:val="en-US" w:eastAsia="zh-CN" w:bidi="ar"/>
              </w:rPr>
              <w:t>Government A</w:t>
            </w:r>
          </w:p>
        </w:tc>
      </w:tr>
      <w:tr w14:paraId="409CB8F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vAlign w:val="center"/>
          </w:tcPr>
          <w:p w14:paraId="4E6F6016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127" w:type="dxa"/>
            <w:vAlign w:val="center"/>
          </w:tcPr>
          <w:p w14:paraId="13FDC932">
            <w:pPr>
              <w:widowControl/>
              <w:jc w:val="center"/>
              <w:textAlignment w:val="center"/>
              <w:rPr>
                <w:rFonts w:ascii="Times New Roman Italic" w:hAnsi="Times New Roman Italic" w:cs="Times New Roman Italic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val="en-US" w:eastAsia="zh-CN" w:bidi="ar"/>
              </w:rPr>
              <w:t>C</w:t>
            </w:r>
            <w:r>
              <w:rPr>
                <w:rFonts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vertAlign w:val="subscript"/>
                <w:lang w:bidi="ar"/>
              </w:rPr>
              <w:t>1</w:t>
            </w:r>
          </w:p>
        </w:tc>
        <w:tc>
          <w:tcPr>
            <w:tcW w:w="825" w:type="dxa"/>
            <w:vAlign w:val="center"/>
          </w:tcPr>
          <w:p w14:paraId="5DFDB0EA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862" w:type="dxa"/>
            <w:vAlign w:val="center"/>
          </w:tcPr>
          <w:p w14:paraId="153FFC8F">
            <w:pPr>
              <w:widowControl/>
              <w:jc w:val="center"/>
              <w:textAlignment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</w:p>
        </w:tc>
        <w:tc>
          <w:tcPr>
            <w:tcW w:w="992" w:type="dxa"/>
            <w:vAlign w:val="center"/>
          </w:tcPr>
          <w:p w14:paraId="31854950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</w:p>
        </w:tc>
        <w:tc>
          <w:tcPr>
            <w:tcW w:w="939" w:type="dxa"/>
            <w:vAlign w:val="center"/>
          </w:tcPr>
          <w:p w14:paraId="1A0CC74A">
            <w:pPr>
              <w:widowControl/>
              <w:jc w:val="center"/>
              <w:textAlignment w:val="center"/>
              <w:rPr>
                <w:kern w:val="0"/>
                <w:sz w:val="19"/>
                <w:szCs w:val="19"/>
                <w:highlight w:val="none"/>
                <w:lang w:bidi="ar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2549" w:type="dxa"/>
            <w:vMerge w:val="continue"/>
            <w:vAlign w:val="center"/>
          </w:tcPr>
          <w:p w14:paraId="6C8819D5">
            <w:pPr>
              <w:widowControl/>
              <w:textAlignment w:val="center"/>
              <w:rPr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5ADDA33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tcBorders>
              <w:bottom w:val="dotted" w:color="auto" w:sz="4" w:space="0"/>
            </w:tcBorders>
            <w:vAlign w:val="center"/>
          </w:tcPr>
          <w:p w14:paraId="589E553F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  <w:t>3</w:t>
            </w:r>
          </w:p>
        </w:tc>
        <w:tc>
          <w:tcPr>
            <w:tcW w:w="1127" w:type="dxa"/>
            <w:tcBorders>
              <w:bottom w:val="dotted" w:color="auto" w:sz="4" w:space="0"/>
            </w:tcBorders>
            <w:vAlign w:val="center"/>
          </w:tcPr>
          <w:p w14:paraId="707F4EED">
            <w:pPr>
              <w:widowControl/>
              <w:jc w:val="center"/>
              <w:textAlignment w:val="center"/>
              <w:rPr>
                <w:rFonts w:hint="eastAsia" w:ascii="Times New Roman Italic" w:hAnsi="Times New Roman Italic" w:eastAsia="SimSun" w:cs="Times New Roman Italic"/>
                <w:i/>
                <w:i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val="en-US" w:eastAsia="zh-CN" w:bidi="ar"/>
              </w:rPr>
              <w:t>C</w:t>
            </w: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bottom w:val="dotted" w:color="auto" w:sz="4" w:space="0"/>
            </w:tcBorders>
            <w:vAlign w:val="center"/>
          </w:tcPr>
          <w:p w14:paraId="52EA4945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862" w:type="dxa"/>
            <w:tcBorders>
              <w:bottom w:val="dotted" w:color="auto" w:sz="4" w:space="0"/>
            </w:tcBorders>
            <w:vAlign w:val="center"/>
          </w:tcPr>
          <w:p w14:paraId="0D6429D7">
            <w:pPr>
              <w:widowControl/>
              <w:jc w:val="center"/>
              <w:textAlignment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</w:p>
        </w:tc>
        <w:tc>
          <w:tcPr>
            <w:tcW w:w="992" w:type="dxa"/>
            <w:tcBorders>
              <w:bottom w:val="dotted" w:color="auto" w:sz="4" w:space="0"/>
            </w:tcBorders>
            <w:vAlign w:val="center"/>
          </w:tcPr>
          <w:p w14:paraId="5BADFF56">
            <w:pPr>
              <w:widowControl/>
              <w:jc w:val="center"/>
              <w:textAlignment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39" w:type="dxa"/>
            <w:tcBorders>
              <w:bottom w:val="dotted" w:color="auto" w:sz="4" w:space="0"/>
            </w:tcBorders>
            <w:vAlign w:val="center"/>
          </w:tcPr>
          <w:p w14:paraId="20231014">
            <w:pPr>
              <w:widowControl/>
              <w:jc w:val="center"/>
              <w:textAlignment w:val="center"/>
              <w:rPr>
                <w:kern w:val="0"/>
                <w:sz w:val="19"/>
                <w:szCs w:val="19"/>
                <w:highlight w:val="none"/>
                <w:lang w:bidi="ar"/>
              </w:rPr>
            </w:pPr>
          </w:p>
        </w:tc>
        <w:tc>
          <w:tcPr>
            <w:tcW w:w="2549" w:type="dxa"/>
            <w:vMerge w:val="continue"/>
            <w:tcBorders>
              <w:bottom w:val="dotted" w:color="auto" w:sz="4" w:space="0"/>
            </w:tcBorders>
            <w:vAlign w:val="center"/>
          </w:tcPr>
          <w:p w14:paraId="719C632D">
            <w:pPr>
              <w:widowControl/>
              <w:textAlignment w:val="center"/>
              <w:rPr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72BA852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tcBorders>
              <w:top w:val="dotted" w:color="auto" w:sz="4" w:space="0"/>
            </w:tcBorders>
            <w:vAlign w:val="center"/>
          </w:tcPr>
          <w:p w14:paraId="05D82676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1127" w:type="dxa"/>
            <w:tcBorders>
              <w:top w:val="dotted" w:color="auto" w:sz="4" w:space="0"/>
            </w:tcBorders>
            <w:vAlign w:val="center"/>
          </w:tcPr>
          <w:p w14:paraId="613DF638">
            <w:pPr>
              <w:widowControl/>
              <w:jc w:val="center"/>
              <w:textAlignment w:val="center"/>
              <w:rPr>
                <w:rFonts w:hint="eastAsia" w:ascii="Times New Roman Italic" w:hAnsi="Times New Roman Italic" w:eastAsia="SimSun" w:cs="Times New Roman Italic"/>
                <w:i/>
                <w:iCs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val="en-US" w:eastAsia="zh-CN" w:bidi="ar"/>
              </w:rPr>
              <w:t>M</w:t>
            </w:r>
          </w:p>
        </w:tc>
        <w:tc>
          <w:tcPr>
            <w:tcW w:w="825" w:type="dxa"/>
            <w:tcBorders>
              <w:top w:val="dotted" w:color="auto" w:sz="4" w:space="0"/>
            </w:tcBorders>
            <w:vAlign w:val="center"/>
          </w:tcPr>
          <w:p w14:paraId="0485004C">
            <w:pPr>
              <w:widowControl/>
              <w:jc w:val="center"/>
              <w:textAlignment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</w:p>
        </w:tc>
        <w:tc>
          <w:tcPr>
            <w:tcW w:w="862" w:type="dxa"/>
            <w:tcBorders>
              <w:top w:val="dotted" w:color="auto" w:sz="4" w:space="0"/>
            </w:tcBorders>
            <w:vAlign w:val="center"/>
          </w:tcPr>
          <w:p w14:paraId="7CFFEDFF">
            <w:pPr>
              <w:widowControl/>
              <w:jc w:val="center"/>
              <w:textAlignment w:val="center"/>
              <w:rPr>
                <w:rFonts w:hint="eastAsia" w:ascii="SimSun" w:hAnsi="SimSun" w:eastAsia="SimSun" w:cs="SimSun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92" w:type="dxa"/>
            <w:tcBorders>
              <w:top w:val="dotted" w:color="auto" w:sz="4" w:space="0"/>
            </w:tcBorders>
            <w:vAlign w:val="center"/>
          </w:tcPr>
          <w:p w14:paraId="774F04EC">
            <w:pPr>
              <w:jc w:val="center"/>
              <w:rPr>
                <w:rFonts w:ascii="SimSun" w:hAnsi="SimSun" w:eastAsia="SimSun" w:cs="SimSun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</w:p>
        </w:tc>
        <w:tc>
          <w:tcPr>
            <w:tcW w:w="939" w:type="dxa"/>
            <w:tcBorders>
              <w:top w:val="dotted" w:color="auto" w:sz="4" w:space="0"/>
            </w:tcBorders>
            <w:vAlign w:val="center"/>
          </w:tcPr>
          <w:p w14:paraId="34CF5A2C"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kern w:val="0"/>
                <w:sz w:val="19"/>
                <w:szCs w:val="19"/>
                <w:highlight w:val="none"/>
                <w:lang w:val="en-US" w:eastAsia="zh-CN" w:bidi="ar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2549" w:type="dxa"/>
            <w:vMerge w:val="restart"/>
            <w:tcBorders>
              <w:top w:val="dotted" w:color="auto" w:sz="4" w:space="0"/>
            </w:tcBorders>
            <w:vAlign w:val="center"/>
          </w:tcPr>
          <w:p w14:paraId="5B12EDA5">
            <w:pPr>
              <w:widowControl/>
              <w:textAlignment w:val="center"/>
              <w:rPr>
                <w:rFonts w:hint="default"/>
                <w:kern w:val="0"/>
                <w:sz w:val="22"/>
                <w:szCs w:val="22"/>
                <w:highlight w:val="none"/>
                <w:lang w:val="en-US" w:bidi="ar"/>
              </w:rPr>
            </w:pPr>
            <w:r>
              <w:rPr>
                <w:rFonts w:hint="eastAsia"/>
                <w:kern w:val="0"/>
                <w:sz w:val="22"/>
                <w:szCs w:val="22"/>
                <w:highlight w:val="none"/>
                <w:lang w:bidi="ar"/>
              </w:rPr>
              <w:t xml:space="preserve">Benefits of </w:t>
            </w:r>
            <w:r>
              <w:rPr>
                <w:rFonts w:hint="eastAsia"/>
                <w:kern w:val="0"/>
                <w:sz w:val="22"/>
                <w:szCs w:val="22"/>
                <w:highlight w:val="none"/>
                <w:lang w:val="en-US" w:eastAsia="zh-CN" w:bidi="ar"/>
              </w:rPr>
              <w:t>Government A</w:t>
            </w:r>
          </w:p>
        </w:tc>
      </w:tr>
      <w:tr w14:paraId="3919430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vAlign w:val="center"/>
          </w:tcPr>
          <w:p w14:paraId="34E0129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  <w:t>5</w:t>
            </w:r>
          </w:p>
        </w:tc>
        <w:tc>
          <w:tcPr>
            <w:tcW w:w="1127" w:type="dxa"/>
            <w:vAlign w:val="center"/>
          </w:tcPr>
          <w:p w14:paraId="25818C8B">
            <w:pPr>
              <w:widowControl/>
              <w:jc w:val="center"/>
              <w:textAlignment w:val="center"/>
              <w:rPr>
                <w:rFonts w:ascii="Times New Roman Italic" w:hAnsi="Times New Roman Italic" w:cs="Times New Roman Italic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bidi="ar"/>
              </w:rPr>
              <w:t>B</w:t>
            </w:r>
          </w:p>
        </w:tc>
        <w:tc>
          <w:tcPr>
            <w:tcW w:w="825" w:type="dxa"/>
            <w:vAlign w:val="center"/>
          </w:tcPr>
          <w:p w14:paraId="60A5082C">
            <w:pPr>
              <w:widowControl/>
              <w:jc w:val="center"/>
              <w:textAlignment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862" w:type="dxa"/>
            <w:vAlign w:val="center"/>
          </w:tcPr>
          <w:p w14:paraId="608BC53F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</w:p>
        </w:tc>
        <w:tc>
          <w:tcPr>
            <w:tcW w:w="992" w:type="dxa"/>
            <w:vAlign w:val="center"/>
          </w:tcPr>
          <w:p w14:paraId="1B7BA85C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</w:p>
        </w:tc>
        <w:tc>
          <w:tcPr>
            <w:tcW w:w="939" w:type="dxa"/>
            <w:vAlign w:val="center"/>
          </w:tcPr>
          <w:p w14:paraId="20A25017">
            <w:pPr>
              <w:widowControl/>
              <w:jc w:val="center"/>
              <w:textAlignment w:val="center"/>
              <w:rPr>
                <w:kern w:val="0"/>
                <w:sz w:val="19"/>
                <w:szCs w:val="19"/>
                <w:highlight w:val="none"/>
                <w:lang w:bidi="ar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2549" w:type="dxa"/>
            <w:vMerge w:val="continue"/>
            <w:vAlign w:val="center"/>
          </w:tcPr>
          <w:p w14:paraId="419F5BE8">
            <w:pPr>
              <w:widowControl/>
              <w:textAlignment w:val="center"/>
              <w:rPr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331FB1A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vAlign w:val="center"/>
          </w:tcPr>
          <w:p w14:paraId="14641899"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SimSun" w:cs="Times New Roman Regular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127" w:type="dxa"/>
            <w:vAlign w:val="center"/>
          </w:tcPr>
          <w:p w14:paraId="5BDAC292">
            <w:pPr>
              <w:widowControl/>
              <w:jc w:val="center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bidi="ar"/>
              </w:rPr>
              <w:t>B</w:t>
            </w:r>
            <w:r>
              <w:rPr>
                <w:rFonts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vertAlign w:val="subscript"/>
                <w:lang w:bidi="ar"/>
              </w:rPr>
              <w:t>1</w:t>
            </w:r>
          </w:p>
        </w:tc>
        <w:tc>
          <w:tcPr>
            <w:tcW w:w="825" w:type="dxa"/>
            <w:vAlign w:val="center"/>
          </w:tcPr>
          <w:p w14:paraId="1374063F">
            <w:pPr>
              <w:widowControl/>
              <w:jc w:val="center"/>
              <w:textAlignment w:val="center"/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bidi="ar"/>
              </w:rPr>
            </w:pPr>
          </w:p>
        </w:tc>
        <w:tc>
          <w:tcPr>
            <w:tcW w:w="862" w:type="dxa"/>
            <w:vAlign w:val="center"/>
          </w:tcPr>
          <w:p w14:paraId="7A5B379C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92" w:type="dxa"/>
            <w:vAlign w:val="center"/>
          </w:tcPr>
          <w:p w14:paraId="7411330B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39" w:type="dxa"/>
            <w:vAlign w:val="center"/>
          </w:tcPr>
          <w:p w14:paraId="1B746339">
            <w:pPr>
              <w:widowControl/>
              <w:jc w:val="center"/>
              <w:textAlignment w:val="center"/>
              <w:rPr>
                <w:rFonts w:hint="eastAsia"/>
                <w:kern w:val="0"/>
                <w:sz w:val="19"/>
                <w:szCs w:val="19"/>
                <w:highlight w:val="none"/>
                <w:lang w:bidi="ar"/>
              </w:rPr>
            </w:pPr>
          </w:p>
        </w:tc>
        <w:tc>
          <w:tcPr>
            <w:tcW w:w="2549" w:type="dxa"/>
            <w:vMerge w:val="continue"/>
            <w:vAlign w:val="center"/>
          </w:tcPr>
          <w:p w14:paraId="67CF423D">
            <w:pPr>
              <w:widowControl/>
              <w:textAlignment w:val="center"/>
              <w:rPr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678C8A9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tcBorders>
              <w:bottom w:val="dotted" w:color="auto" w:sz="4" w:space="0"/>
            </w:tcBorders>
            <w:vAlign w:val="center"/>
          </w:tcPr>
          <w:p w14:paraId="009D9951"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SimSun" w:cs="Times New Roman Regular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127" w:type="dxa"/>
            <w:tcBorders>
              <w:bottom w:val="dotted" w:color="auto" w:sz="4" w:space="0"/>
            </w:tcBorders>
            <w:vAlign w:val="center"/>
          </w:tcPr>
          <w:p w14:paraId="035AE504">
            <w:pPr>
              <w:widowControl/>
              <w:jc w:val="center"/>
              <w:textAlignment w:val="center"/>
              <w:rPr>
                <w:rFonts w:hint="eastAsia" w:ascii="Times New Roman Italic" w:hAnsi="Times New Roman Italic" w:eastAsia="SimSun" w:cs="Times New Roman Italic"/>
                <w:i/>
                <w:iCs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bidi="ar"/>
              </w:rPr>
              <w:t>B</w:t>
            </w: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bottom w:val="dotted" w:color="auto" w:sz="4" w:space="0"/>
            </w:tcBorders>
            <w:vAlign w:val="center"/>
          </w:tcPr>
          <w:p w14:paraId="7DDFA2C3">
            <w:pPr>
              <w:widowControl/>
              <w:jc w:val="center"/>
              <w:textAlignment w:val="center"/>
              <w:rPr>
                <w:rFonts w:ascii="SimSun" w:hAnsi="SimSun" w:cs="SimSun"/>
                <w:kern w:val="0"/>
                <w:sz w:val="19"/>
                <w:szCs w:val="19"/>
                <w:highlight w:val="none"/>
                <w:lang w:bidi="ar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862" w:type="dxa"/>
            <w:tcBorders>
              <w:bottom w:val="dotted" w:color="auto" w:sz="4" w:space="0"/>
            </w:tcBorders>
            <w:vAlign w:val="center"/>
          </w:tcPr>
          <w:p w14:paraId="4270CDA5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</w:p>
        </w:tc>
        <w:tc>
          <w:tcPr>
            <w:tcW w:w="992" w:type="dxa"/>
            <w:tcBorders>
              <w:bottom w:val="dotted" w:color="auto" w:sz="4" w:space="0"/>
            </w:tcBorders>
            <w:vAlign w:val="center"/>
          </w:tcPr>
          <w:p w14:paraId="0E6EF97F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39" w:type="dxa"/>
            <w:tcBorders>
              <w:bottom w:val="dotted" w:color="auto" w:sz="4" w:space="0"/>
            </w:tcBorders>
            <w:vAlign w:val="center"/>
          </w:tcPr>
          <w:p w14:paraId="756DF9F3">
            <w:pPr>
              <w:widowControl/>
              <w:jc w:val="center"/>
              <w:textAlignment w:val="center"/>
              <w:rPr>
                <w:kern w:val="0"/>
                <w:sz w:val="19"/>
                <w:szCs w:val="19"/>
                <w:highlight w:val="none"/>
                <w:lang w:bidi="ar"/>
              </w:rPr>
            </w:pPr>
          </w:p>
        </w:tc>
        <w:tc>
          <w:tcPr>
            <w:tcW w:w="2549" w:type="dxa"/>
            <w:vMerge w:val="continue"/>
            <w:tcBorders>
              <w:bottom w:val="dotted" w:color="auto" w:sz="4" w:space="0"/>
            </w:tcBorders>
            <w:vAlign w:val="center"/>
          </w:tcPr>
          <w:p w14:paraId="2CC0BDEA">
            <w:pPr>
              <w:widowControl/>
              <w:textAlignment w:val="center"/>
              <w:rPr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711594A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tcBorders>
              <w:top w:val="dotted" w:color="auto" w:sz="4" w:space="0"/>
            </w:tcBorders>
            <w:vAlign w:val="center"/>
          </w:tcPr>
          <w:p w14:paraId="3CB3440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  <w:t>8</w:t>
            </w:r>
          </w:p>
        </w:tc>
        <w:tc>
          <w:tcPr>
            <w:tcW w:w="1127" w:type="dxa"/>
            <w:tcBorders>
              <w:top w:val="dotted" w:color="auto" w:sz="4" w:space="0"/>
            </w:tcBorders>
            <w:vAlign w:val="center"/>
          </w:tcPr>
          <w:p w14:paraId="360D9791">
            <w:pPr>
              <w:widowControl/>
              <w:jc w:val="center"/>
              <w:textAlignment w:val="center"/>
              <w:rPr>
                <w:rFonts w:hint="eastAsia" w:ascii="Times New Roman Italic" w:hAnsi="Times New Roman Italic" w:eastAsia="SimSun" w:cs="Times New Roman Italic"/>
                <w:i/>
                <w:iCs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val="en-US" w:eastAsia="zh-CN" w:bidi="ar"/>
              </w:rPr>
              <w:t>E</w:t>
            </w:r>
          </w:p>
        </w:tc>
        <w:tc>
          <w:tcPr>
            <w:tcW w:w="825" w:type="dxa"/>
            <w:tcBorders>
              <w:top w:val="dotted" w:color="auto" w:sz="4" w:space="0"/>
            </w:tcBorders>
            <w:vAlign w:val="center"/>
          </w:tcPr>
          <w:p w14:paraId="3294353B">
            <w:pPr>
              <w:widowControl/>
              <w:jc w:val="center"/>
              <w:textAlignment w:val="center"/>
              <w:rPr>
                <w:rFonts w:ascii="SimSun" w:hAnsi="SimSun" w:cs="SimSun"/>
                <w:kern w:val="0"/>
                <w:sz w:val="19"/>
                <w:szCs w:val="19"/>
                <w:highlight w:val="none"/>
                <w:lang w:bidi="ar"/>
              </w:rPr>
            </w:pPr>
          </w:p>
        </w:tc>
        <w:tc>
          <w:tcPr>
            <w:tcW w:w="862" w:type="dxa"/>
            <w:tcBorders>
              <w:top w:val="dotted" w:color="auto" w:sz="4" w:space="0"/>
            </w:tcBorders>
            <w:vAlign w:val="center"/>
          </w:tcPr>
          <w:p w14:paraId="4DEE987C">
            <w:pPr>
              <w:widowControl/>
              <w:jc w:val="center"/>
              <w:textAlignment w:val="center"/>
              <w:rPr>
                <w:rFonts w:hint="eastAsia" w:ascii="SimSun" w:hAnsi="SimSun" w:eastAsia="SimSun" w:cs="SimSun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92" w:type="dxa"/>
            <w:tcBorders>
              <w:top w:val="dotted" w:color="auto" w:sz="4" w:space="0"/>
            </w:tcBorders>
            <w:vAlign w:val="center"/>
          </w:tcPr>
          <w:p w14:paraId="482DAEF9">
            <w:pPr>
              <w:jc w:val="center"/>
              <w:rPr>
                <w:rFonts w:ascii="SimSun" w:hAnsi="SimSun" w:eastAsia="SimSun" w:cs="SimSun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</w:p>
        </w:tc>
        <w:tc>
          <w:tcPr>
            <w:tcW w:w="939" w:type="dxa"/>
            <w:tcBorders>
              <w:top w:val="dotted" w:color="auto" w:sz="4" w:space="0"/>
            </w:tcBorders>
            <w:vAlign w:val="center"/>
          </w:tcPr>
          <w:p w14:paraId="3AD47E1E"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kern w:val="0"/>
                <w:sz w:val="19"/>
                <w:szCs w:val="19"/>
                <w:highlight w:val="none"/>
                <w:lang w:val="en-US" w:eastAsia="zh-CN" w:bidi="ar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2549" w:type="dxa"/>
            <w:vMerge w:val="restart"/>
            <w:tcBorders>
              <w:top w:val="dotted" w:color="auto" w:sz="4" w:space="0"/>
            </w:tcBorders>
            <w:vAlign w:val="center"/>
          </w:tcPr>
          <w:p w14:paraId="76EB0DD2">
            <w:pPr>
              <w:widowControl/>
              <w:textAlignment w:val="center"/>
              <w:rPr>
                <w:rFonts w:hint="default"/>
                <w:kern w:val="0"/>
                <w:sz w:val="22"/>
                <w:szCs w:val="22"/>
                <w:highlight w:val="none"/>
                <w:lang w:val="en-US" w:bidi="ar"/>
              </w:rPr>
            </w:pPr>
            <w:r>
              <w:rPr>
                <w:rFonts w:hint="eastAsia"/>
                <w:kern w:val="0"/>
                <w:sz w:val="22"/>
                <w:szCs w:val="22"/>
                <w:highlight w:val="none"/>
                <w:lang w:bidi="ar"/>
              </w:rPr>
              <w:t xml:space="preserve">Costs of </w:t>
            </w:r>
            <w:r>
              <w:rPr>
                <w:rFonts w:hint="eastAsia"/>
                <w:kern w:val="0"/>
                <w:sz w:val="22"/>
                <w:szCs w:val="22"/>
                <w:highlight w:val="none"/>
                <w:lang w:val="en-US" w:eastAsia="zh-CN" w:bidi="ar"/>
              </w:rPr>
              <w:t>Government B</w:t>
            </w:r>
          </w:p>
        </w:tc>
      </w:tr>
      <w:tr w14:paraId="69953AC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vAlign w:val="center"/>
          </w:tcPr>
          <w:p w14:paraId="7E503DA2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  <w:t>9</w:t>
            </w:r>
          </w:p>
        </w:tc>
        <w:tc>
          <w:tcPr>
            <w:tcW w:w="1127" w:type="dxa"/>
            <w:vAlign w:val="center"/>
          </w:tcPr>
          <w:p w14:paraId="31F24813">
            <w:pPr>
              <w:widowControl/>
              <w:jc w:val="center"/>
              <w:textAlignment w:val="center"/>
              <w:rPr>
                <w:rFonts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val="en-US" w:eastAsia="zh-CN" w:bidi="ar"/>
              </w:rPr>
              <w:t>E</w:t>
            </w:r>
            <w:r>
              <w:rPr>
                <w:rFonts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vertAlign w:val="subscript"/>
                <w:lang w:bidi="ar"/>
              </w:rPr>
              <w:t>1</w:t>
            </w:r>
          </w:p>
        </w:tc>
        <w:tc>
          <w:tcPr>
            <w:tcW w:w="825" w:type="dxa"/>
            <w:vAlign w:val="center"/>
          </w:tcPr>
          <w:p w14:paraId="028FC28B">
            <w:pPr>
              <w:widowControl/>
              <w:jc w:val="center"/>
              <w:textAlignment w:val="center"/>
              <w:rPr>
                <w:rFonts w:ascii="SimSun" w:hAnsi="SimSun" w:cs="SimSun"/>
                <w:kern w:val="0"/>
                <w:sz w:val="19"/>
                <w:szCs w:val="19"/>
                <w:highlight w:val="none"/>
                <w:lang w:bidi="ar"/>
              </w:rPr>
            </w:pPr>
          </w:p>
        </w:tc>
        <w:tc>
          <w:tcPr>
            <w:tcW w:w="862" w:type="dxa"/>
            <w:vAlign w:val="center"/>
          </w:tcPr>
          <w:p w14:paraId="1D1A2A78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92" w:type="dxa"/>
            <w:vAlign w:val="center"/>
          </w:tcPr>
          <w:p w14:paraId="55B12227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39" w:type="dxa"/>
            <w:vAlign w:val="center"/>
          </w:tcPr>
          <w:p w14:paraId="1EC22536">
            <w:pPr>
              <w:widowControl/>
              <w:jc w:val="center"/>
              <w:textAlignment w:val="center"/>
              <w:rPr>
                <w:kern w:val="0"/>
                <w:sz w:val="19"/>
                <w:szCs w:val="19"/>
                <w:highlight w:val="none"/>
                <w:lang w:bidi="ar"/>
              </w:rPr>
            </w:pPr>
          </w:p>
        </w:tc>
        <w:tc>
          <w:tcPr>
            <w:tcW w:w="2549" w:type="dxa"/>
            <w:vMerge w:val="continue"/>
            <w:vAlign w:val="center"/>
          </w:tcPr>
          <w:p w14:paraId="3E29D8F8">
            <w:pPr>
              <w:widowControl/>
              <w:textAlignment w:val="center"/>
              <w:rPr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1D5F134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tcBorders>
              <w:bottom w:val="dotted" w:color="auto" w:sz="4" w:space="0"/>
            </w:tcBorders>
            <w:vAlign w:val="center"/>
          </w:tcPr>
          <w:p w14:paraId="22339CDF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  <w:t>10</w:t>
            </w:r>
          </w:p>
        </w:tc>
        <w:tc>
          <w:tcPr>
            <w:tcW w:w="1127" w:type="dxa"/>
            <w:tcBorders>
              <w:bottom w:val="dotted" w:color="auto" w:sz="4" w:space="0"/>
            </w:tcBorders>
            <w:vAlign w:val="center"/>
          </w:tcPr>
          <w:p w14:paraId="7C3F088F">
            <w:pPr>
              <w:widowControl/>
              <w:jc w:val="center"/>
              <w:textAlignment w:val="center"/>
              <w:rPr>
                <w:rFonts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val="en-US" w:eastAsia="zh-CN" w:bidi="ar"/>
              </w:rPr>
              <w:t>E</w:t>
            </w: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bottom w:val="dotted" w:color="auto" w:sz="4" w:space="0"/>
            </w:tcBorders>
            <w:vAlign w:val="center"/>
          </w:tcPr>
          <w:p w14:paraId="5F95BD2C">
            <w:pPr>
              <w:widowControl/>
              <w:jc w:val="center"/>
              <w:textAlignment w:val="center"/>
              <w:rPr>
                <w:rFonts w:ascii="SimSun" w:hAnsi="SimSun" w:cs="SimSun"/>
                <w:kern w:val="0"/>
                <w:sz w:val="19"/>
                <w:szCs w:val="19"/>
                <w:highlight w:val="none"/>
                <w:lang w:bidi="ar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862" w:type="dxa"/>
            <w:tcBorders>
              <w:bottom w:val="dotted" w:color="auto" w:sz="4" w:space="0"/>
            </w:tcBorders>
            <w:vAlign w:val="center"/>
          </w:tcPr>
          <w:p w14:paraId="225F3B0C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</w:p>
        </w:tc>
        <w:tc>
          <w:tcPr>
            <w:tcW w:w="992" w:type="dxa"/>
            <w:tcBorders>
              <w:bottom w:val="dotted" w:color="auto" w:sz="4" w:space="0"/>
            </w:tcBorders>
            <w:vAlign w:val="center"/>
          </w:tcPr>
          <w:p w14:paraId="758C5C3C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39" w:type="dxa"/>
            <w:tcBorders>
              <w:bottom w:val="dotted" w:color="auto" w:sz="4" w:space="0"/>
            </w:tcBorders>
            <w:vAlign w:val="center"/>
          </w:tcPr>
          <w:p w14:paraId="3BC773FD">
            <w:pPr>
              <w:widowControl/>
              <w:jc w:val="center"/>
              <w:textAlignment w:val="center"/>
              <w:rPr>
                <w:kern w:val="0"/>
                <w:sz w:val="19"/>
                <w:szCs w:val="19"/>
                <w:highlight w:val="none"/>
                <w:lang w:bidi="ar"/>
              </w:rPr>
            </w:pPr>
          </w:p>
        </w:tc>
        <w:tc>
          <w:tcPr>
            <w:tcW w:w="2549" w:type="dxa"/>
            <w:vMerge w:val="continue"/>
            <w:tcBorders>
              <w:bottom w:val="dotted" w:color="auto" w:sz="4" w:space="0"/>
            </w:tcBorders>
            <w:vAlign w:val="center"/>
          </w:tcPr>
          <w:p w14:paraId="52533BB4">
            <w:pPr>
              <w:widowControl/>
              <w:textAlignment w:val="center"/>
              <w:rPr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7200206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tcBorders>
              <w:top w:val="dotted" w:color="auto" w:sz="4" w:space="0"/>
            </w:tcBorders>
            <w:vAlign w:val="center"/>
          </w:tcPr>
          <w:p w14:paraId="4831693E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1127" w:type="dxa"/>
            <w:tcBorders>
              <w:top w:val="dotted" w:color="auto" w:sz="4" w:space="0"/>
            </w:tcBorders>
            <w:vAlign w:val="center"/>
          </w:tcPr>
          <w:p w14:paraId="311B0B96">
            <w:pPr>
              <w:widowControl/>
              <w:jc w:val="center"/>
              <w:textAlignment w:val="center"/>
              <w:rPr>
                <w:rFonts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sz w:val="20"/>
                <w:szCs w:val="20"/>
                <w:highlight w:val="none"/>
              </w:rPr>
              <w:t>N</w:t>
            </w:r>
          </w:p>
        </w:tc>
        <w:tc>
          <w:tcPr>
            <w:tcW w:w="825" w:type="dxa"/>
            <w:tcBorders>
              <w:top w:val="dotted" w:color="auto" w:sz="4" w:space="0"/>
            </w:tcBorders>
            <w:vAlign w:val="center"/>
          </w:tcPr>
          <w:p w14:paraId="30BEAA61">
            <w:pPr>
              <w:widowControl/>
              <w:jc w:val="center"/>
              <w:textAlignment w:val="center"/>
              <w:rPr>
                <w:rFonts w:ascii="SimSun" w:hAnsi="SimSun" w:cs="SimSun"/>
                <w:kern w:val="0"/>
                <w:sz w:val="19"/>
                <w:szCs w:val="19"/>
                <w:highlight w:val="none"/>
                <w:lang w:bidi="ar"/>
              </w:rPr>
            </w:pPr>
          </w:p>
        </w:tc>
        <w:tc>
          <w:tcPr>
            <w:tcW w:w="862" w:type="dxa"/>
            <w:tcBorders>
              <w:top w:val="dotted" w:color="auto" w:sz="4" w:space="0"/>
            </w:tcBorders>
            <w:vAlign w:val="center"/>
          </w:tcPr>
          <w:p w14:paraId="0499D33B">
            <w:pPr>
              <w:widowControl/>
              <w:jc w:val="center"/>
              <w:textAlignment w:val="center"/>
              <w:rPr>
                <w:rFonts w:hint="eastAsia" w:ascii="SimSun" w:hAnsi="SimSun" w:eastAsia="SimSun" w:cs="SimSun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92" w:type="dxa"/>
            <w:tcBorders>
              <w:top w:val="dotted" w:color="auto" w:sz="4" w:space="0"/>
            </w:tcBorders>
            <w:vAlign w:val="center"/>
          </w:tcPr>
          <w:p w14:paraId="43CC421B">
            <w:pPr>
              <w:jc w:val="center"/>
              <w:rPr>
                <w:rFonts w:ascii="SimSun" w:hAnsi="SimSun" w:eastAsia="SimSun" w:cs="SimSun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</w:p>
        </w:tc>
        <w:tc>
          <w:tcPr>
            <w:tcW w:w="939" w:type="dxa"/>
            <w:tcBorders>
              <w:top w:val="dotted" w:color="auto" w:sz="4" w:space="0"/>
            </w:tcBorders>
            <w:vAlign w:val="center"/>
          </w:tcPr>
          <w:p w14:paraId="1E1875A6"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kern w:val="0"/>
                <w:sz w:val="19"/>
                <w:szCs w:val="19"/>
                <w:highlight w:val="none"/>
                <w:lang w:val="en-US" w:eastAsia="zh-CN" w:bidi="ar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2549" w:type="dxa"/>
            <w:vMerge w:val="restart"/>
            <w:tcBorders>
              <w:top w:val="dotted" w:color="auto" w:sz="4" w:space="0"/>
            </w:tcBorders>
            <w:vAlign w:val="center"/>
          </w:tcPr>
          <w:p w14:paraId="4B2256E5">
            <w:pPr>
              <w:widowControl/>
              <w:textAlignment w:val="center"/>
              <w:rPr>
                <w:rFonts w:hint="default"/>
                <w:kern w:val="0"/>
                <w:sz w:val="22"/>
                <w:szCs w:val="22"/>
                <w:highlight w:val="none"/>
                <w:lang w:val="en-US" w:bidi="ar"/>
              </w:rPr>
            </w:pPr>
            <w:r>
              <w:rPr>
                <w:rFonts w:hint="eastAsia"/>
                <w:kern w:val="0"/>
                <w:sz w:val="22"/>
                <w:szCs w:val="22"/>
                <w:highlight w:val="none"/>
                <w:lang w:bidi="ar"/>
              </w:rPr>
              <w:t xml:space="preserve">Benefits of </w:t>
            </w:r>
            <w:r>
              <w:rPr>
                <w:rFonts w:hint="eastAsia"/>
                <w:kern w:val="0"/>
                <w:sz w:val="22"/>
                <w:szCs w:val="22"/>
                <w:highlight w:val="none"/>
                <w:lang w:val="en-US" w:eastAsia="zh-CN" w:bidi="ar"/>
              </w:rPr>
              <w:t>Government B</w:t>
            </w:r>
          </w:p>
        </w:tc>
      </w:tr>
      <w:tr w14:paraId="6EE0E75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vAlign w:val="center"/>
          </w:tcPr>
          <w:p w14:paraId="4BB71FBD">
            <w:pPr>
              <w:widowControl/>
              <w:jc w:val="center"/>
              <w:textAlignment w:val="center"/>
              <w:rPr>
                <w:rFonts w:hint="default" w:ascii="Times New Roman Regular" w:hAnsi="Times New Roman Regular" w:eastAsia="SimSun" w:cs="Times New Roman Regular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127" w:type="dxa"/>
            <w:vAlign w:val="center"/>
          </w:tcPr>
          <w:p w14:paraId="5060B273">
            <w:pPr>
              <w:widowControl/>
              <w:jc w:val="center"/>
              <w:textAlignment w:val="center"/>
              <w:rPr>
                <w:rFonts w:hint="eastAsia" w:ascii="Times New Roman Italic" w:hAnsi="Times New Roman Italic" w:eastAsia="SimSun" w:cs="Times New Roman Italic"/>
                <w:i/>
                <w:iCs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val="en-US" w:eastAsia="zh-CN" w:bidi="ar"/>
              </w:rPr>
              <w:t>G</w:t>
            </w:r>
          </w:p>
        </w:tc>
        <w:tc>
          <w:tcPr>
            <w:tcW w:w="825" w:type="dxa"/>
            <w:vAlign w:val="center"/>
          </w:tcPr>
          <w:p w14:paraId="5BAE5E60">
            <w:pPr>
              <w:widowControl/>
              <w:jc w:val="center"/>
              <w:textAlignment w:val="center"/>
              <w:rPr>
                <w:rFonts w:ascii="SimSun" w:hAnsi="SimSun" w:cs="SimSun"/>
                <w:kern w:val="0"/>
                <w:sz w:val="19"/>
                <w:szCs w:val="19"/>
                <w:highlight w:val="none"/>
                <w:lang w:bidi="ar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862" w:type="dxa"/>
            <w:vAlign w:val="center"/>
          </w:tcPr>
          <w:p w14:paraId="7A36D1B6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</w:p>
        </w:tc>
        <w:tc>
          <w:tcPr>
            <w:tcW w:w="992" w:type="dxa"/>
            <w:vAlign w:val="center"/>
          </w:tcPr>
          <w:p w14:paraId="73488BAE">
            <w:pPr>
              <w:jc w:val="center"/>
              <w:rPr>
                <w:rFonts w:ascii="SimSun" w:hAnsi="SimSun" w:cs="SimSun"/>
                <w:kern w:val="0"/>
                <w:sz w:val="19"/>
                <w:szCs w:val="19"/>
                <w:highlight w:val="none"/>
                <w:lang w:bidi="ar"/>
              </w:rPr>
            </w:pPr>
          </w:p>
        </w:tc>
        <w:tc>
          <w:tcPr>
            <w:tcW w:w="939" w:type="dxa"/>
            <w:vAlign w:val="center"/>
          </w:tcPr>
          <w:p w14:paraId="4147BE43">
            <w:pPr>
              <w:widowControl/>
              <w:jc w:val="center"/>
              <w:textAlignment w:val="center"/>
              <w:rPr>
                <w:kern w:val="0"/>
                <w:sz w:val="19"/>
                <w:szCs w:val="19"/>
                <w:highlight w:val="none"/>
                <w:lang w:bidi="ar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2549" w:type="dxa"/>
            <w:vMerge w:val="continue"/>
            <w:vAlign w:val="center"/>
          </w:tcPr>
          <w:p w14:paraId="77A4A2C1">
            <w:pPr>
              <w:widowControl/>
              <w:textAlignment w:val="center"/>
              <w:rPr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35E2EA8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vAlign w:val="center"/>
          </w:tcPr>
          <w:p w14:paraId="71D2BDCE">
            <w:pPr>
              <w:widowControl/>
              <w:jc w:val="center"/>
              <w:textAlignment w:val="center"/>
              <w:rPr>
                <w:rFonts w:hint="default" w:ascii="Times New Roman Regular" w:hAnsi="Times New Roman Regular" w:eastAsia="SimSun" w:cs="Times New Roman Regular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  <w:szCs w:val="20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127" w:type="dxa"/>
            <w:vAlign w:val="center"/>
          </w:tcPr>
          <w:p w14:paraId="01D55FE1">
            <w:pPr>
              <w:widowControl/>
              <w:jc w:val="center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val="en-US" w:eastAsia="zh-CN" w:bidi="ar"/>
              </w:rPr>
              <w:t>G</w:t>
            </w:r>
            <w:r>
              <w:rPr>
                <w:rFonts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vertAlign w:val="subscript"/>
                <w:lang w:bidi="ar"/>
              </w:rPr>
              <w:t>1</w:t>
            </w:r>
          </w:p>
        </w:tc>
        <w:tc>
          <w:tcPr>
            <w:tcW w:w="825" w:type="dxa"/>
            <w:vAlign w:val="center"/>
          </w:tcPr>
          <w:p w14:paraId="3C647D98">
            <w:pPr>
              <w:widowControl/>
              <w:jc w:val="center"/>
              <w:textAlignment w:val="center"/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bidi="ar"/>
              </w:rPr>
            </w:pPr>
          </w:p>
        </w:tc>
        <w:tc>
          <w:tcPr>
            <w:tcW w:w="862" w:type="dxa"/>
            <w:vAlign w:val="center"/>
          </w:tcPr>
          <w:p w14:paraId="49A13625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92" w:type="dxa"/>
            <w:vAlign w:val="center"/>
          </w:tcPr>
          <w:p w14:paraId="3F532D25">
            <w:pPr>
              <w:jc w:val="center"/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bidi="ar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39" w:type="dxa"/>
            <w:vAlign w:val="center"/>
          </w:tcPr>
          <w:p w14:paraId="450CB39C">
            <w:pPr>
              <w:widowControl/>
              <w:jc w:val="center"/>
              <w:textAlignment w:val="center"/>
              <w:rPr>
                <w:kern w:val="0"/>
                <w:sz w:val="19"/>
                <w:szCs w:val="19"/>
                <w:highlight w:val="none"/>
                <w:lang w:bidi="ar"/>
              </w:rPr>
            </w:pPr>
          </w:p>
        </w:tc>
        <w:tc>
          <w:tcPr>
            <w:tcW w:w="2549" w:type="dxa"/>
            <w:vMerge w:val="continue"/>
            <w:vAlign w:val="center"/>
          </w:tcPr>
          <w:p w14:paraId="72F42E95">
            <w:pPr>
              <w:widowControl/>
              <w:textAlignment w:val="center"/>
              <w:rPr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55BEDB1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  <w:jc w:val="center"/>
        </w:trPr>
        <w:tc>
          <w:tcPr>
            <w:tcW w:w="383" w:type="dxa"/>
            <w:vAlign w:val="center"/>
          </w:tcPr>
          <w:p w14:paraId="128AF864"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SimSun" w:cs="Times New Roman Regular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27" w:type="dxa"/>
            <w:vAlign w:val="center"/>
          </w:tcPr>
          <w:p w14:paraId="4B4E75A0">
            <w:pPr>
              <w:widowControl/>
              <w:jc w:val="center"/>
              <w:textAlignment w:val="center"/>
              <w:rPr>
                <w:rFonts w:hint="eastAsia" w:ascii="SimSun" w:hAnsi="SimSun" w:eastAsia="SimSun" w:cs="SimSu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lang w:val="en-US" w:eastAsia="zh-CN" w:bidi="ar"/>
              </w:rPr>
              <w:t>G</w:t>
            </w: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  <w:sz w:val="20"/>
                <w:szCs w:val="20"/>
                <w:highlight w:val="none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825" w:type="dxa"/>
            <w:vAlign w:val="center"/>
          </w:tcPr>
          <w:p w14:paraId="75AB5C73">
            <w:pPr>
              <w:widowControl/>
              <w:jc w:val="center"/>
              <w:textAlignment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862" w:type="dxa"/>
            <w:vAlign w:val="center"/>
          </w:tcPr>
          <w:p w14:paraId="1050B563">
            <w:pPr>
              <w:jc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</w:p>
        </w:tc>
        <w:tc>
          <w:tcPr>
            <w:tcW w:w="992" w:type="dxa"/>
            <w:vAlign w:val="center"/>
          </w:tcPr>
          <w:p w14:paraId="14336282">
            <w:pPr>
              <w:widowControl/>
              <w:jc w:val="center"/>
              <w:textAlignment w:val="center"/>
              <w:rPr>
                <w:rFonts w:ascii="SimSun" w:hAnsi="SimSun" w:cs="SimSun"/>
                <w:sz w:val="19"/>
                <w:szCs w:val="19"/>
                <w:highlight w:val="none"/>
              </w:rPr>
            </w:pPr>
            <w:r>
              <w:rPr>
                <w:rFonts w:hint="eastAsia" w:ascii="SimSun" w:hAnsi="SimSun" w:cs="SimSun"/>
                <w:kern w:val="0"/>
                <w:sz w:val="19"/>
                <w:szCs w:val="19"/>
                <w:highlight w:val="none"/>
                <w:lang w:eastAsia="zh-CN" w:bidi="ar"/>
              </w:rPr>
              <w:t>★</w:t>
            </w:r>
          </w:p>
        </w:tc>
        <w:tc>
          <w:tcPr>
            <w:tcW w:w="939" w:type="dxa"/>
            <w:vAlign w:val="center"/>
          </w:tcPr>
          <w:p w14:paraId="64DA2DCA">
            <w:pPr>
              <w:widowControl/>
              <w:jc w:val="center"/>
              <w:textAlignment w:val="center"/>
              <w:rPr>
                <w:kern w:val="0"/>
                <w:sz w:val="19"/>
                <w:szCs w:val="19"/>
                <w:highlight w:val="none"/>
                <w:lang w:bidi="ar"/>
              </w:rPr>
            </w:pPr>
          </w:p>
        </w:tc>
        <w:tc>
          <w:tcPr>
            <w:tcW w:w="2549" w:type="dxa"/>
            <w:vMerge w:val="continue"/>
            <w:vAlign w:val="center"/>
          </w:tcPr>
          <w:p w14:paraId="4DCA7295">
            <w:pPr>
              <w:widowControl/>
              <w:textAlignment w:val="center"/>
              <w:rPr>
                <w:rFonts w:hint="default"/>
                <w:kern w:val="0"/>
                <w:sz w:val="22"/>
                <w:szCs w:val="22"/>
                <w:highlight w:val="none"/>
                <w:lang w:val="en-US" w:bidi="ar"/>
              </w:rPr>
            </w:pPr>
          </w:p>
        </w:tc>
      </w:tr>
    </w:tbl>
    <w:p w14:paraId="44B5C501">
      <w:pPr>
        <w:snapToGrid w:val="0"/>
        <w:spacing w:line="320" w:lineRule="exact"/>
        <w:rPr>
          <w:rFonts w:hint="eastAsia"/>
          <w:sz w:val="22"/>
          <w:szCs w:val="22"/>
          <w:highlight w:val="none"/>
          <w:lang w:val="en-US"/>
        </w:rPr>
      </w:pPr>
    </w:p>
    <w:sectPr>
      <w:footerReference r:id="rId4" w:type="default"/>
      <w:headerReference r:id="rId3" w:type="even"/>
      <w:footerReference r:id="rId5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continuous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10002FF" w:usb1="4000ACFF" w:usb2="00000009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ngXian Light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Georgia">
    <w:panose1 w:val="02040802050405020203"/>
    <w:charset w:val="00"/>
    <w:family w:val="roman"/>
    <w:pitch w:val="default"/>
    <w:sig w:usb0="00000287" w:usb1="00000000" w:usb2="00000000" w:usb3="00000000" w:csb0="2000009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43BD6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21</w:t>
    </w:r>
    <w:r>
      <w:fldChar w:fldCharType="end"/>
    </w:r>
  </w:p>
  <w:p w14:paraId="02193010">
    <w:pPr>
      <w:pStyle w:val="7"/>
    </w:pPr>
  </w:p>
  <w:p w14:paraId="232A506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AD503">
    <w:pPr>
      <w:pStyle w:val="7"/>
    </w:pPr>
  </w:p>
  <w:p w14:paraId="1743D95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4FCC1">
    <w:pPr>
      <w:pStyle w:val="8"/>
    </w:pPr>
  </w:p>
  <w:p w14:paraId="0152E8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ODk1ODRhZjY2YmQ1MTJmOGY1ZTE0YWRmNTIyZjE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 222222222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e0wewp09fvekex924xve00ztw5se22sw2e&quot;&gt;我的EndNote数据库&lt;record-ids&gt;&lt;item&gt;199&lt;/item&gt;&lt;item&gt;200&lt;/item&gt;&lt;/record-ids&gt;&lt;/item&gt;&lt;/Libraries&gt;"/>
  </w:docVars>
  <w:rsids>
    <w:rsidRoot w:val="00FF3826"/>
    <w:rsid w:val="000007DE"/>
    <w:rsid w:val="00004309"/>
    <w:rsid w:val="000071DF"/>
    <w:rsid w:val="000105FF"/>
    <w:rsid w:val="00012B01"/>
    <w:rsid w:val="0001350F"/>
    <w:rsid w:val="00013EE5"/>
    <w:rsid w:val="00015A6E"/>
    <w:rsid w:val="00016614"/>
    <w:rsid w:val="00022C65"/>
    <w:rsid w:val="000231EB"/>
    <w:rsid w:val="00024A24"/>
    <w:rsid w:val="000263D4"/>
    <w:rsid w:val="0003002D"/>
    <w:rsid w:val="0003095B"/>
    <w:rsid w:val="00032A2E"/>
    <w:rsid w:val="00032F65"/>
    <w:rsid w:val="0003337A"/>
    <w:rsid w:val="00035F89"/>
    <w:rsid w:val="00041C54"/>
    <w:rsid w:val="00042BD0"/>
    <w:rsid w:val="00050018"/>
    <w:rsid w:val="000506A3"/>
    <w:rsid w:val="0005788F"/>
    <w:rsid w:val="00062889"/>
    <w:rsid w:val="00062EEF"/>
    <w:rsid w:val="00065867"/>
    <w:rsid w:val="0006653B"/>
    <w:rsid w:val="00074BAC"/>
    <w:rsid w:val="000814E9"/>
    <w:rsid w:val="0008178A"/>
    <w:rsid w:val="00082C7A"/>
    <w:rsid w:val="0009036D"/>
    <w:rsid w:val="000908DF"/>
    <w:rsid w:val="00092555"/>
    <w:rsid w:val="00097CA0"/>
    <w:rsid w:val="000A0073"/>
    <w:rsid w:val="000A4B4A"/>
    <w:rsid w:val="000A7027"/>
    <w:rsid w:val="000B337D"/>
    <w:rsid w:val="000B4B51"/>
    <w:rsid w:val="000B5DFC"/>
    <w:rsid w:val="000B7549"/>
    <w:rsid w:val="000C7308"/>
    <w:rsid w:val="000C746D"/>
    <w:rsid w:val="000D007F"/>
    <w:rsid w:val="000D2257"/>
    <w:rsid w:val="000D46CC"/>
    <w:rsid w:val="000E1DED"/>
    <w:rsid w:val="000E3211"/>
    <w:rsid w:val="000E5E42"/>
    <w:rsid w:val="000E7023"/>
    <w:rsid w:val="000F04D4"/>
    <w:rsid w:val="00102512"/>
    <w:rsid w:val="00107A5E"/>
    <w:rsid w:val="001110E2"/>
    <w:rsid w:val="0011117D"/>
    <w:rsid w:val="00133400"/>
    <w:rsid w:val="00135479"/>
    <w:rsid w:val="00136B1B"/>
    <w:rsid w:val="00140060"/>
    <w:rsid w:val="00140ABA"/>
    <w:rsid w:val="001410C3"/>
    <w:rsid w:val="00141E4A"/>
    <w:rsid w:val="00145163"/>
    <w:rsid w:val="001504C2"/>
    <w:rsid w:val="00156DE4"/>
    <w:rsid w:val="00160D45"/>
    <w:rsid w:val="00164975"/>
    <w:rsid w:val="00166014"/>
    <w:rsid w:val="00170A78"/>
    <w:rsid w:val="00173249"/>
    <w:rsid w:val="00175662"/>
    <w:rsid w:val="0018293A"/>
    <w:rsid w:val="00183D52"/>
    <w:rsid w:val="0018417C"/>
    <w:rsid w:val="001851DD"/>
    <w:rsid w:val="001864CC"/>
    <w:rsid w:val="00186619"/>
    <w:rsid w:val="00193657"/>
    <w:rsid w:val="00193A3E"/>
    <w:rsid w:val="001979A9"/>
    <w:rsid w:val="001A50B5"/>
    <w:rsid w:val="001A75F8"/>
    <w:rsid w:val="001B0C8F"/>
    <w:rsid w:val="001B2A05"/>
    <w:rsid w:val="001B4673"/>
    <w:rsid w:val="001B6352"/>
    <w:rsid w:val="001C140F"/>
    <w:rsid w:val="001C1CD2"/>
    <w:rsid w:val="001C28F7"/>
    <w:rsid w:val="001C3D50"/>
    <w:rsid w:val="001C4303"/>
    <w:rsid w:val="001C4E5B"/>
    <w:rsid w:val="001D7158"/>
    <w:rsid w:val="001E0233"/>
    <w:rsid w:val="001E10EA"/>
    <w:rsid w:val="001F1FC9"/>
    <w:rsid w:val="001F645F"/>
    <w:rsid w:val="00204C08"/>
    <w:rsid w:val="00206E41"/>
    <w:rsid w:val="00207C2B"/>
    <w:rsid w:val="002110B3"/>
    <w:rsid w:val="00211698"/>
    <w:rsid w:val="00213307"/>
    <w:rsid w:val="00213518"/>
    <w:rsid w:val="00215D71"/>
    <w:rsid w:val="00217C93"/>
    <w:rsid w:val="00223C66"/>
    <w:rsid w:val="00224318"/>
    <w:rsid w:val="002255EA"/>
    <w:rsid w:val="00227BA1"/>
    <w:rsid w:val="00234632"/>
    <w:rsid w:val="0023531A"/>
    <w:rsid w:val="002401ED"/>
    <w:rsid w:val="00240435"/>
    <w:rsid w:val="002428E4"/>
    <w:rsid w:val="002430C9"/>
    <w:rsid w:val="002450C6"/>
    <w:rsid w:val="00247B6E"/>
    <w:rsid w:val="00251978"/>
    <w:rsid w:val="00253D6A"/>
    <w:rsid w:val="00253D78"/>
    <w:rsid w:val="0025554E"/>
    <w:rsid w:val="002601C7"/>
    <w:rsid w:val="0026743B"/>
    <w:rsid w:val="002707DB"/>
    <w:rsid w:val="0027122E"/>
    <w:rsid w:val="00272AAC"/>
    <w:rsid w:val="00276086"/>
    <w:rsid w:val="00277064"/>
    <w:rsid w:val="00277CD0"/>
    <w:rsid w:val="00280F17"/>
    <w:rsid w:val="002845BD"/>
    <w:rsid w:val="00291CE6"/>
    <w:rsid w:val="0029268E"/>
    <w:rsid w:val="00293B37"/>
    <w:rsid w:val="0029571D"/>
    <w:rsid w:val="002A01AD"/>
    <w:rsid w:val="002A1494"/>
    <w:rsid w:val="002A1924"/>
    <w:rsid w:val="002A3568"/>
    <w:rsid w:val="002A52BA"/>
    <w:rsid w:val="002A6D74"/>
    <w:rsid w:val="002B04D3"/>
    <w:rsid w:val="002B4365"/>
    <w:rsid w:val="002B531B"/>
    <w:rsid w:val="002B64B2"/>
    <w:rsid w:val="002B6875"/>
    <w:rsid w:val="002C093E"/>
    <w:rsid w:val="002C1D8E"/>
    <w:rsid w:val="002C40BE"/>
    <w:rsid w:val="002C6823"/>
    <w:rsid w:val="002C6A5A"/>
    <w:rsid w:val="002D1BBA"/>
    <w:rsid w:val="002E0918"/>
    <w:rsid w:val="002E66AB"/>
    <w:rsid w:val="002E6EC9"/>
    <w:rsid w:val="002F0192"/>
    <w:rsid w:val="002F289E"/>
    <w:rsid w:val="00302426"/>
    <w:rsid w:val="003123FD"/>
    <w:rsid w:val="00313565"/>
    <w:rsid w:val="003167BF"/>
    <w:rsid w:val="00316CDF"/>
    <w:rsid w:val="00321D2D"/>
    <w:rsid w:val="0032295A"/>
    <w:rsid w:val="00323B8E"/>
    <w:rsid w:val="003268C7"/>
    <w:rsid w:val="003312B4"/>
    <w:rsid w:val="00333400"/>
    <w:rsid w:val="003342DF"/>
    <w:rsid w:val="003345D1"/>
    <w:rsid w:val="00337BD3"/>
    <w:rsid w:val="00343443"/>
    <w:rsid w:val="003459C5"/>
    <w:rsid w:val="00345AB7"/>
    <w:rsid w:val="00346FA4"/>
    <w:rsid w:val="00350C87"/>
    <w:rsid w:val="00352AB1"/>
    <w:rsid w:val="00355786"/>
    <w:rsid w:val="0035744E"/>
    <w:rsid w:val="00360073"/>
    <w:rsid w:val="003631EE"/>
    <w:rsid w:val="00365D76"/>
    <w:rsid w:val="00366BC0"/>
    <w:rsid w:val="00381CF6"/>
    <w:rsid w:val="003825A8"/>
    <w:rsid w:val="00383B98"/>
    <w:rsid w:val="00384D93"/>
    <w:rsid w:val="00385F9F"/>
    <w:rsid w:val="003928B6"/>
    <w:rsid w:val="00392D6A"/>
    <w:rsid w:val="00395A30"/>
    <w:rsid w:val="00397061"/>
    <w:rsid w:val="003970BF"/>
    <w:rsid w:val="003A40B4"/>
    <w:rsid w:val="003A4472"/>
    <w:rsid w:val="003A58EA"/>
    <w:rsid w:val="003A7698"/>
    <w:rsid w:val="003B126E"/>
    <w:rsid w:val="003B13F9"/>
    <w:rsid w:val="003B1832"/>
    <w:rsid w:val="003B2159"/>
    <w:rsid w:val="003B2383"/>
    <w:rsid w:val="003B4B0E"/>
    <w:rsid w:val="003B540C"/>
    <w:rsid w:val="003B64BC"/>
    <w:rsid w:val="003C28C7"/>
    <w:rsid w:val="003C3E14"/>
    <w:rsid w:val="003C53EC"/>
    <w:rsid w:val="003C7070"/>
    <w:rsid w:val="003D0B7A"/>
    <w:rsid w:val="003E0E28"/>
    <w:rsid w:val="003E4F63"/>
    <w:rsid w:val="003F3E3B"/>
    <w:rsid w:val="003F5D8D"/>
    <w:rsid w:val="003F6646"/>
    <w:rsid w:val="003F7D7A"/>
    <w:rsid w:val="00400D23"/>
    <w:rsid w:val="00401594"/>
    <w:rsid w:val="004018BC"/>
    <w:rsid w:val="00411F33"/>
    <w:rsid w:val="004133CB"/>
    <w:rsid w:val="00416E19"/>
    <w:rsid w:val="00421760"/>
    <w:rsid w:val="00422A88"/>
    <w:rsid w:val="00425FAD"/>
    <w:rsid w:val="00430E51"/>
    <w:rsid w:val="004334FB"/>
    <w:rsid w:val="00433545"/>
    <w:rsid w:val="00437C26"/>
    <w:rsid w:val="004409E1"/>
    <w:rsid w:val="00441039"/>
    <w:rsid w:val="00441867"/>
    <w:rsid w:val="0044365B"/>
    <w:rsid w:val="0044473B"/>
    <w:rsid w:val="004462D2"/>
    <w:rsid w:val="00447D7B"/>
    <w:rsid w:val="00451501"/>
    <w:rsid w:val="00455A26"/>
    <w:rsid w:val="00460A7B"/>
    <w:rsid w:val="004613FA"/>
    <w:rsid w:val="00462C7A"/>
    <w:rsid w:val="00471B5F"/>
    <w:rsid w:val="00471E84"/>
    <w:rsid w:val="004764EE"/>
    <w:rsid w:val="00477F9E"/>
    <w:rsid w:val="00491044"/>
    <w:rsid w:val="00491262"/>
    <w:rsid w:val="0049170B"/>
    <w:rsid w:val="004917C3"/>
    <w:rsid w:val="0049294F"/>
    <w:rsid w:val="004A3C2B"/>
    <w:rsid w:val="004A3CF8"/>
    <w:rsid w:val="004A542F"/>
    <w:rsid w:val="004A5698"/>
    <w:rsid w:val="004B3054"/>
    <w:rsid w:val="004B3D9D"/>
    <w:rsid w:val="004B468C"/>
    <w:rsid w:val="004B4A85"/>
    <w:rsid w:val="004C015D"/>
    <w:rsid w:val="004C0912"/>
    <w:rsid w:val="004C0A55"/>
    <w:rsid w:val="004C4535"/>
    <w:rsid w:val="004D2FF8"/>
    <w:rsid w:val="004D377B"/>
    <w:rsid w:val="004D7FB6"/>
    <w:rsid w:val="004E172B"/>
    <w:rsid w:val="004E50AD"/>
    <w:rsid w:val="004F435E"/>
    <w:rsid w:val="00501EC7"/>
    <w:rsid w:val="00504DB6"/>
    <w:rsid w:val="0050586A"/>
    <w:rsid w:val="00511A3C"/>
    <w:rsid w:val="00511D92"/>
    <w:rsid w:val="00512801"/>
    <w:rsid w:val="00521D8C"/>
    <w:rsid w:val="00525E14"/>
    <w:rsid w:val="00531956"/>
    <w:rsid w:val="00531CCF"/>
    <w:rsid w:val="00534168"/>
    <w:rsid w:val="0053615F"/>
    <w:rsid w:val="005374E7"/>
    <w:rsid w:val="0053760E"/>
    <w:rsid w:val="005453FB"/>
    <w:rsid w:val="005617BA"/>
    <w:rsid w:val="00561DB8"/>
    <w:rsid w:val="0056269A"/>
    <w:rsid w:val="005634FC"/>
    <w:rsid w:val="00563B9E"/>
    <w:rsid w:val="00565B20"/>
    <w:rsid w:val="00570215"/>
    <w:rsid w:val="005706F4"/>
    <w:rsid w:val="005721B0"/>
    <w:rsid w:val="005737DA"/>
    <w:rsid w:val="0057529F"/>
    <w:rsid w:val="00576DDE"/>
    <w:rsid w:val="00576F5E"/>
    <w:rsid w:val="0057744A"/>
    <w:rsid w:val="00582B78"/>
    <w:rsid w:val="005932D4"/>
    <w:rsid w:val="0059332B"/>
    <w:rsid w:val="005A3408"/>
    <w:rsid w:val="005A432B"/>
    <w:rsid w:val="005A73F2"/>
    <w:rsid w:val="005B2F95"/>
    <w:rsid w:val="005B4B12"/>
    <w:rsid w:val="005B7388"/>
    <w:rsid w:val="005C2D64"/>
    <w:rsid w:val="005C5072"/>
    <w:rsid w:val="005C7E96"/>
    <w:rsid w:val="005D0F98"/>
    <w:rsid w:val="005E051E"/>
    <w:rsid w:val="005E2415"/>
    <w:rsid w:val="005F5654"/>
    <w:rsid w:val="005F5E73"/>
    <w:rsid w:val="005F6AED"/>
    <w:rsid w:val="006018FE"/>
    <w:rsid w:val="0060298B"/>
    <w:rsid w:val="006037C9"/>
    <w:rsid w:val="00604628"/>
    <w:rsid w:val="00606EA1"/>
    <w:rsid w:val="006072EF"/>
    <w:rsid w:val="006104C4"/>
    <w:rsid w:val="006118C0"/>
    <w:rsid w:val="00616D92"/>
    <w:rsid w:val="0062001B"/>
    <w:rsid w:val="00621770"/>
    <w:rsid w:val="006236BC"/>
    <w:rsid w:val="0062482D"/>
    <w:rsid w:val="00627E49"/>
    <w:rsid w:val="00632FC2"/>
    <w:rsid w:val="006368B2"/>
    <w:rsid w:val="00642471"/>
    <w:rsid w:val="006427DB"/>
    <w:rsid w:val="006444E6"/>
    <w:rsid w:val="00645D2D"/>
    <w:rsid w:val="00650BD4"/>
    <w:rsid w:val="0065393A"/>
    <w:rsid w:val="00654337"/>
    <w:rsid w:val="00656BF8"/>
    <w:rsid w:val="0065753F"/>
    <w:rsid w:val="006578F8"/>
    <w:rsid w:val="006607FB"/>
    <w:rsid w:val="00660927"/>
    <w:rsid w:val="00664BFA"/>
    <w:rsid w:val="00665678"/>
    <w:rsid w:val="00665B30"/>
    <w:rsid w:val="00665F92"/>
    <w:rsid w:val="006673AA"/>
    <w:rsid w:val="00670621"/>
    <w:rsid w:val="00672848"/>
    <w:rsid w:val="00676BBC"/>
    <w:rsid w:val="00676F00"/>
    <w:rsid w:val="00677DFA"/>
    <w:rsid w:val="00680414"/>
    <w:rsid w:val="00682640"/>
    <w:rsid w:val="0068378B"/>
    <w:rsid w:val="00684F37"/>
    <w:rsid w:val="0068517F"/>
    <w:rsid w:val="00692287"/>
    <w:rsid w:val="00695161"/>
    <w:rsid w:val="006958F4"/>
    <w:rsid w:val="006A3BC0"/>
    <w:rsid w:val="006A3E5F"/>
    <w:rsid w:val="006A4369"/>
    <w:rsid w:val="006B1A3C"/>
    <w:rsid w:val="006B624F"/>
    <w:rsid w:val="006B6DD5"/>
    <w:rsid w:val="006D2FA6"/>
    <w:rsid w:val="006D5753"/>
    <w:rsid w:val="006D63FD"/>
    <w:rsid w:val="006D6598"/>
    <w:rsid w:val="006D70E4"/>
    <w:rsid w:val="006E0259"/>
    <w:rsid w:val="006E15F4"/>
    <w:rsid w:val="006E43BD"/>
    <w:rsid w:val="006E440A"/>
    <w:rsid w:val="006E5F1C"/>
    <w:rsid w:val="006F10B3"/>
    <w:rsid w:val="006F1219"/>
    <w:rsid w:val="006F3257"/>
    <w:rsid w:val="006F4096"/>
    <w:rsid w:val="006F4AD7"/>
    <w:rsid w:val="006F5C28"/>
    <w:rsid w:val="00700A2A"/>
    <w:rsid w:val="00702262"/>
    <w:rsid w:val="007059F7"/>
    <w:rsid w:val="007067EB"/>
    <w:rsid w:val="00707089"/>
    <w:rsid w:val="00707986"/>
    <w:rsid w:val="00712F21"/>
    <w:rsid w:val="00713506"/>
    <w:rsid w:val="007154AD"/>
    <w:rsid w:val="00717390"/>
    <w:rsid w:val="007267C5"/>
    <w:rsid w:val="007277CF"/>
    <w:rsid w:val="00727F47"/>
    <w:rsid w:val="00731153"/>
    <w:rsid w:val="00734D6D"/>
    <w:rsid w:val="0073631B"/>
    <w:rsid w:val="0073725E"/>
    <w:rsid w:val="00743F6E"/>
    <w:rsid w:val="007446A9"/>
    <w:rsid w:val="0075009A"/>
    <w:rsid w:val="00751A6B"/>
    <w:rsid w:val="00751D59"/>
    <w:rsid w:val="007535EB"/>
    <w:rsid w:val="00756FED"/>
    <w:rsid w:val="0076159C"/>
    <w:rsid w:val="00761EF5"/>
    <w:rsid w:val="00762C06"/>
    <w:rsid w:val="00764106"/>
    <w:rsid w:val="00765131"/>
    <w:rsid w:val="00765145"/>
    <w:rsid w:val="007652A5"/>
    <w:rsid w:val="00765462"/>
    <w:rsid w:val="0077407C"/>
    <w:rsid w:val="00775F9E"/>
    <w:rsid w:val="0078122C"/>
    <w:rsid w:val="00782CCC"/>
    <w:rsid w:val="0078549F"/>
    <w:rsid w:val="00791668"/>
    <w:rsid w:val="00796E32"/>
    <w:rsid w:val="007A2E1E"/>
    <w:rsid w:val="007A5FF3"/>
    <w:rsid w:val="007B3E76"/>
    <w:rsid w:val="007B5E92"/>
    <w:rsid w:val="007C3C93"/>
    <w:rsid w:val="007C5A5C"/>
    <w:rsid w:val="007D1296"/>
    <w:rsid w:val="007D6AAF"/>
    <w:rsid w:val="007E3515"/>
    <w:rsid w:val="007E3529"/>
    <w:rsid w:val="007F72D8"/>
    <w:rsid w:val="007F7DA5"/>
    <w:rsid w:val="00811197"/>
    <w:rsid w:val="00814730"/>
    <w:rsid w:val="00820AEA"/>
    <w:rsid w:val="00823783"/>
    <w:rsid w:val="008238B3"/>
    <w:rsid w:val="008257FF"/>
    <w:rsid w:val="0082643F"/>
    <w:rsid w:val="00830238"/>
    <w:rsid w:val="0083201C"/>
    <w:rsid w:val="008340C1"/>
    <w:rsid w:val="00836209"/>
    <w:rsid w:val="0084118F"/>
    <w:rsid w:val="008436E1"/>
    <w:rsid w:val="008461E8"/>
    <w:rsid w:val="00851B18"/>
    <w:rsid w:val="0085256A"/>
    <w:rsid w:val="008530D2"/>
    <w:rsid w:val="00862D69"/>
    <w:rsid w:val="008641BA"/>
    <w:rsid w:val="00867476"/>
    <w:rsid w:val="00867546"/>
    <w:rsid w:val="00871C2C"/>
    <w:rsid w:val="008720F1"/>
    <w:rsid w:val="0087415D"/>
    <w:rsid w:val="00874C52"/>
    <w:rsid w:val="008758F9"/>
    <w:rsid w:val="00875B7B"/>
    <w:rsid w:val="00875EE6"/>
    <w:rsid w:val="00877AA6"/>
    <w:rsid w:val="00883BD3"/>
    <w:rsid w:val="00884BB3"/>
    <w:rsid w:val="00885698"/>
    <w:rsid w:val="008859C9"/>
    <w:rsid w:val="00890DAE"/>
    <w:rsid w:val="008962DD"/>
    <w:rsid w:val="00897F2F"/>
    <w:rsid w:val="008A34B5"/>
    <w:rsid w:val="008A37F7"/>
    <w:rsid w:val="008A71A5"/>
    <w:rsid w:val="008C1DF4"/>
    <w:rsid w:val="008C299B"/>
    <w:rsid w:val="008C2AEF"/>
    <w:rsid w:val="008C32CA"/>
    <w:rsid w:val="008C6B02"/>
    <w:rsid w:val="008D054D"/>
    <w:rsid w:val="008D0A7B"/>
    <w:rsid w:val="008D1DFB"/>
    <w:rsid w:val="008D3995"/>
    <w:rsid w:val="008E141A"/>
    <w:rsid w:val="008E2156"/>
    <w:rsid w:val="008E2BA5"/>
    <w:rsid w:val="008E2F73"/>
    <w:rsid w:val="008E4228"/>
    <w:rsid w:val="008E651A"/>
    <w:rsid w:val="008F04A9"/>
    <w:rsid w:val="008F0E6A"/>
    <w:rsid w:val="008F3710"/>
    <w:rsid w:val="008F4350"/>
    <w:rsid w:val="008F6014"/>
    <w:rsid w:val="008F6DAE"/>
    <w:rsid w:val="008F763D"/>
    <w:rsid w:val="00901D5E"/>
    <w:rsid w:val="00902FDB"/>
    <w:rsid w:val="00907C6F"/>
    <w:rsid w:val="00913073"/>
    <w:rsid w:val="00913815"/>
    <w:rsid w:val="00917DC6"/>
    <w:rsid w:val="00923798"/>
    <w:rsid w:val="009245F5"/>
    <w:rsid w:val="00927D17"/>
    <w:rsid w:val="009305AB"/>
    <w:rsid w:val="00941DD3"/>
    <w:rsid w:val="00943AAF"/>
    <w:rsid w:val="0094568E"/>
    <w:rsid w:val="00947071"/>
    <w:rsid w:val="009656A4"/>
    <w:rsid w:val="00965B55"/>
    <w:rsid w:val="00966FF8"/>
    <w:rsid w:val="009725FB"/>
    <w:rsid w:val="009750C3"/>
    <w:rsid w:val="009770B0"/>
    <w:rsid w:val="009800C6"/>
    <w:rsid w:val="009818D2"/>
    <w:rsid w:val="0098470B"/>
    <w:rsid w:val="00987FDF"/>
    <w:rsid w:val="009A22DF"/>
    <w:rsid w:val="009A55D4"/>
    <w:rsid w:val="009A667E"/>
    <w:rsid w:val="009B1B51"/>
    <w:rsid w:val="009B230C"/>
    <w:rsid w:val="009B5F05"/>
    <w:rsid w:val="009C3019"/>
    <w:rsid w:val="009C48C0"/>
    <w:rsid w:val="009C5BD8"/>
    <w:rsid w:val="009C66D5"/>
    <w:rsid w:val="009D03D9"/>
    <w:rsid w:val="009D6066"/>
    <w:rsid w:val="009E24AD"/>
    <w:rsid w:val="009E5367"/>
    <w:rsid w:val="009F6D06"/>
    <w:rsid w:val="00A04433"/>
    <w:rsid w:val="00A078E8"/>
    <w:rsid w:val="00A14285"/>
    <w:rsid w:val="00A15149"/>
    <w:rsid w:val="00A173FE"/>
    <w:rsid w:val="00A22B33"/>
    <w:rsid w:val="00A2541D"/>
    <w:rsid w:val="00A27EC0"/>
    <w:rsid w:val="00A34175"/>
    <w:rsid w:val="00A34E5C"/>
    <w:rsid w:val="00A4489C"/>
    <w:rsid w:val="00A47951"/>
    <w:rsid w:val="00A534C8"/>
    <w:rsid w:val="00A54391"/>
    <w:rsid w:val="00A57151"/>
    <w:rsid w:val="00A60B68"/>
    <w:rsid w:val="00A6230E"/>
    <w:rsid w:val="00A62630"/>
    <w:rsid w:val="00A62BCB"/>
    <w:rsid w:val="00A80F7C"/>
    <w:rsid w:val="00A82B05"/>
    <w:rsid w:val="00A82BB5"/>
    <w:rsid w:val="00A83344"/>
    <w:rsid w:val="00A8373C"/>
    <w:rsid w:val="00A8383B"/>
    <w:rsid w:val="00A91637"/>
    <w:rsid w:val="00AA0407"/>
    <w:rsid w:val="00AA4E33"/>
    <w:rsid w:val="00AA7372"/>
    <w:rsid w:val="00AB45B2"/>
    <w:rsid w:val="00AC2DED"/>
    <w:rsid w:val="00AC3FAD"/>
    <w:rsid w:val="00AD309C"/>
    <w:rsid w:val="00AD5CC6"/>
    <w:rsid w:val="00AD7F04"/>
    <w:rsid w:val="00AE46BE"/>
    <w:rsid w:val="00AF0635"/>
    <w:rsid w:val="00AF1F8E"/>
    <w:rsid w:val="00AF2C6E"/>
    <w:rsid w:val="00AF3855"/>
    <w:rsid w:val="00B00A8E"/>
    <w:rsid w:val="00B02172"/>
    <w:rsid w:val="00B049A0"/>
    <w:rsid w:val="00B0767A"/>
    <w:rsid w:val="00B07870"/>
    <w:rsid w:val="00B07E5C"/>
    <w:rsid w:val="00B160CD"/>
    <w:rsid w:val="00B1685E"/>
    <w:rsid w:val="00B17C70"/>
    <w:rsid w:val="00B202DD"/>
    <w:rsid w:val="00B21637"/>
    <w:rsid w:val="00B221A6"/>
    <w:rsid w:val="00B230D6"/>
    <w:rsid w:val="00B2386F"/>
    <w:rsid w:val="00B23A47"/>
    <w:rsid w:val="00B30A68"/>
    <w:rsid w:val="00B3265B"/>
    <w:rsid w:val="00B37C22"/>
    <w:rsid w:val="00B46CD3"/>
    <w:rsid w:val="00B53CF8"/>
    <w:rsid w:val="00B65475"/>
    <w:rsid w:val="00B65999"/>
    <w:rsid w:val="00B7278A"/>
    <w:rsid w:val="00B83AB3"/>
    <w:rsid w:val="00B8460F"/>
    <w:rsid w:val="00B86685"/>
    <w:rsid w:val="00B86910"/>
    <w:rsid w:val="00B93435"/>
    <w:rsid w:val="00B93ABB"/>
    <w:rsid w:val="00B9492F"/>
    <w:rsid w:val="00B979AE"/>
    <w:rsid w:val="00BA0517"/>
    <w:rsid w:val="00BA1DD3"/>
    <w:rsid w:val="00BB0441"/>
    <w:rsid w:val="00BB3632"/>
    <w:rsid w:val="00BC04EF"/>
    <w:rsid w:val="00BC2120"/>
    <w:rsid w:val="00BC2CCC"/>
    <w:rsid w:val="00BC770A"/>
    <w:rsid w:val="00BD1C0D"/>
    <w:rsid w:val="00BD440A"/>
    <w:rsid w:val="00BD6687"/>
    <w:rsid w:val="00BF3C62"/>
    <w:rsid w:val="00BF4768"/>
    <w:rsid w:val="00BF515E"/>
    <w:rsid w:val="00C03BD5"/>
    <w:rsid w:val="00C04CC6"/>
    <w:rsid w:val="00C05947"/>
    <w:rsid w:val="00C111A9"/>
    <w:rsid w:val="00C14665"/>
    <w:rsid w:val="00C16F37"/>
    <w:rsid w:val="00C16F6C"/>
    <w:rsid w:val="00C20085"/>
    <w:rsid w:val="00C207A1"/>
    <w:rsid w:val="00C20CEA"/>
    <w:rsid w:val="00C21328"/>
    <w:rsid w:val="00C217D4"/>
    <w:rsid w:val="00C21F6E"/>
    <w:rsid w:val="00C33A3C"/>
    <w:rsid w:val="00C37763"/>
    <w:rsid w:val="00C433E1"/>
    <w:rsid w:val="00C4431F"/>
    <w:rsid w:val="00C4473A"/>
    <w:rsid w:val="00C4489F"/>
    <w:rsid w:val="00C460A4"/>
    <w:rsid w:val="00C46D56"/>
    <w:rsid w:val="00C479CF"/>
    <w:rsid w:val="00C5129E"/>
    <w:rsid w:val="00C515D4"/>
    <w:rsid w:val="00C51A89"/>
    <w:rsid w:val="00C55FA0"/>
    <w:rsid w:val="00C57DC4"/>
    <w:rsid w:val="00C610F5"/>
    <w:rsid w:val="00C61E26"/>
    <w:rsid w:val="00C6674E"/>
    <w:rsid w:val="00C716AA"/>
    <w:rsid w:val="00C72CE9"/>
    <w:rsid w:val="00C731D2"/>
    <w:rsid w:val="00C748B2"/>
    <w:rsid w:val="00C74D91"/>
    <w:rsid w:val="00C81226"/>
    <w:rsid w:val="00C82EF5"/>
    <w:rsid w:val="00C857F4"/>
    <w:rsid w:val="00C87E93"/>
    <w:rsid w:val="00C9079F"/>
    <w:rsid w:val="00C9259A"/>
    <w:rsid w:val="00C94CEF"/>
    <w:rsid w:val="00CA353B"/>
    <w:rsid w:val="00CA4FCD"/>
    <w:rsid w:val="00CA5F92"/>
    <w:rsid w:val="00CA6E19"/>
    <w:rsid w:val="00CB0732"/>
    <w:rsid w:val="00CB0F92"/>
    <w:rsid w:val="00CB749E"/>
    <w:rsid w:val="00CC39EB"/>
    <w:rsid w:val="00CC613D"/>
    <w:rsid w:val="00CD6794"/>
    <w:rsid w:val="00CD7071"/>
    <w:rsid w:val="00CD79DC"/>
    <w:rsid w:val="00CE0EC6"/>
    <w:rsid w:val="00CE18CF"/>
    <w:rsid w:val="00CE4708"/>
    <w:rsid w:val="00CF354F"/>
    <w:rsid w:val="00CF68A3"/>
    <w:rsid w:val="00CF737F"/>
    <w:rsid w:val="00D006B1"/>
    <w:rsid w:val="00D01124"/>
    <w:rsid w:val="00D01262"/>
    <w:rsid w:val="00D02930"/>
    <w:rsid w:val="00D0437C"/>
    <w:rsid w:val="00D06D63"/>
    <w:rsid w:val="00D07C58"/>
    <w:rsid w:val="00D12049"/>
    <w:rsid w:val="00D12963"/>
    <w:rsid w:val="00D17162"/>
    <w:rsid w:val="00D21B22"/>
    <w:rsid w:val="00D26A16"/>
    <w:rsid w:val="00D27803"/>
    <w:rsid w:val="00D30258"/>
    <w:rsid w:val="00D30FB1"/>
    <w:rsid w:val="00D3301D"/>
    <w:rsid w:val="00D37681"/>
    <w:rsid w:val="00D41B42"/>
    <w:rsid w:val="00D446ED"/>
    <w:rsid w:val="00D457D0"/>
    <w:rsid w:val="00D462D1"/>
    <w:rsid w:val="00D47346"/>
    <w:rsid w:val="00D508D4"/>
    <w:rsid w:val="00D50B25"/>
    <w:rsid w:val="00D513E4"/>
    <w:rsid w:val="00D5479B"/>
    <w:rsid w:val="00D54A7C"/>
    <w:rsid w:val="00D55D1F"/>
    <w:rsid w:val="00D56265"/>
    <w:rsid w:val="00D612DF"/>
    <w:rsid w:val="00D61C93"/>
    <w:rsid w:val="00D64B15"/>
    <w:rsid w:val="00D66A32"/>
    <w:rsid w:val="00D66F7C"/>
    <w:rsid w:val="00D74C1D"/>
    <w:rsid w:val="00D76F79"/>
    <w:rsid w:val="00D77558"/>
    <w:rsid w:val="00D83E8F"/>
    <w:rsid w:val="00D8466C"/>
    <w:rsid w:val="00D8517F"/>
    <w:rsid w:val="00D86A2D"/>
    <w:rsid w:val="00D91F4D"/>
    <w:rsid w:val="00D92085"/>
    <w:rsid w:val="00D9303F"/>
    <w:rsid w:val="00D94D6B"/>
    <w:rsid w:val="00D959D6"/>
    <w:rsid w:val="00D97F08"/>
    <w:rsid w:val="00DA08AD"/>
    <w:rsid w:val="00DA4DE7"/>
    <w:rsid w:val="00DA7489"/>
    <w:rsid w:val="00DA7B51"/>
    <w:rsid w:val="00DB0056"/>
    <w:rsid w:val="00DB06DA"/>
    <w:rsid w:val="00DB4DCE"/>
    <w:rsid w:val="00DB77E2"/>
    <w:rsid w:val="00DC0A3E"/>
    <w:rsid w:val="00DC3F27"/>
    <w:rsid w:val="00DC4D35"/>
    <w:rsid w:val="00DC5F07"/>
    <w:rsid w:val="00DD01C3"/>
    <w:rsid w:val="00DD33E1"/>
    <w:rsid w:val="00DD513B"/>
    <w:rsid w:val="00DD63D7"/>
    <w:rsid w:val="00DE0702"/>
    <w:rsid w:val="00DE211B"/>
    <w:rsid w:val="00DE4B4A"/>
    <w:rsid w:val="00DE6720"/>
    <w:rsid w:val="00DE6A84"/>
    <w:rsid w:val="00DE6B70"/>
    <w:rsid w:val="00DF29F9"/>
    <w:rsid w:val="00DF48C0"/>
    <w:rsid w:val="00DF6307"/>
    <w:rsid w:val="00E02048"/>
    <w:rsid w:val="00E03DB7"/>
    <w:rsid w:val="00E115C7"/>
    <w:rsid w:val="00E13A62"/>
    <w:rsid w:val="00E267D1"/>
    <w:rsid w:val="00E26A41"/>
    <w:rsid w:val="00E321A5"/>
    <w:rsid w:val="00E34A28"/>
    <w:rsid w:val="00E362FE"/>
    <w:rsid w:val="00E369B1"/>
    <w:rsid w:val="00E37BEE"/>
    <w:rsid w:val="00E4046D"/>
    <w:rsid w:val="00E40965"/>
    <w:rsid w:val="00E429A6"/>
    <w:rsid w:val="00E44578"/>
    <w:rsid w:val="00E45147"/>
    <w:rsid w:val="00E45742"/>
    <w:rsid w:val="00E5366E"/>
    <w:rsid w:val="00E54285"/>
    <w:rsid w:val="00E60EEE"/>
    <w:rsid w:val="00E60F5D"/>
    <w:rsid w:val="00E64785"/>
    <w:rsid w:val="00E6676B"/>
    <w:rsid w:val="00E66810"/>
    <w:rsid w:val="00E708D2"/>
    <w:rsid w:val="00E7203B"/>
    <w:rsid w:val="00E73587"/>
    <w:rsid w:val="00E775D6"/>
    <w:rsid w:val="00E77A40"/>
    <w:rsid w:val="00E81A75"/>
    <w:rsid w:val="00E81D4A"/>
    <w:rsid w:val="00E867D4"/>
    <w:rsid w:val="00E87FB4"/>
    <w:rsid w:val="00E91865"/>
    <w:rsid w:val="00E9248B"/>
    <w:rsid w:val="00E977AD"/>
    <w:rsid w:val="00EB59A6"/>
    <w:rsid w:val="00EB617D"/>
    <w:rsid w:val="00EC5CDC"/>
    <w:rsid w:val="00ED0B67"/>
    <w:rsid w:val="00ED1054"/>
    <w:rsid w:val="00ED18BB"/>
    <w:rsid w:val="00ED1B20"/>
    <w:rsid w:val="00ED5BE8"/>
    <w:rsid w:val="00ED6DDE"/>
    <w:rsid w:val="00ED6F74"/>
    <w:rsid w:val="00EE4079"/>
    <w:rsid w:val="00EE5483"/>
    <w:rsid w:val="00EF505A"/>
    <w:rsid w:val="00EF50AE"/>
    <w:rsid w:val="00EF5A26"/>
    <w:rsid w:val="00EF6E5B"/>
    <w:rsid w:val="00EF6F5E"/>
    <w:rsid w:val="00F006BD"/>
    <w:rsid w:val="00F009EE"/>
    <w:rsid w:val="00F02B95"/>
    <w:rsid w:val="00F05D3C"/>
    <w:rsid w:val="00F13E0E"/>
    <w:rsid w:val="00F13FEB"/>
    <w:rsid w:val="00F142E9"/>
    <w:rsid w:val="00F1578D"/>
    <w:rsid w:val="00F15E33"/>
    <w:rsid w:val="00F301B4"/>
    <w:rsid w:val="00F40A56"/>
    <w:rsid w:val="00F46092"/>
    <w:rsid w:val="00F46FDB"/>
    <w:rsid w:val="00F4702A"/>
    <w:rsid w:val="00F50BE0"/>
    <w:rsid w:val="00F53791"/>
    <w:rsid w:val="00F610DD"/>
    <w:rsid w:val="00F6683B"/>
    <w:rsid w:val="00F7072A"/>
    <w:rsid w:val="00F713A5"/>
    <w:rsid w:val="00F720DC"/>
    <w:rsid w:val="00F75F5C"/>
    <w:rsid w:val="00F82419"/>
    <w:rsid w:val="00F85BF4"/>
    <w:rsid w:val="00F85F5D"/>
    <w:rsid w:val="00F91BA2"/>
    <w:rsid w:val="00F9353C"/>
    <w:rsid w:val="00FA323A"/>
    <w:rsid w:val="00FB56AD"/>
    <w:rsid w:val="00FB6A8F"/>
    <w:rsid w:val="00FB7477"/>
    <w:rsid w:val="00FB7DD6"/>
    <w:rsid w:val="00FC0A06"/>
    <w:rsid w:val="00FC0F2F"/>
    <w:rsid w:val="00FC5605"/>
    <w:rsid w:val="00FC5A1D"/>
    <w:rsid w:val="00FD0F0C"/>
    <w:rsid w:val="00FD657F"/>
    <w:rsid w:val="00FD6AC0"/>
    <w:rsid w:val="00FE4502"/>
    <w:rsid w:val="00FF3826"/>
    <w:rsid w:val="00FF3860"/>
    <w:rsid w:val="02DF91DC"/>
    <w:rsid w:val="037BDC4C"/>
    <w:rsid w:val="05F51D5A"/>
    <w:rsid w:val="05FFC6F9"/>
    <w:rsid w:val="06FE922A"/>
    <w:rsid w:val="079DA586"/>
    <w:rsid w:val="07A7DD0F"/>
    <w:rsid w:val="08B18964"/>
    <w:rsid w:val="09276E76"/>
    <w:rsid w:val="09FF5942"/>
    <w:rsid w:val="0B0F185B"/>
    <w:rsid w:val="0B3FF3C1"/>
    <w:rsid w:val="0BFFC93A"/>
    <w:rsid w:val="0C7968B8"/>
    <w:rsid w:val="0CFFF90E"/>
    <w:rsid w:val="0DFA47E5"/>
    <w:rsid w:val="0E6D07E4"/>
    <w:rsid w:val="0E6D482B"/>
    <w:rsid w:val="0EDF3FB7"/>
    <w:rsid w:val="0EED83F0"/>
    <w:rsid w:val="0EFB25D6"/>
    <w:rsid w:val="0EFF529E"/>
    <w:rsid w:val="0FBD916B"/>
    <w:rsid w:val="0FBF9CA1"/>
    <w:rsid w:val="0FCF6403"/>
    <w:rsid w:val="0FE95701"/>
    <w:rsid w:val="0FEF68B8"/>
    <w:rsid w:val="0FFB4E85"/>
    <w:rsid w:val="0FFD2E2B"/>
    <w:rsid w:val="0FFD6CEC"/>
    <w:rsid w:val="0FFF8A9C"/>
    <w:rsid w:val="10063999"/>
    <w:rsid w:val="111D4DE3"/>
    <w:rsid w:val="11F266EC"/>
    <w:rsid w:val="126F2FCC"/>
    <w:rsid w:val="13DA45CB"/>
    <w:rsid w:val="13EBEE49"/>
    <w:rsid w:val="14FE2890"/>
    <w:rsid w:val="155EDCE0"/>
    <w:rsid w:val="156B8E44"/>
    <w:rsid w:val="15728058"/>
    <w:rsid w:val="15AD04AD"/>
    <w:rsid w:val="15FF2E08"/>
    <w:rsid w:val="167EF843"/>
    <w:rsid w:val="16933730"/>
    <w:rsid w:val="16FB20AC"/>
    <w:rsid w:val="176FACC6"/>
    <w:rsid w:val="1773222E"/>
    <w:rsid w:val="179F6C35"/>
    <w:rsid w:val="17BD7CF6"/>
    <w:rsid w:val="17D94099"/>
    <w:rsid w:val="17EF6755"/>
    <w:rsid w:val="17FF7B63"/>
    <w:rsid w:val="17FFC41C"/>
    <w:rsid w:val="17FFCCC3"/>
    <w:rsid w:val="17FFD474"/>
    <w:rsid w:val="183B41AA"/>
    <w:rsid w:val="19FB972D"/>
    <w:rsid w:val="1A5E4AB6"/>
    <w:rsid w:val="1B7F8727"/>
    <w:rsid w:val="1B8D424E"/>
    <w:rsid w:val="1B9F05E5"/>
    <w:rsid w:val="1BBFEE74"/>
    <w:rsid w:val="1BD51C9F"/>
    <w:rsid w:val="1BD74ACE"/>
    <w:rsid w:val="1BF5C202"/>
    <w:rsid w:val="1BFD15B1"/>
    <w:rsid w:val="1BFE6533"/>
    <w:rsid w:val="1C3F31C7"/>
    <w:rsid w:val="1CAB8205"/>
    <w:rsid w:val="1CBE2473"/>
    <w:rsid w:val="1CFFC8EC"/>
    <w:rsid w:val="1D7339FD"/>
    <w:rsid w:val="1D8F59BF"/>
    <w:rsid w:val="1DB98BA9"/>
    <w:rsid w:val="1DD7CC27"/>
    <w:rsid w:val="1DDB4800"/>
    <w:rsid w:val="1DDFD37E"/>
    <w:rsid w:val="1DE705A3"/>
    <w:rsid w:val="1DE7BD2E"/>
    <w:rsid w:val="1DEDD36F"/>
    <w:rsid w:val="1DFB4BF6"/>
    <w:rsid w:val="1EAB22F5"/>
    <w:rsid w:val="1EBD88EB"/>
    <w:rsid w:val="1EBE9735"/>
    <w:rsid w:val="1EF9BAB2"/>
    <w:rsid w:val="1EFD5369"/>
    <w:rsid w:val="1EFF5457"/>
    <w:rsid w:val="1F0F65D3"/>
    <w:rsid w:val="1F165DA9"/>
    <w:rsid w:val="1F293EC9"/>
    <w:rsid w:val="1F2DDDF9"/>
    <w:rsid w:val="1F55CB39"/>
    <w:rsid w:val="1F5D0B3E"/>
    <w:rsid w:val="1F6F6321"/>
    <w:rsid w:val="1F75BD55"/>
    <w:rsid w:val="1F7B52F4"/>
    <w:rsid w:val="1F7E1756"/>
    <w:rsid w:val="1F9B0BD2"/>
    <w:rsid w:val="1F9BAB48"/>
    <w:rsid w:val="1F9F0DC5"/>
    <w:rsid w:val="1FA599BC"/>
    <w:rsid w:val="1FB59310"/>
    <w:rsid w:val="1FB90D96"/>
    <w:rsid w:val="1FBA55CD"/>
    <w:rsid w:val="1FBDD7D2"/>
    <w:rsid w:val="1FBE93B4"/>
    <w:rsid w:val="1FDBB395"/>
    <w:rsid w:val="1FDBB5B7"/>
    <w:rsid w:val="1FDCE50A"/>
    <w:rsid w:val="1FDF5734"/>
    <w:rsid w:val="1FE9DEDB"/>
    <w:rsid w:val="1FF1EAF3"/>
    <w:rsid w:val="1FFE409D"/>
    <w:rsid w:val="1FFF0268"/>
    <w:rsid w:val="1FFF12C4"/>
    <w:rsid w:val="1FFF2D97"/>
    <w:rsid w:val="215A1651"/>
    <w:rsid w:val="224518DA"/>
    <w:rsid w:val="22583BB9"/>
    <w:rsid w:val="22EFF727"/>
    <w:rsid w:val="22FD9415"/>
    <w:rsid w:val="233EBEFA"/>
    <w:rsid w:val="23BF23EF"/>
    <w:rsid w:val="23DFC6B3"/>
    <w:rsid w:val="2499B9D4"/>
    <w:rsid w:val="24FA3AF3"/>
    <w:rsid w:val="24FD8895"/>
    <w:rsid w:val="24FEB353"/>
    <w:rsid w:val="25EF566D"/>
    <w:rsid w:val="25FD73CB"/>
    <w:rsid w:val="265FCD67"/>
    <w:rsid w:val="26BE9027"/>
    <w:rsid w:val="26CF0033"/>
    <w:rsid w:val="26FFBE75"/>
    <w:rsid w:val="273E1E8A"/>
    <w:rsid w:val="275DB2A7"/>
    <w:rsid w:val="275F9F63"/>
    <w:rsid w:val="277F0343"/>
    <w:rsid w:val="277FDA88"/>
    <w:rsid w:val="278B86BE"/>
    <w:rsid w:val="27D6593A"/>
    <w:rsid w:val="27ED3B5C"/>
    <w:rsid w:val="27FB4CC9"/>
    <w:rsid w:val="27FB7FAC"/>
    <w:rsid w:val="28BE2F3A"/>
    <w:rsid w:val="28DEC2D4"/>
    <w:rsid w:val="29CE5564"/>
    <w:rsid w:val="29E71BD0"/>
    <w:rsid w:val="29F5E33A"/>
    <w:rsid w:val="2AB7EBB6"/>
    <w:rsid w:val="2AFF9066"/>
    <w:rsid w:val="2AFF977F"/>
    <w:rsid w:val="2B394DBE"/>
    <w:rsid w:val="2B4E3CA7"/>
    <w:rsid w:val="2BCB63C5"/>
    <w:rsid w:val="2BD83234"/>
    <w:rsid w:val="2BDB759B"/>
    <w:rsid w:val="2BDFA152"/>
    <w:rsid w:val="2BE5B726"/>
    <w:rsid w:val="2BF6235A"/>
    <w:rsid w:val="2BF7EF6E"/>
    <w:rsid w:val="2C240734"/>
    <w:rsid w:val="2CADE792"/>
    <w:rsid w:val="2CDD97C9"/>
    <w:rsid w:val="2CF7363E"/>
    <w:rsid w:val="2CFB4A3A"/>
    <w:rsid w:val="2CFEA32A"/>
    <w:rsid w:val="2D5FB91D"/>
    <w:rsid w:val="2D9EBD61"/>
    <w:rsid w:val="2DDB6470"/>
    <w:rsid w:val="2DDF8F2E"/>
    <w:rsid w:val="2DE27788"/>
    <w:rsid w:val="2DE4F306"/>
    <w:rsid w:val="2DEFC2AA"/>
    <w:rsid w:val="2DF7478B"/>
    <w:rsid w:val="2DFD04C1"/>
    <w:rsid w:val="2DFD0A35"/>
    <w:rsid w:val="2DFF779E"/>
    <w:rsid w:val="2E3D5E16"/>
    <w:rsid w:val="2E97470E"/>
    <w:rsid w:val="2EDE5D25"/>
    <w:rsid w:val="2EDFCC4A"/>
    <w:rsid w:val="2EFD19DD"/>
    <w:rsid w:val="2EFF88B9"/>
    <w:rsid w:val="2F2DCAB8"/>
    <w:rsid w:val="2F311F8C"/>
    <w:rsid w:val="2F5F9347"/>
    <w:rsid w:val="2F694902"/>
    <w:rsid w:val="2F6F8329"/>
    <w:rsid w:val="2F6FE887"/>
    <w:rsid w:val="2F7A9706"/>
    <w:rsid w:val="2F7BFEB9"/>
    <w:rsid w:val="2F7C2AA2"/>
    <w:rsid w:val="2F8F0CCC"/>
    <w:rsid w:val="2F9F515E"/>
    <w:rsid w:val="2FAF49C5"/>
    <w:rsid w:val="2FB70731"/>
    <w:rsid w:val="2FBBF247"/>
    <w:rsid w:val="2FBFA8A2"/>
    <w:rsid w:val="2FBFF403"/>
    <w:rsid w:val="2FC9B15C"/>
    <w:rsid w:val="2FD7D4D6"/>
    <w:rsid w:val="2FDB19D2"/>
    <w:rsid w:val="2FDC3E64"/>
    <w:rsid w:val="2FDEC900"/>
    <w:rsid w:val="2FEE19A3"/>
    <w:rsid w:val="2FEF45DE"/>
    <w:rsid w:val="2FEF972D"/>
    <w:rsid w:val="2FF2DFFC"/>
    <w:rsid w:val="2FF3EA25"/>
    <w:rsid w:val="2FF52324"/>
    <w:rsid w:val="2FFA53A0"/>
    <w:rsid w:val="2FFAC14F"/>
    <w:rsid w:val="2FFB70AB"/>
    <w:rsid w:val="2FFC33A7"/>
    <w:rsid w:val="2FFD950F"/>
    <w:rsid w:val="2FFF0304"/>
    <w:rsid w:val="2FFF0ADC"/>
    <w:rsid w:val="2FFF5927"/>
    <w:rsid w:val="2FFF5D6F"/>
    <w:rsid w:val="2FFF8EA9"/>
    <w:rsid w:val="2FFFAF2A"/>
    <w:rsid w:val="2FFFDAE9"/>
    <w:rsid w:val="2FFFE9D7"/>
    <w:rsid w:val="312155D5"/>
    <w:rsid w:val="31BF5E2A"/>
    <w:rsid w:val="31CD84E6"/>
    <w:rsid w:val="323E51CB"/>
    <w:rsid w:val="32BB1B07"/>
    <w:rsid w:val="333A5914"/>
    <w:rsid w:val="335A053E"/>
    <w:rsid w:val="337B5A76"/>
    <w:rsid w:val="337BE27F"/>
    <w:rsid w:val="337FEBB6"/>
    <w:rsid w:val="338DF484"/>
    <w:rsid w:val="3393E613"/>
    <w:rsid w:val="33DDF0A6"/>
    <w:rsid w:val="33ED07BD"/>
    <w:rsid w:val="33F7D441"/>
    <w:rsid w:val="33FB806F"/>
    <w:rsid w:val="33FFAEFC"/>
    <w:rsid w:val="3497A42F"/>
    <w:rsid w:val="349F6F2A"/>
    <w:rsid w:val="355FACE9"/>
    <w:rsid w:val="356F49AD"/>
    <w:rsid w:val="35C9EE22"/>
    <w:rsid w:val="35EEA69B"/>
    <w:rsid w:val="35F70F38"/>
    <w:rsid w:val="35FBC003"/>
    <w:rsid w:val="35FD0A3D"/>
    <w:rsid w:val="35FF790C"/>
    <w:rsid w:val="365E05D2"/>
    <w:rsid w:val="3679AB35"/>
    <w:rsid w:val="369FD983"/>
    <w:rsid w:val="36AAE119"/>
    <w:rsid w:val="36CFA2B9"/>
    <w:rsid w:val="36DF311C"/>
    <w:rsid w:val="36E2C5F8"/>
    <w:rsid w:val="36EBDFB6"/>
    <w:rsid w:val="36F39E3B"/>
    <w:rsid w:val="36FFD7E1"/>
    <w:rsid w:val="36FFDCC1"/>
    <w:rsid w:val="371FB4FC"/>
    <w:rsid w:val="372ABE56"/>
    <w:rsid w:val="374EB00D"/>
    <w:rsid w:val="375DCF33"/>
    <w:rsid w:val="376FBEC7"/>
    <w:rsid w:val="37A62EA8"/>
    <w:rsid w:val="37ADA688"/>
    <w:rsid w:val="37BB050F"/>
    <w:rsid w:val="37BD3785"/>
    <w:rsid w:val="37BF6E89"/>
    <w:rsid w:val="37BF8E7F"/>
    <w:rsid w:val="37CDCAB5"/>
    <w:rsid w:val="37E13970"/>
    <w:rsid w:val="37E5DAC6"/>
    <w:rsid w:val="37E5FAA0"/>
    <w:rsid w:val="37E7E1E3"/>
    <w:rsid w:val="37F3E82E"/>
    <w:rsid w:val="37FBDD61"/>
    <w:rsid w:val="37FE14D6"/>
    <w:rsid w:val="37FF091C"/>
    <w:rsid w:val="37FF2298"/>
    <w:rsid w:val="37FF6E66"/>
    <w:rsid w:val="37FF8D62"/>
    <w:rsid w:val="37FFE6B0"/>
    <w:rsid w:val="38C32F9A"/>
    <w:rsid w:val="38D9679E"/>
    <w:rsid w:val="39B6DA59"/>
    <w:rsid w:val="39BA9628"/>
    <w:rsid w:val="39CB6D56"/>
    <w:rsid w:val="39DF0B4A"/>
    <w:rsid w:val="39EE5E13"/>
    <w:rsid w:val="39F7C76A"/>
    <w:rsid w:val="39F8FA5D"/>
    <w:rsid w:val="39FB5BC2"/>
    <w:rsid w:val="3A1509E7"/>
    <w:rsid w:val="3A7D9597"/>
    <w:rsid w:val="3AACF75D"/>
    <w:rsid w:val="3AE55711"/>
    <w:rsid w:val="3AEFED48"/>
    <w:rsid w:val="3AF74B01"/>
    <w:rsid w:val="3AFFAAA4"/>
    <w:rsid w:val="3AFFFF70"/>
    <w:rsid w:val="3B3B33A3"/>
    <w:rsid w:val="3B6F5176"/>
    <w:rsid w:val="3B7C74E0"/>
    <w:rsid w:val="3B7ED4ED"/>
    <w:rsid w:val="3B7F9890"/>
    <w:rsid w:val="3B80237A"/>
    <w:rsid w:val="3B8E514B"/>
    <w:rsid w:val="3B97DC25"/>
    <w:rsid w:val="3B9B268A"/>
    <w:rsid w:val="3B9FC981"/>
    <w:rsid w:val="3BAF26EF"/>
    <w:rsid w:val="3BB7306C"/>
    <w:rsid w:val="3BBF1374"/>
    <w:rsid w:val="3BBF1F69"/>
    <w:rsid w:val="3BBF5B51"/>
    <w:rsid w:val="3BD2F949"/>
    <w:rsid w:val="3BD985B5"/>
    <w:rsid w:val="3BDAD39E"/>
    <w:rsid w:val="3BDF1FBA"/>
    <w:rsid w:val="3BDF39F5"/>
    <w:rsid w:val="3BE086A2"/>
    <w:rsid w:val="3BEFFBD4"/>
    <w:rsid w:val="3BF5AB1D"/>
    <w:rsid w:val="3BF66011"/>
    <w:rsid w:val="3BF6D275"/>
    <w:rsid w:val="3BF759BF"/>
    <w:rsid w:val="3BFB0376"/>
    <w:rsid w:val="3BFB6D6D"/>
    <w:rsid w:val="3BFD6407"/>
    <w:rsid w:val="3BFDA73B"/>
    <w:rsid w:val="3BFE0BBE"/>
    <w:rsid w:val="3BFF6497"/>
    <w:rsid w:val="3BFF7069"/>
    <w:rsid w:val="3BFFA185"/>
    <w:rsid w:val="3C31082A"/>
    <w:rsid w:val="3C5967AB"/>
    <w:rsid w:val="3C7D06E7"/>
    <w:rsid w:val="3C7FAD2C"/>
    <w:rsid w:val="3CCF587B"/>
    <w:rsid w:val="3CDB7E90"/>
    <w:rsid w:val="3CEDE9BC"/>
    <w:rsid w:val="3CF71B5F"/>
    <w:rsid w:val="3CFFF0D5"/>
    <w:rsid w:val="3D1FBDD6"/>
    <w:rsid w:val="3D373665"/>
    <w:rsid w:val="3D378563"/>
    <w:rsid w:val="3D392C5B"/>
    <w:rsid w:val="3D39F6B6"/>
    <w:rsid w:val="3D3FE467"/>
    <w:rsid w:val="3D5AD432"/>
    <w:rsid w:val="3D5B06AC"/>
    <w:rsid w:val="3D5E49B9"/>
    <w:rsid w:val="3D5FED8A"/>
    <w:rsid w:val="3D7B0B2A"/>
    <w:rsid w:val="3D7E1AEB"/>
    <w:rsid w:val="3D9D670B"/>
    <w:rsid w:val="3DA3007D"/>
    <w:rsid w:val="3DA3DC16"/>
    <w:rsid w:val="3DB1F1B3"/>
    <w:rsid w:val="3DB9B204"/>
    <w:rsid w:val="3DBF94B6"/>
    <w:rsid w:val="3DC93292"/>
    <w:rsid w:val="3DDD6358"/>
    <w:rsid w:val="3DDEE5F4"/>
    <w:rsid w:val="3DF7806B"/>
    <w:rsid w:val="3DF97333"/>
    <w:rsid w:val="3DFBE6EE"/>
    <w:rsid w:val="3DFF0878"/>
    <w:rsid w:val="3DFF3DBC"/>
    <w:rsid w:val="3DFF4EA5"/>
    <w:rsid w:val="3DFF9144"/>
    <w:rsid w:val="3DFFB986"/>
    <w:rsid w:val="3DFFD193"/>
    <w:rsid w:val="3E2F18EB"/>
    <w:rsid w:val="3E4F66B1"/>
    <w:rsid w:val="3E554D97"/>
    <w:rsid w:val="3E5E0EDE"/>
    <w:rsid w:val="3E6DEB36"/>
    <w:rsid w:val="3E774C35"/>
    <w:rsid w:val="3E875786"/>
    <w:rsid w:val="3E9996CF"/>
    <w:rsid w:val="3E9BA2F3"/>
    <w:rsid w:val="3EB3C2FB"/>
    <w:rsid w:val="3EB590C7"/>
    <w:rsid w:val="3EB62726"/>
    <w:rsid w:val="3EBF059B"/>
    <w:rsid w:val="3EBFB7A3"/>
    <w:rsid w:val="3EC78410"/>
    <w:rsid w:val="3ECF88F7"/>
    <w:rsid w:val="3EDF9C1C"/>
    <w:rsid w:val="3EEAB36A"/>
    <w:rsid w:val="3EED96AC"/>
    <w:rsid w:val="3EEE8A42"/>
    <w:rsid w:val="3EF30E0C"/>
    <w:rsid w:val="3EF31733"/>
    <w:rsid w:val="3EF5117C"/>
    <w:rsid w:val="3EF74BEF"/>
    <w:rsid w:val="3EF764B3"/>
    <w:rsid w:val="3EF7B17B"/>
    <w:rsid w:val="3EFD8C84"/>
    <w:rsid w:val="3EFE1BEC"/>
    <w:rsid w:val="3EFE7FA1"/>
    <w:rsid w:val="3EFF3C98"/>
    <w:rsid w:val="3EFF93CB"/>
    <w:rsid w:val="3EFFC975"/>
    <w:rsid w:val="3F0F99D7"/>
    <w:rsid w:val="3F1785D4"/>
    <w:rsid w:val="3F3D3AEB"/>
    <w:rsid w:val="3F51DF29"/>
    <w:rsid w:val="3F532047"/>
    <w:rsid w:val="3F5752EC"/>
    <w:rsid w:val="3F5F12FF"/>
    <w:rsid w:val="3F5F6E7E"/>
    <w:rsid w:val="3F67A4B8"/>
    <w:rsid w:val="3F768CC9"/>
    <w:rsid w:val="3F7794A6"/>
    <w:rsid w:val="3F77EB0B"/>
    <w:rsid w:val="3F7A1D85"/>
    <w:rsid w:val="3F7D622C"/>
    <w:rsid w:val="3F7D8C59"/>
    <w:rsid w:val="3F7D8E50"/>
    <w:rsid w:val="3F7E0EAF"/>
    <w:rsid w:val="3F7F2571"/>
    <w:rsid w:val="3F7FBF92"/>
    <w:rsid w:val="3F7FD619"/>
    <w:rsid w:val="3F7FDC12"/>
    <w:rsid w:val="3F8DDEA5"/>
    <w:rsid w:val="3F9B2EDF"/>
    <w:rsid w:val="3F9D69EC"/>
    <w:rsid w:val="3FA6E550"/>
    <w:rsid w:val="3FAE0CEF"/>
    <w:rsid w:val="3FAFC042"/>
    <w:rsid w:val="3FB793F2"/>
    <w:rsid w:val="3FBB2672"/>
    <w:rsid w:val="3FBD6818"/>
    <w:rsid w:val="3FBDAA5E"/>
    <w:rsid w:val="3FBEADFE"/>
    <w:rsid w:val="3FBF61B6"/>
    <w:rsid w:val="3FBF9C86"/>
    <w:rsid w:val="3FBFB770"/>
    <w:rsid w:val="3FBFBDAF"/>
    <w:rsid w:val="3FBFDA61"/>
    <w:rsid w:val="3FC1BAE9"/>
    <w:rsid w:val="3FCAA254"/>
    <w:rsid w:val="3FCB2A9F"/>
    <w:rsid w:val="3FCE3848"/>
    <w:rsid w:val="3FCF1253"/>
    <w:rsid w:val="3FD70C43"/>
    <w:rsid w:val="3FD7B7A6"/>
    <w:rsid w:val="3FD7F9C2"/>
    <w:rsid w:val="3FD92846"/>
    <w:rsid w:val="3FDB933B"/>
    <w:rsid w:val="3FDBF42A"/>
    <w:rsid w:val="3FDD20CB"/>
    <w:rsid w:val="3FDDC46A"/>
    <w:rsid w:val="3FDE9A50"/>
    <w:rsid w:val="3FE57023"/>
    <w:rsid w:val="3FE73BAE"/>
    <w:rsid w:val="3FEA30A7"/>
    <w:rsid w:val="3FEB72B6"/>
    <w:rsid w:val="3FEBC7FF"/>
    <w:rsid w:val="3FED342C"/>
    <w:rsid w:val="3FEDB3F3"/>
    <w:rsid w:val="3FEEDA70"/>
    <w:rsid w:val="3FEF093F"/>
    <w:rsid w:val="3FF165EA"/>
    <w:rsid w:val="3FF37D9A"/>
    <w:rsid w:val="3FF386D9"/>
    <w:rsid w:val="3FF43E41"/>
    <w:rsid w:val="3FF477CC"/>
    <w:rsid w:val="3FF55DC5"/>
    <w:rsid w:val="3FF6FEC1"/>
    <w:rsid w:val="3FF7428C"/>
    <w:rsid w:val="3FF77E0B"/>
    <w:rsid w:val="3FF7E652"/>
    <w:rsid w:val="3FF91211"/>
    <w:rsid w:val="3FF99662"/>
    <w:rsid w:val="3FF9B24E"/>
    <w:rsid w:val="3FFA51FF"/>
    <w:rsid w:val="3FFB8DFA"/>
    <w:rsid w:val="3FFB937E"/>
    <w:rsid w:val="3FFD01C1"/>
    <w:rsid w:val="3FFD0A2D"/>
    <w:rsid w:val="3FFD0E65"/>
    <w:rsid w:val="3FFD1B5C"/>
    <w:rsid w:val="3FFD36BA"/>
    <w:rsid w:val="3FFD3B1D"/>
    <w:rsid w:val="3FFD7FA5"/>
    <w:rsid w:val="3FFDDE43"/>
    <w:rsid w:val="3FFE19F1"/>
    <w:rsid w:val="3FFE6D0F"/>
    <w:rsid w:val="3FFEE15B"/>
    <w:rsid w:val="3FFF2AE5"/>
    <w:rsid w:val="3FFF749D"/>
    <w:rsid w:val="3FFF8F88"/>
    <w:rsid w:val="3FFF9590"/>
    <w:rsid w:val="3FFF9D3D"/>
    <w:rsid w:val="3FFF9EE2"/>
    <w:rsid w:val="3FFFC6A4"/>
    <w:rsid w:val="3FFFD78C"/>
    <w:rsid w:val="3FFFDB66"/>
    <w:rsid w:val="3FFFE35D"/>
    <w:rsid w:val="3FFFFF3D"/>
    <w:rsid w:val="40BB3849"/>
    <w:rsid w:val="40C976D0"/>
    <w:rsid w:val="41E7855F"/>
    <w:rsid w:val="41F73306"/>
    <w:rsid w:val="437D2A84"/>
    <w:rsid w:val="43FD951B"/>
    <w:rsid w:val="447FBDA6"/>
    <w:rsid w:val="44DF3D48"/>
    <w:rsid w:val="44FDD871"/>
    <w:rsid w:val="44FF17B0"/>
    <w:rsid w:val="453FC257"/>
    <w:rsid w:val="4574BADE"/>
    <w:rsid w:val="45762353"/>
    <w:rsid w:val="45BCEBF5"/>
    <w:rsid w:val="45BDAD52"/>
    <w:rsid w:val="46659A8F"/>
    <w:rsid w:val="467F83DD"/>
    <w:rsid w:val="46B39434"/>
    <w:rsid w:val="46C3D56A"/>
    <w:rsid w:val="474EA636"/>
    <w:rsid w:val="47546C68"/>
    <w:rsid w:val="47709445"/>
    <w:rsid w:val="477FA6D1"/>
    <w:rsid w:val="4796D542"/>
    <w:rsid w:val="47B1FEDC"/>
    <w:rsid w:val="47FBC138"/>
    <w:rsid w:val="47FE2A74"/>
    <w:rsid w:val="47FFC182"/>
    <w:rsid w:val="483EBF28"/>
    <w:rsid w:val="486D1FB7"/>
    <w:rsid w:val="49FFF75E"/>
    <w:rsid w:val="4AF31887"/>
    <w:rsid w:val="4AFB5715"/>
    <w:rsid w:val="4AFF4CEC"/>
    <w:rsid w:val="4B1F374F"/>
    <w:rsid w:val="4B3F681D"/>
    <w:rsid w:val="4B779862"/>
    <w:rsid w:val="4B7F6916"/>
    <w:rsid w:val="4B7FCA82"/>
    <w:rsid w:val="4BA703BB"/>
    <w:rsid w:val="4BAA5F76"/>
    <w:rsid w:val="4BDFB504"/>
    <w:rsid w:val="4BE7AEC6"/>
    <w:rsid w:val="4BEDAF9C"/>
    <w:rsid w:val="4BFE74E0"/>
    <w:rsid w:val="4BFF4FAD"/>
    <w:rsid w:val="4C3EF3D5"/>
    <w:rsid w:val="4C3F7705"/>
    <w:rsid w:val="4CB6D6FC"/>
    <w:rsid w:val="4CCE6CF1"/>
    <w:rsid w:val="4CFB7741"/>
    <w:rsid w:val="4D47D043"/>
    <w:rsid w:val="4D910CC7"/>
    <w:rsid w:val="4D9C2E5E"/>
    <w:rsid w:val="4DCF7B13"/>
    <w:rsid w:val="4DEA8149"/>
    <w:rsid w:val="4DFBC9DB"/>
    <w:rsid w:val="4DFBE71D"/>
    <w:rsid w:val="4DFF2585"/>
    <w:rsid w:val="4DFFB9A2"/>
    <w:rsid w:val="4E9F3153"/>
    <w:rsid w:val="4EB827F9"/>
    <w:rsid w:val="4EBF6B33"/>
    <w:rsid w:val="4EDC9BCA"/>
    <w:rsid w:val="4EDE3B1A"/>
    <w:rsid w:val="4EEB2E13"/>
    <w:rsid w:val="4EEFF498"/>
    <w:rsid w:val="4EF84FAA"/>
    <w:rsid w:val="4F2FB4E4"/>
    <w:rsid w:val="4F4B62F3"/>
    <w:rsid w:val="4F5BC25F"/>
    <w:rsid w:val="4F6F12D7"/>
    <w:rsid w:val="4F78F360"/>
    <w:rsid w:val="4F7FAB12"/>
    <w:rsid w:val="4F9B1495"/>
    <w:rsid w:val="4FB50CB5"/>
    <w:rsid w:val="4FB74018"/>
    <w:rsid w:val="4FBD2D31"/>
    <w:rsid w:val="4FBF2E5D"/>
    <w:rsid w:val="4FCFA413"/>
    <w:rsid w:val="4FD46016"/>
    <w:rsid w:val="4FD7DC19"/>
    <w:rsid w:val="4FD7EC4A"/>
    <w:rsid w:val="4FDF751F"/>
    <w:rsid w:val="4FDF8E95"/>
    <w:rsid w:val="4FEB49C8"/>
    <w:rsid w:val="4FEF352D"/>
    <w:rsid w:val="4FEF515A"/>
    <w:rsid w:val="4FF1D23F"/>
    <w:rsid w:val="4FF334EA"/>
    <w:rsid w:val="4FF45385"/>
    <w:rsid w:val="4FF5F8E4"/>
    <w:rsid w:val="4FF76BB5"/>
    <w:rsid w:val="4FF79E59"/>
    <w:rsid w:val="4FF7A631"/>
    <w:rsid w:val="4FFCEBF4"/>
    <w:rsid w:val="4FFEFFA6"/>
    <w:rsid w:val="4FFF1350"/>
    <w:rsid w:val="4FFF2011"/>
    <w:rsid w:val="4FFF3CC3"/>
    <w:rsid w:val="4FFFA6A6"/>
    <w:rsid w:val="4FFFE381"/>
    <w:rsid w:val="50DF131E"/>
    <w:rsid w:val="50F6B02B"/>
    <w:rsid w:val="51EF60A5"/>
    <w:rsid w:val="51F913BA"/>
    <w:rsid w:val="51FDCB1A"/>
    <w:rsid w:val="5277798D"/>
    <w:rsid w:val="52B36980"/>
    <w:rsid w:val="52FF1A38"/>
    <w:rsid w:val="535EF7CA"/>
    <w:rsid w:val="537B5B5D"/>
    <w:rsid w:val="537C83E5"/>
    <w:rsid w:val="537F3188"/>
    <w:rsid w:val="537FF98E"/>
    <w:rsid w:val="538850A3"/>
    <w:rsid w:val="5398EC0D"/>
    <w:rsid w:val="53AB9BD3"/>
    <w:rsid w:val="53DB4F57"/>
    <w:rsid w:val="53FE6045"/>
    <w:rsid w:val="53FF38FB"/>
    <w:rsid w:val="53FF408D"/>
    <w:rsid w:val="53FFA2C9"/>
    <w:rsid w:val="548F583E"/>
    <w:rsid w:val="54BACE6F"/>
    <w:rsid w:val="54F6D016"/>
    <w:rsid w:val="54F72920"/>
    <w:rsid w:val="5571A9BA"/>
    <w:rsid w:val="55970F4C"/>
    <w:rsid w:val="55AED16D"/>
    <w:rsid w:val="55BABB0F"/>
    <w:rsid w:val="55EF7143"/>
    <w:rsid w:val="55F74941"/>
    <w:rsid w:val="55FE21AD"/>
    <w:rsid w:val="55FF872A"/>
    <w:rsid w:val="56377A11"/>
    <w:rsid w:val="56A56782"/>
    <w:rsid w:val="56AF9BCB"/>
    <w:rsid w:val="56C7EAEC"/>
    <w:rsid w:val="56DF9FB9"/>
    <w:rsid w:val="56E4B6A6"/>
    <w:rsid w:val="56F0D38B"/>
    <w:rsid w:val="56F9023D"/>
    <w:rsid w:val="56FF9F96"/>
    <w:rsid w:val="571355F5"/>
    <w:rsid w:val="577C85F6"/>
    <w:rsid w:val="57AF6921"/>
    <w:rsid w:val="57B1C61B"/>
    <w:rsid w:val="57B2E5AB"/>
    <w:rsid w:val="57CB55F9"/>
    <w:rsid w:val="57DD9EC7"/>
    <w:rsid w:val="57DE0DBD"/>
    <w:rsid w:val="57DFA295"/>
    <w:rsid w:val="57DFAA4E"/>
    <w:rsid w:val="57DFBF97"/>
    <w:rsid w:val="57E38AF5"/>
    <w:rsid w:val="57E9AD82"/>
    <w:rsid w:val="57F6D73E"/>
    <w:rsid w:val="57F6D8C3"/>
    <w:rsid w:val="57F71F93"/>
    <w:rsid w:val="57F820FE"/>
    <w:rsid w:val="57FAA35D"/>
    <w:rsid w:val="57FB894C"/>
    <w:rsid w:val="57FBBD1F"/>
    <w:rsid w:val="57FD95BA"/>
    <w:rsid w:val="57FD95EA"/>
    <w:rsid w:val="57FE7150"/>
    <w:rsid w:val="57FF1636"/>
    <w:rsid w:val="57FF1790"/>
    <w:rsid w:val="57FF1CD9"/>
    <w:rsid w:val="57FF4707"/>
    <w:rsid w:val="583E6922"/>
    <w:rsid w:val="58AECC9F"/>
    <w:rsid w:val="58B22CC1"/>
    <w:rsid w:val="58C8D3EC"/>
    <w:rsid w:val="58EFD65F"/>
    <w:rsid w:val="591FD1CE"/>
    <w:rsid w:val="59575E38"/>
    <w:rsid w:val="595F42DB"/>
    <w:rsid w:val="597F3863"/>
    <w:rsid w:val="59BAA2B2"/>
    <w:rsid w:val="59EF1401"/>
    <w:rsid w:val="59EFFB48"/>
    <w:rsid w:val="59F77AD4"/>
    <w:rsid w:val="59F81F1F"/>
    <w:rsid w:val="59FE0814"/>
    <w:rsid w:val="59FFA339"/>
    <w:rsid w:val="5AD5B086"/>
    <w:rsid w:val="5AF62C0E"/>
    <w:rsid w:val="5AFF6C4C"/>
    <w:rsid w:val="5B3AC94B"/>
    <w:rsid w:val="5B739F25"/>
    <w:rsid w:val="5B744A00"/>
    <w:rsid w:val="5B7BEE1A"/>
    <w:rsid w:val="5B7E8629"/>
    <w:rsid w:val="5B872D32"/>
    <w:rsid w:val="5B9B3304"/>
    <w:rsid w:val="5B9F901B"/>
    <w:rsid w:val="5BB60751"/>
    <w:rsid w:val="5BBB5F2C"/>
    <w:rsid w:val="5BBFAF68"/>
    <w:rsid w:val="5BBFCFD7"/>
    <w:rsid w:val="5BD7D11F"/>
    <w:rsid w:val="5BDFB233"/>
    <w:rsid w:val="5BE35C0B"/>
    <w:rsid w:val="5BE776FE"/>
    <w:rsid w:val="5BE9D076"/>
    <w:rsid w:val="5BECAAEB"/>
    <w:rsid w:val="5BEE8449"/>
    <w:rsid w:val="5BEFA71C"/>
    <w:rsid w:val="5BF71515"/>
    <w:rsid w:val="5BF7B59D"/>
    <w:rsid w:val="5BF85FC8"/>
    <w:rsid w:val="5BFBBB65"/>
    <w:rsid w:val="5BFD2717"/>
    <w:rsid w:val="5BFDB999"/>
    <w:rsid w:val="5BFF12CD"/>
    <w:rsid w:val="5BFF5995"/>
    <w:rsid w:val="5BFF6FEE"/>
    <w:rsid w:val="5BFFAE97"/>
    <w:rsid w:val="5C7C8408"/>
    <w:rsid w:val="5C7F838A"/>
    <w:rsid w:val="5C8F43B8"/>
    <w:rsid w:val="5CA2ED4F"/>
    <w:rsid w:val="5CBFC1B5"/>
    <w:rsid w:val="5CCF1DEF"/>
    <w:rsid w:val="5CEEC99C"/>
    <w:rsid w:val="5D1D0439"/>
    <w:rsid w:val="5D4DE0C2"/>
    <w:rsid w:val="5D5B3914"/>
    <w:rsid w:val="5D5F136D"/>
    <w:rsid w:val="5D6F1F75"/>
    <w:rsid w:val="5D7DE5FD"/>
    <w:rsid w:val="5DACBECC"/>
    <w:rsid w:val="5DB7B508"/>
    <w:rsid w:val="5DBE0441"/>
    <w:rsid w:val="5DD58573"/>
    <w:rsid w:val="5DDB5F61"/>
    <w:rsid w:val="5DDD9497"/>
    <w:rsid w:val="5DDFB5A8"/>
    <w:rsid w:val="5DE73EB5"/>
    <w:rsid w:val="5DEFA3DE"/>
    <w:rsid w:val="5DF05CD3"/>
    <w:rsid w:val="5DF6E16A"/>
    <w:rsid w:val="5DF74086"/>
    <w:rsid w:val="5DF7C14B"/>
    <w:rsid w:val="5DFB0473"/>
    <w:rsid w:val="5DFB1785"/>
    <w:rsid w:val="5DFB3257"/>
    <w:rsid w:val="5DFDCB07"/>
    <w:rsid w:val="5DFEA189"/>
    <w:rsid w:val="5DFF9467"/>
    <w:rsid w:val="5DFFEE4E"/>
    <w:rsid w:val="5DFFF508"/>
    <w:rsid w:val="5DFFF73F"/>
    <w:rsid w:val="5E6F895D"/>
    <w:rsid w:val="5E752D54"/>
    <w:rsid w:val="5E7997A9"/>
    <w:rsid w:val="5E7D5744"/>
    <w:rsid w:val="5E7F7554"/>
    <w:rsid w:val="5E8FEABD"/>
    <w:rsid w:val="5EAFBBF7"/>
    <w:rsid w:val="5EBDF28E"/>
    <w:rsid w:val="5EBF4E2F"/>
    <w:rsid w:val="5ED7FB48"/>
    <w:rsid w:val="5ED93465"/>
    <w:rsid w:val="5ED9F4DB"/>
    <w:rsid w:val="5EDE4159"/>
    <w:rsid w:val="5EDEFB83"/>
    <w:rsid w:val="5EDF787D"/>
    <w:rsid w:val="5EE32CAE"/>
    <w:rsid w:val="5EE52A68"/>
    <w:rsid w:val="5EE5449B"/>
    <w:rsid w:val="5EE5A8FB"/>
    <w:rsid w:val="5EE73D3B"/>
    <w:rsid w:val="5EEEE207"/>
    <w:rsid w:val="5EEF180E"/>
    <w:rsid w:val="5EEF652C"/>
    <w:rsid w:val="5EF5C0AC"/>
    <w:rsid w:val="5EF610BD"/>
    <w:rsid w:val="5EF7703E"/>
    <w:rsid w:val="5EF903DF"/>
    <w:rsid w:val="5EFB20BF"/>
    <w:rsid w:val="5EFBB0D3"/>
    <w:rsid w:val="5EFD072E"/>
    <w:rsid w:val="5EFD3D5E"/>
    <w:rsid w:val="5EFEAA86"/>
    <w:rsid w:val="5EFF2DF9"/>
    <w:rsid w:val="5EFF4302"/>
    <w:rsid w:val="5EFF9930"/>
    <w:rsid w:val="5EFFA6D5"/>
    <w:rsid w:val="5F2781BE"/>
    <w:rsid w:val="5F342FFC"/>
    <w:rsid w:val="5F3BB478"/>
    <w:rsid w:val="5F3DEDF7"/>
    <w:rsid w:val="5F3F23F3"/>
    <w:rsid w:val="5F430AB6"/>
    <w:rsid w:val="5F4EBACE"/>
    <w:rsid w:val="5F4F51D0"/>
    <w:rsid w:val="5F56A418"/>
    <w:rsid w:val="5F5B6325"/>
    <w:rsid w:val="5F5D73F1"/>
    <w:rsid w:val="5F5FDA8F"/>
    <w:rsid w:val="5F682DBB"/>
    <w:rsid w:val="5F69EA67"/>
    <w:rsid w:val="5F6BCE98"/>
    <w:rsid w:val="5F6D72CD"/>
    <w:rsid w:val="5F6DA5A2"/>
    <w:rsid w:val="5F6F3C43"/>
    <w:rsid w:val="5F6F5EAA"/>
    <w:rsid w:val="5F715389"/>
    <w:rsid w:val="5F77CE97"/>
    <w:rsid w:val="5F79A026"/>
    <w:rsid w:val="5F7A01A2"/>
    <w:rsid w:val="5F7A4D71"/>
    <w:rsid w:val="5F7D98ED"/>
    <w:rsid w:val="5F7F3DF6"/>
    <w:rsid w:val="5F7F44D5"/>
    <w:rsid w:val="5F7F5232"/>
    <w:rsid w:val="5F7F6798"/>
    <w:rsid w:val="5F7FA786"/>
    <w:rsid w:val="5F7FC730"/>
    <w:rsid w:val="5F87DBA1"/>
    <w:rsid w:val="5F8FA8F3"/>
    <w:rsid w:val="5F97A15D"/>
    <w:rsid w:val="5F97CB02"/>
    <w:rsid w:val="5F97F693"/>
    <w:rsid w:val="5FB3CC91"/>
    <w:rsid w:val="5FB7303A"/>
    <w:rsid w:val="5FB7394D"/>
    <w:rsid w:val="5FBADFBD"/>
    <w:rsid w:val="5FBB638F"/>
    <w:rsid w:val="5FBB6BF7"/>
    <w:rsid w:val="5FBCE2E8"/>
    <w:rsid w:val="5FBD00B7"/>
    <w:rsid w:val="5FBD752B"/>
    <w:rsid w:val="5FBE5A0E"/>
    <w:rsid w:val="5FBF0B52"/>
    <w:rsid w:val="5FBF3D62"/>
    <w:rsid w:val="5FBFB233"/>
    <w:rsid w:val="5FC360BC"/>
    <w:rsid w:val="5FCBFDCB"/>
    <w:rsid w:val="5FCD8CB3"/>
    <w:rsid w:val="5FCE4203"/>
    <w:rsid w:val="5FCF3405"/>
    <w:rsid w:val="5FCF6A2E"/>
    <w:rsid w:val="5FD64E1F"/>
    <w:rsid w:val="5FDB6DE2"/>
    <w:rsid w:val="5FDBA4B8"/>
    <w:rsid w:val="5FDC39E5"/>
    <w:rsid w:val="5FDF2B47"/>
    <w:rsid w:val="5FDF78C7"/>
    <w:rsid w:val="5FDFAF22"/>
    <w:rsid w:val="5FE5D464"/>
    <w:rsid w:val="5FEBA1AF"/>
    <w:rsid w:val="5FECF950"/>
    <w:rsid w:val="5FEED97E"/>
    <w:rsid w:val="5FEFB168"/>
    <w:rsid w:val="5FF1D9B2"/>
    <w:rsid w:val="5FF28A24"/>
    <w:rsid w:val="5FF377E1"/>
    <w:rsid w:val="5FF7617D"/>
    <w:rsid w:val="5FF7FA89"/>
    <w:rsid w:val="5FFAE943"/>
    <w:rsid w:val="5FFC006E"/>
    <w:rsid w:val="5FFD006E"/>
    <w:rsid w:val="5FFD1F9B"/>
    <w:rsid w:val="5FFD2D0F"/>
    <w:rsid w:val="5FFE0EE9"/>
    <w:rsid w:val="5FFE40DC"/>
    <w:rsid w:val="5FFE4CDD"/>
    <w:rsid w:val="5FFE543B"/>
    <w:rsid w:val="5FFE8D2C"/>
    <w:rsid w:val="5FFEE244"/>
    <w:rsid w:val="5FFF1272"/>
    <w:rsid w:val="5FFF2889"/>
    <w:rsid w:val="5FFF3AEF"/>
    <w:rsid w:val="5FFF3AFB"/>
    <w:rsid w:val="5FFF5E07"/>
    <w:rsid w:val="5FFF6E54"/>
    <w:rsid w:val="5FFF6ECC"/>
    <w:rsid w:val="5FFF85B8"/>
    <w:rsid w:val="5FFFB1AF"/>
    <w:rsid w:val="5FFFF844"/>
    <w:rsid w:val="60F75681"/>
    <w:rsid w:val="618B0F5C"/>
    <w:rsid w:val="619F1A23"/>
    <w:rsid w:val="61EF3026"/>
    <w:rsid w:val="61FDC7D4"/>
    <w:rsid w:val="61FF607E"/>
    <w:rsid w:val="62DB3230"/>
    <w:rsid w:val="62E38263"/>
    <w:rsid w:val="62EFE928"/>
    <w:rsid w:val="63254B76"/>
    <w:rsid w:val="632E6CD2"/>
    <w:rsid w:val="6337C652"/>
    <w:rsid w:val="633BF0E8"/>
    <w:rsid w:val="63737450"/>
    <w:rsid w:val="63BB42FE"/>
    <w:rsid w:val="63BDDEB8"/>
    <w:rsid w:val="63D39585"/>
    <w:rsid w:val="63D6E541"/>
    <w:rsid w:val="63EEAA67"/>
    <w:rsid w:val="63FECA83"/>
    <w:rsid w:val="63FF361F"/>
    <w:rsid w:val="647710B7"/>
    <w:rsid w:val="649B67D6"/>
    <w:rsid w:val="649D55D4"/>
    <w:rsid w:val="64DE843B"/>
    <w:rsid w:val="64F8AB64"/>
    <w:rsid w:val="64FBF6DA"/>
    <w:rsid w:val="653F01B2"/>
    <w:rsid w:val="656E2249"/>
    <w:rsid w:val="657F068C"/>
    <w:rsid w:val="65855CC1"/>
    <w:rsid w:val="65BD37CC"/>
    <w:rsid w:val="65D7589F"/>
    <w:rsid w:val="65DFA12B"/>
    <w:rsid w:val="65FDF282"/>
    <w:rsid w:val="666D9FF0"/>
    <w:rsid w:val="66BF2089"/>
    <w:rsid w:val="66D01012"/>
    <w:rsid w:val="66DD7FD8"/>
    <w:rsid w:val="66DF90C3"/>
    <w:rsid w:val="66E9C0F6"/>
    <w:rsid w:val="66FF1E67"/>
    <w:rsid w:val="67276C74"/>
    <w:rsid w:val="673BAFAB"/>
    <w:rsid w:val="676A213A"/>
    <w:rsid w:val="676BF649"/>
    <w:rsid w:val="67770A70"/>
    <w:rsid w:val="677903FA"/>
    <w:rsid w:val="67A703AD"/>
    <w:rsid w:val="67B3A5B4"/>
    <w:rsid w:val="67BFEA9B"/>
    <w:rsid w:val="67C2A6DA"/>
    <w:rsid w:val="67D43108"/>
    <w:rsid w:val="67D7F20C"/>
    <w:rsid w:val="67DB3746"/>
    <w:rsid w:val="67E83F5A"/>
    <w:rsid w:val="67EB5293"/>
    <w:rsid w:val="67EEA8F8"/>
    <w:rsid w:val="67FBF9F5"/>
    <w:rsid w:val="67FE0AC8"/>
    <w:rsid w:val="67FE393B"/>
    <w:rsid w:val="67FECDD1"/>
    <w:rsid w:val="67FF3C24"/>
    <w:rsid w:val="67FF8057"/>
    <w:rsid w:val="67FF81D3"/>
    <w:rsid w:val="67FFA789"/>
    <w:rsid w:val="67FFD27D"/>
    <w:rsid w:val="68422361"/>
    <w:rsid w:val="68676710"/>
    <w:rsid w:val="68EF76F3"/>
    <w:rsid w:val="6945BCBA"/>
    <w:rsid w:val="698DB20F"/>
    <w:rsid w:val="69D3C6A3"/>
    <w:rsid w:val="69F7B759"/>
    <w:rsid w:val="69FC8317"/>
    <w:rsid w:val="6A02D5BC"/>
    <w:rsid w:val="6A76871F"/>
    <w:rsid w:val="6A969EE5"/>
    <w:rsid w:val="6ABDF08F"/>
    <w:rsid w:val="6ADF2193"/>
    <w:rsid w:val="6AE0EA6A"/>
    <w:rsid w:val="6AE72875"/>
    <w:rsid w:val="6AFF351D"/>
    <w:rsid w:val="6AFF83E8"/>
    <w:rsid w:val="6B31D21C"/>
    <w:rsid w:val="6B3F4C67"/>
    <w:rsid w:val="6B3F560B"/>
    <w:rsid w:val="6B577346"/>
    <w:rsid w:val="6B6CB177"/>
    <w:rsid w:val="6B6F7318"/>
    <w:rsid w:val="6B7FAE5D"/>
    <w:rsid w:val="6B8FC3B0"/>
    <w:rsid w:val="6BAFA74B"/>
    <w:rsid w:val="6BB5F218"/>
    <w:rsid w:val="6BBFA75B"/>
    <w:rsid w:val="6BBFB102"/>
    <w:rsid w:val="6BCBD383"/>
    <w:rsid w:val="6BD30533"/>
    <w:rsid w:val="6BDFB963"/>
    <w:rsid w:val="6BEB1939"/>
    <w:rsid w:val="6BEB27F0"/>
    <w:rsid w:val="6BEB38F9"/>
    <w:rsid w:val="6BED5BBE"/>
    <w:rsid w:val="6BED6021"/>
    <w:rsid w:val="6BEF8B8B"/>
    <w:rsid w:val="6BFB8387"/>
    <w:rsid w:val="6BFBB6E4"/>
    <w:rsid w:val="6BFE7BD3"/>
    <w:rsid w:val="6BFEA004"/>
    <w:rsid w:val="6BFEA9A7"/>
    <w:rsid w:val="6BFF1D2C"/>
    <w:rsid w:val="6BFF3C8D"/>
    <w:rsid w:val="6BFF7A48"/>
    <w:rsid w:val="6BFFF781"/>
    <w:rsid w:val="6C7FD556"/>
    <w:rsid w:val="6CED9818"/>
    <w:rsid w:val="6CEF0139"/>
    <w:rsid w:val="6CEFA50E"/>
    <w:rsid w:val="6CF37E81"/>
    <w:rsid w:val="6CFDC21A"/>
    <w:rsid w:val="6D153698"/>
    <w:rsid w:val="6D3F229B"/>
    <w:rsid w:val="6D6F3FB8"/>
    <w:rsid w:val="6D7B5C15"/>
    <w:rsid w:val="6D7F1766"/>
    <w:rsid w:val="6D7FC7B1"/>
    <w:rsid w:val="6D8F22DA"/>
    <w:rsid w:val="6D8FCB25"/>
    <w:rsid w:val="6DAA8374"/>
    <w:rsid w:val="6DAD62C1"/>
    <w:rsid w:val="6DB6E106"/>
    <w:rsid w:val="6DB925B0"/>
    <w:rsid w:val="6DBF275C"/>
    <w:rsid w:val="6DC768C1"/>
    <w:rsid w:val="6DD385DC"/>
    <w:rsid w:val="6DDB0094"/>
    <w:rsid w:val="6DDCC6DA"/>
    <w:rsid w:val="6DE15C19"/>
    <w:rsid w:val="6DE5CDE7"/>
    <w:rsid w:val="6DEBE3F7"/>
    <w:rsid w:val="6DED385D"/>
    <w:rsid w:val="6DEF4640"/>
    <w:rsid w:val="6DF5F09E"/>
    <w:rsid w:val="6DF7C9DF"/>
    <w:rsid w:val="6DFB2E20"/>
    <w:rsid w:val="6DFD82EB"/>
    <w:rsid w:val="6DFE42BB"/>
    <w:rsid w:val="6DFE54BC"/>
    <w:rsid w:val="6DFEC49E"/>
    <w:rsid w:val="6DFF5406"/>
    <w:rsid w:val="6DFF85F3"/>
    <w:rsid w:val="6DFF880E"/>
    <w:rsid w:val="6DFFA44F"/>
    <w:rsid w:val="6DFFD223"/>
    <w:rsid w:val="6DFFE0DF"/>
    <w:rsid w:val="6E0B233C"/>
    <w:rsid w:val="6E263FB8"/>
    <w:rsid w:val="6E3F14D3"/>
    <w:rsid w:val="6E563D6A"/>
    <w:rsid w:val="6E5F4C3D"/>
    <w:rsid w:val="6E6E086A"/>
    <w:rsid w:val="6E7976B5"/>
    <w:rsid w:val="6E7E85CC"/>
    <w:rsid w:val="6E9591FC"/>
    <w:rsid w:val="6E9A3E7F"/>
    <w:rsid w:val="6EB95924"/>
    <w:rsid w:val="6EBE2DBD"/>
    <w:rsid w:val="6EDD3CD7"/>
    <w:rsid w:val="6EF7D833"/>
    <w:rsid w:val="6EF9DCC9"/>
    <w:rsid w:val="6EFBB3B9"/>
    <w:rsid w:val="6EFD4D51"/>
    <w:rsid w:val="6EFDA31B"/>
    <w:rsid w:val="6EFDFEB1"/>
    <w:rsid w:val="6EFEF941"/>
    <w:rsid w:val="6EFF996E"/>
    <w:rsid w:val="6F2A3B9F"/>
    <w:rsid w:val="6F3746C9"/>
    <w:rsid w:val="6F3B4DB0"/>
    <w:rsid w:val="6F3B6DFE"/>
    <w:rsid w:val="6F3BC32F"/>
    <w:rsid w:val="6F45E898"/>
    <w:rsid w:val="6F4AE2A3"/>
    <w:rsid w:val="6F52E11C"/>
    <w:rsid w:val="6F57D1AE"/>
    <w:rsid w:val="6F5B3A92"/>
    <w:rsid w:val="6F5CE852"/>
    <w:rsid w:val="6F5D6205"/>
    <w:rsid w:val="6F5DA650"/>
    <w:rsid w:val="6F5EAF78"/>
    <w:rsid w:val="6F5F2D61"/>
    <w:rsid w:val="6F6C8469"/>
    <w:rsid w:val="6F706D1B"/>
    <w:rsid w:val="6F70E5ED"/>
    <w:rsid w:val="6F774C86"/>
    <w:rsid w:val="6F7969AB"/>
    <w:rsid w:val="6F7B74DD"/>
    <w:rsid w:val="6F7CE439"/>
    <w:rsid w:val="6F7E55C6"/>
    <w:rsid w:val="6F7F40AE"/>
    <w:rsid w:val="6F7F4DDF"/>
    <w:rsid w:val="6F7FCC91"/>
    <w:rsid w:val="6F7FDE02"/>
    <w:rsid w:val="6F7FF955"/>
    <w:rsid w:val="6F9BAC2B"/>
    <w:rsid w:val="6F9E02B3"/>
    <w:rsid w:val="6FA62C21"/>
    <w:rsid w:val="6FAD175F"/>
    <w:rsid w:val="6FAD9827"/>
    <w:rsid w:val="6FB3E4E4"/>
    <w:rsid w:val="6FBAC2D8"/>
    <w:rsid w:val="6FBB449C"/>
    <w:rsid w:val="6FBC4B61"/>
    <w:rsid w:val="6FBD8AFD"/>
    <w:rsid w:val="6FBE6E33"/>
    <w:rsid w:val="6FBE6E8D"/>
    <w:rsid w:val="6FBF178A"/>
    <w:rsid w:val="6FBF3AE3"/>
    <w:rsid w:val="6FBF5851"/>
    <w:rsid w:val="6FBF960C"/>
    <w:rsid w:val="6FBFEF09"/>
    <w:rsid w:val="6FBFF341"/>
    <w:rsid w:val="6FD179EB"/>
    <w:rsid w:val="6FD69CBC"/>
    <w:rsid w:val="6FD83D57"/>
    <w:rsid w:val="6FDBAC64"/>
    <w:rsid w:val="6FDDACFE"/>
    <w:rsid w:val="6FDE09E4"/>
    <w:rsid w:val="6FDE4459"/>
    <w:rsid w:val="6FDF6485"/>
    <w:rsid w:val="6FE37069"/>
    <w:rsid w:val="6FE69985"/>
    <w:rsid w:val="6FE7AF79"/>
    <w:rsid w:val="6FEB06D7"/>
    <w:rsid w:val="6FEBFD2E"/>
    <w:rsid w:val="6FECB6D5"/>
    <w:rsid w:val="6FED7CC5"/>
    <w:rsid w:val="6FEDB193"/>
    <w:rsid w:val="6FEE10F0"/>
    <w:rsid w:val="6FEF222E"/>
    <w:rsid w:val="6FEF2591"/>
    <w:rsid w:val="6FEF4F21"/>
    <w:rsid w:val="6FEFC685"/>
    <w:rsid w:val="6FF12EA4"/>
    <w:rsid w:val="6FF31622"/>
    <w:rsid w:val="6FF35C98"/>
    <w:rsid w:val="6FF62C5F"/>
    <w:rsid w:val="6FF62CA2"/>
    <w:rsid w:val="6FF714F1"/>
    <w:rsid w:val="6FF750B0"/>
    <w:rsid w:val="6FF7E955"/>
    <w:rsid w:val="6FF9DF1F"/>
    <w:rsid w:val="6FFB35FF"/>
    <w:rsid w:val="6FFB9441"/>
    <w:rsid w:val="6FFC295C"/>
    <w:rsid w:val="6FFCBA69"/>
    <w:rsid w:val="6FFCEFD7"/>
    <w:rsid w:val="6FFD44A4"/>
    <w:rsid w:val="6FFD6889"/>
    <w:rsid w:val="6FFD6A81"/>
    <w:rsid w:val="6FFD6EB2"/>
    <w:rsid w:val="6FFDC792"/>
    <w:rsid w:val="6FFE0407"/>
    <w:rsid w:val="6FFE22F2"/>
    <w:rsid w:val="6FFE4243"/>
    <w:rsid w:val="6FFE64B8"/>
    <w:rsid w:val="6FFEB500"/>
    <w:rsid w:val="6FFECDFC"/>
    <w:rsid w:val="6FFF007A"/>
    <w:rsid w:val="6FFF01D5"/>
    <w:rsid w:val="6FFF0A67"/>
    <w:rsid w:val="6FFF174B"/>
    <w:rsid w:val="6FFF1F32"/>
    <w:rsid w:val="6FFF7CFA"/>
    <w:rsid w:val="6FFF8564"/>
    <w:rsid w:val="6FFF8762"/>
    <w:rsid w:val="6FFF98C6"/>
    <w:rsid w:val="6FFF9AD8"/>
    <w:rsid w:val="6FFFB19F"/>
    <w:rsid w:val="6FFFB460"/>
    <w:rsid w:val="6FFFE47A"/>
    <w:rsid w:val="70887BF2"/>
    <w:rsid w:val="70DB987D"/>
    <w:rsid w:val="70FF6D85"/>
    <w:rsid w:val="717D71B9"/>
    <w:rsid w:val="718F18D4"/>
    <w:rsid w:val="71ACDBC8"/>
    <w:rsid w:val="71AF6315"/>
    <w:rsid w:val="71BEA76A"/>
    <w:rsid w:val="71DB1472"/>
    <w:rsid w:val="71F87A45"/>
    <w:rsid w:val="71FD05A3"/>
    <w:rsid w:val="71FD9AF3"/>
    <w:rsid w:val="71FE034F"/>
    <w:rsid w:val="71FFD2C7"/>
    <w:rsid w:val="72784F48"/>
    <w:rsid w:val="72BE798E"/>
    <w:rsid w:val="72FBA819"/>
    <w:rsid w:val="72FC2A1F"/>
    <w:rsid w:val="72FF38BE"/>
    <w:rsid w:val="72FF3D1C"/>
    <w:rsid w:val="72FFD494"/>
    <w:rsid w:val="732DF891"/>
    <w:rsid w:val="737F1471"/>
    <w:rsid w:val="737FAB05"/>
    <w:rsid w:val="738FA64D"/>
    <w:rsid w:val="73973FDB"/>
    <w:rsid w:val="7397DD85"/>
    <w:rsid w:val="73B1BECB"/>
    <w:rsid w:val="73B44544"/>
    <w:rsid w:val="73B76219"/>
    <w:rsid w:val="73BE17E0"/>
    <w:rsid w:val="73BF56E3"/>
    <w:rsid w:val="73CFFF42"/>
    <w:rsid w:val="73D70D9B"/>
    <w:rsid w:val="73DF58A0"/>
    <w:rsid w:val="73E5E888"/>
    <w:rsid w:val="73F59C54"/>
    <w:rsid w:val="73F78E83"/>
    <w:rsid w:val="73F8A8F3"/>
    <w:rsid w:val="73FB83C5"/>
    <w:rsid w:val="73FC9C6E"/>
    <w:rsid w:val="73FD156E"/>
    <w:rsid w:val="73FDBE79"/>
    <w:rsid w:val="73FE4840"/>
    <w:rsid w:val="73FE5871"/>
    <w:rsid w:val="73FEA307"/>
    <w:rsid w:val="73FF2FA5"/>
    <w:rsid w:val="73FF3B2E"/>
    <w:rsid w:val="73FF62A4"/>
    <w:rsid w:val="745F7BE6"/>
    <w:rsid w:val="746F7AD8"/>
    <w:rsid w:val="7475905A"/>
    <w:rsid w:val="747A223E"/>
    <w:rsid w:val="747B203C"/>
    <w:rsid w:val="747BBA65"/>
    <w:rsid w:val="74BD935B"/>
    <w:rsid w:val="74BF95E2"/>
    <w:rsid w:val="753AF05C"/>
    <w:rsid w:val="753F52B7"/>
    <w:rsid w:val="754BF9ED"/>
    <w:rsid w:val="75595D06"/>
    <w:rsid w:val="75671910"/>
    <w:rsid w:val="759B86E0"/>
    <w:rsid w:val="759F288D"/>
    <w:rsid w:val="759F6F36"/>
    <w:rsid w:val="75BF2590"/>
    <w:rsid w:val="75CFF3FC"/>
    <w:rsid w:val="75D37842"/>
    <w:rsid w:val="75EC4BAC"/>
    <w:rsid w:val="75EE0033"/>
    <w:rsid w:val="75EF408D"/>
    <w:rsid w:val="75EF8831"/>
    <w:rsid w:val="75EFD2E3"/>
    <w:rsid w:val="75F329A1"/>
    <w:rsid w:val="75F611A5"/>
    <w:rsid w:val="75F7AD23"/>
    <w:rsid w:val="75FDA811"/>
    <w:rsid w:val="763B53D9"/>
    <w:rsid w:val="765F8FCD"/>
    <w:rsid w:val="765F949B"/>
    <w:rsid w:val="766240A6"/>
    <w:rsid w:val="76778830"/>
    <w:rsid w:val="767A3ACD"/>
    <w:rsid w:val="767A9784"/>
    <w:rsid w:val="767FDCE1"/>
    <w:rsid w:val="769EF286"/>
    <w:rsid w:val="76B59BFA"/>
    <w:rsid w:val="76BB07C6"/>
    <w:rsid w:val="76BE027C"/>
    <w:rsid w:val="76C36717"/>
    <w:rsid w:val="76D77EEE"/>
    <w:rsid w:val="76D7F132"/>
    <w:rsid w:val="76DF6A49"/>
    <w:rsid w:val="76E0095E"/>
    <w:rsid w:val="76F24723"/>
    <w:rsid w:val="76F38B0A"/>
    <w:rsid w:val="76F4A2F0"/>
    <w:rsid w:val="76F96B95"/>
    <w:rsid w:val="76F998A7"/>
    <w:rsid w:val="76FB070E"/>
    <w:rsid w:val="76FB8AA9"/>
    <w:rsid w:val="76FBEE80"/>
    <w:rsid w:val="76FC381D"/>
    <w:rsid w:val="76FDDB6F"/>
    <w:rsid w:val="76FE1CDA"/>
    <w:rsid w:val="76FEF3E9"/>
    <w:rsid w:val="76FF857A"/>
    <w:rsid w:val="76FFB057"/>
    <w:rsid w:val="772DC39B"/>
    <w:rsid w:val="77373339"/>
    <w:rsid w:val="7737E6D3"/>
    <w:rsid w:val="773D71D5"/>
    <w:rsid w:val="773DBC9B"/>
    <w:rsid w:val="77498DC8"/>
    <w:rsid w:val="7749C95B"/>
    <w:rsid w:val="774FAE2D"/>
    <w:rsid w:val="7757AA7B"/>
    <w:rsid w:val="7759FAF6"/>
    <w:rsid w:val="775B3FEA"/>
    <w:rsid w:val="775DB631"/>
    <w:rsid w:val="776E1D30"/>
    <w:rsid w:val="7775863A"/>
    <w:rsid w:val="77767532"/>
    <w:rsid w:val="777BC437"/>
    <w:rsid w:val="777E1CC6"/>
    <w:rsid w:val="777E3219"/>
    <w:rsid w:val="778D9B66"/>
    <w:rsid w:val="778FEB56"/>
    <w:rsid w:val="77952B7E"/>
    <w:rsid w:val="7795829A"/>
    <w:rsid w:val="779AE23D"/>
    <w:rsid w:val="779EF99E"/>
    <w:rsid w:val="779F74B6"/>
    <w:rsid w:val="779F887E"/>
    <w:rsid w:val="77A75297"/>
    <w:rsid w:val="77AB68B0"/>
    <w:rsid w:val="77AE8401"/>
    <w:rsid w:val="77AE9F62"/>
    <w:rsid w:val="77AEEFD4"/>
    <w:rsid w:val="77AF18BE"/>
    <w:rsid w:val="77AF5551"/>
    <w:rsid w:val="77AF629E"/>
    <w:rsid w:val="77B38F07"/>
    <w:rsid w:val="77B7BF41"/>
    <w:rsid w:val="77BF07F8"/>
    <w:rsid w:val="77BF2262"/>
    <w:rsid w:val="77BF3101"/>
    <w:rsid w:val="77CD9CF6"/>
    <w:rsid w:val="77CFA211"/>
    <w:rsid w:val="77D7DE21"/>
    <w:rsid w:val="77DB0C04"/>
    <w:rsid w:val="77DB300C"/>
    <w:rsid w:val="77DE267B"/>
    <w:rsid w:val="77DF2A84"/>
    <w:rsid w:val="77DF3068"/>
    <w:rsid w:val="77DF6038"/>
    <w:rsid w:val="77DF702C"/>
    <w:rsid w:val="77DF75F1"/>
    <w:rsid w:val="77DF7DBE"/>
    <w:rsid w:val="77DF8114"/>
    <w:rsid w:val="77E39AB1"/>
    <w:rsid w:val="77EB3BCA"/>
    <w:rsid w:val="77EEA555"/>
    <w:rsid w:val="77EF642E"/>
    <w:rsid w:val="77EFF4D5"/>
    <w:rsid w:val="77F35BDA"/>
    <w:rsid w:val="77F5F5E4"/>
    <w:rsid w:val="77F6390C"/>
    <w:rsid w:val="77F71B1D"/>
    <w:rsid w:val="77F7576E"/>
    <w:rsid w:val="77F75FE7"/>
    <w:rsid w:val="77FAC4B1"/>
    <w:rsid w:val="77FBA0AF"/>
    <w:rsid w:val="77FBF3A9"/>
    <w:rsid w:val="77FBFA53"/>
    <w:rsid w:val="77FC369F"/>
    <w:rsid w:val="77FC55F5"/>
    <w:rsid w:val="77FCE5EA"/>
    <w:rsid w:val="77FCFD98"/>
    <w:rsid w:val="77FD532B"/>
    <w:rsid w:val="77FE5AE3"/>
    <w:rsid w:val="77FEEC63"/>
    <w:rsid w:val="77FEF0DC"/>
    <w:rsid w:val="77FF4504"/>
    <w:rsid w:val="77FF8A2F"/>
    <w:rsid w:val="77FF90DC"/>
    <w:rsid w:val="77FF9D1B"/>
    <w:rsid w:val="77FFBE44"/>
    <w:rsid w:val="77FFDFB9"/>
    <w:rsid w:val="78475CEA"/>
    <w:rsid w:val="78555183"/>
    <w:rsid w:val="787E952E"/>
    <w:rsid w:val="789B79B5"/>
    <w:rsid w:val="78BF3756"/>
    <w:rsid w:val="78DF3E97"/>
    <w:rsid w:val="78E76FA6"/>
    <w:rsid w:val="78E95C0C"/>
    <w:rsid w:val="78EA7ACA"/>
    <w:rsid w:val="78FBE378"/>
    <w:rsid w:val="78FF112E"/>
    <w:rsid w:val="7917A688"/>
    <w:rsid w:val="793C64B3"/>
    <w:rsid w:val="7947AADB"/>
    <w:rsid w:val="7972B53F"/>
    <w:rsid w:val="797BE5A0"/>
    <w:rsid w:val="797F2E4F"/>
    <w:rsid w:val="797F4513"/>
    <w:rsid w:val="79A4ED0E"/>
    <w:rsid w:val="79AFF0DC"/>
    <w:rsid w:val="79BDDF78"/>
    <w:rsid w:val="79BF1118"/>
    <w:rsid w:val="79CFF247"/>
    <w:rsid w:val="79DBB2D6"/>
    <w:rsid w:val="79DD78C6"/>
    <w:rsid w:val="79E60EC7"/>
    <w:rsid w:val="79F7A7F6"/>
    <w:rsid w:val="79FC0DBA"/>
    <w:rsid w:val="79FD2F0D"/>
    <w:rsid w:val="79FE8AA1"/>
    <w:rsid w:val="79FEF56A"/>
    <w:rsid w:val="79FF39A7"/>
    <w:rsid w:val="79FFA345"/>
    <w:rsid w:val="79FFD718"/>
    <w:rsid w:val="7A3A9691"/>
    <w:rsid w:val="7A59260A"/>
    <w:rsid w:val="7A5E091C"/>
    <w:rsid w:val="7A7F5304"/>
    <w:rsid w:val="7A93D4B7"/>
    <w:rsid w:val="7A968E55"/>
    <w:rsid w:val="7A9D837C"/>
    <w:rsid w:val="7AB6C00C"/>
    <w:rsid w:val="7AB7D713"/>
    <w:rsid w:val="7ABB9D45"/>
    <w:rsid w:val="7ABF0559"/>
    <w:rsid w:val="7AD9B461"/>
    <w:rsid w:val="7ADEC7FC"/>
    <w:rsid w:val="7ADFC27B"/>
    <w:rsid w:val="7ADFD7DF"/>
    <w:rsid w:val="7AEB8A6A"/>
    <w:rsid w:val="7AEBDED1"/>
    <w:rsid w:val="7AECBE09"/>
    <w:rsid w:val="7AED6B37"/>
    <w:rsid w:val="7AEEB160"/>
    <w:rsid w:val="7AEF1563"/>
    <w:rsid w:val="7AF390EF"/>
    <w:rsid w:val="7AF3C7AE"/>
    <w:rsid w:val="7AF3E481"/>
    <w:rsid w:val="7AF94F9E"/>
    <w:rsid w:val="7AFBDB46"/>
    <w:rsid w:val="7AFF1A19"/>
    <w:rsid w:val="7AFF43E8"/>
    <w:rsid w:val="7AFF626A"/>
    <w:rsid w:val="7AFFAFAC"/>
    <w:rsid w:val="7B089E30"/>
    <w:rsid w:val="7B1720B0"/>
    <w:rsid w:val="7B1E7E27"/>
    <w:rsid w:val="7B2F0E79"/>
    <w:rsid w:val="7B35BE67"/>
    <w:rsid w:val="7B3ED27C"/>
    <w:rsid w:val="7B3F1D24"/>
    <w:rsid w:val="7B5938AA"/>
    <w:rsid w:val="7B5B1361"/>
    <w:rsid w:val="7B5F5787"/>
    <w:rsid w:val="7B6A27CE"/>
    <w:rsid w:val="7B6B6BB8"/>
    <w:rsid w:val="7B6F77D1"/>
    <w:rsid w:val="7B75B1EA"/>
    <w:rsid w:val="7B771DE0"/>
    <w:rsid w:val="7B7785F7"/>
    <w:rsid w:val="7B7B459B"/>
    <w:rsid w:val="7B7BDB4E"/>
    <w:rsid w:val="7B7F19AE"/>
    <w:rsid w:val="7B7F7656"/>
    <w:rsid w:val="7B86F93E"/>
    <w:rsid w:val="7B8961D5"/>
    <w:rsid w:val="7B9F36B4"/>
    <w:rsid w:val="7B9F8C1B"/>
    <w:rsid w:val="7BAB0EC3"/>
    <w:rsid w:val="7BAE5F24"/>
    <w:rsid w:val="7BB3F2D7"/>
    <w:rsid w:val="7BB81B0F"/>
    <w:rsid w:val="7BBD2DE2"/>
    <w:rsid w:val="7BBDE5A6"/>
    <w:rsid w:val="7BBE06F7"/>
    <w:rsid w:val="7BBE9DE6"/>
    <w:rsid w:val="7BBF28CE"/>
    <w:rsid w:val="7BBF41E5"/>
    <w:rsid w:val="7BC6D9A3"/>
    <w:rsid w:val="7BC72AD5"/>
    <w:rsid w:val="7BC7A583"/>
    <w:rsid w:val="7BCC14FF"/>
    <w:rsid w:val="7BCF0F23"/>
    <w:rsid w:val="7BD70A5D"/>
    <w:rsid w:val="7BD8B6BD"/>
    <w:rsid w:val="7BDCFE2A"/>
    <w:rsid w:val="7BDE1D25"/>
    <w:rsid w:val="7BDE36AF"/>
    <w:rsid w:val="7BDFF4E3"/>
    <w:rsid w:val="7BE14437"/>
    <w:rsid w:val="7BE497C4"/>
    <w:rsid w:val="7BE73E8F"/>
    <w:rsid w:val="7BE766DC"/>
    <w:rsid w:val="7BED1582"/>
    <w:rsid w:val="7BEE7890"/>
    <w:rsid w:val="7BEF3701"/>
    <w:rsid w:val="7BEFE546"/>
    <w:rsid w:val="7BF6F078"/>
    <w:rsid w:val="7BF74AA2"/>
    <w:rsid w:val="7BF7544E"/>
    <w:rsid w:val="7BF75757"/>
    <w:rsid w:val="7BF77DF8"/>
    <w:rsid w:val="7BF7AB2A"/>
    <w:rsid w:val="7BF7B7CE"/>
    <w:rsid w:val="7BFB4E02"/>
    <w:rsid w:val="7BFB5BBE"/>
    <w:rsid w:val="7BFB844D"/>
    <w:rsid w:val="7BFC4D94"/>
    <w:rsid w:val="7BFCEBBB"/>
    <w:rsid w:val="7BFD04F3"/>
    <w:rsid w:val="7BFD06CC"/>
    <w:rsid w:val="7BFD4D5E"/>
    <w:rsid w:val="7BFD762B"/>
    <w:rsid w:val="7BFD9344"/>
    <w:rsid w:val="7BFE6E57"/>
    <w:rsid w:val="7BFE92C2"/>
    <w:rsid w:val="7BFECCEF"/>
    <w:rsid w:val="7BFEEE0C"/>
    <w:rsid w:val="7BFF10E8"/>
    <w:rsid w:val="7BFF3BD6"/>
    <w:rsid w:val="7BFF4F49"/>
    <w:rsid w:val="7BFF5032"/>
    <w:rsid w:val="7BFF9614"/>
    <w:rsid w:val="7BFF9852"/>
    <w:rsid w:val="7BFFDDAF"/>
    <w:rsid w:val="7BFFFD59"/>
    <w:rsid w:val="7C3FC773"/>
    <w:rsid w:val="7C5D2D51"/>
    <w:rsid w:val="7C735E32"/>
    <w:rsid w:val="7C7F36A4"/>
    <w:rsid w:val="7C9D3022"/>
    <w:rsid w:val="7CB39FD7"/>
    <w:rsid w:val="7CBEDAEE"/>
    <w:rsid w:val="7CBFC189"/>
    <w:rsid w:val="7CD53757"/>
    <w:rsid w:val="7CDB92F9"/>
    <w:rsid w:val="7CDDC5EB"/>
    <w:rsid w:val="7CDF0A92"/>
    <w:rsid w:val="7CE7ACEE"/>
    <w:rsid w:val="7CEE44BF"/>
    <w:rsid w:val="7CEF675A"/>
    <w:rsid w:val="7CEF92C6"/>
    <w:rsid w:val="7CF7F82C"/>
    <w:rsid w:val="7CFB007E"/>
    <w:rsid w:val="7CFB89CB"/>
    <w:rsid w:val="7CFBBB2C"/>
    <w:rsid w:val="7CFF0432"/>
    <w:rsid w:val="7CFF6F61"/>
    <w:rsid w:val="7CFF7AAE"/>
    <w:rsid w:val="7CFF9AFB"/>
    <w:rsid w:val="7CFFC5F8"/>
    <w:rsid w:val="7CFFF98A"/>
    <w:rsid w:val="7D1DB19F"/>
    <w:rsid w:val="7D1F5624"/>
    <w:rsid w:val="7D2BC71D"/>
    <w:rsid w:val="7D2F5C7A"/>
    <w:rsid w:val="7D3F6A1B"/>
    <w:rsid w:val="7D523222"/>
    <w:rsid w:val="7D57BC0A"/>
    <w:rsid w:val="7D5FC698"/>
    <w:rsid w:val="7D6764F5"/>
    <w:rsid w:val="7D67A336"/>
    <w:rsid w:val="7D6E5FF3"/>
    <w:rsid w:val="7D6FB820"/>
    <w:rsid w:val="7D7D2288"/>
    <w:rsid w:val="7D7DE6B7"/>
    <w:rsid w:val="7D7F31D4"/>
    <w:rsid w:val="7D85AA2C"/>
    <w:rsid w:val="7D88A73C"/>
    <w:rsid w:val="7D8C14C8"/>
    <w:rsid w:val="7D8D3C17"/>
    <w:rsid w:val="7D8D7992"/>
    <w:rsid w:val="7D8FC6B3"/>
    <w:rsid w:val="7D9EFDBC"/>
    <w:rsid w:val="7D9F34FE"/>
    <w:rsid w:val="7DB4D88C"/>
    <w:rsid w:val="7DB7702C"/>
    <w:rsid w:val="7DB9F40B"/>
    <w:rsid w:val="7DBB7953"/>
    <w:rsid w:val="7DBE46A6"/>
    <w:rsid w:val="7DC94486"/>
    <w:rsid w:val="7DCD7FC1"/>
    <w:rsid w:val="7DCFA8D9"/>
    <w:rsid w:val="7DD439BF"/>
    <w:rsid w:val="7DD61A53"/>
    <w:rsid w:val="7DD76C0D"/>
    <w:rsid w:val="7DD78488"/>
    <w:rsid w:val="7DDCC0DD"/>
    <w:rsid w:val="7DDD464C"/>
    <w:rsid w:val="7DDDA313"/>
    <w:rsid w:val="7DDF0444"/>
    <w:rsid w:val="7DDF0ECF"/>
    <w:rsid w:val="7DDF53E7"/>
    <w:rsid w:val="7DDF5B93"/>
    <w:rsid w:val="7DE78C04"/>
    <w:rsid w:val="7DEA37D4"/>
    <w:rsid w:val="7DEBF820"/>
    <w:rsid w:val="7DECEE56"/>
    <w:rsid w:val="7DEED16D"/>
    <w:rsid w:val="7DEF87B4"/>
    <w:rsid w:val="7DEFAE22"/>
    <w:rsid w:val="7DF39310"/>
    <w:rsid w:val="7DF51635"/>
    <w:rsid w:val="7DF525A4"/>
    <w:rsid w:val="7DF57182"/>
    <w:rsid w:val="7DF65D4C"/>
    <w:rsid w:val="7DF7E4A6"/>
    <w:rsid w:val="7DFB5CA8"/>
    <w:rsid w:val="7DFD2755"/>
    <w:rsid w:val="7DFD70EA"/>
    <w:rsid w:val="7DFD8169"/>
    <w:rsid w:val="7DFEB06E"/>
    <w:rsid w:val="7DFECE17"/>
    <w:rsid w:val="7DFF0B5A"/>
    <w:rsid w:val="7DFF1377"/>
    <w:rsid w:val="7DFFCAD4"/>
    <w:rsid w:val="7DFFD4CA"/>
    <w:rsid w:val="7DFFFD1C"/>
    <w:rsid w:val="7E3C9D65"/>
    <w:rsid w:val="7E4E24C5"/>
    <w:rsid w:val="7E5F340D"/>
    <w:rsid w:val="7E631B15"/>
    <w:rsid w:val="7E67346B"/>
    <w:rsid w:val="7E76F7CB"/>
    <w:rsid w:val="7E776563"/>
    <w:rsid w:val="7E7B65C7"/>
    <w:rsid w:val="7E7BD1AF"/>
    <w:rsid w:val="7E7D8A5D"/>
    <w:rsid w:val="7E7DE930"/>
    <w:rsid w:val="7E7DEC3F"/>
    <w:rsid w:val="7E7E034E"/>
    <w:rsid w:val="7E7EAC6C"/>
    <w:rsid w:val="7E7FA6B2"/>
    <w:rsid w:val="7E8F31A7"/>
    <w:rsid w:val="7E9374AE"/>
    <w:rsid w:val="7E951896"/>
    <w:rsid w:val="7E9F2B84"/>
    <w:rsid w:val="7E9F8306"/>
    <w:rsid w:val="7EADC53A"/>
    <w:rsid w:val="7EAF5C67"/>
    <w:rsid w:val="7EAF6BC9"/>
    <w:rsid w:val="7EB51B76"/>
    <w:rsid w:val="7EB80ABE"/>
    <w:rsid w:val="7EBBDD3D"/>
    <w:rsid w:val="7EBEC1B4"/>
    <w:rsid w:val="7EBF3690"/>
    <w:rsid w:val="7EBF3BB5"/>
    <w:rsid w:val="7EBFA0C2"/>
    <w:rsid w:val="7EBFC03A"/>
    <w:rsid w:val="7EBFF290"/>
    <w:rsid w:val="7EC5F658"/>
    <w:rsid w:val="7EC70D68"/>
    <w:rsid w:val="7ECB85B4"/>
    <w:rsid w:val="7ECE530F"/>
    <w:rsid w:val="7ECFE620"/>
    <w:rsid w:val="7ED93E9A"/>
    <w:rsid w:val="7EDB801B"/>
    <w:rsid w:val="7EDB912A"/>
    <w:rsid w:val="7EDC6699"/>
    <w:rsid w:val="7EDE8946"/>
    <w:rsid w:val="7EE6E953"/>
    <w:rsid w:val="7EE7CBCE"/>
    <w:rsid w:val="7EE7E428"/>
    <w:rsid w:val="7EEA0B84"/>
    <w:rsid w:val="7EEA9F1E"/>
    <w:rsid w:val="7EEAC29A"/>
    <w:rsid w:val="7EEB408D"/>
    <w:rsid w:val="7EEC2889"/>
    <w:rsid w:val="7EEC60D9"/>
    <w:rsid w:val="7EECEFA0"/>
    <w:rsid w:val="7EEFED26"/>
    <w:rsid w:val="7EF58994"/>
    <w:rsid w:val="7EF7D850"/>
    <w:rsid w:val="7EF7FAB3"/>
    <w:rsid w:val="7EF81560"/>
    <w:rsid w:val="7EF85932"/>
    <w:rsid w:val="7EF8E4DC"/>
    <w:rsid w:val="7EF99ECA"/>
    <w:rsid w:val="7EFA10D8"/>
    <w:rsid w:val="7EFAB6A6"/>
    <w:rsid w:val="7EFB3EC1"/>
    <w:rsid w:val="7EFBC88B"/>
    <w:rsid w:val="7EFC0927"/>
    <w:rsid w:val="7EFC231D"/>
    <w:rsid w:val="7EFD14E6"/>
    <w:rsid w:val="7EFD2EE3"/>
    <w:rsid w:val="7EFD7767"/>
    <w:rsid w:val="7EFE75C9"/>
    <w:rsid w:val="7EFE862D"/>
    <w:rsid w:val="7EFEF563"/>
    <w:rsid w:val="7EFF0DAF"/>
    <w:rsid w:val="7EFF2CE7"/>
    <w:rsid w:val="7EFF7AB9"/>
    <w:rsid w:val="7EFF7C2F"/>
    <w:rsid w:val="7EFF7D8F"/>
    <w:rsid w:val="7EFF8153"/>
    <w:rsid w:val="7EFF96FF"/>
    <w:rsid w:val="7EFFB5DF"/>
    <w:rsid w:val="7EFFC93B"/>
    <w:rsid w:val="7F17FAB0"/>
    <w:rsid w:val="7F214F54"/>
    <w:rsid w:val="7F2CA61A"/>
    <w:rsid w:val="7F2E7ACD"/>
    <w:rsid w:val="7F331E44"/>
    <w:rsid w:val="7F353BA7"/>
    <w:rsid w:val="7F36039E"/>
    <w:rsid w:val="7F36E49A"/>
    <w:rsid w:val="7F3B43F0"/>
    <w:rsid w:val="7F3C0CE0"/>
    <w:rsid w:val="7F3D1860"/>
    <w:rsid w:val="7F3E3D33"/>
    <w:rsid w:val="7F3ECBD2"/>
    <w:rsid w:val="7F3F4E18"/>
    <w:rsid w:val="7F3F6CAE"/>
    <w:rsid w:val="7F3FAAEF"/>
    <w:rsid w:val="7F3FCFC0"/>
    <w:rsid w:val="7F43C3F2"/>
    <w:rsid w:val="7F490FD5"/>
    <w:rsid w:val="7F4E4EB9"/>
    <w:rsid w:val="7F4E7ED7"/>
    <w:rsid w:val="7F4F4EA8"/>
    <w:rsid w:val="7F56D3BE"/>
    <w:rsid w:val="7F56F4AC"/>
    <w:rsid w:val="7F576060"/>
    <w:rsid w:val="7F594EA4"/>
    <w:rsid w:val="7F5B9140"/>
    <w:rsid w:val="7F5CABFF"/>
    <w:rsid w:val="7F5D394D"/>
    <w:rsid w:val="7F5EB590"/>
    <w:rsid w:val="7F5F0E65"/>
    <w:rsid w:val="7F5FF6F0"/>
    <w:rsid w:val="7F66FF23"/>
    <w:rsid w:val="7F675915"/>
    <w:rsid w:val="7F6965D4"/>
    <w:rsid w:val="7F6A9136"/>
    <w:rsid w:val="7F6B002C"/>
    <w:rsid w:val="7F6D299D"/>
    <w:rsid w:val="7F6D83AE"/>
    <w:rsid w:val="7F6DE192"/>
    <w:rsid w:val="7F6DEB42"/>
    <w:rsid w:val="7F6EAF03"/>
    <w:rsid w:val="7F76412E"/>
    <w:rsid w:val="7F764CAE"/>
    <w:rsid w:val="7F764D36"/>
    <w:rsid w:val="7F76AA05"/>
    <w:rsid w:val="7F788AC7"/>
    <w:rsid w:val="7F7915BE"/>
    <w:rsid w:val="7F7AC92C"/>
    <w:rsid w:val="7F7ACB11"/>
    <w:rsid w:val="7F7B0DF0"/>
    <w:rsid w:val="7F7B425A"/>
    <w:rsid w:val="7F7B5BA7"/>
    <w:rsid w:val="7F7B90F2"/>
    <w:rsid w:val="7F7D2E01"/>
    <w:rsid w:val="7F7D2F8B"/>
    <w:rsid w:val="7F7D7A59"/>
    <w:rsid w:val="7F7DB84B"/>
    <w:rsid w:val="7F7DD14E"/>
    <w:rsid w:val="7F7EA73E"/>
    <w:rsid w:val="7F7F0A69"/>
    <w:rsid w:val="7F7F4184"/>
    <w:rsid w:val="7F7F56DD"/>
    <w:rsid w:val="7F7F5CFD"/>
    <w:rsid w:val="7F7F631A"/>
    <w:rsid w:val="7F7F6AFD"/>
    <w:rsid w:val="7F7FB6F0"/>
    <w:rsid w:val="7F7FD710"/>
    <w:rsid w:val="7F7FDC97"/>
    <w:rsid w:val="7F7FDCC1"/>
    <w:rsid w:val="7F7FDEBC"/>
    <w:rsid w:val="7F7FF91D"/>
    <w:rsid w:val="7F8BBE0C"/>
    <w:rsid w:val="7F8CF990"/>
    <w:rsid w:val="7F964288"/>
    <w:rsid w:val="7F974BA5"/>
    <w:rsid w:val="7F9A8DD6"/>
    <w:rsid w:val="7F9AFC0F"/>
    <w:rsid w:val="7F9BDA84"/>
    <w:rsid w:val="7F9C25B0"/>
    <w:rsid w:val="7F9D8872"/>
    <w:rsid w:val="7F9DA79E"/>
    <w:rsid w:val="7F9DF718"/>
    <w:rsid w:val="7F9EAE70"/>
    <w:rsid w:val="7F9FAFE5"/>
    <w:rsid w:val="7F9FB436"/>
    <w:rsid w:val="7FA64322"/>
    <w:rsid w:val="7FA6B0B1"/>
    <w:rsid w:val="7FA99833"/>
    <w:rsid w:val="7FAF77E0"/>
    <w:rsid w:val="7FAF8ADC"/>
    <w:rsid w:val="7FAFC0A3"/>
    <w:rsid w:val="7FB07200"/>
    <w:rsid w:val="7FB56693"/>
    <w:rsid w:val="7FB6B025"/>
    <w:rsid w:val="7FB7FD56"/>
    <w:rsid w:val="7FBA6AA0"/>
    <w:rsid w:val="7FBB823C"/>
    <w:rsid w:val="7FBBDA2B"/>
    <w:rsid w:val="7FBCD3AE"/>
    <w:rsid w:val="7FBCD5F2"/>
    <w:rsid w:val="7FBD7A74"/>
    <w:rsid w:val="7FBD83F1"/>
    <w:rsid w:val="7FBDD22F"/>
    <w:rsid w:val="7FBDF68C"/>
    <w:rsid w:val="7FBE04E4"/>
    <w:rsid w:val="7FBF7259"/>
    <w:rsid w:val="7FBF86A0"/>
    <w:rsid w:val="7FBF8B6C"/>
    <w:rsid w:val="7FBF9FDB"/>
    <w:rsid w:val="7FBFE992"/>
    <w:rsid w:val="7FBFED6F"/>
    <w:rsid w:val="7FC35D38"/>
    <w:rsid w:val="7FC67375"/>
    <w:rsid w:val="7FC77327"/>
    <w:rsid w:val="7FC78C73"/>
    <w:rsid w:val="7FC9E7D9"/>
    <w:rsid w:val="7FCB7C25"/>
    <w:rsid w:val="7FCDD13D"/>
    <w:rsid w:val="7FCDE89F"/>
    <w:rsid w:val="7FCEFA98"/>
    <w:rsid w:val="7FCF5E2B"/>
    <w:rsid w:val="7FCF8C0C"/>
    <w:rsid w:val="7FCFFD15"/>
    <w:rsid w:val="7FD37FCD"/>
    <w:rsid w:val="7FD50F9D"/>
    <w:rsid w:val="7FD530BA"/>
    <w:rsid w:val="7FD70726"/>
    <w:rsid w:val="7FD7439A"/>
    <w:rsid w:val="7FD7516B"/>
    <w:rsid w:val="7FDAA03E"/>
    <w:rsid w:val="7FDB3A83"/>
    <w:rsid w:val="7FDB76C4"/>
    <w:rsid w:val="7FDD2BB1"/>
    <w:rsid w:val="7FDD68C5"/>
    <w:rsid w:val="7FDDD23A"/>
    <w:rsid w:val="7FDE43F4"/>
    <w:rsid w:val="7FDE7B3F"/>
    <w:rsid w:val="7FDE7C01"/>
    <w:rsid w:val="7FDE7C96"/>
    <w:rsid w:val="7FDEA0AE"/>
    <w:rsid w:val="7FDEA708"/>
    <w:rsid w:val="7FDF2D4D"/>
    <w:rsid w:val="7FDF52BE"/>
    <w:rsid w:val="7FDF55F5"/>
    <w:rsid w:val="7FDF6DBB"/>
    <w:rsid w:val="7FDFAD15"/>
    <w:rsid w:val="7FDFBE57"/>
    <w:rsid w:val="7FE227AB"/>
    <w:rsid w:val="7FE3127A"/>
    <w:rsid w:val="7FE318F1"/>
    <w:rsid w:val="7FE3328F"/>
    <w:rsid w:val="7FE58BAE"/>
    <w:rsid w:val="7FE72800"/>
    <w:rsid w:val="7FE75C4E"/>
    <w:rsid w:val="7FE81105"/>
    <w:rsid w:val="7FE9A59E"/>
    <w:rsid w:val="7FEA765F"/>
    <w:rsid w:val="7FEA971E"/>
    <w:rsid w:val="7FEB4DF2"/>
    <w:rsid w:val="7FEB9D3E"/>
    <w:rsid w:val="7FEBA990"/>
    <w:rsid w:val="7FEBBAC3"/>
    <w:rsid w:val="7FECC3CB"/>
    <w:rsid w:val="7FED0552"/>
    <w:rsid w:val="7FEDF6EC"/>
    <w:rsid w:val="7FEE3AC1"/>
    <w:rsid w:val="7FEE52FF"/>
    <w:rsid w:val="7FEED805"/>
    <w:rsid w:val="7FEF32C0"/>
    <w:rsid w:val="7FEF42DA"/>
    <w:rsid w:val="7FEF6A46"/>
    <w:rsid w:val="7FEF6D46"/>
    <w:rsid w:val="7FEF7ACD"/>
    <w:rsid w:val="7FEF898B"/>
    <w:rsid w:val="7FEF8CE2"/>
    <w:rsid w:val="7FEFDF9F"/>
    <w:rsid w:val="7FF21094"/>
    <w:rsid w:val="7FF284B6"/>
    <w:rsid w:val="7FF327FB"/>
    <w:rsid w:val="7FF37644"/>
    <w:rsid w:val="7FF43419"/>
    <w:rsid w:val="7FF5048E"/>
    <w:rsid w:val="7FF56C1A"/>
    <w:rsid w:val="7FF589AF"/>
    <w:rsid w:val="7FF5B01D"/>
    <w:rsid w:val="7FF5B9EC"/>
    <w:rsid w:val="7FF660D4"/>
    <w:rsid w:val="7FF66E48"/>
    <w:rsid w:val="7FF6EA24"/>
    <w:rsid w:val="7FF7417B"/>
    <w:rsid w:val="7FF7563F"/>
    <w:rsid w:val="7FF76EF0"/>
    <w:rsid w:val="7FF790EA"/>
    <w:rsid w:val="7FF7B96C"/>
    <w:rsid w:val="7FF7BE44"/>
    <w:rsid w:val="7FF7E688"/>
    <w:rsid w:val="7FF866F4"/>
    <w:rsid w:val="7FF909DC"/>
    <w:rsid w:val="7FF922CB"/>
    <w:rsid w:val="7FF989D9"/>
    <w:rsid w:val="7FF9B39A"/>
    <w:rsid w:val="7FFB1642"/>
    <w:rsid w:val="7FFB4B24"/>
    <w:rsid w:val="7FFB7DBE"/>
    <w:rsid w:val="7FFB911A"/>
    <w:rsid w:val="7FFB99A6"/>
    <w:rsid w:val="7FFBA6D2"/>
    <w:rsid w:val="7FFBB48C"/>
    <w:rsid w:val="7FFBD949"/>
    <w:rsid w:val="7FFBDC3C"/>
    <w:rsid w:val="7FFBE125"/>
    <w:rsid w:val="7FFBED28"/>
    <w:rsid w:val="7FFCBDDD"/>
    <w:rsid w:val="7FFD15B4"/>
    <w:rsid w:val="7FFD1D19"/>
    <w:rsid w:val="7FFD3BF1"/>
    <w:rsid w:val="7FFD4393"/>
    <w:rsid w:val="7FFD4F22"/>
    <w:rsid w:val="7FFD98FA"/>
    <w:rsid w:val="7FFE1DAB"/>
    <w:rsid w:val="7FFE5B8B"/>
    <w:rsid w:val="7FFE77A6"/>
    <w:rsid w:val="7FFE99AC"/>
    <w:rsid w:val="7FFED5BF"/>
    <w:rsid w:val="7FFEEECD"/>
    <w:rsid w:val="7FFEEFA0"/>
    <w:rsid w:val="7FFF1701"/>
    <w:rsid w:val="7FFF1A73"/>
    <w:rsid w:val="7FFF33A3"/>
    <w:rsid w:val="7FFF34FE"/>
    <w:rsid w:val="7FFF39A0"/>
    <w:rsid w:val="7FFF39F9"/>
    <w:rsid w:val="7FFF45A8"/>
    <w:rsid w:val="7FFF5807"/>
    <w:rsid w:val="7FFF5D38"/>
    <w:rsid w:val="7FFF6E25"/>
    <w:rsid w:val="7FFF711A"/>
    <w:rsid w:val="7FFF77A9"/>
    <w:rsid w:val="7FFF7BE5"/>
    <w:rsid w:val="7FFF8240"/>
    <w:rsid w:val="7FFF8681"/>
    <w:rsid w:val="7FFF8FF4"/>
    <w:rsid w:val="7FFF9869"/>
    <w:rsid w:val="7FFF993D"/>
    <w:rsid w:val="7FFF9977"/>
    <w:rsid w:val="7FFFA01F"/>
    <w:rsid w:val="7FFFA276"/>
    <w:rsid w:val="7FFFBA3E"/>
    <w:rsid w:val="7FFFBDF1"/>
    <w:rsid w:val="7FFFF2C4"/>
    <w:rsid w:val="7FFFF830"/>
    <w:rsid w:val="7FFFFCC1"/>
    <w:rsid w:val="81F79700"/>
    <w:rsid w:val="83E9ADD9"/>
    <w:rsid w:val="83FF90A6"/>
    <w:rsid w:val="84F6C4D9"/>
    <w:rsid w:val="86AF5168"/>
    <w:rsid w:val="86B5F109"/>
    <w:rsid w:val="876F69A0"/>
    <w:rsid w:val="87B7487B"/>
    <w:rsid w:val="87E9242B"/>
    <w:rsid w:val="87FF2B48"/>
    <w:rsid w:val="88FF4A4F"/>
    <w:rsid w:val="89EBB25F"/>
    <w:rsid w:val="8B135C96"/>
    <w:rsid w:val="8B6F6D67"/>
    <w:rsid w:val="8BAF9582"/>
    <w:rsid w:val="8D2AF67D"/>
    <w:rsid w:val="8DBE4858"/>
    <w:rsid w:val="8EBEB544"/>
    <w:rsid w:val="8EF3E432"/>
    <w:rsid w:val="8EFFCD9F"/>
    <w:rsid w:val="8F3E9FA3"/>
    <w:rsid w:val="8F7FBEF8"/>
    <w:rsid w:val="8F8D3BA4"/>
    <w:rsid w:val="8FDBD7E7"/>
    <w:rsid w:val="8FEF1861"/>
    <w:rsid w:val="8FEFD428"/>
    <w:rsid w:val="8FFB43CA"/>
    <w:rsid w:val="8FFDCEDB"/>
    <w:rsid w:val="8FFE7EA9"/>
    <w:rsid w:val="8FFF49B3"/>
    <w:rsid w:val="8FFFCBAC"/>
    <w:rsid w:val="91DEABEA"/>
    <w:rsid w:val="91EF43F9"/>
    <w:rsid w:val="92D78B55"/>
    <w:rsid w:val="936DD1DF"/>
    <w:rsid w:val="937EDC46"/>
    <w:rsid w:val="939F8DF0"/>
    <w:rsid w:val="93B4619D"/>
    <w:rsid w:val="93F506B2"/>
    <w:rsid w:val="93FB42E4"/>
    <w:rsid w:val="945630C4"/>
    <w:rsid w:val="94BCEB72"/>
    <w:rsid w:val="94BF5F31"/>
    <w:rsid w:val="94DF9553"/>
    <w:rsid w:val="95FF63B3"/>
    <w:rsid w:val="96DFE86E"/>
    <w:rsid w:val="96F3EC06"/>
    <w:rsid w:val="96FFB86B"/>
    <w:rsid w:val="973EF17E"/>
    <w:rsid w:val="975DF1CC"/>
    <w:rsid w:val="97A4C770"/>
    <w:rsid w:val="97AB73C9"/>
    <w:rsid w:val="97D702DF"/>
    <w:rsid w:val="97E8E474"/>
    <w:rsid w:val="97F25E9D"/>
    <w:rsid w:val="97FA8580"/>
    <w:rsid w:val="97FE9C78"/>
    <w:rsid w:val="97FEA51F"/>
    <w:rsid w:val="97FEDDAD"/>
    <w:rsid w:val="97FFAC05"/>
    <w:rsid w:val="98F5454C"/>
    <w:rsid w:val="99D5E103"/>
    <w:rsid w:val="99DF6430"/>
    <w:rsid w:val="9A3EE0D8"/>
    <w:rsid w:val="9A6BBDDB"/>
    <w:rsid w:val="9AD787DC"/>
    <w:rsid w:val="9AFF3D9B"/>
    <w:rsid w:val="9AFFBC36"/>
    <w:rsid w:val="9B173E08"/>
    <w:rsid w:val="9B3C542A"/>
    <w:rsid w:val="9B5159E0"/>
    <w:rsid w:val="9B7B85BE"/>
    <w:rsid w:val="9B7D947D"/>
    <w:rsid w:val="9B7FB1D3"/>
    <w:rsid w:val="9B9F07C7"/>
    <w:rsid w:val="9BFBC1DD"/>
    <w:rsid w:val="9BFC942B"/>
    <w:rsid w:val="9BFD953C"/>
    <w:rsid w:val="9BFE29E9"/>
    <w:rsid w:val="9BFFA995"/>
    <w:rsid w:val="9BFFDEE9"/>
    <w:rsid w:val="9C5E85E9"/>
    <w:rsid w:val="9CFB8F72"/>
    <w:rsid w:val="9CFFBCAB"/>
    <w:rsid w:val="9D0319C4"/>
    <w:rsid w:val="9D5DB6AF"/>
    <w:rsid w:val="9DA7F662"/>
    <w:rsid w:val="9DBE0312"/>
    <w:rsid w:val="9DBF1584"/>
    <w:rsid w:val="9DDE2CF5"/>
    <w:rsid w:val="9DDF317F"/>
    <w:rsid w:val="9DFA136A"/>
    <w:rsid w:val="9DFB6AF3"/>
    <w:rsid w:val="9DFF4BB6"/>
    <w:rsid w:val="9E7F7AD2"/>
    <w:rsid w:val="9EDA6124"/>
    <w:rsid w:val="9EDA6900"/>
    <w:rsid w:val="9EDB0700"/>
    <w:rsid w:val="9EEED3DA"/>
    <w:rsid w:val="9EEFB156"/>
    <w:rsid w:val="9EF7A12D"/>
    <w:rsid w:val="9EF8D613"/>
    <w:rsid w:val="9EFF0EE0"/>
    <w:rsid w:val="9F18B781"/>
    <w:rsid w:val="9F268E59"/>
    <w:rsid w:val="9F5F603A"/>
    <w:rsid w:val="9F7EA9D4"/>
    <w:rsid w:val="9F7ECF9E"/>
    <w:rsid w:val="9F7FEE09"/>
    <w:rsid w:val="9F9DE589"/>
    <w:rsid w:val="9F9F0769"/>
    <w:rsid w:val="9FAE1C57"/>
    <w:rsid w:val="9FAEF2B2"/>
    <w:rsid w:val="9FB59D91"/>
    <w:rsid w:val="9FBB8836"/>
    <w:rsid w:val="9FD93FEC"/>
    <w:rsid w:val="9FDFCE6A"/>
    <w:rsid w:val="9FF820F8"/>
    <w:rsid w:val="9FFBCD13"/>
    <w:rsid w:val="9FFDB29A"/>
    <w:rsid w:val="9FFF068B"/>
    <w:rsid w:val="9FFF3CD8"/>
    <w:rsid w:val="9FFF54ED"/>
    <w:rsid w:val="9FFFA890"/>
    <w:rsid w:val="A2F24821"/>
    <w:rsid w:val="A2FD1A1A"/>
    <w:rsid w:val="A2FD600B"/>
    <w:rsid w:val="A36736A9"/>
    <w:rsid w:val="A53C67E7"/>
    <w:rsid w:val="A5774C08"/>
    <w:rsid w:val="A5A8F864"/>
    <w:rsid w:val="A5F34BC5"/>
    <w:rsid w:val="A5FF6CB8"/>
    <w:rsid w:val="A5FF7312"/>
    <w:rsid w:val="A6F769FE"/>
    <w:rsid w:val="A6F7E853"/>
    <w:rsid w:val="A6FF08FF"/>
    <w:rsid w:val="A72798DC"/>
    <w:rsid w:val="A7570FCA"/>
    <w:rsid w:val="A7BB3A22"/>
    <w:rsid w:val="A7BE73D1"/>
    <w:rsid w:val="A7CFA879"/>
    <w:rsid w:val="A7E7F448"/>
    <w:rsid w:val="A7FDCD0F"/>
    <w:rsid w:val="A7FF0A52"/>
    <w:rsid w:val="A9D4DA47"/>
    <w:rsid w:val="A9E39660"/>
    <w:rsid w:val="A9FDE2BC"/>
    <w:rsid w:val="AABDA504"/>
    <w:rsid w:val="AAD7C3EB"/>
    <w:rsid w:val="AAD9A357"/>
    <w:rsid w:val="AB3F316C"/>
    <w:rsid w:val="AB6F8B65"/>
    <w:rsid w:val="AB7BFB88"/>
    <w:rsid w:val="ABBC0520"/>
    <w:rsid w:val="ABBF6D54"/>
    <w:rsid w:val="ABDF13DB"/>
    <w:rsid w:val="ABE5B49C"/>
    <w:rsid w:val="ABEE81A5"/>
    <w:rsid w:val="ABFC7616"/>
    <w:rsid w:val="ABFE5DC2"/>
    <w:rsid w:val="AC548CFE"/>
    <w:rsid w:val="AC8E58B8"/>
    <w:rsid w:val="ACDD6143"/>
    <w:rsid w:val="ACEF9350"/>
    <w:rsid w:val="ACFD1EF2"/>
    <w:rsid w:val="ACFF2F59"/>
    <w:rsid w:val="AD6BA4A6"/>
    <w:rsid w:val="AD7F2C46"/>
    <w:rsid w:val="ADCB222C"/>
    <w:rsid w:val="ADCE7BFF"/>
    <w:rsid w:val="ADCF6642"/>
    <w:rsid w:val="ADEF7CE9"/>
    <w:rsid w:val="ADFBC9C9"/>
    <w:rsid w:val="AE3FCD49"/>
    <w:rsid w:val="AE5F9968"/>
    <w:rsid w:val="AE6F4971"/>
    <w:rsid w:val="AE7F7E72"/>
    <w:rsid w:val="AEB3FFC0"/>
    <w:rsid w:val="AEBF4678"/>
    <w:rsid w:val="AEDF46EA"/>
    <w:rsid w:val="AEEF8826"/>
    <w:rsid w:val="AEF5787A"/>
    <w:rsid w:val="AEF75AFD"/>
    <w:rsid w:val="AEFE7AAB"/>
    <w:rsid w:val="AF1EDA19"/>
    <w:rsid w:val="AF2F875F"/>
    <w:rsid w:val="AF5BFF4B"/>
    <w:rsid w:val="AF7B4A6A"/>
    <w:rsid w:val="AF7BD6C3"/>
    <w:rsid w:val="AF9E73A2"/>
    <w:rsid w:val="AFB9D3E2"/>
    <w:rsid w:val="AFBF91F5"/>
    <w:rsid w:val="AFBFF782"/>
    <w:rsid w:val="AFDC0572"/>
    <w:rsid w:val="AFDD360D"/>
    <w:rsid w:val="AFDF08FB"/>
    <w:rsid w:val="AFDF6AB5"/>
    <w:rsid w:val="AFDFE857"/>
    <w:rsid w:val="AFED9A89"/>
    <w:rsid w:val="AFF3C64F"/>
    <w:rsid w:val="AFF7370A"/>
    <w:rsid w:val="AFF92007"/>
    <w:rsid w:val="AFFD6F3B"/>
    <w:rsid w:val="AFFDEC22"/>
    <w:rsid w:val="AFFF2378"/>
    <w:rsid w:val="AFFF31AE"/>
    <w:rsid w:val="AFFF5B5A"/>
    <w:rsid w:val="AFFF8B94"/>
    <w:rsid w:val="AFFF98A1"/>
    <w:rsid w:val="AFFFAC6F"/>
    <w:rsid w:val="AFFFE687"/>
    <w:rsid w:val="B0AF569A"/>
    <w:rsid w:val="B0FB5131"/>
    <w:rsid w:val="B174130C"/>
    <w:rsid w:val="B1DF276A"/>
    <w:rsid w:val="B29ECFBD"/>
    <w:rsid w:val="B2FF3E18"/>
    <w:rsid w:val="B2FFD826"/>
    <w:rsid w:val="B36CBE8B"/>
    <w:rsid w:val="B376396B"/>
    <w:rsid w:val="B38BEEE3"/>
    <w:rsid w:val="B3BA1347"/>
    <w:rsid w:val="B3F57D18"/>
    <w:rsid w:val="B3FF4176"/>
    <w:rsid w:val="B3FF74B7"/>
    <w:rsid w:val="B43B54A3"/>
    <w:rsid w:val="B4B72F32"/>
    <w:rsid w:val="B4DE9B35"/>
    <w:rsid w:val="B4F94EE1"/>
    <w:rsid w:val="B5115B30"/>
    <w:rsid w:val="B53A8C4F"/>
    <w:rsid w:val="B5534B31"/>
    <w:rsid w:val="B5771FA1"/>
    <w:rsid w:val="B57F13F2"/>
    <w:rsid w:val="B5B78FCC"/>
    <w:rsid w:val="B6399A7D"/>
    <w:rsid w:val="B67B3ACA"/>
    <w:rsid w:val="B67C5E66"/>
    <w:rsid w:val="B67FF9BF"/>
    <w:rsid w:val="B6B7803F"/>
    <w:rsid w:val="B6BF411C"/>
    <w:rsid w:val="B6D38890"/>
    <w:rsid w:val="B6EF8F40"/>
    <w:rsid w:val="B6F7AD06"/>
    <w:rsid w:val="B6FC2A10"/>
    <w:rsid w:val="B6FD63F2"/>
    <w:rsid w:val="B6FD8B04"/>
    <w:rsid w:val="B6FF56A6"/>
    <w:rsid w:val="B6FF57FD"/>
    <w:rsid w:val="B6FF8D93"/>
    <w:rsid w:val="B75BE357"/>
    <w:rsid w:val="B75F635A"/>
    <w:rsid w:val="B76F8BF5"/>
    <w:rsid w:val="B78646BF"/>
    <w:rsid w:val="B797689F"/>
    <w:rsid w:val="B79FC4ED"/>
    <w:rsid w:val="B7B95673"/>
    <w:rsid w:val="B7BD7B30"/>
    <w:rsid w:val="B7CE1444"/>
    <w:rsid w:val="B7D27F51"/>
    <w:rsid w:val="B7DF8DE5"/>
    <w:rsid w:val="B7FACAC2"/>
    <w:rsid w:val="B7FC5D55"/>
    <w:rsid w:val="B7FEFD7B"/>
    <w:rsid w:val="B7FFBF85"/>
    <w:rsid w:val="B7FFFEAB"/>
    <w:rsid w:val="B8314BA6"/>
    <w:rsid w:val="B87DD961"/>
    <w:rsid w:val="B8D60B82"/>
    <w:rsid w:val="B8FB7498"/>
    <w:rsid w:val="B90EC13D"/>
    <w:rsid w:val="B96703A2"/>
    <w:rsid w:val="B96B2D38"/>
    <w:rsid w:val="B9AD2EEC"/>
    <w:rsid w:val="B9BD3DE1"/>
    <w:rsid w:val="B9DF5F45"/>
    <w:rsid w:val="B9E7CB7D"/>
    <w:rsid w:val="B9EE6AFF"/>
    <w:rsid w:val="B9FF642C"/>
    <w:rsid w:val="B9FF67D0"/>
    <w:rsid w:val="BA677B66"/>
    <w:rsid w:val="BA6F90C5"/>
    <w:rsid w:val="BA9DBBAA"/>
    <w:rsid w:val="BADF2EBD"/>
    <w:rsid w:val="BAFB8739"/>
    <w:rsid w:val="BAFDBEC9"/>
    <w:rsid w:val="BAFF1D87"/>
    <w:rsid w:val="BAFF88CA"/>
    <w:rsid w:val="BAFFC42A"/>
    <w:rsid w:val="BB4B47F3"/>
    <w:rsid w:val="BB6F78C0"/>
    <w:rsid w:val="BB7F4CEE"/>
    <w:rsid w:val="BB7F8555"/>
    <w:rsid w:val="BB7FC1AE"/>
    <w:rsid w:val="BBA9CB56"/>
    <w:rsid w:val="BBB7D799"/>
    <w:rsid w:val="BBBE6F30"/>
    <w:rsid w:val="BBBEE79B"/>
    <w:rsid w:val="BBC6AA2E"/>
    <w:rsid w:val="BBDD4410"/>
    <w:rsid w:val="BBE2B515"/>
    <w:rsid w:val="BBE6E5A9"/>
    <w:rsid w:val="BBE71D07"/>
    <w:rsid w:val="BBEDBCFD"/>
    <w:rsid w:val="BBEF8D2D"/>
    <w:rsid w:val="BBF39E44"/>
    <w:rsid w:val="BBF3F2FC"/>
    <w:rsid w:val="BBF5E8E7"/>
    <w:rsid w:val="BBF7CCF4"/>
    <w:rsid w:val="BBFB20A6"/>
    <w:rsid w:val="BBFC9D28"/>
    <w:rsid w:val="BBFE8F92"/>
    <w:rsid w:val="BBFF147F"/>
    <w:rsid w:val="BBFF3047"/>
    <w:rsid w:val="BBFF62B6"/>
    <w:rsid w:val="BC35B772"/>
    <w:rsid w:val="BC5E6B0F"/>
    <w:rsid w:val="BC7F59B1"/>
    <w:rsid w:val="BC9F2104"/>
    <w:rsid w:val="BCFAFCEB"/>
    <w:rsid w:val="BCFD3A32"/>
    <w:rsid w:val="BCFFEB53"/>
    <w:rsid w:val="BD2DBB7B"/>
    <w:rsid w:val="BD3E6FB8"/>
    <w:rsid w:val="BD4C488F"/>
    <w:rsid w:val="BD4EC768"/>
    <w:rsid w:val="BD5FB5D9"/>
    <w:rsid w:val="BD6F17B9"/>
    <w:rsid w:val="BD70E621"/>
    <w:rsid w:val="BD792858"/>
    <w:rsid w:val="BD7DEA23"/>
    <w:rsid w:val="BD7E77BB"/>
    <w:rsid w:val="BDAB2361"/>
    <w:rsid w:val="BDBFC005"/>
    <w:rsid w:val="BDBFE2AC"/>
    <w:rsid w:val="BDC17C97"/>
    <w:rsid w:val="BDC2C66B"/>
    <w:rsid w:val="BDCF1091"/>
    <w:rsid w:val="BDD3306A"/>
    <w:rsid w:val="BDD74489"/>
    <w:rsid w:val="BDDCC7F1"/>
    <w:rsid w:val="BDEDB4B0"/>
    <w:rsid w:val="BDEDCB9D"/>
    <w:rsid w:val="BDEE7B5B"/>
    <w:rsid w:val="BDEFE964"/>
    <w:rsid w:val="BDF7D3E9"/>
    <w:rsid w:val="BDFA0373"/>
    <w:rsid w:val="BDFBF5E5"/>
    <w:rsid w:val="BDFD0E30"/>
    <w:rsid w:val="BDFE32F5"/>
    <w:rsid w:val="BDFF07F2"/>
    <w:rsid w:val="BDFF09D5"/>
    <w:rsid w:val="BDFF1CD8"/>
    <w:rsid w:val="BDFF8BE2"/>
    <w:rsid w:val="BE1FC17B"/>
    <w:rsid w:val="BE3F34FC"/>
    <w:rsid w:val="BE42420D"/>
    <w:rsid w:val="BE47F675"/>
    <w:rsid w:val="BE517713"/>
    <w:rsid w:val="BE7D0002"/>
    <w:rsid w:val="BE7F08C4"/>
    <w:rsid w:val="BEB18712"/>
    <w:rsid w:val="BEB6CD23"/>
    <w:rsid w:val="BEBD5F1A"/>
    <w:rsid w:val="BEBF318B"/>
    <w:rsid w:val="BEBF639C"/>
    <w:rsid w:val="BEBFC103"/>
    <w:rsid w:val="BECF584B"/>
    <w:rsid w:val="BEDF1125"/>
    <w:rsid w:val="BEE7D2B2"/>
    <w:rsid w:val="BEEB204D"/>
    <w:rsid w:val="BEEF82AB"/>
    <w:rsid w:val="BEF52BA6"/>
    <w:rsid w:val="BEF5C48F"/>
    <w:rsid w:val="BEF7780D"/>
    <w:rsid w:val="BEFB68A7"/>
    <w:rsid w:val="BEFBD1A1"/>
    <w:rsid w:val="BEFD5F29"/>
    <w:rsid w:val="BEFF196A"/>
    <w:rsid w:val="BEFF24A4"/>
    <w:rsid w:val="BEFF9133"/>
    <w:rsid w:val="BEFFF3CF"/>
    <w:rsid w:val="BF172F98"/>
    <w:rsid w:val="BF1F4E93"/>
    <w:rsid w:val="BF1FDE59"/>
    <w:rsid w:val="BF3F5801"/>
    <w:rsid w:val="BF3FFC0C"/>
    <w:rsid w:val="BF519CBE"/>
    <w:rsid w:val="BF578E04"/>
    <w:rsid w:val="BF5F4858"/>
    <w:rsid w:val="BF65CEE7"/>
    <w:rsid w:val="BF6DAA1E"/>
    <w:rsid w:val="BF6E102B"/>
    <w:rsid w:val="BF6EDA1D"/>
    <w:rsid w:val="BF750A71"/>
    <w:rsid w:val="BF76806D"/>
    <w:rsid w:val="BF7BD70D"/>
    <w:rsid w:val="BF7DC279"/>
    <w:rsid w:val="BF7E8CF7"/>
    <w:rsid w:val="BF7F4F43"/>
    <w:rsid w:val="BF7FB083"/>
    <w:rsid w:val="BF814550"/>
    <w:rsid w:val="BF8796CA"/>
    <w:rsid w:val="BF8F6623"/>
    <w:rsid w:val="BFA62965"/>
    <w:rsid w:val="BFBC845F"/>
    <w:rsid w:val="BFBD56FB"/>
    <w:rsid w:val="BFBD71AB"/>
    <w:rsid w:val="BFBDFBE6"/>
    <w:rsid w:val="BFBEB4EA"/>
    <w:rsid w:val="BFBF2307"/>
    <w:rsid w:val="BFBF662B"/>
    <w:rsid w:val="BFBFA71E"/>
    <w:rsid w:val="BFBFDAF3"/>
    <w:rsid w:val="BFC73493"/>
    <w:rsid w:val="BFCBD4F3"/>
    <w:rsid w:val="BFCBF5A3"/>
    <w:rsid w:val="BFCD30BC"/>
    <w:rsid w:val="BFCF729D"/>
    <w:rsid w:val="BFD2BA8D"/>
    <w:rsid w:val="BFD5CA90"/>
    <w:rsid w:val="BFD8356D"/>
    <w:rsid w:val="BFDAF04A"/>
    <w:rsid w:val="BFDBA3AC"/>
    <w:rsid w:val="BFDD2156"/>
    <w:rsid w:val="BFDD65CE"/>
    <w:rsid w:val="BFDE4600"/>
    <w:rsid w:val="BFDF1148"/>
    <w:rsid w:val="BFDF66A8"/>
    <w:rsid w:val="BFE35566"/>
    <w:rsid w:val="BFE727DF"/>
    <w:rsid w:val="BFE7D835"/>
    <w:rsid w:val="BFEAE42A"/>
    <w:rsid w:val="BFEBF0BF"/>
    <w:rsid w:val="BFED5A32"/>
    <w:rsid w:val="BFEEAE75"/>
    <w:rsid w:val="BFEF556A"/>
    <w:rsid w:val="BFEF5FBE"/>
    <w:rsid w:val="BFEF85DD"/>
    <w:rsid w:val="BFEF987A"/>
    <w:rsid w:val="BFEFE188"/>
    <w:rsid w:val="BFF18E80"/>
    <w:rsid w:val="BFF6D988"/>
    <w:rsid w:val="BFF72550"/>
    <w:rsid w:val="BFF78CB4"/>
    <w:rsid w:val="BFF94323"/>
    <w:rsid w:val="BFFA6BF9"/>
    <w:rsid w:val="BFFB7E38"/>
    <w:rsid w:val="BFFB9228"/>
    <w:rsid w:val="BFFBA072"/>
    <w:rsid w:val="BFFC2EB6"/>
    <w:rsid w:val="BFFD05D8"/>
    <w:rsid w:val="BFFD4F62"/>
    <w:rsid w:val="BFFD9EAA"/>
    <w:rsid w:val="BFFDD5F4"/>
    <w:rsid w:val="BFFE2BFC"/>
    <w:rsid w:val="BFFF146F"/>
    <w:rsid w:val="BFFF2806"/>
    <w:rsid w:val="BFFF385E"/>
    <w:rsid w:val="BFFF552F"/>
    <w:rsid w:val="BFFF5881"/>
    <w:rsid w:val="BFFF6D8A"/>
    <w:rsid w:val="BFFF832F"/>
    <w:rsid w:val="BFFFE28D"/>
    <w:rsid w:val="BFFFE3E0"/>
    <w:rsid w:val="BFFFF0A8"/>
    <w:rsid w:val="C073D105"/>
    <w:rsid w:val="C3578CC8"/>
    <w:rsid w:val="C37FD69F"/>
    <w:rsid w:val="C3DD1ADC"/>
    <w:rsid w:val="C4FDFB04"/>
    <w:rsid w:val="C5F30F35"/>
    <w:rsid w:val="C5FE682D"/>
    <w:rsid w:val="C5FF43EE"/>
    <w:rsid w:val="C5FF5E92"/>
    <w:rsid w:val="C5FF97C4"/>
    <w:rsid w:val="C6782ED4"/>
    <w:rsid w:val="C6F54F72"/>
    <w:rsid w:val="C6FFE912"/>
    <w:rsid w:val="C7376807"/>
    <w:rsid w:val="C76B7228"/>
    <w:rsid w:val="C77FD398"/>
    <w:rsid w:val="C7C8EC40"/>
    <w:rsid w:val="C7E7C429"/>
    <w:rsid w:val="C7EB88CB"/>
    <w:rsid w:val="C7ED00D5"/>
    <w:rsid w:val="C7F70636"/>
    <w:rsid w:val="C97F1AB1"/>
    <w:rsid w:val="C9FD2D15"/>
    <w:rsid w:val="CB773107"/>
    <w:rsid w:val="CB77ED2E"/>
    <w:rsid w:val="CBB1B34E"/>
    <w:rsid w:val="CBD90858"/>
    <w:rsid w:val="CBE75ACB"/>
    <w:rsid w:val="CBE7AA9B"/>
    <w:rsid w:val="CBFEABD3"/>
    <w:rsid w:val="CBFED421"/>
    <w:rsid w:val="CBFF3255"/>
    <w:rsid w:val="CCEBC7E2"/>
    <w:rsid w:val="CCF7C87E"/>
    <w:rsid w:val="CD5943B3"/>
    <w:rsid w:val="CD9E60E9"/>
    <w:rsid w:val="CDADDC5A"/>
    <w:rsid w:val="CDBFA748"/>
    <w:rsid w:val="CDDA2489"/>
    <w:rsid w:val="CDEC1AB6"/>
    <w:rsid w:val="CDEF7B38"/>
    <w:rsid w:val="CDF7D17A"/>
    <w:rsid w:val="CDFF6AF8"/>
    <w:rsid w:val="CE2F5931"/>
    <w:rsid w:val="CE356965"/>
    <w:rsid w:val="CE5B3606"/>
    <w:rsid w:val="CE6FC77B"/>
    <w:rsid w:val="CE9D475B"/>
    <w:rsid w:val="CEA70AA8"/>
    <w:rsid w:val="CEDFFD11"/>
    <w:rsid w:val="CEFBC43E"/>
    <w:rsid w:val="CEFBD51E"/>
    <w:rsid w:val="CEFDD157"/>
    <w:rsid w:val="CEFE2A9C"/>
    <w:rsid w:val="CEFF29D1"/>
    <w:rsid w:val="CEFF2E07"/>
    <w:rsid w:val="CEFFE1D2"/>
    <w:rsid w:val="CF2EF324"/>
    <w:rsid w:val="CF3E536F"/>
    <w:rsid w:val="CF3EFC01"/>
    <w:rsid w:val="CF4F641D"/>
    <w:rsid w:val="CF799D4F"/>
    <w:rsid w:val="CF7AF617"/>
    <w:rsid w:val="CF7E26BF"/>
    <w:rsid w:val="CF8EFC11"/>
    <w:rsid w:val="CF96681B"/>
    <w:rsid w:val="CF9DE6AD"/>
    <w:rsid w:val="CFAF1E5A"/>
    <w:rsid w:val="CFB74456"/>
    <w:rsid w:val="CFBC47E4"/>
    <w:rsid w:val="CFBF9D82"/>
    <w:rsid w:val="CFCB57B2"/>
    <w:rsid w:val="CFDBD68D"/>
    <w:rsid w:val="CFDF23BB"/>
    <w:rsid w:val="CFE9E341"/>
    <w:rsid w:val="CFEB847B"/>
    <w:rsid w:val="CFEF90B5"/>
    <w:rsid w:val="CFFD8072"/>
    <w:rsid w:val="CFFE6062"/>
    <w:rsid w:val="CFFF4D3B"/>
    <w:rsid w:val="CFFF526A"/>
    <w:rsid w:val="D0BBF918"/>
    <w:rsid w:val="D12DC673"/>
    <w:rsid w:val="D1E729B3"/>
    <w:rsid w:val="D1EC4C59"/>
    <w:rsid w:val="D23F1AE9"/>
    <w:rsid w:val="D2F77CC9"/>
    <w:rsid w:val="D36F77EE"/>
    <w:rsid w:val="D3B94D5F"/>
    <w:rsid w:val="D3BFCB5F"/>
    <w:rsid w:val="D3ED62C2"/>
    <w:rsid w:val="D3F3CFC6"/>
    <w:rsid w:val="D4A224BB"/>
    <w:rsid w:val="D4F8DBCE"/>
    <w:rsid w:val="D5B7C86E"/>
    <w:rsid w:val="D5C4B0E6"/>
    <w:rsid w:val="D5DFE885"/>
    <w:rsid w:val="D5EFB3AE"/>
    <w:rsid w:val="D5FC1E5A"/>
    <w:rsid w:val="D6419D7A"/>
    <w:rsid w:val="D6673C45"/>
    <w:rsid w:val="D67F36D4"/>
    <w:rsid w:val="D6B3C798"/>
    <w:rsid w:val="D6BF6FC8"/>
    <w:rsid w:val="D6BFBAC4"/>
    <w:rsid w:val="D6D4892C"/>
    <w:rsid w:val="D6FE02AD"/>
    <w:rsid w:val="D6FF5C41"/>
    <w:rsid w:val="D6FFDE75"/>
    <w:rsid w:val="D70E22B4"/>
    <w:rsid w:val="D70FD3D7"/>
    <w:rsid w:val="D717CD83"/>
    <w:rsid w:val="D731B358"/>
    <w:rsid w:val="D753BAA9"/>
    <w:rsid w:val="D7555E21"/>
    <w:rsid w:val="D75B6BC7"/>
    <w:rsid w:val="D75BBFC0"/>
    <w:rsid w:val="D76EF9C3"/>
    <w:rsid w:val="D773ABF1"/>
    <w:rsid w:val="D77B30EE"/>
    <w:rsid w:val="D77B41B5"/>
    <w:rsid w:val="D77E8287"/>
    <w:rsid w:val="D78FA874"/>
    <w:rsid w:val="D7B724AC"/>
    <w:rsid w:val="D7BF21A1"/>
    <w:rsid w:val="D7BF97B7"/>
    <w:rsid w:val="D7C73AD1"/>
    <w:rsid w:val="D7C76628"/>
    <w:rsid w:val="D7C795C0"/>
    <w:rsid w:val="D7CCE95C"/>
    <w:rsid w:val="D7DDA8A4"/>
    <w:rsid w:val="D7DFD3F6"/>
    <w:rsid w:val="D7E1D36C"/>
    <w:rsid w:val="D7EA39E3"/>
    <w:rsid w:val="D7F3BA2B"/>
    <w:rsid w:val="D7F66AF0"/>
    <w:rsid w:val="D7F792FF"/>
    <w:rsid w:val="D7F79D76"/>
    <w:rsid w:val="D7FAFB60"/>
    <w:rsid w:val="D7FB70F4"/>
    <w:rsid w:val="D7FBF4E8"/>
    <w:rsid w:val="D7FBFAF7"/>
    <w:rsid w:val="D7FF019B"/>
    <w:rsid w:val="D7FF17DC"/>
    <w:rsid w:val="D7FF26E6"/>
    <w:rsid w:val="D7FFA578"/>
    <w:rsid w:val="D7FFE9E0"/>
    <w:rsid w:val="D879A614"/>
    <w:rsid w:val="D8BA31BD"/>
    <w:rsid w:val="D8F716F3"/>
    <w:rsid w:val="D8FE925F"/>
    <w:rsid w:val="D97B02A5"/>
    <w:rsid w:val="D97F0D66"/>
    <w:rsid w:val="D9B64BBA"/>
    <w:rsid w:val="D9CF87EF"/>
    <w:rsid w:val="D9DF86B8"/>
    <w:rsid w:val="D9F7EC1A"/>
    <w:rsid w:val="D9FDFCCB"/>
    <w:rsid w:val="D9FF958B"/>
    <w:rsid w:val="D9FFB299"/>
    <w:rsid w:val="DAE7B05D"/>
    <w:rsid w:val="DAF61574"/>
    <w:rsid w:val="DAFB5D1C"/>
    <w:rsid w:val="DAFE7E3D"/>
    <w:rsid w:val="DAFE8212"/>
    <w:rsid w:val="DB2DF9D4"/>
    <w:rsid w:val="DB496492"/>
    <w:rsid w:val="DB6BEBCC"/>
    <w:rsid w:val="DB6FD6EE"/>
    <w:rsid w:val="DB74E0B2"/>
    <w:rsid w:val="DB7B7D62"/>
    <w:rsid w:val="DB7D683E"/>
    <w:rsid w:val="DB7DBEE5"/>
    <w:rsid w:val="DB7F68B3"/>
    <w:rsid w:val="DB99AF2C"/>
    <w:rsid w:val="DBB6F0BC"/>
    <w:rsid w:val="DBBB4641"/>
    <w:rsid w:val="DBDD6F6E"/>
    <w:rsid w:val="DBEBE0C1"/>
    <w:rsid w:val="DBEC411C"/>
    <w:rsid w:val="DBF7DA95"/>
    <w:rsid w:val="DBFD2554"/>
    <w:rsid w:val="DBFDDCD3"/>
    <w:rsid w:val="DBFF7A8D"/>
    <w:rsid w:val="DBFF8AA3"/>
    <w:rsid w:val="DBFFADA7"/>
    <w:rsid w:val="DC275CE1"/>
    <w:rsid w:val="DCB797B7"/>
    <w:rsid w:val="DCCB0CA3"/>
    <w:rsid w:val="DCD2CE71"/>
    <w:rsid w:val="DCDA994A"/>
    <w:rsid w:val="DCF51438"/>
    <w:rsid w:val="DCFB1D0A"/>
    <w:rsid w:val="DCFF3B6E"/>
    <w:rsid w:val="DCFFEE43"/>
    <w:rsid w:val="DD1941A9"/>
    <w:rsid w:val="DD3F2A4F"/>
    <w:rsid w:val="DD5F7CCE"/>
    <w:rsid w:val="DD5FD908"/>
    <w:rsid w:val="DD7DF4D1"/>
    <w:rsid w:val="DD7E5B71"/>
    <w:rsid w:val="DD7F7DA3"/>
    <w:rsid w:val="DD8B28F8"/>
    <w:rsid w:val="DD95201F"/>
    <w:rsid w:val="DDB7919C"/>
    <w:rsid w:val="DDBA8386"/>
    <w:rsid w:val="DDBD0BAA"/>
    <w:rsid w:val="DDBF260E"/>
    <w:rsid w:val="DDBF8001"/>
    <w:rsid w:val="DDCE1E99"/>
    <w:rsid w:val="DDCFCAF4"/>
    <w:rsid w:val="DDDD145F"/>
    <w:rsid w:val="DDDF4BCE"/>
    <w:rsid w:val="DDDFEBB1"/>
    <w:rsid w:val="DDE416FB"/>
    <w:rsid w:val="DDECD937"/>
    <w:rsid w:val="DDF41953"/>
    <w:rsid w:val="DDF769D4"/>
    <w:rsid w:val="DDF7FD7A"/>
    <w:rsid w:val="DDF93079"/>
    <w:rsid w:val="DDF945A7"/>
    <w:rsid w:val="DDFF1656"/>
    <w:rsid w:val="DDFF5804"/>
    <w:rsid w:val="DDFF9F1E"/>
    <w:rsid w:val="DDFFC783"/>
    <w:rsid w:val="DDFFF881"/>
    <w:rsid w:val="DE1F07BC"/>
    <w:rsid w:val="DE3F5FAD"/>
    <w:rsid w:val="DE574017"/>
    <w:rsid w:val="DE6D3B37"/>
    <w:rsid w:val="DE7B93F4"/>
    <w:rsid w:val="DE7F5EA1"/>
    <w:rsid w:val="DE7F7122"/>
    <w:rsid w:val="DE85B341"/>
    <w:rsid w:val="DE8F384B"/>
    <w:rsid w:val="DEBBE26D"/>
    <w:rsid w:val="DEC38C2F"/>
    <w:rsid w:val="DED6F804"/>
    <w:rsid w:val="DED7FAF0"/>
    <w:rsid w:val="DEE9B880"/>
    <w:rsid w:val="DEEF3818"/>
    <w:rsid w:val="DEEF72C3"/>
    <w:rsid w:val="DEEF884E"/>
    <w:rsid w:val="DEEF9FFE"/>
    <w:rsid w:val="DEF721DF"/>
    <w:rsid w:val="DEF7442C"/>
    <w:rsid w:val="DEF74CD7"/>
    <w:rsid w:val="DEFA8023"/>
    <w:rsid w:val="DEFC53F3"/>
    <w:rsid w:val="DEFD725F"/>
    <w:rsid w:val="DEFE000F"/>
    <w:rsid w:val="DEFE4836"/>
    <w:rsid w:val="DEFF055A"/>
    <w:rsid w:val="DEFF0FA0"/>
    <w:rsid w:val="DEFF1FE4"/>
    <w:rsid w:val="DF1889CF"/>
    <w:rsid w:val="DF269A1F"/>
    <w:rsid w:val="DF3A5FBD"/>
    <w:rsid w:val="DF3A8F3C"/>
    <w:rsid w:val="DF3E0432"/>
    <w:rsid w:val="DF5784F3"/>
    <w:rsid w:val="DF5BAF31"/>
    <w:rsid w:val="DF5C971C"/>
    <w:rsid w:val="DF5CD4EE"/>
    <w:rsid w:val="DF5F8B27"/>
    <w:rsid w:val="DF679E9A"/>
    <w:rsid w:val="DF67ACEC"/>
    <w:rsid w:val="DF7316D4"/>
    <w:rsid w:val="DF733DD5"/>
    <w:rsid w:val="DF7430E8"/>
    <w:rsid w:val="DF76261E"/>
    <w:rsid w:val="DF77CD26"/>
    <w:rsid w:val="DF7D58A9"/>
    <w:rsid w:val="DF7E6F6D"/>
    <w:rsid w:val="DF7E8C5F"/>
    <w:rsid w:val="DF7F25C8"/>
    <w:rsid w:val="DF7F9A61"/>
    <w:rsid w:val="DF8F11EF"/>
    <w:rsid w:val="DF8F5490"/>
    <w:rsid w:val="DF97C0B0"/>
    <w:rsid w:val="DF9FA59B"/>
    <w:rsid w:val="DF9FFDF8"/>
    <w:rsid w:val="DFAF1DD2"/>
    <w:rsid w:val="DFAFDDEF"/>
    <w:rsid w:val="DFB40B54"/>
    <w:rsid w:val="DFB57FAA"/>
    <w:rsid w:val="DFBB7E12"/>
    <w:rsid w:val="DFBC4B9F"/>
    <w:rsid w:val="DFBD400A"/>
    <w:rsid w:val="DFCA8C2B"/>
    <w:rsid w:val="DFCE2C56"/>
    <w:rsid w:val="DFCF45BD"/>
    <w:rsid w:val="DFCFBBCA"/>
    <w:rsid w:val="DFD536B5"/>
    <w:rsid w:val="DFD7DC3E"/>
    <w:rsid w:val="DFD7F35B"/>
    <w:rsid w:val="DFDD6B3D"/>
    <w:rsid w:val="DFDF083F"/>
    <w:rsid w:val="DFDF9B16"/>
    <w:rsid w:val="DFE52F70"/>
    <w:rsid w:val="DFE63648"/>
    <w:rsid w:val="DFE6F0DB"/>
    <w:rsid w:val="DFE95B0D"/>
    <w:rsid w:val="DFEAE9E4"/>
    <w:rsid w:val="DFED5DA3"/>
    <w:rsid w:val="DFED64FA"/>
    <w:rsid w:val="DFEDBF28"/>
    <w:rsid w:val="DFEEA2DE"/>
    <w:rsid w:val="DFEF2CE2"/>
    <w:rsid w:val="DFEF74B0"/>
    <w:rsid w:val="DFEFBA10"/>
    <w:rsid w:val="DFF19883"/>
    <w:rsid w:val="DFF1CC60"/>
    <w:rsid w:val="DFF3DBC6"/>
    <w:rsid w:val="DFF541DE"/>
    <w:rsid w:val="DFF5ECF1"/>
    <w:rsid w:val="DFF60969"/>
    <w:rsid w:val="DFF611C6"/>
    <w:rsid w:val="DFF780BC"/>
    <w:rsid w:val="DFF9132C"/>
    <w:rsid w:val="DFF9394C"/>
    <w:rsid w:val="DFF965C1"/>
    <w:rsid w:val="DFF96694"/>
    <w:rsid w:val="DFF98317"/>
    <w:rsid w:val="DFFB5F26"/>
    <w:rsid w:val="DFFB7C93"/>
    <w:rsid w:val="DFFBB55F"/>
    <w:rsid w:val="DFFBB8A3"/>
    <w:rsid w:val="DFFBFD86"/>
    <w:rsid w:val="DFFC5306"/>
    <w:rsid w:val="DFFC94C8"/>
    <w:rsid w:val="DFFCC063"/>
    <w:rsid w:val="DFFD0049"/>
    <w:rsid w:val="DFFDA218"/>
    <w:rsid w:val="DFFDBC0C"/>
    <w:rsid w:val="DFFE6FA5"/>
    <w:rsid w:val="DFFEAD74"/>
    <w:rsid w:val="DFFEB806"/>
    <w:rsid w:val="DFFF02E0"/>
    <w:rsid w:val="DFFF2CF2"/>
    <w:rsid w:val="DFFF2FBF"/>
    <w:rsid w:val="DFFF57D2"/>
    <w:rsid w:val="DFFF59B1"/>
    <w:rsid w:val="DFFF62F5"/>
    <w:rsid w:val="DFFF963E"/>
    <w:rsid w:val="DFFFBCDE"/>
    <w:rsid w:val="DFFFE072"/>
    <w:rsid w:val="E0E1F4D7"/>
    <w:rsid w:val="E126085C"/>
    <w:rsid w:val="E179CAEE"/>
    <w:rsid w:val="E1BBC634"/>
    <w:rsid w:val="E1BFEAAB"/>
    <w:rsid w:val="E1EF52EA"/>
    <w:rsid w:val="E1F82EA3"/>
    <w:rsid w:val="E1FA4C1B"/>
    <w:rsid w:val="E1FF1DBB"/>
    <w:rsid w:val="E25F751C"/>
    <w:rsid w:val="E2BE6694"/>
    <w:rsid w:val="E2BFB0DE"/>
    <w:rsid w:val="E32F3F95"/>
    <w:rsid w:val="E37D1AAA"/>
    <w:rsid w:val="E37F1ABD"/>
    <w:rsid w:val="E3BB610E"/>
    <w:rsid w:val="E3DF5060"/>
    <w:rsid w:val="E3EFE1BE"/>
    <w:rsid w:val="E3F9B258"/>
    <w:rsid w:val="E3FBA5DD"/>
    <w:rsid w:val="E479E697"/>
    <w:rsid w:val="E55F25D5"/>
    <w:rsid w:val="E55FB355"/>
    <w:rsid w:val="E56CD3FA"/>
    <w:rsid w:val="E56E4E3A"/>
    <w:rsid w:val="E576F6A9"/>
    <w:rsid w:val="E5B473A2"/>
    <w:rsid w:val="E5BF8A5D"/>
    <w:rsid w:val="E5D4B750"/>
    <w:rsid w:val="E5EC97E6"/>
    <w:rsid w:val="E5F62BC4"/>
    <w:rsid w:val="E5FBDCCB"/>
    <w:rsid w:val="E5FC355E"/>
    <w:rsid w:val="E63DA274"/>
    <w:rsid w:val="E63DA6DB"/>
    <w:rsid w:val="E67C8D9E"/>
    <w:rsid w:val="E67D9452"/>
    <w:rsid w:val="E6879DB9"/>
    <w:rsid w:val="E6BAB9C2"/>
    <w:rsid w:val="E6DFDF47"/>
    <w:rsid w:val="E6EDC9A5"/>
    <w:rsid w:val="E6EF0C87"/>
    <w:rsid w:val="E6FBFFE6"/>
    <w:rsid w:val="E6FC174C"/>
    <w:rsid w:val="E6FF49CB"/>
    <w:rsid w:val="E6FFAAF1"/>
    <w:rsid w:val="E757AA5D"/>
    <w:rsid w:val="E76BA588"/>
    <w:rsid w:val="E76C1A73"/>
    <w:rsid w:val="E77E7073"/>
    <w:rsid w:val="E78C6AA2"/>
    <w:rsid w:val="E79F7B6B"/>
    <w:rsid w:val="E7ADFC90"/>
    <w:rsid w:val="E7BCC17C"/>
    <w:rsid w:val="E7CD6A6A"/>
    <w:rsid w:val="E7D9D356"/>
    <w:rsid w:val="E7DF5397"/>
    <w:rsid w:val="E7EF29A6"/>
    <w:rsid w:val="E7F3234C"/>
    <w:rsid w:val="E7F7AA2E"/>
    <w:rsid w:val="E7FA8252"/>
    <w:rsid w:val="E7FB2606"/>
    <w:rsid w:val="E7FC1112"/>
    <w:rsid w:val="E7FC2F5D"/>
    <w:rsid w:val="E7FD1FBD"/>
    <w:rsid w:val="E7FECC26"/>
    <w:rsid w:val="E7FED4B5"/>
    <w:rsid w:val="E7FF1618"/>
    <w:rsid w:val="E7FF176B"/>
    <w:rsid w:val="E7FF7E6C"/>
    <w:rsid w:val="E7FF83D0"/>
    <w:rsid w:val="E7FFCE1D"/>
    <w:rsid w:val="E87F118A"/>
    <w:rsid w:val="E88D8AD8"/>
    <w:rsid w:val="E88F17F9"/>
    <w:rsid w:val="E8ECD5C2"/>
    <w:rsid w:val="E8F5E267"/>
    <w:rsid w:val="E8F792E4"/>
    <w:rsid w:val="E902A846"/>
    <w:rsid w:val="E97BA706"/>
    <w:rsid w:val="E97DC321"/>
    <w:rsid w:val="E97F93D9"/>
    <w:rsid w:val="E99F0592"/>
    <w:rsid w:val="E9AF3BF6"/>
    <w:rsid w:val="E9F7C28D"/>
    <w:rsid w:val="EA73EF8A"/>
    <w:rsid w:val="EA7B9A0C"/>
    <w:rsid w:val="EA7F8FC7"/>
    <w:rsid w:val="EA9F98DF"/>
    <w:rsid w:val="EAB8E363"/>
    <w:rsid w:val="EABE4A9E"/>
    <w:rsid w:val="EAF34DE0"/>
    <w:rsid w:val="EAFEAFEF"/>
    <w:rsid w:val="EAFF0303"/>
    <w:rsid w:val="EB35E4B0"/>
    <w:rsid w:val="EB64A00D"/>
    <w:rsid w:val="EB67C012"/>
    <w:rsid w:val="EB740CE8"/>
    <w:rsid w:val="EB7F2A3E"/>
    <w:rsid w:val="EB7F3E01"/>
    <w:rsid w:val="EB8ED491"/>
    <w:rsid w:val="EB9ECFB6"/>
    <w:rsid w:val="EBBF9DB4"/>
    <w:rsid w:val="EBCB1C9D"/>
    <w:rsid w:val="EBDDC033"/>
    <w:rsid w:val="EBDE6770"/>
    <w:rsid w:val="EBE71FFA"/>
    <w:rsid w:val="EBEBF593"/>
    <w:rsid w:val="EBEF261A"/>
    <w:rsid w:val="EBEF827B"/>
    <w:rsid w:val="EBF5093A"/>
    <w:rsid w:val="EBF99877"/>
    <w:rsid w:val="EBF9EC65"/>
    <w:rsid w:val="EBFD7B85"/>
    <w:rsid w:val="EBFD9F9B"/>
    <w:rsid w:val="EBFE75FB"/>
    <w:rsid w:val="EBFE8F4C"/>
    <w:rsid w:val="EBFF08FA"/>
    <w:rsid w:val="EBFFA6F0"/>
    <w:rsid w:val="EBFFAFC2"/>
    <w:rsid w:val="EC5B2899"/>
    <w:rsid w:val="EC773B05"/>
    <w:rsid w:val="EC774603"/>
    <w:rsid w:val="ECB759AE"/>
    <w:rsid w:val="ECBF2792"/>
    <w:rsid w:val="ECC72241"/>
    <w:rsid w:val="ECF7EFB2"/>
    <w:rsid w:val="ECF96FB0"/>
    <w:rsid w:val="ECFF4FE7"/>
    <w:rsid w:val="ECFF6187"/>
    <w:rsid w:val="ECFFBD9C"/>
    <w:rsid w:val="ED5D4083"/>
    <w:rsid w:val="ED76FFCD"/>
    <w:rsid w:val="ED7794B4"/>
    <w:rsid w:val="ED790BB1"/>
    <w:rsid w:val="ED7BCFDD"/>
    <w:rsid w:val="ED7D9F51"/>
    <w:rsid w:val="ED7DD395"/>
    <w:rsid w:val="ED7FE9DA"/>
    <w:rsid w:val="ED9FE40B"/>
    <w:rsid w:val="EDAF8379"/>
    <w:rsid w:val="EDBBB512"/>
    <w:rsid w:val="EDCEAD84"/>
    <w:rsid w:val="EDD60907"/>
    <w:rsid w:val="EDD8EFF4"/>
    <w:rsid w:val="EDDA061B"/>
    <w:rsid w:val="EDDF9891"/>
    <w:rsid w:val="EDE5A323"/>
    <w:rsid w:val="EDEB44C1"/>
    <w:rsid w:val="EDF40481"/>
    <w:rsid w:val="EDF7FB52"/>
    <w:rsid w:val="EDF9694B"/>
    <w:rsid w:val="EDFD2F64"/>
    <w:rsid w:val="EDFD6F1B"/>
    <w:rsid w:val="EDFE430B"/>
    <w:rsid w:val="EDFE4A9E"/>
    <w:rsid w:val="EDFE6725"/>
    <w:rsid w:val="EDFE822D"/>
    <w:rsid w:val="EDFEB767"/>
    <w:rsid w:val="EDFF5612"/>
    <w:rsid w:val="EE6ED42F"/>
    <w:rsid w:val="EE776B06"/>
    <w:rsid w:val="EE77ED33"/>
    <w:rsid w:val="EE7ED6DF"/>
    <w:rsid w:val="EE7F3C34"/>
    <w:rsid w:val="EE7F8005"/>
    <w:rsid w:val="EE7FED62"/>
    <w:rsid w:val="EE8403CA"/>
    <w:rsid w:val="EEA5C658"/>
    <w:rsid w:val="EEADE20D"/>
    <w:rsid w:val="EEB2FC0C"/>
    <w:rsid w:val="EEB6603E"/>
    <w:rsid w:val="EEB74462"/>
    <w:rsid w:val="EEB7F6C3"/>
    <w:rsid w:val="EEBBEB66"/>
    <w:rsid w:val="EEBDA542"/>
    <w:rsid w:val="EEBF4AC7"/>
    <w:rsid w:val="EED7CA3D"/>
    <w:rsid w:val="EEDD73AB"/>
    <w:rsid w:val="EEDF90A2"/>
    <w:rsid w:val="EEDFC306"/>
    <w:rsid w:val="EEE78FE4"/>
    <w:rsid w:val="EEFAA2E6"/>
    <w:rsid w:val="EEFB8BD3"/>
    <w:rsid w:val="EEFD4255"/>
    <w:rsid w:val="EEFDEB96"/>
    <w:rsid w:val="EEFF84B5"/>
    <w:rsid w:val="EEFFE031"/>
    <w:rsid w:val="EF1AA830"/>
    <w:rsid w:val="EF1F9365"/>
    <w:rsid w:val="EF254D85"/>
    <w:rsid w:val="EF2AAE4F"/>
    <w:rsid w:val="EF3612F0"/>
    <w:rsid w:val="EF392A17"/>
    <w:rsid w:val="EF3FD6C8"/>
    <w:rsid w:val="EF3FF706"/>
    <w:rsid w:val="EF567C21"/>
    <w:rsid w:val="EF5D7DD7"/>
    <w:rsid w:val="EF5DA9A9"/>
    <w:rsid w:val="EF5FA8D7"/>
    <w:rsid w:val="EF64D73D"/>
    <w:rsid w:val="EF675647"/>
    <w:rsid w:val="EF6B7D7C"/>
    <w:rsid w:val="EF72F14F"/>
    <w:rsid w:val="EF760639"/>
    <w:rsid w:val="EF76C7C5"/>
    <w:rsid w:val="EF785F4D"/>
    <w:rsid w:val="EF7CEE19"/>
    <w:rsid w:val="EF7DCEF6"/>
    <w:rsid w:val="EF7E9BF7"/>
    <w:rsid w:val="EF7F697E"/>
    <w:rsid w:val="EF7FCBAD"/>
    <w:rsid w:val="EF96B2D1"/>
    <w:rsid w:val="EF97D5AA"/>
    <w:rsid w:val="EF9BA5A7"/>
    <w:rsid w:val="EF9BE8F7"/>
    <w:rsid w:val="EF9CD4DC"/>
    <w:rsid w:val="EF9E42FF"/>
    <w:rsid w:val="EF9FB3FA"/>
    <w:rsid w:val="EFA6076D"/>
    <w:rsid w:val="EFA7BAE7"/>
    <w:rsid w:val="EFABB6BE"/>
    <w:rsid w:val="EFAD8A7F"/>
    <w:rsid w:val="EFB26C11"/>
    <w:rsid w:val="EFB58FE7"/>
    <w:rsid w:val="EFB5EF61"/>
    <w:rsid w:val="EFBAB240"/>
    <w:rsid w:val="EFBBB8C1"/>
    <w:rsid w:val="EFBD0CD9"/>
    <w:rsid w:val="EFBE30E0"/>
    <w:rsid w:val="EFBE7AC2"/>
    <w:rsid w:val="EFBEC5F6"/>
    <w:rsid w:val="EFBEFA29"/>
    <w:rsid w:val="EFBF4DD5"/>
    <w:rsid w:val="EFBF590B"/>
    <w:rsid w:val="EFBF5C6F"/>
    <w:rsid w:val="EFBF7DDB"/>
    <w:rsid w:val="EFBF9D85"/>
    <w:rsid w:val="EFBFE5D8"/>
    <w:rsid w:val="EFCF7553"/>
    <w:rsid w:val="EFCFF216"/>
    <w:rsid w:val="EFD78382"/>
    <w:rsid w:val="EFD7FE6E"/>
    <w:rsid w:val="EFDC4442"/>
    <w:rsid w:val="EFDD8B1C"/>
    <w:rsid w:val="EFDE8E1A"/>
    <w:rsid w:val="EFDEABAB"/>
    <w:rsid w:val="EFDEDFE3"/>
    <w:rsid w:val="EFDF13D3"/>
    <w:rsid w:val="EFDF8D55"/>
    <w:rsid w:val="EFDFDDF4"/>
    <w:rsid w:val="EFE8E736"/>
    <w:rsid w:val="EFEAF290"/>
    <w:rsid w:val="EFEB060B"/>
    <w:rsid w:val="EFEB1F0A"/>
    <w:rsid w:val="EFEBE414"/>
    <w:rsid w:val="EFED1FEC"/>
    <w:rsid w:val="EFEF3EB4"/>
    <w:rsid w:val="EFEF9863"/>
    <w:rsid w:val="EFF38D90"/>
    <w:rsid w:val="EFF521CA"/>
    <w:rsid w:val="EFF605E7"/>
    <w:rsid w:val="EFF61197"/>
    <w:rsid w:val="EFF68CD1"/>
    <w:rsid w:val="EFF6D8A7"/>
    <w:rsid w:val="EFF78C3C"/>
    <w:rsid w:val="EFF9AD0A"/>
    <w:rsid w:val="EFFB2400"/>
    <w:rsid w:val="EFFB50C5"/>
    <w:rsid w:val="EFFBE2B3"/>
    <w:rsid w:val="EFFBE322"/>
    <w:rsid w:val="EFFD1745"/>
    <w:rsid w:val="EFFD46FD"/>
    <w:rsid w:val="EFFD794A"/>
    <w:rsid w:val="EFFD95D8"/>
    <w:rsid w:val="EFFE2998"/>
    <w:rsid w:val="EFFE8B56"/>
    <w:rsid w:val="EFFECC28"/>
    <w:rsid w:val="EFFF20E1"/>
    <w:rsid w:val="EFFF5285"/>
    <w:rsid w:val="EFFFA8D7"/>
    <w:rsid w:val="EFFFA9D1"/>
    <w:rsid w:val="EFFFB5C4"/>
    <w:rsid w:val="EFFFD254"/>
    <w:rsid w:val="F0D6B7D4"/>
    <w:rsid w:val="F0E9FB5E"/>
    <w:rsid w:val="F0FB28AE"/>
    <w:rsid w:val="F0FE6468"/>
    <w:rsid w:val="F17F37FF"/>
    <w:rsid w:val="F1AF9709"/>
    <w:rsid w:val="F1BAC8CA"/>
    <w:rsid w:val="F1DE236C"/>
    <w:rsid w:val="F1E5C4A2"/>
    <w:rsid w:val="F25E5158"/>
    <w:rsid w:val="F27EC7B6"/>
    <w:rsid w:val="F27FCF0F"/>
    <w:rsid w:val="F2B753A6"/>
    <w:rsid w:val="F2DF626C"/>
    <w:rsid w:val="F2FFC888"/>
    <w:rsid w:val="F3169B83"/>
    <w:rsid w:val="F32C9D84"/>
    <w:rsid w:val="F33F84BA"/>
    <w:rsid w:val="F351E5FA"/>
    <w:rsid w:val="F35D4574"/>
    <w:rsid w:val="F35F9704"/>
    <w:rsid w:val="F368EAFD"/>
    <w:rsid w:val="F375B433"/>
    <w:rsid w:val="F37768EE"/>
    <w:rsid w:val="F37770BD"/>
    <w:rsid w:val="F37A0185"/>
    <w:rsid w:val="F37BFE9F"/>
    <w:rsid w:val="F37D6E04"/>
    <w:rsid w:val="F37E772B"/>
    <w:rsid w:val="F3BD4BC9"/>
    <w:rsid w:val="F3CDFD12"/>
    <w:rsid w:val="F3D2D76E"/>
    <w:rsid w:val="F3DEBE44"/>
    <w:rsid w:val="F3DF28E0"/>
    <w:rsid w:val="F3F613B9"/>
    <w:rsid w:val="F3F7805D"/>
    <w:rsid w:val="F3F84DD5"/>
    <w:rsid w:val="F3FF90F1"/>
    <w:rsid w:val="F3FFFE61"/>
    <w:rsid w:val="F45D97D8"/>
    <w:rsid w:val="F4B34016"/>
    <w:rsid w:val="F4C5AAE2"/>
    <w:rsid w:val="F4D69581"/>
    <w:rsid w:val="F4DBC339"/>
    <w:rsid w:val="F4DF330D"/>
    <w:rsid w:val="F4FB38AC"/>
    <w:rsid w:val="F4FC22C9"/>
    <w:rsid w:val="F4FEC70A"/>
    <w:rsid w:val="F4FF5641"/>
    <w:rsid w:val="F5395E44"/>
    <w:rsid w:val="F55D8C1D"/>
    <w:rsid w:val="F55FD036"/>
    <w:rsid w:val="F57757CF"/>
    <w:rsid w:val="F577D235"/>
    <w:rsid w:val="F57D1D46"/>
    <w:rsid w:val="F5ABFBCA"/>
    <w:rsid w:val="F5BFD2FB"/>
    <w:rsid w:val="F5CD5F8E"/>
    <w:rsid w:val="F5DFDD4D"/>
    <w:rsid w:val="F5F08E24"/>
    <w:rsid w:val="F5FBF73F"/>
    <w:rsid w:val="F5FDEB06"/>
    <w:rsid w:val="F5FE0AEB"/>
    <w:rsid w:val="F5FF24C8"/>
    <w:rsid w:val="F5FF3624"/>
    <w:rsid w:val="F5FF3987"/>
    <w:rsid w:val="F5FF7286"/>
    <w:rsid w:val="F5FF8685"/>
    <w:rsid w:val="F5FF8FE0"/>
    <w:rsid w:val="F63CF274"/>
    <w:rsid w:val="F65EE1AF"/>
    <w:rsid w:val="F66F525B"/>
    <w:rsid w:val="F677FB26"/>
    <w:rsid w:val="F67F3EA8"/>
    <w:rsid w:val="F67F814F"/>
    <w:rsid w:val="F696D495"/>
    <w:rsid w:val="F6BFE072"/>
    <w:rsid w:val="F6C5826C"/>
    <w:rsid w:val="F6DEBDC1"/>
    <w:rsid w:val="F6DFEEB9"/>
    <w:rsid w:val="F6E21103"/>
    <w:rsid w:val="F6E3B4F2"/>
    <w:rsid w:val="F6E72A46"/>
    <w:rsid w:val="F6EB64C8"/>
    <w:rsid w:val="F6EF5C73"/>
    <w:rsid w:val="F6F1CD2A"/>
    <w:rsid w:val="F6F21909"/>
    <w:rsid w:val="F6F964C9"/>
    <w:rsid w:val="F6F9779C"/>
    <w:rsid w:val="F6FB67D1"/>
    <w:rsid w:val="F6FBFB79"/>
    <w:rsid w:val="F6FCD55C"/>
    <w:rsid w:val="F6FD9DBD"/>
    <w:rsid w:val="F6FDAA31"/>
    <w:rsid w:val="F6FEF62F"/>
    <w:rsid w:val="F6FF8F0C"/>
    <w:rsid w:val="F6FF9C61"/>
    <w:rsid w:val="F6FFC631"/>
    <w:rsid w:val="F701133F"/>
    <w:rsid w:val="F7174893"/>
    <w:rsid w:val="F71B2559"/>
    <w:rsid w:val="F71EBD6E"/>
    <w:rsid w:val="F71FBA08"/>
    <w:rsid w:val="F72E78B5"/>
    <w:rsid w:val="F7357141"/>
    <w:rsid w:val="F757BEFF"/>
    <w:rsid w:val="F75F1880"/>
    <w:rsid w:val="F75FFBEE"/>
    <w:rsid w:val="F765E1CF"/>
    <w:rsid w:val="F767FCCC"/>
    <w:rsid w:val="F76B1E93"/>
    <w:rsid w:val="F76DA0DC"/>
    <w:rsid w:val="F76E2CA4"/>
    <w:rsid w:val="F7707827"/>
    <w:rsid w:val="F777164B"/>
    <w:rsid w:val="F7791085"/>
    <w:rsid w:val="F77D82CB"/>
    <w:rsid w:val="F77DEE28"/>
    <w:rsid w:val="F77E1D32"/>
    <w:rsid w:val="F77F3ABA"/>
    <w:rsid w:val="F77F97B0"/>
    <w:rsid w:val="F78FECE1"/>
    <w:rsid w:val="F797CA50"/>
    <w:rsid w:val="F7A62769"/>
    <w:rsid w:val="F7A70960"/>
    <w:rsid w:val="F7A93911"/>
    <w:rsid w:val="F7AE5C74"/>
    <w:rsid w:val="F7B4007B"/>
    <w:rsid w:val="F7B7CBFB"/>
    <w:rsid w:val="F7B7EDB0"/>
    <w:rsid w:val="F7BA5B6B"/>
    <w:rsid w:val="F7BB4E59"/>
    <w:rsid w:val="F7BC1419"/>
    <w:rsid w:val="F7BF0636"/>
    <w:rsid w:val="F7BF9AB1"/>
    <w:rsid w:val="F7CEA426"/>
    <w:rsid w:val="F7CF2CEE"/>
    <w:rsid w:val="F7D36908"/>
    <w:rsid w:val="F7D8F6C4"/>
    <w:rsid w:val="F7DC2D73"/>
    <w:rsid w:val="F7DD294A"/>
    <w:rsid w:val="F7DDD512"/>
    <w:rsid w:val="F7DF15A3"/>
    <w:rsid w:val="F7DF4358"/>
    <w:rsid w:val="F7DF6624"/>
    <w:rsid w:val="F7E0A55D"/>
    <w:rsid w:val="F7E27540"/>
    <w:rsid w:val="F7E36143"/>
    <w:rsid w:val="F7E37983"/>
    <w:rsid w:val="F7EB0828"/>
    <w:rsid w:val="F7EB9A76"/>
    <w:rsid w:val="F7EDBBA3"/>
    <w:rsid w:val="F7EE4701"/>
    <w:rsid w:val="F7EEE0C2"/>
    <w:rsid w:val="F7EEF046"/>
    <w:rsid w:val="F7EF54F2"/>
    <w:rsid w:val="F7F728DD"/>
    <w:rsid w:val="F7F77525"/>
    <w:rsid w:val="F7F79A91"/>
    <w:rsid w:val="F7F7F0BC"/>
    <w:rsid w:val="F7F85F32"/>
    <w:rsid w:val="F7F9771B"/>
    <w:rsid w:val="F7FB3BEF"/>
    <w:rsid w:val="F7FB8A65"/>
    <w:rsid w:val="F7FB9C4A"/>
    <w:rsid w:val="F7FBF172"/>
    <w:rsid w:val="F7FD5306"/>
    <w:rsid w:val="F7FDFE35"/>
    <w:rsid w:val="F7FE0132"/>
    <w:rsid w:val="F7FE6FB0"/>
    <w:rsid w:val="F7FEB0BF"/>
    <w:rsid w:val="F7FEBE06"/>
    <w:rsid w:val="F7FED672"/>
    <w:rsid w:val="F7FEF3E7"/>
    <w:rsid w:val="F7FF0C77"/>
    <w:rsid w:val="F7FF5E71"/>
    <w:rsid w:val="F7FF66A7"/>
    <w:rsid w:val="F7FF6881"/>
    <w:rsid w:val="F7FF8C20"/>
    <w:rsid w:val="F7FFA66B"/>
    <w:rsid w:val="F7FFCBE3"/>
    <w:rsid w:val="F7FFCF30"/>
    <w:rsid w:val="F7FFD5CD"/>
    <w:rsid w:val="F7FFE060"/>
    <w:rsid w:val="F7FFF5DA"/>
    <w:rsid w:val="F7FFF996"/>
    <w:rsid w:val="F82B71AC"/>
    <w:rsid w:val="F83B6AB1"/>
    <w:rsid w:val="F84F109D"/>
    <w:rsid w:val="F8575585"/>
    <w:rsid w:val="F87A983C"/>
    <w:rsid w:val="F87ED47B"/>
    <w:rsid w:val="F8B587D1"/>
    <w:rsid w:val="F8BB6972"/>
    <w:rsid w:val="F8EE3435"/>
    <w:rsid w:val="F8EF4A20"/>
    <w:rsid w:val="F8F709E8"/>
    <w:rsid w:val="F8FB6E2F"/>
    <w:rsid w:val="F8FBB1E4"/>
    <w:rsid w:val="F8FBFE36"/>
    <w:rsid w:val="F92E4610"/>
    <w:rsid w:val="F935A3E3"/>
    <w:rsid w:val="F93BC6C0"/>
    <w:rsid w:val="F93FE2A8"/>
    <w:rsid w:val="F95D7BCF"/>
    <w:rsid w:val="F96F42C9"/>
    <w:rsid w:val="F97E95FC"/>
    <w:rsid w:val="F99B3601"/>
    <w:rsid w:val="F99D4A19"/>
    <w:rsid w:val="F99E8A17"/>
    <w:rsid w:val="F9AB832B"/>
    <w:rsid w:val="F9AF61A0"/>
    <w:rsid w:val="F9B52A21"/>
    <w:rsid w:val="F9B5723F"/>
    <w:rsid w:val="F9BD13CF"/>
    <w:rsid w:val="F9BDB7CD"/>
    <w:rsid w:val="F9EF3F67"/>
    <w:rsid w:val="F9EFE221"/>
    <w:rsid w:val="F9F6BC4B"/>
    <w:rsid w:val="F9FB4D1E"/>
    <w:rsid w:val="F9FD01B6"/>
    <w:rsid w:val="F9FF40BF"/>
    <w:rsid w:val="F9FF5903"/>
    <w:rsid w:val="FA2A8008"/>
    <w:rsid w:val="FA3EA6B5"/>
    <w:rsid w:val="FA76EF6D"/>
    <w:rsid w:val="FA77C649"/>
    <w:rsid w:val="FA77FAC8"/>
    <w:rsid w:val="FA7DF125"/>
    <w:rsid w:val="FA7FA846"/>
    <w:rsid w:val="FA9A5D81"/>
    <w:rsid w:val="FA9F293F"/>
    <w:rsid w:val="FA9F9E73"/>
    <w:rsid w:val="FAA78365"/>
    <w:rsid w:val="FAA87C73"/>
    <w:rsid w:val="FAAE6CC7"/>
    <w:rsid w:val="FAB5CC0E"/>
    <w:rsid w:val="FADD6998"/>
    <w:rsid w:val="FAE6A98D"/>
    <w:rsid w:val="FAED8001"/>
    <w:rsid w:val="FAEF908F"/>
    <w:rsid w:val="FAEFFF99"/>
    <w:rsid w:val="FAF2A66F"/>
    <w:rsid w:val="FAF713D3"/>
    <w:rsid w:val="FAF866B8"/>
    <w:rsid w:val="FAFE94F6"/>
    <w:rsid w:val="FAFF1FE5"/>
    <w:rsid w:val="FAFF2EDC"/>
    <w:rsid w:val="FAFF4B7C"/>
    <w:rsid w:val="FAFFA822"/>
    <w:rsid w:val="FB2F7C70"/>
    <w:rsid w:val="FB372394"/>
    <w:rsid w:val="FB3F79DA"/>
    <w:rsid w:val="FB3FDE62"/>
    <w:rsid w:val="FB4AE2CF"/>
    <w:rsid w:val="FB57B9A7"/>
    <w:rsid w:val="FB5F4FC0"/>
    <w:rsid w:val="FB6A7992"/>
    <w:rsid w:val="FB6A8BCA"/>
    <w:rsid w:val="FB6B3AA0"/>
    <w:rsid w:val="FB6F4E2B"/>
    <w:rsid w:val="FB768A15"/>
    <w:rsid w:val="FB791648"/>
    <w:rsid w:val="FB7BD153"/>
    <w:rsid w:val="FB7F12A8"/>
    <w:rsid w:val="FB7F5B44"/>
    <w:rsid w:val="FB7FF2F1"/>
    <w:rsid w:val="FB967AA4"/>
    <w:rsid w:val="FB9B05B0"/>
    <w:rsid w:val="FB9F94B7"/>
    <w:rsid w:val="FB9FBD20"/>
    <w:rsid w:val="FBAF96C7"/>
    <w:rsid w:val="FBAFA4B3"/>
    <w:rsid w:val="FBB60558"/>
    <w:rsid w:val="FBB84CA5"/>
    <w:rsid w:val="FBBBFC01"/>
    <w:rsid w:val="FBBF0632"/>
    <w:rsid w:val="FBBF2D40"/>
    <w:rsid w:val="FBBF2FAF"/>
    <w:rsid w:val="FBBFAB2C"/>
    <w:rsid w:val="FBCBF793"/>
    <w:rsid w:val="FBCD3578"/>
    <w:rsid w:val="FBCDB5A7"/>
    <w:rsid w:val="FBCFA699"/>
    <w:rsid w:val="FBD53484"/>
    <w:rsid w:val="FBD798EF"/>
    <w:rsid w:val="FBD7A5FD"/>
    <w:rsid w:val="FBDB9DAD"/>
    <w:rsid w:val="FBDE90F1"/>
    <w:rsid w:val="FBDF1C6E"/>
    <w:rsid w:val="FBDF9151"/>
    <w:rsid w:val="FBDFAA3E"/>
    <w:rsid w:val="FBE389D3"/>
    <w:rsid w:val="FBE6CCF3"/>
    <w:rsid w:val="FBEA0F70"/>
    <w:rsid w:val="FBEE8A07"/>
    <w:rsid w:val="FBF5A0DC"/>
    <w:rsid w:val="FBF73B7E"/>
    <w:rsid w:val="FBF7DDE5"/>
    <w:rsid w:val="FBF9C305"/>
    <w:rsid w:val="FBFA92C1"/>
    <w:rsid w:val="FBFAAD12"/>
    <w:rsid w:val="FBFB1AC6"/>
    <w:rsid w:val="FBFBF901"/>
    <w:rsid w:val="FBFC1E27"/>
    <w:rsid w:val="FBFC3B27"/>
    <w:rsid w:val="FBFCC03B"/>
    <w:rsid w:val="FBFE1D40"/>
    <w:rsid w:val="FBFEE941"/>
    <w:rsid w:val="FBFF4817"/>
    <w:rsid w:val="FBFF74F5"/>
    <w:rsid w:val="FBFF9965"/>
    <w:rsid w:val="FBFFE821"/>
    <w:rsid w:val="FC0D0371"/>
    <w:rsid w:val="FC1D90B3"/>
    <w:rsid w:val="FC2F3AC2"/>
    <w:rsid w:val="FC7E4023"/>
    <w:rsid w:val="FC7FA1F1"/>
    <w:rsid w:val="FC9E4978"/>
    <w:rsid w:val="FCADEA91"/>
    <w:rsid w:val="FCAF74C8"/>
    <w:rsid w:val="FCB3F99A"/>
    <w:rsid w:val="FCBFBCD7"/>
    <w:rsid w:val="FCD2DF79"/>
    <w:rsid w:val="FCD7604D"/>
    <w:rsid w:val="FCD7AD2A"/>
    <w:rsid w:val="FCDDD87C"/>
    <w:rsid w:val="FCDE1B89"/>
    <w:rsid w:val="FCDF1523"/>
    <w:rsid w:val="FCDF29B2"/>
    <w:rsid w:val="FCDF9A86"/>
    <w:rsid w:val="FCE917D6"/>
    <w:rsid w:val="FCEFC357"/>
    <w:rsid w:val="FCF6689A"/>
    <w:rsid w:val="FCF86B4A"/>
    <w:rsid w:val="FCFBD014"/>
    <w:rsid w:val="FCFD8796"/>
    <w:rsid w:val="FCFE2E13"/>
    <w:rsid w:val="FCFFEF0F"/>
    <w:rsid w:val="FD0727C0"/>
    <w:rsid w:val="FD2FF046"/>
    <w:rsid w:val="FD37065D"/>
    <w:rsid w:val="FD3DA814"/>
    <w:rsid w:val="FD438139"/>
    <w:rsid w:val="FD4BE5E6"/>
    <w:rsid w:val="FD5432FD"/>
    <w:rsid w:val="FD59120B"/>
    <w:rsid w:val="FD5FA8E3"/>
    <w:rsid w:val="FD6A1EF3"/>
    <w:rsid w:val="FD6D5DFA"/>
    <w:rsid w:val="FD6F8507"/>
    <w:rsid w:val="FD6F9728"/>
    <w:rsid w:val="FD6FE858"/>
    <w:rsid w:val="FD72DBAF"/>
    <w:rsid w:val="FD787863"/>
    <w:rsid w:val="FD7B538E"/>
    <w:rsid w:val="FD7B7EFB"/>
    <w:rsid w:val="FD7D32D7"/>
    <w:rsid w:val="FD7D8D78"/>
    <w:rsid w:val="FD7DD68C"/>
    <w:rsid w:val="FD7DE9F4"/>
    <w:rsid w:val="FD7E61B5"/>
    <w:rsid w:val="FD7F1A1A"/>
    <w:rsid w:val="FD7FA584"/>
    <w:rsid w:val="FD7FC9E9"/>
    <w:rsid w:val="FD82873E"/>
    <w:rsid w:val="FDA481BE"/>
    <w:rsid w:val="FDA679D4"/>
    <w:rsid w:val="FDA7E62E"/>
    <w:rsid w:val="FDAF7C19"/>
    <w:rsid w:val="FDAFB9D7"/>
    <w:rsid w:val="FDB20646"/>
    <w:rsid w:val="FDB65885"/>
    <w:rsid w:val="FDBBDCC4"/>
    <w:rsid w:val="FDBF03AA"/>
    <w:rsid w:val="FDBF74AC"/>
    <w:rsid w:val="FDBFE73A"/>
    <w:rsid w:val="FDC5774B"/>
    <w:rsid w:val="FDC5A4BA"/>
    <w:rsid w:val="FDCF206C"/>
    <w:rsid w:val="FDD41D80"/>
    <w:rsid w:val="FDDD0418"/>
    <w:rsid w:val="FDDD64E7"/>
    <w:rsid w:val="FDDE203D"/>
    <w:rsid w:val="FDDF5126"/>
    <w:rsid w:val="FDDF8FEC"/>
    <w:rsid w:val="FDDFD18E"/>
    <w:rsid w:val="FDE79825"/>
    <w:rsid w:val="FDED9B8D"/>
    <w:rsid w:val="FDEDDB88"/>
    <w:rsid w:val="FDEE048F"/>
    <w:rsid w:val="FDF11AC9"/>
    <w:rsid w:val="FDF202C1"/>
    <w:rsid w:val="FDF27B76"/>
    <w:rsid w:val="FDF397B8"/>
    <w:rsid w:val="FDF3F0EE"/>
    <w:rsid w:val="FDF4E469"/>
    <w:rsid w:val="FDF61328"/>
    <w:rsid w:val="FDF73DF8"/>
    <w:rsid w:val="FDF75A5A"/>
    <w:rsid w:val="FDF76D74"/>
    <w:rsid w:val="FDF78A4C"/>
    <w:rsid w:val="FDF82119"/>
    <w:rsid w:val="FDF9A929"/>
    <w:rsid w:val="FDFA633A"/>
    <w:rsid w:val="FDFA9B01"/>
    <w:rsid w:val="FDFB312D"/>
    <w:rsid w:val="FDFB4DC0"/>
    <w:rsid w:val="FDFB5FA2"/>
    <w:rsid w:val="FDFB712B"/>
    <w:rsid w:val="FDFBE0D4"/>
    <w:rsid w:val="FDFD306F"/>
    <w:rsid w:val="FDFDA55E"/>
    <w:rsid w:val="FDFE32B8"/>
    <w:rsid w:val="FDFE3319"/>
    <w:rsid w:val="FDFE6406"/>
    <w:rsid w:val="FDFEA5FD"/>
    <w:rsid w:val="FDFEF6EB"/>
    <w:rsid w:val="FDFF20A0"/>
    <w:rsid w:val="FDFF24FB"/>
    <w:rsid w:val="FDFF2ADB"/>
    <w:rsid w:val="FDFF3243"/>
    <w:rsid w:val="FDFF6AA9"/>
    <w:rsid w:val="FDFF7DE7"/>
    <w:rsid w:val="FDFF82F0"/>
    <w:rsid w:val="FDFFAA52"/>
    <w:rsid w:val="FDFFB31C"/>
    <w:rsid w:val="FDFFC676"/>
    <w:rsid w:val="FDFFE31A"/>
    <w:rsid w:val="FDFFEF26"/>
    <w:rsid w:val="FDFFF1BA"/>
    <w:rsid w:val="FDFFF290"/>
    <w:rsid w:val="FE0B05E8"/>
    <w:rsid w:val="FE0FA37B"/>
    <w:rsid w:val="FE1F70D0"/>
    <w:rsid w:val="FE2748CA"/>
    <w:rsid w:val="FE2FE4DE"/>
    <w:rsid w:val="FE2FE946"/>
    <w:rsid w:val="FE3554BE"/>
    <w:rsid w:val="FE3C7D01"/>
    <w:rsid w:val="FE3D51C3"/>
    <w:rsid w:val="FE3EAB55"/>
    <w:rsid w:val="FE3FEEB6"/>
    <w:rsid w:val="FE4F9338"/>
    <w:rsid w:val="FE5DBAF3"/>
    <w:rsid w:val="FE65BEAF"/>
    <w:rsid w:val="FE66F9CE"/>
    <w:rsid w:val="FE6DEBD3"/>
    <w:rsid w:val="FE6F9E41"/>
    <w:rsid w:val="FE71F372"/>
    <w:rsid w:val="FE722B59"/>
    <w:rsid w:val="FE7B6405"/>
    <w:rsid w:val="FE7B8140"/>
    <w:rsid w:val="FE7BC154"/>
    <w:rsid w:val="FE7BF3DE"/>
    <w:rsid w:val="FE7DE404"/>
    <w:rsid w:val="FE7E1846"/>
    <w:rsid w:val="FE7EAA2F"/>
    <w:rsid w:val="FE7F109E"/>
    <w:rsid w:val="FE7F22DC"/>
    <w:rsid w:val="FE8FE2F6"/>
    <w:rsid w:val="FE8FE854"/>
    <w:rsid w:val="FE9352C8"/>
    <w:rsid w:val="FE93EF87"/>
    <w:rsid w:val="FE9B6A7A"/>
    <w:rsid w:val="FE9D4F6A"/>
    <w:rsid w:val="FEABAA00"/>
    <w:rsid w:val="FEAFCAD9"/>
    <w:rsid w:val="FEB4B352"/>
    <w:rsid w:val="FEB651EE"/>
    <w:rsid w:val="FEB76721"/>
    <w:rsid w:val="FEBB17CD"/>
    <w:rsid w:val="FEBFBA67"/>
    <w:rsid w:val="FEBFC913"/>
    <w:rsid w:val="FEBFD5B7"/>
    <w:rsid w:val="FEC723BB"/>
    <w:rsid w:val="FECBB176"/>
    <w:rsid w:val="FECFDCFF"/>
    <w:rsid w:val="FED351F5"/>
    <w:rsid w:val="FED7A824"/>
    <w:rsid w:val="FED7D7F4"/>
    <w:rsid w:val="FED8EF70"/>
    <w:rsid w:val="FEDD88AF"/>
    <w:rsid w:val="FEDE155E"/>
    <w:rsid w:val="FEDE869A"/>
    <w:rsid w:val="FEDE9B6C"/>
    <w:rsid w:val="FEDF12DB"/>
    <w:rsid w:val="FEDF44BB"/>
    <w:rsid w:val="FEDFC78C"/>
    <w:rsid w:val="FEDFE20F"/>
    <w:rsid w:val="FEDFFF29"/>
    <w:rsid w:val="FEE3B88E"/>
    <w:rsid w:val="FEE44E55"/>
    <w:rsid w:val="FEE52A00"/>
    <w:rsid w:val="FEE7688C"/>
    <w:rsid w:val="FEEE3CE8"/>
    <w:rsid w:val="FEEFC31C"/>
    <w:rsid w:val="FEEFE790"/>
    <w:rsid w:val="FEEFEC55"/>
    <w:rsid w:val="FEF30AB1"/>
    <w:rsid w:val="FEF5B901"/>
    <w:rsid w:val="FEF7DF19"/>
    <w:rsid w:val="FEF96D78"/>
    <w:rsid w:val="FEFB0080"/>
    <w:rsid w:val="FEFB04DE"/>
    <w:rsid w:val="FEFBB286"/>
    <w:rsid w:val="FEFC59E9"/>
    <w:rsid w:val="FEFD0970"/>
    <w:rsid w:val="FEFD7E72"/>
    <w:rsid w:val="FEFD930A"/>
    <w:rsid w:val="FEFE3BEB"/>
    <w:rsid w:val="FEFECA42"/>
    <w:rsid w:val="FEFF06B6"/>
    <w:rsid w:val="FEFF18CE"/>
    <w:rsid w:val="FEFF400C"/>
    <w:rsid w:val="FEFF53CC"/>
    <w:rsid w:val="FEFF69A4"/>
    <w:rsid w:val="FEFF849D"/>
    <w:rsid w:val="FF05AAA0"/>
    <w:rsid w:val="FF0BFE6D"/>
    <w:rsid w:val="FF178B95"/>
    <w:rsid w:val="FF1D7068"/>
    <w:rsid w:val="FF1F847F"/>
    <w:rsid w:val="FF2FAD4C"/>
    <w:rsid w:val="FF2FE595"/>
    <w:rsid w:val="FF2FE599"/>
    <w:rsid w:val="FF3DBFB1"/>
    <w:rsid w:val="FF3E295D"/>
    <w:rsid w:val="FF3F2BEF"/>
    <w:rsid w:val="FF3F643D"/>
    <w:rsid w:val="FF3F71CE"/>
    <w:rsid w:val="FF431634"/>
    <w:rsid w:val="FF45C10F"/>
    <w:rsid w:val="FF47773E"/>
    <w:rsid w:val="FF49028B"/>
    <w:rsid w:val="FF55DA64"/>
    <w:rsid w:val="FF563A03"/>
    <w:rsid w:val="FF5E329B"/>
    <w:rsid w:val="FF5F714A"/>
    <w:rsid w:val="FF632303"/>
    <w:rsid w:val="FF6942F4"/>
    <w:rsid w:val="FF6CCE19"/>
    <w:rsid w:val="FF6E1311"/>
    <w:rsid w:val="FF6F2900"/>
    <w:rsid w:val="FF6F9994"/>
    <w:rsid w:val="FF6FA9B9"/>
    <w:rsid w:val="FF6FF735"/>
    <w:rsid w:val="FF713E28"/>
    <w:rsid w:val="FF748116"/>
    <w:rsid w:val="FF74B8ED"/>
    <w:rsid w:val="FF755BFB"/>
    <w:rsid w:val="FF7756FB"/>
    <w:rsid w:val="FF775A00"/>
    <w:rsid w:val="FF778B85"/>
    <w:rsid w:val="FF7A6B64"/>
    <w:rsid w:val="FF7A92C8"/>
    <w:rsid w:val="FF7B1556"/>
    <w:rsid w:val="FF7B16D3"/>
    <w:rsid w:val="FF7B428A"/>
    <w:rsid w:val="FF7B7A18"/>
    <w:rsid w:val="FF7BB981"/>
    <w:rsid w:val="FF7CA52A"/>
    <w:rsid w:val="FF7D38F9"/>
    <w:rsid w:val="FF7D54C9"/>
    <w:rsid w:val="FF7D97B4"/>
    <w:rsid w:val="FF7DA4D0"/>
    <w:rsid w:val="FF7DCF6F"/>
    <w:rsid w:val="FF7DFFF6"/>
    <w:rsid w:val="FF7E4156"/>
    <w:rsid w:val="FF7E61F7"/>
    <w:rsid w:val="FF7E831F"/>
    <w:rsid w:val="FF7EAE1F"/>
    <w:rsid w:val="FF7F043B"/>
    <w:rsid w:val="FF7F1C38"/>
    <w:rsid w:val="FF7F8254"/>
    <w:rsid w:val="FF7FCF22"/>
    <w:rsid w:val="FF81C59D"/>
    <w:rsid w:val="FF8B5FA6"/>
    <w:rsid w:val="FF8F5B5B"/>
    <w:rsid w:val="FF9324CC"/>
    <w:rsid w:val="FF94ECBF"/>
    <w:rsid w:val="FF979B39"/>
    <w:rsid w:val="FF97DADC"/>
    <w:rsid w:val="FF98A8DF"/>
    <w:rsid w:val="FF99C70C"/>
    <w:rsid w:val="FF9B7D6B"/>
    <w:rsid w:val="FF9D0802"/>
    <w:rsid w:val="FF9DAD50"/>
    <w:rsid w:val="FF9F04C2"/>
    <w:rsid w:val="FF9F4A5B"/>
    <w:rsid w:val="FF9FF97A"/>
    <w:rsid w:val="FFA70631"/>
    <w:rsid w:val="FFA7210D"/>
    <w:rsid w:val="FFA926CF"/>
    <w:rsid w:val="FFAD4042"/>
    <w:rsid w:val="FFADA40F"/>
    <w:rsid w:val="FFAF6957"/>
    <w:rsid w:val="FFAF6A86"/>
    <w:rsid w:val="FFAFE99B"/>
    <w:rsid w:val="FFB33E96"/>
    <w:rsid w:val="FFB79B97"/>
    <w:rsid w:val="FFB7E538"/>
    <w:rsid w:val="FFB8AA3E"/>
    <w:rsid w:val="FFB999E5"/>
    <w:rsid w:val="FFBA8E78"/>
    <w:rsid w:val="FFBB037C"/>
    <w:rsid w:val="FFBB65DE"/>
    <w:rsid w:val="FFBB68BA"/>
    <w:rsid w:val="FFBB8278"/>
    <w:rsid w:val="FFBBA079"/>
    <w:rsid w:val="FFBBAA84"/>
    <w:rsid w:val="FFBBC18B"/>
    <w:rsid w:val="FFBBEDC3"/>
    <w:rsid w:val="FFBBFC2B"/>
    <w:rsid w:val="FFBD3CE3"/>
    <w:rsid w:val="FFBD415B"/>
    <w:rsid w:val="FFBDCDEA"/>
    <w:rsid w:val="FFBDEF4E"/>
    <w:rsid w:val="FFBE0031"/>
    <w:rsid w:val="FFBE0DEB"/>
    <w:rsid w:val="FFBE1778"/>
    <w:rsid w:val="FFBE2665"/>
    <w:rsid w:val="FFBE2ACC"/>
    <w:rsid w:val="FFBE9A0D"/>
    <w:rsid w:val="FFBEF820"/>
    <w:rsid w:val="FFBF1C83"/>
    <w:rsid w:val="FFBF2550"/>
    <w:rsid w:val="FFBF577F"/>
    <w:rsid w:val="FFBF6419"/>
    <w:rsid w:val="FFBF729E"/>
    <w:rsid w:val="FFBF8464"/>
    <w:rsid w:val="FFBF9B2E"/>
    <w:rsid w:val="FFBFA9BD"/>
    <w:rsid w:val="FFBFB90B"/>
    <w:rsid w:val="FFBFBDA8"/>
    <w:rsid w:val="FFC7B302"/>
    <w:rsid w:val="FFCD3BC0"/>
    <w:rsid w:val="FFCD3D2E"/>
    <w:rsid w:val="FFCE5891"/>
    <w:rsid w:val="FFCEF517"/>
    <w:rsid w:val="FFCF2ADB"/>
    <w:rsid w:val="FFCF4346"/>
    <w:rsid w:val="FFCF5433"/>
    <w:rsid w:val="FFCF8197"/>
    <w:rsid w:val="FFCFBCB3"/>
    <w:rsid w:val="FFCFD02E"/>
    <w:rsid w:val="FFD10E5F"/>
    <w:rsid w:val="FFD244FC"/>
    <w:rsid w:val="FFD2FDCE"/>
    <w:rsid w:val="FFD36E00"/>
    <w:rsid w:val="FFD4F546"/>
    <w:rsid w:val="FFD5F549"/>
    <w:rsid w:val="FFD6DC82"/>
    <w:rsid w:val="FFD746C0"/>
    <w:rsid w:val="FFD97F9F"/>
    <w:rsid w:val="FFDA5B3F"/>
    <w:rsid w:val="FFDA9A72"/>
    <w:rsid w:val="FFDAA87C"/>
    <w:rsid w:val="FFDADB1E"/>
    <w:rsid w:val="FFDB54D7"/>
    <w:rsid w:val="FFDB6F9A"/>
    <w:rsid w:val="FFDBC209"/>
    <w:rsid w:val="FFDBC672"/>
    <w:rsid w:val="FFDD2D11"/>
    <w:rsid w:val="FFDDA8B4"/>
    <w:rsid w:val="FFDDBBA7"/>
    <w:rsid w:val="FFDDE63D"/>
    <w:rsid w:val="FFDDF58F"/>
    <w:rsid w:val="FFDDFE56"/>
    <w:rsid w:val="FFDE72FA"/>
    <w:rsid w:val="FFDF03BE"/>
    <w:rsid w:val="FFDF42F9"/>
    <w:rsid w:val="FFDF4E49"/>
    <w:rsid w:val="FFDF9CAB"/>
    <w:rsid w:val="FFDFB051"/>
    <w:rsid w:val="FFE25F9A"/>
    <w:rsid w:val="FFE2F3BB"/>
    <w:rsid w:val="FFE3E4F2"/>
    <w:rsid w:val="FFE548D9"/>
    <w:rsid w:val="FFE55640"/>
    <w:rsid w:val="FFE5819D"/>
    <w:rsid w:val="FFE69596"/>
    <w:rsid w:val="FFEBFA49"/>
    <w:rsid w:val="FFECEF48"/>
    <w:rsid w:val="FFECEFCE"/>
    <w:rsid w:val="FFEDEDD6"/>
    <w:rsid w:val="FFEE0D6B"/>
    <w:rsid w:val="FFEE3F73"/>
    <w:rsid w:val="FFEE8583"/>
    <w:rsid w:val="FFEECDE5"/>
    <w:rsid w:val="FFEF07D3"/>
    <w:rsid w:val="FFEF889C"/>
    <w:rsid w:val="FFEFA083"/>
    <w:rsid w:val="FFEFB8DC"/>
    <w:rsid w:val="FFEFC778"/>
    <w:rsid w:val="FFEFF770"/>
    <w:rsid w:val="FFF12241"/>
    <w:rsid w:val="FFF21962"/>
    <w:rsid w:val="FFF2652E"/>
    <w:rsid w:val="FFF35655"/>
    <w:rsid w:val="FFF37D65"/>
    <w:rsid w:val="FFF3DF29"/>
    <w:rsid w:val="FFF3E631"/>
    <w:rsid w:val="FFF44A7F"/>
    <w:rsid w:val="FFF48B94"/>
    <w:rsid w:val="FFF50B31"/>
    <w:rsid w:val="FFF54531"/>
    <w:rsid w:val="FFF5BF8D"/>
    <w:rsid w:val="FFF5C862"/>
    <w:rsid w:val="FFF5F671"/>
    <w:rsid w:val="FFF6ADE6"/>
    <w:rsid w:val="FFF72283"/>
    <w:rsid w:val="FFF73C19"/>
    <w:rsid w:val="FFF7511E"/>
    <w:rsid w:val="FFF76167"/>
    <w:rsid w:val="FFF78A22"/>
    <w:rsid w:val="FFF7914F"/>
    <w:rsid w:val="FFF82BF0"/>
    <w:rsid w:val="FFF898D0"/>
    <w:rsid w:val="FFF986BC"/>
    <w:rsid w:val="FFFA0599"/>
    <w:rsid w:val="FFFA0847"/>
    <w:rsid w:val="FFFA3BC3"/>
    <w:rsid w:val="FFFA8B32"/>
    <w:rsid w:val="FFFB01FA"/>
    <w:rsid w:val="FFFB1403"/>
    <w:rsid w:val="FFFB19F6"/>
    <w:rsid w:val="FFFB8483"/>
    <w:rsid w:val="FFFBA461"/>
    <w:rsid w:val="FFFBC789"/>
    <w:rsid w:val="FFFBE4C0"/>
    <w:rsid w:val="FFFBECBD"/>
    <w:rsid w:val="FFFBFCA9"/>
    <w:rsid w:val="FFFD1AC2"/>
    <w:rsid w:val="FFFD1BFA"/>
    <w:rsid w:val="FFFD404E"/>
    <w:rsid w:val="FFFD44F3"/>
    <w:rsid w:val="FFFD9895"/>
    <w:rsid w:val="FFFDD410"/>
    <w:rsid w:val="FFFDD460"/>
    <w:rsid w:val="FFFDD910"/>
    <w:rsid w:val="FFFE3BC4"/>
    <w:rsid w:val="FFFE52EB"/>
    <w:rsid w:val="FFFE7032"/>
    <w:rsid w:val="FFFEA019"/>
    <w:rsid w:val="FFFEA3DB"/>
    <w:rsid w:val="FFFEAACA"/>
    <w:rsid w:val="FFFEB952"/>
    <w:rsid w:val="FFFECA4D"/>
    <w:rsid w:val="FFFED7B9"/>
    <w:rsid w:val="FFFEE1CA"/>
    <w:rsid w:val="FFFF051A"/>
    <w:rsid w:val="FFFF06CA"/>
    <w:rsid w:val="FFFF0BA6"/>
    <w:rsid w:val="FFFF29D9"/>
    <w:rsid w:val="FFFF30C5"/>
    <w:rsid w:val="FFFF33C3"/>
    <w:rsid w:val="FFFF36A4"/>
    <w:rsid w:val="FFFF441B"/>
    <w:rsid w:val="FFFF4DDD"/>
    <w:rsid w:val="FFFF5456"/>
    <w:rsid w:val="FFFF60A5"/>
    <w:rsid w:val="FFFF6A97"/>
    <w:rsid w:val="FFFF6BBB"/>
    <w:rsid w:val="FFFF73B2"/>
    <w:rsid w:val="FFFF79A7"/>
    <w:rsid w:val="FFFF9DFB"/>
    <w:rsid w:val="FFFFA027"/>
    <w:rsid w:val="FFFFCCAB"/>
    <w:rsid w:val="FFFFCE69"/>
    <w:rsid w:val="FFFFD1B9"/>
    <w:rsid w:val="FFFFD5B3"/>
    <w:rsid w:val="FFFFD5DA"/>
    <w:rsid w:val="FFFFDFBB"/>
    <w:rsid w:val="FFFFF109"/>
    <w:rsid w:val="FFFFF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en-GB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DengXian Light" w:hAnsi="DengXian Light" w:eastAsia="DengXian Light"/>
      <w:b/>
      <w:bCs/>
      <w:sz w:val="32"/>
      <w:szCs w:val="32"/>
      <w:lang w:val="en-GB"/>
    </w:rPr>
  </w:style>
  <w:style w:type="paragraph" w:styleId="4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SimSun" w:hAnsi="SimSun"/>
      <w:b/>
      <w:bCs/>
      <w:kern w:val="0"/>
      <w:sz w:val="27"/>
      <w:szCs w:val="27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3"/>
    <w:unhideWhenUsed/>
    <w:qFormat/>
    <w:uiPriority w:val="99"/>
    <w:pPr>
      <w:jc w:val="left"/>
    </w:pPr>
    <w:rPr>
      <w:rFonts w:ascii="Tahoma" w:hAnsi="Tahoma" w:cs="Tahoma"/>
      <w:sz w:val="16"/>
    </w:rPr>
  </w:style>
  <w:style w:type="paragraph" w:styleId="6">
    <w:name w:val="Balloon Text"/>
    <w:basedOn w:val="1"/>
    <w:link w:val="24"/>
    <w:unhideWhenUsed/>
    <w:qFormat/>
    <w:uiPriority w:val="99"/>
    <w:rPr>
      <w:rFonts w:ascii="Tahoma" w:hAnsi="Tahoma" w:cs="Tahoma"/>
      <w:sz w:val="16"/>
      <w:szCs w:val="18"/>
    </w:rPr>
  </w:style>
  <w:style w:type="paragraph" w:styleId="7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GB"/>
    </w:rPr>
  </w:style>
  <w:style w:type="paragraph" w:styleId="8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GB"/>
    </w:rPr>
  </w:style>
  <w:style w:type="paragraph" w:styleId="9">
    <w:name w:val="footnote text"/>
    <w:basedOn w:val="1"/>
    <w:link w:val="27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annotation subject"/>
    <w:basedOn w:val="5"/>
    <w:next w:val="5"/>
    <w:link w:val="28"/>
    <w:unhideWhenUsed/>
    <w:qFormat/>
    <w:uiPriority w:val="99"/>
    <w:rPr>
      <w:b/>
      <w:bCs/>
    </w:rPr>
  </w:style>
  <w:style w:type="character" w:styleId="14">
    <w:name w:val="Strong"/>
    <w:qFormat/>
    <w:uiPriority w:val="22"/>
    <w:rPr>
      <w:b/>
    </w:rPr>
  </w:style>
  <w:style w:type="character" w:styleId="15">
    <w:name w:val="FollowedHyperlink"/>
    <w:basedOn w:val="13"/>
    <w:qFormat/>
    <w:uiPriority w:val="0"/>
    <w:rPr>
      <w:color w:val="800080"/>
      <w:u w:val="single"/>
    </w:rPr>
  </w:style>
  <w:style w:type="character" w:styleId="16">
    <w:name w:val="Emphasis"/>
    <w:basedOn w:val="13"/>
    <w:qFormat/>
    <w:uiPriority w:val="20"/>
    <w:rPr>
      <w:i/>
    </w:rPr>
  </w:style>
  <w:style w:type="character" w:styleId="17">
    <w:name w:val="line number"/>
    <w:basedOn w:val="13"/>
    <w:semiHidden/>
    <w:unhideWhenUsed/>
    <w:qFormat/>
    <w:uiPriority w:val="99"/>
  </w:style>
  <w:style w:type="character" w:styleId="18">
    <w:name w:val="Hyperlink"/>
    <w:basedOn w:val="13"/>
    <w:unhideWhenUsed/>
    <w:qFormat/>
    <w:uiPriority w:val="99"/>
    <w:rPr>
      <w:color w:val="0000FF"/>
      <w:u w:val="single"/>
    </w:rPr>
  </w:style>
  <w:style w:type="character" w:styleId="19">
    <w:name w:val="annotation reference"/>
    <w:unhideWhenUsed/>
    <w:qFormat/>
    <w:uiPriority w:val="99"/>
    <w:rPr>
      <w:sz w:val="21"/>
      <w:szCs w:val="21"/>
    </w:rPr>
  </w:style>
  <w:style w:type="character" w:styleId="20">
    <w:name w:val="footnote reference"/>
    <w:unhideWhenUsed/>
    <w:qFormat/>
    <w:uiPriority w:val="99"/>
    <w:rPr>
      <w:vertAlign w:val="superscript"/>
    </w:rPr>
  </w:style>
  <w:style w:type="character" w:customStyle="1" w:styleId="21">
    <w:name w:val="Heading 1 Char"/>
    <w:link w:val="2"/>
    <w:qFormat/>
    <w:uiPriority w:val="9"/>
    <w:rPr>
      <w:rFonts w:ascii="Times New Roman" w:hAnsi="Times New Roman" w:eastAsia="SimSun" w:cs="Times New Roman"/>
      <w:b/>
      <w:bCs/>
      <w:kern w:val="44"/>
      <w:sz w:val="44"/>
      <w:szCs w:val="44"/>
    </w:rPr>
  </w:style>
  <w:style w:type="character" w:customStyle="1" w:styleId="22">
    <w:name w:val="Heading 2 Char"/>
    <w:link w:val="3"/>
    <w:qFormat/>
    <w:uiPriority w:val="9"/>
    <w:rPr>
      <w:rFonts w:ascii="DengXian Light" w:hAnsi="DengXian Light" w:eastAsia="DengXian Light" w:cs="Times New Roman"/>
      <w:b/>
      <w:bCs/>
      <w:sz w:val="32"/>
      <w:szCs w:val="32"/>
    </w:rPr>
  </w:style>
  <w:style w:type="character" w:customStyle="1" w:styleId="23">
    <w:name w:val="Comment Text Char"/>
    <w:link w:val="5"/>
    <w:qFormat/>
    <w:uiPriority w:val="99"/>
    <w:rPr>
      <w:rFonts w:ascii="Tahoma" w:hAnsi="Tahoma" w:cs="Tahoma"/>
      <w:kern w:val="2"/>
      <w:sz w:val="16"/>
      <w:szCs w:val="24"/>
      <w:lang w:eastAsia="zh-CN"/>
    </w:rPr>
  </w:style>
  <w:style w:type="character" w:customStyle="1" w:styleId="24">
    <w:name w:val="Balloon Text Char"/>
    <w:link w:val="6"/>
    <w:qFormat/>
    <w:uiPriority w:val="99"/>
    <w:rPr>
      <w:rFonts w:ascii="Tahoma" w:hAnsi="Tahoma" w:cs="Tahoma"/>
      <w:kern w:val="2"/>
      <w:sz w:val="16"/>
      <w:szCs w:val="18"/>
      <w:lang w:eastAsia="zh-CN"/>
    </w:rPr>
  </w:style>
  <w:style w:type="character" w:customStyle="1" w:styleId="25">
    <w:name w:val="Footer Char"/>
    <w:link w:val="7"/>
    <w:qFormat/>
    <w:uiPriority w:val="99"/>
    <w:rPr>
      <w:sz w:val="18"/>
      <w:szCs w:val="18"/>
    </w:rPr>
  </w:style>
  <w:style w:type="character" w:customStyle="1" w:styleId="26">
    <w:name w:val="Header Char"/>
    <w:link w:val="8"/>
    <w:qFormat/>
    <w:uiPriority w:val="99"/>
    <w:rPr>
      <w:sz w:val="18"/>
      <w:szCs w:val="18"/>
    </w:rPr>
  </w:style>
  <w:style w:type="character" w:customStyle="1" w:styleId="27">
    <w:name w:val="Footnote Text Char"/>
    <w:link w:val="9"/>
    <w:semiHidden/>
    <w:qFormat/>
    <w:uiPriority w:val="99"/>
    <w:rPr>
      <w:kern w:val="2"/>
      <w:sz w:val="18"/>
      <w:szCs w:val="18"/>
    </w:rPr>
  </w:style>
  <w:style w:type="character" w:customStyle="1" w:styleId="28">
    <w:name w:val="Comment Subject Char"/>
    <w:link w:val="11"/>
    <w:qFormat/>
    <w:uiPriority w:val="99"/>
    <w:rPr>
      <w:rFonts w:ascii="Tahoma" w:hAnsi="Tahoma" w:cs="Tahoma"/>
      <w:b/>
      <w:bCs/>
      <w:kern w:val="2"/>
      <w:sz w:val="16"/>
      <w:szCs w:val="24"/>
      <w:lang w:eastAsia="zh-CN"/>
    </w:rPr>
  </w:style>
  <w:style w:type="character" w:customStyle="1" w:styleId="29">
    <w:name w:val="占位符文本1"/>
    <w:semiHidden/>
    <w:qFormat/>
    <w:uiPriority w:val="99"/>
    <w:rPr>
      <w:color w:val="808080"/>
    </w:rPr>
  </w:style>
  <w:style w:type="paragraph" w:customStyle="1" w:styleId="30">
    <w:name w:val="列出段落1"/>
    <w:basedOn w:val="1"/>
    <w:qFormat/>
    <w:uiPriority w:val="34"/>
    <w:pPr>
      <w:ind w:firstLine="420" w:firstLineChars="200"/>
    </w:pPr>
  </w:style>
  <w:style w:type="paragraph" w:customStyle="1" w:styleId="31">
    <w:name w:val="EndNote Bibliography Title"/>
    <w:basedOn w:val="1"/>
    <w:link w:val="32"/>
    <w:qFormat/>
    <w:uiPriority w:val="0"/>
    <w:pPr>
      <w:jc w:val="center"/>
    </w:pPr>
    <w:rPr>
      <w:sz w:val="20"/>
    </w:rPr>
  </w:style>
  <w:style w:type="character" w:customStyle="1" w:styleId="32">
    <w:name w:val="EndNote Bibliography Title 字符"/>
    <w:link w:val="31"/>
    <w:qFormat/>
    <w:uiPriority w:val="0"/>
    <w:rPr>
      <w:kern w:val="2"/>
      <w:szCs w:val="24"/>
    </w:rPr>
  </w:style>
  <w:style w:type="paragraph" w:customStyle="1" w:styleId="33">
    <w:name w:val="EndNote Bibliography"/>
    <w:basedOn w:val="1"/>
    <w:link w:val="34"/>
    <w:qFormat/>
    <w:uiPriority w:val="0"/>
    <w:rPr>
      <w:sz w:val="20"/>
      <w:lang w:val="en-GB"/>
    </w:rPr>
  </w:style>
  <w:style w:type="character" w:customStyle="1" w:styleId="34">
    <w:name w:val="EndNote Bibliography 字符"/>
    <w:link w:val="33"/>
    <w:qFormat/>
    <w:uiPriority w:val="0"/>
    <w:rPr>
      <w:kern w:val="2"/>
      <w:szCs w:val="24"/>
    </w:rPr>
  </w:style>
  <w:style w:type="paragraph" w:customStyle="1" w:styleId="35">
    <w:name w:val="p1"/>
    <w:basedOn w:val="1"/>
    <w:qFormat/>
    <w:uiPriority w:val="0"/>
    <w:pPr>
      <w:jc w:val="left"/>
    </w:pPr>
    <w:rPr>
      <w:rFonts w:ascii="Helvetica" w:hAnsi="Helvetica" w:eastAsia="Helvetica"/>
      <w:kern w:val="0"/>
      <w:sz w:val="24"/>
    </w:rPr>
  </w:style>
  <w:style w:type="paragraph" w:customStyle="1" w:styleId="36">
    <w:name w:val="修订1"/>
    <w:semiHidden/>
    <w:qFormat/>
    <w:uiPriority w:val="99"/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character" w:customStyle="1" w:styleId="37">
    <w:name w:val="s2"/>
    <w:qFormat/>
    <w:uiPriority w:val="0"/>
    <w:rPr>
      <w:rFonts w:ascii="Georgia" w:hAnsi="Georgia" w:eastAsia="Georgia" w:cs="Georgia"/>
      <w:sz w:val="36"/>
      <w:szCs w:val="36"/>
    </w:rPr>
  </w:style>
  <w:style w:type="character" w:customStyle="1" w:styleId="38">
    <w:name w:val="s1"/>
    <w:basedOn w:val="13"/>
    <w:qFormat/>
    <w:uiPriority w:val="0"/>
  </w:style>
  <w:style w:type="paragraph" w:customStyle="1" w:styleId="39">
    <w:name w:val="_Style 36"/>
    <w:unhideWhenUsed/>
    <w:qFormat/>
    <w:uiPriority w:val="99"/>
    <w:rPr>
      <w:rFonts w:ascii="Times New Roman" w:hAnsi="Times New Roman" w:eastAsia="SimSun" w:cs="Times New Roman"/>
      <w:kern w:val="2"/>
      <w:sz w:val="21"/>
      <w:szCs w:val="24"/>
      <w:lang w:val="en-GB" w:eastAsia="zh-CN" w:bidi="ar-SA"/>
    </w:rPr>
  </w:style>
  <w:style w:type="paragraph" w:customStyle="1" w:styleId="40">
    <w:name w:val="Revision1"/>
    <w:hidden/>
    <w:unhideWhenUsed/>
    <w:qFormat/>
    <w:uiPriority w:val="99"/>
    <w:rPr>
      <w:rFonts w:ascii="Times New Roman" w:hAnsi="Times New Roman" w:eastAsia="SimSun" w:cs="Times New Roman"/>
      <w:kern w:val="2"/>
      <w:sz w:val="21"/>
      <w:szCs w:val="24"/>
      <w:lang w:val="en-GB" w:eastAsia="zh-CN" w:bidi="ar-SA"/>
    </w:rPr>
  </w:style>
  <w:style w:type="paragraph" w:customStyle="1" w:styleId="41">
    <w:name w:val="Revision"/>
    <w:hidden/>
    <w:unhideWhenUsed/>
    <w:qFormat/>
    <w:uiPriority w:val="99"/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paragraph" w:customStyle="1" w:styleId="42">
    <w:name w:val="List Paragraph1"/>
    <w:basedOn w:val="1"/>
    <w:qFormat/>
    <w:uiPriority w:val="34"/>
    <w:pPr>
      <w:ind w:firstLine="420" w:firstLineChars="200"/>
    </w:pPr>
    <w:rPr>
      <w:rFonts w:ascii="Times New Roman" w:hAnsi="Times New Roman" w:eastAsia="SimSu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University of Leeds</Company>
  <Pages>1</Pages>
  <Words>13897</Words>
  <Characters>79216</Characters>
  <Lines>1466</Lines>
  <Paragraphs>482</Paragraphs>
  <TotalTime>2</TotalTime>
  <ScaleCrop>false</ScaleCrop>
  <LinksUpToDate>false</LinksUpToDate>
  <CharactersWithSpaces>92631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2025-02-08T04:04:00Z</dcterms:created>
  <dc:creator>Anne Rebull</dc:creator>
  <cp:lastModifiedBy>Author</cp:lastModifiedBy>
  <dcterms:modified xsi:type="dcterms:W3CDTF">2025-11-08T09:16:30Z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8DA7286F356D480EE5FD8E687DE9D8BE_43</vt:lpwstr>
  </property>
  <property fmtid="{D5CDD505-2E9C-101B-9397-08002B2CF9AE}" pid="3" name="KSOProductBuildVer">
    <vt:lpwstr>2052-12.1.23540.23540</vt:lpwstr>
  </property>
  <property fmtid="{D5CDD505-2E9C-101B-9397-08002B2CF9AE}" pid="4" name="LE1">
    <vt:filetime>2023-03-16T06:49:10Z</vt:filetime>
  </property>
  <property fmtid="{D5CDD505-2E9C-101B-9397-08002B2CF9AE}" pid="5" name="ReminderText">
    <vt:lpwstr>_YP5ZWGLH</vt:lpwstr>
  </property>
</Properties>
</file>