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FAAB1" w14:textId="2FF11C3A" w:rsidR="007E5DB8" w:rsidRPr="00A30743" w:rsidRDefault="00EC03CC" w:rsidP="007E5D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A30743">
        <w:rPr>
          <w:rFonts w:ascii="Arial" w:hAnsi="Arial" w:cs="Arial"/>
          <w:b/>
          <w:bCs/>
          <w:lang w:val="en-US"/>
        </w:rPr>
        <w:t xml:space="preserve">Annex </w:t>
      </w:r>
      <w:r w:rsidR="007E5DB8" w:rsidRPr="00A30743">
        <w:rPr>
          <w:rFonts w:ascii="Arial" w:hAnsi="Arial" w:cs="Arial"/>
          <w:b/>
          <w:bCs/>
          <w:lang w:val="en-US"/>
        </w:rPr>
        <w:t xml:space="preserve">Table </w:t>
      </w:r>
      <w:r w:rsidR="00E45D10">
        <w:rPr>
          <w:rFonts w:ascii="Arial" w:hAnsi="Arial" w:cs="Arial"/>
          <w:b/>
          <w:bCs/>
          <w:lang w:val="en-US"/>
        </w:rPr>
        <w:t>2</w:t>
      </w:r>
      <w:r w:rsidR="00854758">
        <w:rPr>
          <w:rFonts w:ascii="Arial" w:hAnsi="Arial" w:cs="Arial"/>
          <w:b/>
          <w:bCs/>
          <w:lang w:val="en-US"/>
        </w:rPr>
        <w:t xml:space="preserve"> </w:t>
      </w:r>
      <w:r w:rsidR="007E5DB8" w:rsidRPr="00800A5B">
        <w:rPr>
          <w:rFonts w:ascii="Arial" w:hAnsi="Arial" w:cs="Arial"/>
          <w:bCs/>
          <w:lang w:val="en-US"/>
        </w:rPr>
        <w:t xml:space="preserve">Doses of oxaliplatin, cisplatin, </w:t>
      </w:r>
      <w:r w:rsidR="00D43B5C" w:rsidRPr="00800A5B">
        <w:rPr>
          <w:rFonts w:ascii="Arial" w:hAnsi="Arial" w:cs="Arial"/>
          <w:bCs/>
          <w:lang w:val="en-US"/>
        </w:rPr>
        <w:t>fluorouracil</w:t>
      </w:r>
      <w:r w:rsidR="007E5DB8" w:rsidRPr="00800A5B">
        <w:rPr>
          <w:rFonts w:ascii="Arial" w:hAnsi="Arial" w:cs="Arial"/>
          <w:bCs/>
          <w:lang w:val="en-US"/>
        </w:rPr>
        <w:t xml:space="preserve"> and docetaxel in frequent regimens</w:t>
      </w:r>
      <w:r w:rsidR="007E5DB8" w:rsidRPr="00A30743">
        <w:rPr>
          <w:rFonts w:ascii="Arial" w:hAnsi="Arial" w:cs="Arial"/>
          <w:b/>
          <w:lang w:val="en-US"/>
        </w:rPr>
        <w:t xml:space="preserve"> </w:t>
      </w:r>
    </w:p>
    <w:p w14:paraId="7C042DFA" w14:textId="77777777" w:rsidR="007E5DB8" w:rsidRPr="00A30743" w:rsidRDefault="007E5DB8" w:rsidP="007E5D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Cuadrculadetablaclara1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2990"/>
        <w:gridCol w:w="1165"/>
        <w:gridCol w:w="1331"/>
        <w:gridCol w:w="1165"/>
        <w:gridCol w:w="999"/>
        <w:gridCol w:w="1331"/>
        <w:gridCol w:w="1256"/>
        <w:gridCol w:w="1254"/>
        <w:gridCol w:w="1404"/>
        <w:gridCol w:w="1559"/>
      </w:tblGrid>
      <w:tr w:rsidR="00BD75DC" w:rsidRPr="003F344D" w14:paraId="640709F2" w14:textId="77777777" w:rsidTr="003F344D">
        <w:trPr>
          <w:trHeight w:val="603"/>
          <w:jc w:val="center"/>
        </w:trPr>
        <w:tc>
          <w:tcPr>
            <w:tcW w:w="2990" w:type="dxa"/>
            <w:vAlign w:val="center"/>
          </w:tcPr>
          <w:p w14:paraId="4764BC51" w14:textId="2AC7D7D3" w:rsidR="00BD75DC" w:rsidRPr="003F344D" w:rsidRDefault="007F1C91" w:rsidP="00B029B7">
            <w:pPr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Drug</w:t>
            </w:r>
          </w:p>
        </w:tc>
        <w:tc>
          <w:tcPr>
            <w:tcW w:w="3661" w:type="dxa"/>
            <w:gridSpan w:val="3"/>
            <w:vAlign w:val="center"/>
          </w:tcPr>
          <w:p w14:paraId="7E9949DC" w14:textId="77777777" w:rsidR="00BD75DC" w:rsidRPr="003F344D" w:rsidRDefault="00BD75DC" w:rsidP="00B029B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Oxaliplatin</w:t>
            </w:r>
          </w:p>
        </w:tc>
        <w:tc>
          <w:tcPr>
            <w:tcW w:w="3586" w:type="dxa"/>
            <w:gridSpan w:val="3"/>
            <w:vAlign w:val="center"/>
          </w:tcPr>
          <w:p w14:paraId="23004AF3" w14:textId="275D034C" w:rsidR="00BD75DC" w:rsidRPr="003F344D" w:rsidRDefault="00BD75DC" w:rsidP="00B029B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Cisplatin</w:t>
            </w:r>
          </w:p>
        </w:tc>
        <w:tc>
          <w:tcPr>
            <w:tcW w:w="2658" w:type="dxa"/>
            <w:gridSpan w:val="2"/>
            <w:vAlign w:val="center"/>
          </w:tcPr>
          <w:p w14:paraId="5B2C0314" w14:textId="49FCDBBE" w:rsidR="00BD75DC" w:rsidRPr="003F344D" w:rsidRDefault="00BD75DC" w:rsidP="00B029B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FU CI</w:t>
            </w:r>
          </w:p>
        </w:tc>
        <w:tc>
          <w:tcPr>
            <w:tcW w:w="1559" w:type="dxa"/>
            <w:vAlign w:val="center"/>
          </w:tcPr>
          <w:p w14:paraId="3DDD0B4B" w14:textId="38ACE077" w:rsidR="00BD75DC" w:rsidRPr="003F344D" w:rsidRDefault="00BD75DC" w:rsidP="00B029B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Docetaxel</w:t>
            </w:r>
          </w:p>
        </w:tc>
      </w:tr>
      <w:tr w:rsidR="00BD75DC" w:rsidRPr="003F344D" w14:paraId="01F01B9B" w14:textId="77777777" w:rsidTr="003F344D">
        <w:trPr>
          <w:trHeight w:val="137"/>
          <w:jc w:val="center"/>
        </w:trPr>
        <w:tc>
          <w:tcPr>
            <w:tcW w:w="2990" w:type="dxa"/>
            <w:vAlign w:val="center"/>
            <w:hideMark/>
          </w:tcPr>
          <w:p w14:paraId="7D15709D" w14:textId="3EB4F409" w:rsidR="00BD75DC" w:rsidRPr="003F344D" w:rsidRDefault="007F1C91" w:rsidP="006333B4">
            <w:pPr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Regimen</w:t>
            </w:r>
          </w:p>
        </w:tc>
        <w:tc>
          <w:tcPr>
            <w:tcW w:w="1165" w:type="dxa"/>
            <w:vAlign w:val="center"/>
            <w:hideMark/>
          </w:tcPr>
          <w:p w14:paraId="3A8E1FDC" w14:textId="6DC348C5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FLO</w:t>
            </w:r>
            <w:r w:rsidR="00F8440A" w:rsidRPr="003F344D">
              <w:rPr>
                <w:rFonts w:ascii="Arial" w:hAnsi="Arial" w:cs="Arial"/>
                <w:b/>
                <w:lang w:val="en-US"/>
              </w:rPr>
              <w:t>T</w:t>
            </w:r>
          </w:p>
        </w:tc>
        <w:tc>
          <w:tcPr>
            <w:tcW w:w="1331" w:type="dxa"/>
            <w:vAlign w:val="center"/>
            <w:hideMark/>
          </w:tcPr>
          <w:p w14:paraId="79691941" w14:textId="77777777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FOLFOX6</w:t>
            </w:r>
          </w:p>
        </w:tc>
        <w:tc>
          <w:tcPr>
            <w:tcW w:w="1165" w:type="dxa"/>
            <w:vAlign w:val="center"/>
            <w:hideMark/>
          </w:tcPr>
          <w:p w14:paraId="4FFAC6C0" w14:textId="77777777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CAPOX</w:t>
            </w:r>
          </w:p>
        </w:tc>
        <w:tc>
          <w:tcPr>
            <w:tcW w:w="999" w:type="dxa"/>
            <w:vAlign w:val="center"/>
            <w:hideMark/>
          </w:tcPr>
          <w:p w14:paraId="62A7A291" w14:textId="5B96F328" w:rsidR="00BD75DC" w:rsidRPr="003F344D" w:rsidRDefault="00F8440A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X</w:t>
            </w:r>
            <w:r w:rsidR="00BD75DC" w:rsidRPr="003F344D">
              <w:rPr>
                <w:rFonts w:ascii="Arial" w:hAnsi="Arial" w:cs="Arial"/>
                <w:b/>
                <w:lang w:val="en-US"/>
              </w:rPr>
              <w:t>P</w:t>
            </w:r>
          </w:p>
        </w:tc>
        <w:tc>
          <w:tcPr>
            <w:tcW w:w="1331" w:type="dxa"/>
            <w:vAlign w:val="center"/>
          </w:tcPr>
          <w:p w14:paraId="54148751" w14:textId="2E396392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FP3w</w:t>
            </w:r>
          </w:p>
        </w:tc>
        <w:tc>
          <w:tcPr>
            <w:tcW w:w="1256" w:type="dxa"/>
            <w:vAlign w:val="center"/>
          </w:tcPr>
          <w:p w14:paraId="2EE078A4" w14:textId="47E76052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DC</w:t>
            </w:r>
            <w:r w:rsidR="00F8440A" w:rsidRPr="003F344D">
              <w:rPr>
                <w:rFonts w:ascii="Arial" w:hAnsi="Arial" w:cs="Arial"/>
                <w:b/>
                <w:lang w:val="en-US"/>
              </w:rPr>
              <w:t>X</w:t>
            </w:r>
            <w:r w:rsidRPr="003F344D">
              <w:rPr>
                <w:rFonts w:ascii="Arial" w:hAnsi="Arial" w:cs="Arial"/>
                <w:b/>
                <w:lang w:val="en-US"/>
              </w:rPr>
              <w:t>/</w:t>
            </w:r>
            <w:r w:rsidR="00F066B9" w:rsidRPr="003F344D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3F344D">
              <w:rPr>
                <w:rFonts w:ascii="Arial" w:hAnsi="Arial" w:cs="Arial"/>
                <w:b/>
                <w:lang w:val="en-US"/>
              </w:rPr>
              <w:t>DCF</w:t>
            </w:r>
            <w:r w:rsidR="00553A79" w:rsidRPr="003F344D">
              <w:rPr>
                <w:rFonts w:ascii="Arial" w:hAnsi="Arial" w:cs="Arial"/>
                <w:b/>
                <w:lang w:val="en-US"/>
              </w:rPr>
              <w:t>*</w:t>
            </w:r>
          </w:p>
        </w:tc>
        <w:tc>
          <w:tcPr>
            <w:tcW w:w="1254" w:type="dxa"/>
            <w:vAlign w:val="center"/>
          </w:tcPr>
          <w:p w14:paraId="329804D2" w14:textId="184F4127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FOLFOX6</w:t>
            </w:r>
          </w:p>
        </w:tc>
        <w:tc>
          <w:tcPr>
            <w:tcW w:w="1404" w:type="dxa"/>
            <w:vAlign w:val="center"/>
          </w:tcPr>
          <w:p w14:paraId="1EF87D81" w14:textId="38671B00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DCF/FLO</w:t>
            </w:r>
            <w:r w:rsidR="00E72AC0" w:rsidRPr="003F344D">
              <w:rPr>
                <w:rFonts w:ascii="Arial" w:hAnsi="Arial" w:cs="Arial"/>
                <w:b/>
                <w:lang w:val="en-US"/>
              </w:rPr>
              <w:t>T</w:t>
            </w:r>
          </w:p>
        </w:tc>
        <w:tc>
          <w:tcPr>
            <w:tcW w:w="1559" w:type="dxa"/>
            <w:vAlign w:val="center"/>
          </w:tcPr>
          <w:p w14:paraId="0CFDB054" w14:textId="5C93D1F7" w:rsidR="00BD75DC" w:rsidRPr="003F344D" w:rsidRDefault="00BD75DC" w:rsidP="006333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DC</w:t>
            </w:r>
            <w:r w:rsidR="00F8440A" w:rsidRPr="003F344D">
              <w:rPr>
                <w:rFonts w:ascii="Arial" w:hAnsi="Arial" w:cs="Arial"/>
                <w:b/>
                <w:lang w:val="en-US"/>
              </w:rPr>
              <w:t>X</w:t>
            </w:r>
            <w:r w:rsidRPr="003F344D">
              <w:rPr>
                <w:rFonts w:ascii="Arial" w:hAnsi="Arial" w:cs="Arial"/>
                <w:b/>
                <w:lang w:val="en-US"/>
              </w:rPr>
              <w:t>/DCF/</w:t>
            </w:r>
          </w:p>
          <w:p w14:paraId="7B62374A" w14:textId="607769C4" w:rsidR="00BD75DC" w:rsidRPr="003F344D" w:rsidRDefault="00BD75DC" w:rsidP="0080042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344D">
              <w:rPr>
                <w:rFonts w:ascii="Arial" w:hAnsi="Arial" w:cs="Arial"/>
                <w:b/>
                <w:lang w:val="en-US"/>
              </w:rPr>
              <w:t>DO</w:t>
            </w:r>
            <w:r w:rsidR="00F8440A" w:rsidRPr="003F344D">
              <w:rPr>
                <w:rFonts w:ascii="Arial" w:hAnsi="Arial" w:cs="Arial"/>
                <w:b/>
                <w:lang w:val="en-US"/>
              </w:rPr>
              <w:t>X</w:t>
            </w:r>
            <w:r w:rsidRPr="003F344D">
              <w:rPr>
                <w:rFonts w:ascii="Arial" w:hAnsi="Arial" w:cs="Arial"/>
                <w:b/>
                <w:lang w:val="en-US"/>
              </w:rPr>
              <w:t>/</w:t>
            </w:r>
            <w:r w:rsidR="00800420" w:rsidRPr="003F344D">
              <w:rPr>
                <w:rFonts w:ascii="Arial" w:hAnsi="Arial" w:cs="Arial"/>
                <w:b/>
                <w:lang w:val="en-US"/>
              </w:rPr>
              <w:t>FLO</w:t>
            </w:r>
            <w:r w:rsidR="00E72AC0" w:rsidRPr="003F344D">
              <w:rPr>
                <w:rFonts w:ascii="Arial" w:hAnsi="Arial" w:cs="Arial"/>
                <w:b/>
                <w:lang w:val="en-US"/>
              </w:rPr>
              <w:t>T</w:t>
            </w:r>
            <w:r w:rsidR="00553A79" w:rsidRPr="003F344D">
              <w:rPr>
                <w:rFonts w:ascii="Arial" w:hAnsi="Arial" w:cs="Arial"/>
                <w:b/>
                <w:lang w:val="en-US"/>
              </w:rPr>
              <w:t>*</w:t>
            </w:r>
            <w:r w:rsidRPr="003F344D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BD75DC" w:rsidRPr="003F344D" w14:paraId="0195F660" w14:textId="77777777" w:rsidTr="003F344D">
        <w:trPr>
          <w:trHeight w:val="453"/>
          <w:jc w:val="center"/>
        </w:trPr>
        <w:tc>
          <w:tcPr>
            <w:tcW w:w="2990" w:type="dxa"/>
            <w:vAlign w:val="center"/>
            <w:hideMark/>
          </w:tcPr>
          <w:p w14:paraId="735FB763" w14:textId="77777777" w:rsidR="00BD75DC" w:rsidRPr="003F344D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F344D">
              <w:rPr>
                <w:rFonts w:ascii="Arial" w:hAnsi="Arial" w:cs="Arial"/>
                <w:b/>
                <w:bCs/>
                <w:lang w:val="en-US"/>
              </w:rPr>
              <w:t xml:space="preserve">Number of cycles </w:t>
            </w:r>
          </w:p>
          <w:p w14:paraId="3A0B4602" w14:textId="77777777" w:rsidR="00BD75DC" w:rsidRPr="003F344D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F344D">
              <w:rPr>
                <w:rFonts w:ascii="Arial" w:hAnsi="Arial" w:cs="Arial"/>
                <w:b/>
                <w:bCs/>
                <w:lang w:val="en-US"/>
              </w:rPr>
              <w:t>(median, range)</w:t>
            </w:r>
          </w:p>
        </w:tc>
        <w:tc>
          <w:tcPr>
            <w:tcW w:w="1165" w:type="dxa"/>
            <w:vAlign w:val="center"/>
            <w:hideMark/>
          </w:tcPr>
          <w:p w14:paraId="5D897AA4" w14:textId="4627757C" w:rsidR="00BD75DC" w:rsidRPr="003F344D" w:rsidRDefault="008641F3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 (2-12)</w:t>
            </w:r>
          </w:p>
        </w:tc>
        <w:tc>
          <w:tcPr>
            <w:tcW w:w="1331" w:type="dxa"/>
            <w:vAlign w:val="center"/>
          </w:tcPr>
          <w:p w14:paraId="7E32BD17" w14:textId="72D2E338" w:rsidR="00BD75DC" w:rsidRPr="003F344D" w:rsidRDefault="008641F3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 (1-59)</w:t>
            </w:r>
          </w:p>
        </w:tc>
        <w:tc>
          <w:tcPr>
            <w:tcW w:w="1165" w:type="dxa"/>
            <w:vAlign w:val="center"/>
          </w:tcPr>
          <w:p w14:paraId="7B8D218C" w14:textId="1F63DEFF" w:rsidR="00BD75DC" w:rsidRPr="003F344D" w:rsidRDefault="008641F3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 (1-19)</w:t>
            </w:r>
          </w:p>
        </w:tc>
        <w:tc>
          <w:tcPr>
            <w:tcW w:w="999" w:type="dxa"/>
            <w:vAlign w:val="center"/>
          </w:tcPr>
          <w:p w14:paraId="704D0459" w14:textId="1762E1BA" w:rsidR="00BD75DC" w:rsidRPr="003F344D" w:rsidRDefault="00BD75DC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 (1-29)</w:t>
            </w:r>
          </w:p>
        </w:tc>
        <w:tc>
          <w:tcPr>
            <w:tcW w:w="1331" w:type="dxa"/>
            <w:vAlign w:val="center"/>
          </w:tcPr>
          <w:p w14:paraId="55ACBA59" w14:textId="32F8976C" w:rsidR="00BD75DC" w:rsidRPr="003F344D" w:rsidRDefault="00BD75DC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 (1-6)</w:t>
            </w:r>
          </w:p>
        </w:tc>
        <w:tc>
          <w:tcPr>
            <w:tcW w:w="1256" w:type="dxa"/>
            <w:vAlign w:val="center"/>
          </w:tcPr>
          <w:p w14:paraId="103EBF26" w14:textId="05D5E7C0" w:rsidR="00BD75DC" w:rsidRPr="003F344D" w:rsidRDefault="00BD75DC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 (1-19)</w:t>
            </w:r>
          </w:p>
        </w:tc>
        <w:tc>
          <w:tcPr>
            <w:tcW w:w="1254" w:type="dxa"/>
            <w:vAlign w:val="center"/>
          </w:tcPr>
          <w:p w14:paraId="5E75D773" w14:textId="28BC4091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9 (1-60)</w:t>
            </w:r>
          </w:p>
        </w:tc>
        <w:tc>
          <w:tcPr>
            <w:tcW w:w="1404" w:type="dxa"/>
            <w:vAlign w:val="center"/>
          </w:tcPr>
          <w:p w14:paraId="40163F5B" w14:textId="5905B019" w:rsidR="00BD75DC" w:rsidRPr="003F344D" w:rsidRDefault="00800420" w:rsidP="00800420">
            <w:pPr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 (1-27)</w:t>
            </w:r>
          </w:p>
        </w:tc>
        <w:tc>
          <w:tcPr>
            <w:tcW w:w="1559" w:type="dxa"/>
            <w:vAlign w:val="center"/>
          </w:tcPr>
          <w:p w14:paraId="69D73EED" w14:textId="53421213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 (1-19)</w:t>
            </w:r>
          </w:p>
        </w:tc>
      </w:tr>
      <w:tr w:rsidR="00BD75DC" w:rsidRPr="003F344D" w14:paraId="267166F4" w14:textId="77777777" w:rsidTr="003F344D">
        <w:trPr>
          <w:trHeight w:val="465"/>
          <w:jc w:val="center"/>
        </w:trPr>
        <w:tc>
          <w:tcPr>
            <w:tcW w:w="2990" w:type="dxa"/>
            <w:vAlign w:val="center"/>
            <w:hideMark/>
          </w:tcPr>
          <w:p w14:paraId="7119600B" w14:textId="77777777" w:rsidR="00BD75DC" w:rsidRPr="003F344D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F344D">
              <w:rPr>
                <w:rFonts w:ascii="Arial" w:hAnsi="Arial" w:cs="Arial"/>
                <w:b/>
                <w:bCs/>
                <w:lang w:val="en-US"/>
              </w:rPr>
              <w:t>Median of treatment duration (weeks)</w:t>
            </w:r>
          </w:p>
        </w:tc>
        <w:tc>
          <w:tcPr>
            <w:tcW w:w="1165" w:type="dxa"/>
            <w:vAlign w:val="center"/>
            <w:hideMark/>
          </w:tcPr>
          <w:p w14:paraId="42534CC8" w14:textId="718B4A14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1331" w:type="dxa"/>
            <w:vAlign w:val="center"/>
          </w:tcPr>
          <w:p w14:paraId="10B57671" w14:textId="738C89B1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165" w:type="dxa"/>
            <w:vAlign w:val="center"/>
          </w:tcPr>
          <w:p w14:paraId="1C8D821A" w14:textId="07A5C7FF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999" w:type="dxa"/>
            <w:vAlign w:val="center"/>
          </w:tcPr>
          <w:p w14:paraId="7BC4E9FF" w14:textId="521CD5A7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331" w:type="dxa"/>
            <w:vAlign w:val="center"/>
          </w:tcPr>
          <w:p w14:paraId="4C51D193" w14:textId="093F3E13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256" w:type="dxa"/>
            <w:vAlign w:val="center"/>
          </w:tcPr>
          <w:p w14:paraId="4030CDA8" w14:textId="5A3D0F9B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254" w:type="dxa"/>
            <w:vAlign w:val="center"/>
          </w:tcPr>
          <w:p w14:paraId="79E1CAA4" w14:textId="7DF6364F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1404" w:type="dxa"/>
            <w:vAlign w:val="center"/>
          </w:tcPr>
          <w:p w14:paraId="1EC1084B" w14:textId="698E6923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559" w:type="dxa"/>
            <w:vAlign w:val="center"/>
          </w:tcPr>
          <w:p w14:paraId="6627F867" w14:textId="1764480C" w:rsidR="00BD75DC" w:rsidRPr="003F344D" w:rsidRDefault="0080042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</w:tr>
      <w:tr w:rsidR="00BD75DC" w:rsidRPr="003F344D" w14:paraId="3BD0B61C" w14:textId="77777777" w:rsidTr="003F344D">
        <w:trPr>
          <w:trHeight w:val="268"/>
          <w:jc w:val="center"/>
        </w:trPr>
        <w:tc>
          <w:tcPr>
            <w:tcW w:w="2990" w:type="dxa"/>
            <w:vAlign w:val="center"/>
            <w:hideMark/>
          </w:tcPr>
          <w:p w14:paraId="678768D1" w14:textId="77777777" w:rsidR="00BD75DC" w:rsidRPr="003F344D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F344D">
              <w:rPr>
                <w:rFonts w:ascii="Arial" w:hAnsi="Arial" w:cs="Arial"/>
                <w:b/>
                <w:bCs/>
                <w:lang w:val="en-US"/>
              </w:rPr>
              <w:t>Mean cumulative dose (mg/m2)</w:t>
            </w:r>
          </w:p>
        </w:tc>
        <w:tc>
          <w:tcPr>
            <w:tcW w:w="1165" w:type="dxa"/>
            <w:vAlign w:val="center"/>
            <w:hideMark/>
          </w:tcPr>
          <w:p w14:paraId="50CD1362" w14:textId="0F3E2EBF" w:rsidR="00BD75DC" w:rsidRPr="003F344D" w:rsidRDefault="00A00C48" w:rsidP="00A00C48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584</w:t>
            </w:r>
          </w:p>
        </w:tc>
        <w:tc>
          <w:tcPr>
            <w:tcW w:w="1331" w:type="dxa"/>
            <w:vAlign w:val="center"/>
          </w:tcPr>
          <w:p w14:paraId="666D814C" w14:textId="1D6A90A1" w:rsidR="00BD75DC" w:rsidRPr="003F344D" w:rsidRDefault="00A00C48" w:rsidP="00A00C48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661</w:t>
            </w:r>
          </w:p>
        </w:tc>
        <w:tc>
          <w:tcPr>
            <w:tcW w:w="1165" w:type="dxa"/>
            <w:vAlign w:val="center"/>
          </w:tcPr>
          <w:p w14:paraId="120633A1" w14:textId="45415048" w:rsidR="00BD75DC" w:rsidRPr="003F344D" w:rsidRDefault="00A00C48" w:rsidP="00A00C48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644</w:t>
            </w:r>
          </w:p>
        </w:tc>
        <w:tc>
          <w:tcPr>
            <w:tcW w:w="999" w:type="dxa"/>
            <w:vAlign w:val="center"/>
          </w:tcPr>
          <w:p w14:paraId="12F75400" w14:textId="73FE17FF" w:rsidR="00BD75DC" w:rsidRPr="003F344D" w:rsidRDefault="00A00C4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393</w:t>
            </w:r>
          </w:p>
        </w:tc>
        <w:tc>
          <w:tcPr>
            <w:tcW w:w="1331" w:type="dxa"/>
            <w:vAlign w:val="center"/>
          </w:tcPr>
          <w:p w14:paraId="355E336E" w14:textId="65642399" w:rsidR="00BD75DC" w:rsidRPr="003F344D" w:rsidRDefault="00A00C4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362</w:t>
            </w:r>
          </w:p>
        </w:tc>
        <w:tc>
          <w:tcPr>
            <w:tcW w:w="1256" w:type="dxa"/>
            <w:vAlign w:val="center"/>
          </w:tcPr>
          <w:p w14:paraId="7E6C9598" w14:textId="2DEC49F3" w:rsidR="00BD75DC" w:rsidRPr="003F344D" w:rsidRDefault="00055614" w:rsidP="00A00C48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</w:t>
            </w:r>
            <w:r w:rsidR="00A00C48" w:rsidRPr="003F344D"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254" w:type="dxa"/>
            <w:vAlign w:val="center"/>
          </w:tcPr>
          <w:p w14:paraId="79E7DBF9" w14:textId="26DAEFB2" w:rsidR="00BD75DC" w:rsidRPr="003F344D" w:rsidRDefault="00A00C4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22616</w:t>
            </w:r>
          </w:p>
        </w:tc>
        <w:tc>
          <w:tcPr>
            <w:tcW w:w="1404" w:type="dxa"/>
            <w:vAlign w:val="center"/>
          </w:tcPr>
          <w:p w14:paraId="22A9CF18" w14:textId="4DB68B75" w:rsidR="00BD75DC" w:rsidRPr="003F344D" w:rsidRDefault="00A00C4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18396</w:t>
            </w:r>
          </w:p>
        </w:tc>
        <w:tc>
          <w:tcPr>
            <w:tcW w:w="1559" w:type="dxa"/>
            <w:vAlign w:val="center"/>
          </w:tcPr>
          <w:p w14:paraId="4EEED791" w14:textId="6F10F067" w:rsidR="00BD75DC" w:rsidRPr="003F344D" w:rsidRDefault="00A00C4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325</w:t>
            </w:r>
          </w:p>
        </w:tc>
      </w:tr>
      <w:tr w:rsidR="00BD75DC" w:rsidRPr="003F344D" w14:paraId="3074B1F7" w14:textId="77777777" w:rsidTr="003F344D">
        <w:trPr>
          <w:trHeight w:val="259"/>
          <w:jc w:val="center"/>
        </w:trPr>
        <w:tc>
          <w:tcPr>
            <w:tcW w:w="2990" w:type="dxa"/>
            <w:vAlign w:val="center"/>
            <w:hideMark/>
          </w:tcPr>
          <w:p w14:paraId="50E7213E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lang w:val="en-US"/>
              </w:rPr>
              <w:t>Mean dose/cycle (mg/m2/cycle)</w:t>
            </w:r>
          </w:p>
        </w:tc>
        <w:tc>
          <w:tcPr>
            <w:tcW w:w="1165" w:type="dxa"/>
            <w:vAlign w:val="center"/>
            <w:hideMark/>
          </w:tcPr>
          <w:p w14:paraId="4DF335E4" w14:textId="112BCD4C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84</w:t>
            </w:r>
          </w:p>
        </w:tc>
        <w:tc>
          <w:tcPr>
            <w:tcW w:w="1331" w:type="dxa"/>
            <w:vAlign w:val="center"/>
          </w:tcPr>
          <w:p w14:paraId="06675B07" w14:textId="6E649710" w:rsidR="00BD75DC" w:rsidRPr="003F344D" w:rsidRDefault="00A00C4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1165" w:type="dxa"/>
            <w:vAlign w:val="center"/>
          </w:tcPr>
          <w:p w14:paraId="461BBDEF" w14:textId="3AE8D478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120</w:t>
            </w:r>
          </w:p>
        </w:tc>
        <w:tc>
          <w:tcPr>
            <w:tcW w:w="999" w:type="dxa"/>
            <w:vAlign w:val="center"/>
          </w:tcPr>
          <w:p w14:paraId="315261FA" w14:textId="586F9DF2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74</w:t>
            </w:r>
          </w:p>
        </w:tc>
        <w:tc>
          <w:tcPr>
            <w:tcW w:w="1331" w:type="dxa"/>
            <w:vAlign w:val="center"/>
          </w:tcPr>
          <w:p w14:paraId="408579BB" w14:textId="1F2EB0D8" w:rsidR="00BD75DC" w:rsidRPr="003F344D" w:rsidRDefault="00BE748B" w:rsidP="00C109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</w:t>
            </w:r>
            <w:r w:rsidR="00C109B4" w:rsidRPr="003F344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256" w:type="dxa"/>
            <w:vAlign w:val="center"/>
          </w:tcPr>
          <w:p w14:paraId="5CA962D8" w14:textId="421971EC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62</w:t>
            </w:r>
          </w:p>
        </w:tc>
        <w:tc>
          <w:tcPr>
            <w:tcW w:w="1254" w:type="dxa"/>
            <w:vAlign w:val="center"/>
          </w:tcPr>
          <w:p w14:paraId="5B9BC077" w14:textId="6534318A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2287</w:t>
            </w:r>
          </w:p>
        </w:tc>
        <w:tc>
          <w:tcPr>
            <w:tcW w:w="1404" w:type="dxa"/>
            <w:vAlign w:val="center"/>
          </w:tcPr>
          <w:p w14:paraId="649ECE1B" w14:textId="1E5D6DED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2929</w:t>
            </w:r>
          </w:p>
        </w:tc>
        <w:tc>
          <w:tcPr>
            <w:tcW w:w="1559" w:type="dxa"/>
            <w:vAlign w:val="center"/>
          </w:tcPr>
          <w:p w14:paraId="013384A7" w14:textId="014EDB11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61</w:t>
            </w:r>
          </w:p>
        </w:tc>
      </w:tr>
      <w:tr w:rsidR="00BD75DC" w:rsidRPr="003F344D" w14:paraId="1D821AB6" w14:textId="77777777" w:rsidTr="003F344D">
        <w:trPr>
          <w:trHeight w:val="517"/>
          <w:jc w:val="center"/>
        </w:trPr>
        <w:tc>
          <w:tcPr>
            <w:tcW w:w="2990" w:type="dxa"/>
            <w:vAlign w:val="center"/>
            <w:hideMark/>
          </w:tcPr>
          <w:p w14:paraId="07DC2C86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lang w:val="en-US"/>
              </w:rPr>
              <w:t>Mean dose intensity</w:t>
            </w:r>
          </w:p>
          <w:p w14:paraId="24A4BCDA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lang w:val="en-US"/>
              </w:rPr>
              <w:t xml:space="preserve"> (mg/m2/week)</w:t>
            </w:r>
          </w:p>
        </w:tc>
        <w:tc>
          <w:tcPr>
            <w:tcW w:w="1165" w:type="dxa"/>
            <w:vAlign w:val="center"/>
            <w:hideMark/>
          </w:tcPr>
          <w:p w14:paraId="5EEDC0D0" w14:textId="1ACE7200" w:rsidR="00BD75DC" w:rsidRPr="003F344D" w:rsidRDefault="0017242A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1331" w:type="dxa"/>
            <w:vAlign w:val="center"/>
          </w:tcPr>
          <w:p w14:paraId="620AC3F0" w14:textId="57E1BFFC" w:rsidR="00BD75DC" w:rsidRPr="003F344D" w:rsidRDefault="00BE748B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1165" w:type="dxa"/>
            <w:vAlign w:val="center"/>
          </w:tcPr>
          <w:p w14:paraId="520BC493" w14:textId="7CF82A0F" w:rsidR="00BD75DC" w:rsidRPr="003F344D" w:rsidRDefault="0017242A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999" w:type="dxa"/>
            <w:vAlign w:val="center"/>
          </w:tcPr>
          <w:p w14:paraId="288114F2" w14:textId="57728D44" w:rsidR="00BD75DC" w:rsidRPr="003F344D" w:rsidRDefault="0017242A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1331" w:type="dxa"/>
            <w:vAlign w:val="center"/>
          </w:tcPr>
          <w:p w14:paraId="7B0D3DB6" w14:textId="1C44FA1D" w:rsidR="00BD75DC" w:rsidRPr="003F344D" w:rsidRDefault="00174FF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256" w:type="dxa"/>
            <w:vAlign w:val="center"/>
          </w:tcPr>
          <w:p w14:paraId="20F0E70D" w14:textId="1D3BF1A5" w:rsidR="00BD75DC" w:rsidRPr="003F344D" w:rsidRDefault="00174FF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254" w:type="dxa"/>
            <w:vAlign w:val="center"/>
          </w:tcPr>
          <w:p w14:paraId="460558FE" w14:textId="1FB208E1" w:rsidR="00BD75DC" w:rsidRPr="003F344D" w:rsidRDefault="00174FF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997</w:t>
            </w:r>
          </w:p>
        </w:tc>
        <w:tc>
          <w:tcPr>
            <w:tcW w:w="1404" w:type="dxa"/>
            <w:vAlign w:val="center"/>
          </w:tcPr>
          <w:p w14:paraId="65CFC129" w14:textId="0C0B7396" w:rsidR="00BD75DC" w:rsidRPr="003F344D" w:rsidRDefault="00174FF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957</w:t>
            </w:r>
          </w:p>
        </w:tc>
        <w:tc>
          <w:tcPr>
            <w:tcW w:w="1559" w:type="dxa"/>
            <w:vAlign w:val="center"/>
          </w:tcPr>
          <w:p w14:paraId="5633D513" w14:textId="595F3351" w:rsidR="00BD75DC" w:rsidRPr="003F344D" w:rsidRDefault="00AA4258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19</w:t>
            </w:r>
          </w:p>
        </w:tc>
      </w:tr>
      <w:tr w:rsidR="00BD75DC" w:rsidRPr="003F344D" w14:paraId="4EDE10A9" w14:textId="77777777" w:rsidTr="003F344D">
        <w:trPr>
          <w:trHeight w:val="276"/>
          <w:jc w:val="center"/>
        </w:trPr>
        <w:tc>
          <w:tcPr>
            <w:tcW w:w="2990" w:type="dxa"/>
            <w:vAlign w:val="center"/>
            <w:hideMark/>
          </w:tcPr>
          <w:p w14:paraId="234785AC" w14:textId="7827CA9E" w:rsidR="00BD75DC" w:rsidRPr="0002728E" w:rsidRDefault="00961B1B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lang w:val="en-US"/>
              </w:rPr>
              <w:t>Relative dose intensity</w:t>
            </w:r>
          </w:p>
        </w:tc>
        <w:tc>
          <w:tcPr>
            <w:tcW w:w="1165" w:type="dxa"/>
            <w:vAlign w:val="center"/>
            <w:hideMark/>
          </w:tcPr>
          <w:p w14:paraId="09DFCAE4" w14:textId="52A20C06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80%</w:t>
            </w:r>
          </w:p>
        </w:tc>
        <w:tc>
          <w:tcPr>
            <w:tcW w:w="1331" w:type="dxa"/>
            <w:vAlign w:val="center"/>
          </w:tcPr>
          <w:p w14:paraId="6977312B" w14:textId="3D12962F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82%</w:t>
            </w:r>
          </w:p>
        </w:tc>
        <w:tc>
          <w:tcPr>
            <w:tcW w:w="1165" w:type="dxa"/>
            <w:vAlign w:val="center"/>
          </w:tcPr>
          <w:p w14:paraId="1CA61C22" w14:textId="0D185B93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86%</w:t>
            </w:r>
          </w:p>
        </w:tc>
        <w:tc>
          <w:tcPr>
            <w:tcW w:w="999" w:type="dxa"/>
            <w:vAlign w:val="center"/>
          </w:tcPr>
          <w:p w14:paraId="2B921234" w14:textId="7A7DC95A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81%</w:t>
            </w:r>
          </w:p>
        </w:tc>
        <w:tc>
          <w:tcPr>
            <w:tcW w:w="1331" w:type="dxa"/>
            <w:vAlign w:val="center"/>
          </w:tcPr>
          <w:p w14:paraId="1DD1242B" w14:textId="46A26F51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77%</w:t>
            </w:r>
          </w:p>
        </w:tc>
        <w:tc>
          <w:tcPr>
            <w:tcW w:w="1256" w:type="dxa"/>
            <w:vAlign w:val="center"/>
          </w:tcPr>
          <w:p w14:paraId="2CBE0312" w14:textId="1680EDA1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78%</w:t>
            </w:r>
          </w:p>
        </w:tc>
        <w:tc>
          <w:tcPr>
            <w:tcW w:w="1254" w:type="dxa"/>
            <w:vAlign w:val="center"/>
          </w:tcPr>
          <w:p w14:paraId="7B653FD6" w14:textId="0DA1E6A2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83%</w:t>
            </w:r>
          </w:p>
        </w:tc>
        <w:tc>
          <w:tcPr>
            <w:tcW w:w="1404" w:type="dxa"/>
            <w:vAlign w:val="center"/>
          </w:tcPr>
          <w:p w14:paraId="169AA7BA" w14:textId="0C8035C4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74%</w:t>
            </w:r>
          </w:p>
        </w:tc>
        <w:tc>
          <w:tcPr>
            <w:tcW w:w="1559" w:type="dxa"/>
            <w:vAlign w:val="center"/>
          </w:tcPr>
          <w:p w14:paraId="764EFA1D" w14:textId="4F0BA330" w:rsidR="00BD75DC" w:rsidRPr="003F344D" w:rsidRDefault="00553A79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82%</w:t>
            </w:r>
          </w:p>
        </w:tc>
      </w:tr>
      <w:tr w:rsidR="00BD75DC" w:rsidRPr="003F344D" w14:paraId="0D414F30" w14:textId="77777777" w:rsidTr="003F344D">
        <w:trPr>
          <w:trHeight w:val="961"/>
          <w:jc w:val="center"/>
        </w:trPr>
        <w:tc>
          <w:tcPr>
            <w:tcW w:w="2990" w:type="dxa"/>
            <w:vAlign w:val="center"/>
          </w:tcPr>
          <w:p w14:paraId="3832136A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lang w:val="en-US"/>
              </w:rPr>
              <w:t xml:space="preserve">Reason of withdrawal </w:t>
            </w:r>
          </w:p>
          <w:p w14:paraId="741F922F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i/>
                <w:lang w:val="en-US"/>
              </w:rPr>
              <w:t xml:space="preserve">    Toxicity </w:t>
            </w:r>
          </w:p>
          <w:p w14:paraId="7A381C9E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i/>
                <w:lang w:val="en-US"/>
              </w:rPr>
              <w:t xml:space="preserve">    Progression</w:t>
            </w:r>
          </w:p>
          <w:p w14:paraId="55AEC9DD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i/>
                <w:lang w:val="en-US"/>
              </w:rPr>
              <w:t xml:space="preserve">    Planned treatment completed</w:t>
            </w:r>
          </w:p>
          <w:p w14:paraId="2D8315DA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i/>
                <w:lang w:val="en-US"/>
              </w:rPr>
              <w:t xml:space="preserve">    Patient refusal</w:t>
            </w:r>
          </w:p>
          <w:p w14:paraId="18EA1B9F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i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i/>
                <w:lang w:val="en-US"/>
              </w:rPr>
              <w:t xml:space="preserve">    Other</w:t>
            </w:r>
          </w:p>
          <w:p w14:paraId="68326AEA" w14:textId="77777777" w:rsidR="00BD75DC" w:rsidRPr="0002728E" w:rsidRDefault="00BD75DC" w:rsidP="006333B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2728E">
              <w:rPr>
                <w:rFonts w:ascii="Arial" w:hAnsi="Arial" w:cs="Arial"/>
                <w:b/>
                <w:bCs/>
                <w:i/>
                <w:lang w:val="en-US"/>
              </w:rPr>
              <w:t xml:space="preserve">    Not available</w:t>
            </w:r>
          </w:p>
        </w:tc>
        <w:tc>
          <w:tcPr>
            <w:tcW w:w="1165" w:type="dxa"/>
            <w:vAlign w:val="center"/>
          </w:tcPr>
          <w:p w14:paraId="713C9023" w14:textId="77777777" w:rsidR="00BD75DC" w:rsidRPr="003F344D" w:rsidRDefault="00BD75DC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5461B4C" w14:textId="77777777" w:rsidR="00BD75DC" w:rsidRPr="003F344D" w:rsidRDefault="00B6179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6%</w:t>
            </w:r>
          </w:p>
          <w:p w14:paraId="56730F45" w14:textId="77777777" w:rsidR="00B6179E" w:rsidRPr="003F344D" w:rsidRDefault="00B6179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32%</w:t>
            </w:r>
          </w:p>
          <w:p w14:paraId="662038B8" w14:textId="77777777" w:rsidR="00B6179E" w:rsidRPr="003F344D" w:rsidRDefault="00B6179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35%</w:t>
            </w:r>
          </w:p>
          <w:p w14:paraId="3DE62CAE" w14:textId="77777777" w:rsidR="00B6179E" w:rsidRPr="003F344D" w:rsidRDefault="00B6179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3%</w:t>
            </w:r>
          </w:p>
          <w:p w14:paraId="1B842A2C" w14:textId="77777777" w:rsidR="00B6179E" w:rsidRPr="003F344D" w:rsidRDefault="00B6179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10%</w:t>
            </w:r>
          </w:p>
          <w:p w14:paraId="45B5598E" w14:textId="55AD0FA3" w:rsidR="00B6179E" w:rsidRPr="003F344D" w:rsidRDefault="00B6179E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13%</w:t>
            </w:r>
          </w:p>
        </w:tc>
        <w:tc>
          <w:tcPr>
            <w:tcW w:w="1331" w:type="dxa"/>
            <w:vAlign w:val="center"/>
          </w:tcPr>
          <w:p w14:paraId="440E4226" w14:textId="77777777" w:rsidR="00982A6F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CE13318" w14:textId="77777777" w:rsidR="00BD75DC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22%</w:t>
            </w:r>
          </w:p>
          <w:p w14:paraId="0F45E031" w14:textId="77777777" w:rsidR="00982A6F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40%</w:t>
            </w:r>
          </w:p>
          <w:p w14:paraId="276E81BF" w14:textId="77777777" w:rsidR="00982A6F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17%</w:t>
            </w:r>
          </w:p>
          <w:p w14:paraId="55744D9C" w14:textId="77777777" w:rsidR="00982A6F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3%</w:t>
            </w:r>
          </w:p>
          <w:p w14:paraId="3356336A" w14:textId="77777777" w:rsidR="00982A6F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11%</w:t>
            </w:r>
          </w:p>
          <w:p w14:paraId="0E33F42B" w14:textId="38DE5276" w:rsidR="00982A6F" w:rsidRPr="003F344D" w:rsidRDefault="00982A6F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6%</w:t>
            </w:r>
          </w:p>
        </w:tc>
        <w:tc>
          <w:tcPr>
            <w:tcW w:w="1165" w:type="dxa"/>
            <w:vAlign w:val="center"/>
          </w:tcPr>
          <w:p w14:paraId="70DF6A26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09ADE8E" w14:textId="77777777" w:rsidR="00BD75DC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25%</w:t>
            </w:r>
          </w:p>
          <w:p w14:paraId="6A23A41E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41%</w:t>
            </w:r>
          </w:p>
          <w:p w14:paraId="079E3750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21%</w:t>
            </w:r>
          </w:p>
          <w:p w14:paraId="727A82DE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2%</w:t>
            </w:r>
          </w:p>
          <w:p w14:paraId="2A02112B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8%</w:t>
            </w:r>
          </w:p>
          <w:p w14:paraId="4790A6B7" w14:textId="63633B1B" w:rsidR="00C109B4" w:rsidRPr="003F344D" w:rsidRDefault="00C109B4" w:rsidP="00C109B4">
            <w:pPr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 xml:space="preserve">        4%</w:t>
            </w:r>
          </w:p>
        </w:tc>
        <w:tc>
          <w:tcPr>
            <w:tcW w:w="999" w:type="dxa"/>
            <w:vAlign w:val="center"/>
          </w:tcPr>
          <w:p w14:paraId="689F1CBE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5F830DC" w14:textId="77777777" w:rsidR="00BD75DC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16%</w:t>
            </w:r>
          </w:p>
          <w:p w14:paraId="440E5CE8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52%</w:t>
            </w:r>
          </w:p>
          <w:p w14:paraId="3B0C8D09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29%</w:t>
            </w:r>
          </w:p>
          <w:p w14:paraId="5F60389A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1%</w:t>
            </w:r>
          </w:p>
          <w:p w14:paraId="0027833F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2%</w:t>
            </w:r>
          </w:p>
          <w:p w14:paraId="33FD41B6" w14:textId="44D2DE18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331" w:type="dxa"/>
            <w:vAlign w:val="center"/>
          </w:tcPr>
          <w:p w14:paraId="1FB3E6AC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D430803" w14:textId="77777777" w:rsidR="00BD75DC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9%</w:t>
            </w:r>
          </w:p>
          <w:p w14:paraId="19B63F07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48%</w:t>
            </w:r>
          </w:p>
          <w:p w14:paraId="39FB27E6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33%</w:t>
            </w:r>
          </w:p>
          <w:p w14:paraId="0BDC058A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1%</w:t>
            </w:r>
          </w:p>
          <w:p w14:paraId="66C4C934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5%</w:t>
            </w:r>
          </w:p>
          <w:p w14:paraId="31E2ABE4" w14:textId="726B76A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5%</w:t>
            </w:r>
          </w:p>
        </w:tc>
        <w:tc>
          <w:tcPr>
            <w:tcW w:w="1256" w:type="dxa"/>
            <w:vAlign w:val="center"/>
          </w:tcPr>
          <w:p w14:paraId="4EA50AB6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3A50DA7" w14:textId="77777777" w:rsidR="00BD75DC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15%</w:t>
            </w:r>
          </w:p>
          <w:p w14:paraId="54B9DAB6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40%</w:t>
            </w:r>
          </w:p>
          <w:p w14:paraId="51C69873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35%</w:t>
            </w:r>
          </w:p>
          <w:p w14:paraId="25AC0B36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3%</w:t>
            </w:r>
          </w:p>
          <w:p w14:paraId="5A0CD1AD" w14:textId="6A2954BF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6%</w:t>
            </w:r>
          </w:p>
          <w:p w14:paraId="644139CC" w14:textId="54402A20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1%</w:t>
            </w:r>
          </w:p>
        </w:tc>
        <w:tc>
          <w:tcPr>
            <w:tcW w:w="1254" w:type="dxa"/>
            <w:vAlign w:val="center"/>
          </w:tcPr>
          <w:p w14:paraId="6081DC48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C98D477" w14:textId="418A76B6" w:rsidR="00BD75DC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</w:t>
            </w:r>
            <w:r w:rsidR="00C109B4" w:rsidRPr="003F344D">
              <w:rPr>
                <w:rFonts w:ascii="Arial" w:hAnsi="Arial" w:cs="Arial"/>
                <w:lang w:val="en-US"/>
              </w:rPr>
              <w:t>%</w:t>
            </w:r>
          </w:p>
          <w:p w14:paraId="05B1E23C" w14:textId="23D7CCD6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</w:t>
            </w:r>
            <w:r w:rsidR="00011CA0" w:rsidRPr="003F344D">
              <w:rPr>
                <w:rFonts w:ascii="Arial" w:hAnsi="Arial" w:cs="Arial"/>
                <w:lang w:val="en-US"/>
              </w:rPr>
              <w:t>0</w:t>
            </w:r>
            <w:r w:rsidRPr="003F344D">
              <w:rPr>
                <w:rFonts w:ascii="Arial" w:hAnsi="Arial" w:cs="Arial"/>
                <w:lang w:val="en-US"/>
              </w:rPr>
              <w:t>%</w:t>
            </w:r>
          </w:p>
          <w:p w14:paraId="156406DD" w14:textId="4CC6CECE" w:rsidR="00C109B4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19</w:t>
            </w:r>
            <w:r w:rsidR="00C109B4" w:rsidRPr="003F344D">
              <w:rPr>
                <w:rFonts w:ascii="Arial" w:hAnsi="Arial" w:cs="Arial"/>
                <w:lang w:val="en-US"/>
              </w:rPr>
              <w:t>%</w:t>
            </w:r>
          </w:p>
          <w:p w14:paraId="65A36F52" w14:textId="77777777" w:rsidR="00C109B4" w:rsidRPr="003F344D" w:rsidRDefault="00C109B4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5%</w:t>
            </w:r>
          </w:p>
          <w:p w14:paraId="78922F91" w14:textId="37021A78" w:rsidR="00C109B4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11</w:t>
            </w:r>
            <w:r w:rsidR="00C109B4" w:rsidRPr="003F344D">
              <w:rPr>
                <w:rFonts w:ascii="Arial" w:hAnsi="Arial" w:cs="Arial"/>
                <w:lang w:val="en-US"/>
              </w:rPr>
              <w:t>%</w:t>
            </w:r>
          </w:p>
          <w:p w14:paraId="55A86343" w14:textId="2C5FDAA8" w:rsidR="00C109B4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</w:t>
            </w:r>
            <w:r w:rsidR="00C109B4" w:rsidRPr="003F344D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1404" w:type="dxa"/>
            <w:vAlign w:val="center"/>
          </w:tcPr>
          <w:p w14:paraId="1F0E6499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4542A42" w14:textId="77777777" w:rsidR="00BD75DC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5%</w:t>
            </w:r>
          </w:p>
          <w:p w14:paraId="23B02E5D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53%</w:t>
            </w:r>
          </w:p>
          <w:p w14:paraId="511AD2B1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28%</w:t>
            </w:r>
          </w:p>
          <w:p w14:paraId="7BEF3F45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2%</w:t>
            </w:r>
          </w:p>
          <w:p w14:paraId="59D76666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8%</w:t>
            </w:r>
          </w:p>
          <w:p w14:paraId="04A6A06A" w14:textId="4B5F38AF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3%</w:t>
            </w:r>
          </w:p>
        </w:tc>
        <w:tc>
          <w:tcPr>
            <w:tcW w:w="1559" w:type="dxa"/>
            <w:vAlign w:val="center"/>
          </w:tcPr>
          <w:p w14:paraId="502CA829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635FEF4" w14:textId="77777777" w:rsidR="00BD75DC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14%</w:t>
            </w:r>
          </w:p>
          <w:p w14:paraId="099DA239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39%</w:t>
            </w:r>
          </w:p>
          <w:p w14:paraId="644975A6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36%</w:t>
            </w:r>
          </w:p>
          <w:p w14:paraId="59B51AF8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3%</w:t>
            </w:r>
          </w:p>
          <w:p w14:paraId="732E181D" w14:textId="77777777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7%</w:t>
            </w:r>
          </w:p>
          <w:p w14:paraId="57B67207" w14:textId="5FC2D32F" w:rsidR="00011CA0" w:rsidRPr="003F344D" w:rsidRDefault="00011CA0" w:rsidP="006333B4">
            <w:pPr>
              <w:jc w:val="center"/>
              <w:rPr>
                <w:rFonts w:ascii="Arial" w:hAnsi="Arial" w:cs="Arial"/>
                <w:lang w:val="en-US"/>
              </w:rPr>
            </w:pPr>
            <w:r w:rsidRPr="003F344D">
              <w:rPr>
                <w:rFonts w:ascii="Arial" w:hAnsi="Arial" w:cs="Arial"/>
                <w:lang w:val="en-US"/>
              </w:rPr>
              <w:t>2%</w:t>
            </w:r>
          </w:p>
        </w:tc>
      </w:tr>
    </w:tbl>
    <w:p w14:paraId="1D879358" w14:textId="4A5FFEE7" w:rsidR="007E5DB8" w:rsidRPr="00A30743" w:rsidRDefault="007E5DB8" w:rsidP="007E5D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4230A499" w14:textId="77777777" w:rsidR="00854758" w:rsidRPr="003F344D" w:rsidRDefault="007E5DB8" w:rsidP="005336F1">
      <w:pPr>
        <w:autoSpaceDE w:val="0"/>
        <w:autoSpaceDN w:val="0"/>
        <w:adjustRightInd w:val="0"/>
        <w:spacing w:after="0" w:line="240" w:lineRule="auto"/>
        <w:ind w:left="-426" w:right="-286"/>
        <w:jc w:val="both"/>
        <w:rPr>
          <w:rFonts w:ascii="Arial" w:hAnsi="Arial" w:cs="Arial"/>
          <w:lang w:val="en-US"/>
        </w:rPr>
      </w:pPr>
      <w:r w:rsidRPr="003F344D">
        <w:rPr>
          <w:rFonts w:ascii="Arial" w:hAnsi="Arial" w:cs="Arial"/>
          <w:lang w:val="en-US"/>
        </w:rPr>
        <w:t xml:space="preserve">Abbreviations: </w:t>
      </w:r>
      <w:r w:rsidR="00F066B9" w:rsidRPr="003F344D">
        <w:rPr>
          <w:rFonts w:ascii="Arial" w:hAnsi="Arial" w:cs="Arial"/>
          <w:lang w:val="en-US"/>
        </w:rPr>
        <w:t xml:space="preserve">CAPOX, capecitabine, oxaliplatin; DCF, docetaxel, cisplatin, fluorouracil; </w:t>
      </w:r>
      <w:r w:rsidR="00854758" w:rsidRPr="003F344D">
        <w:rPr>
          <w:rFonts w:ascii="Arial" w:hAnsi="Arial" w:cs="Arial"/>
          <w:lang w:val="en-US"/>
        </w:rPr>
        <w:t xml:space="preserve">DCX, docetaxel, cisplatin, capecitabine; </w:t>
      </w:r>
      <w:r w:rsidR="00F066B9" w:rsidRPr="003F344D">
        <w:rPr>
          <w:rFonts w:ascii="Arial" w:hAnsi="Arial" w:cs="Arial"/>
          <w:lang w:val="en-US"/>
        </w:rPr>
        <w:t>DO</w:t>
      </w:r>
      <w:r w:rsidR="00E72AC0" w:rsidRPr="003F344D">
        <w:rPr>
          <w:rFonts w:ascii="Arial" w:hAnsi="Arial" w:cs="Arial"/>
          <w:lang w:val="en-US"/>
        </w:rPr>
        <w:t>X</w:t>
      </w:r>
      <w:r w:rsidR="00F066B9" w:rsidRPr="003F344D">
        <w:rPr>
          <w:rFonts w:ascii="Arial" w:hAnsi="Arial" w:cs="Arial"/>
          <w:lang w:val="en-US"/>
        </w:rPr>
        <w:t>, docetaxel, oxaliplatin, capecitabine; FLO</w:t>
      </w:r>
      <w:r w:rsidR="00F8440A" w:rsidRPr="003F344D">
        <w:rPr>
          <w:rFonts w:ascii="Arial" w:hAnsi="Arial" w:cs="Arial"/>
          <w:lang w:val="en-US"/>
        </w:rPr>
        <w:t>T</w:t>
      </w:r>
      <w:r w:rsidR="00F066B9" w:rsidRPr="003F344D">
        <w:rPr>
          <w:rFonts w:ascii="Arial" w:hAnsi="Arial" w:cs="Arial"/>
          <w:lang w:val="en-US"/>
        </w:rPr>
        <w:t>, fluorouracil, oxaliplatin, docetaxel; F</w:t>
      </w:r>
      <w:r w:rsidRPr="003F344D">
        <w:rPr>
          <w:rFonts w:ascii="Arial" w:hAnsi="Arial" w:cs="Arial"/>
          <w:lang w:val="en-US"/>
        </w:rPr>
        <w:t>OLFOX6</w:t>
      </w:r>
      <w:r w:rsidR="00F066B9" w:rsidRPr="003F344D">
        <w:rPr>
          <w:rFonts w:ascii="Arial" w:hAnsi="Arial" w:cs="Arial"/>
          <w:lang w:val="en-US"/>
        </w:rPr>
        <w:t>,</w:t>
      </w:r>
      <w:r w:rsidRPr="003F344D">
        <w:rPr>
          <w:rFonts w:ascii="Arial" w:hAnsi="Arial" w:cs="Arial"/>
          <w:lang w:val="en-US"/>
        </w:rPr>
        <w:t xml:space="preserve"> fluorouracil, oxaliplatin</w:t>
      </w:r>
      <w:r w:rsidR="00F066B9" w:rsidRPr="003F344D">
        <w:rPr>
          <w:rFonts w:ascii="Arial" w:hAnsi="Arial" w:cs="Arial"/>
          <w:lang w:val="en-US"/>
        </w:rPr>
        <w:t>; FP3w, fluor</w:t>
      </w:r>
      <w:r w:rsidR="00A30743" w:rsidRPr="003F344D">
        <w:rPr>
          <w:rFonts w:ascii="Arial" w:hAnsi="Arial" w:cs="Arial"/>
          <w:lang w:val="en-US"/>
        </w:rPr>
        <w:t>o</w:t>
      </w:r>
      <w:r w:rsidR="00F066B9" w:rsidRPr="003F344D">
        <w:rPr>
          <w:rFonts w:ascii="Arial" w:hAnsi="Arial" w:cs="Arial"/>
          <w:lang w:val="en-US"/>
        </w:rPr>
        <w:t>uracil, cisplatin every 3 weeks</w:t>
      </w:r>
      <w:r w:rsidR="00854758" w:rsidRPr="003F344D">
        <w:rPr>
          <w:rFonts w:ascii="Arial" w:hAnsi="Arial" w:cs="Arial"/>
          <w:lang w:val="en-US"/>
        </w:rPr>
        <w:t xml:space="preserve"> XP, capecitabine, cisplatin</w:t>
      </w:r>
      <w:r w:rsidR="00F066B9" w:rsidRPr="003F344D">
        <w:rPr>
          <w:rFonts w:ascii="Arial" w:hAnsi="Arial" w:cs="Arial"/>
          <w:lang w:val="en-US"/>
        </w:rPr>
        <w:t>.</w:t>
      </w:r>
      <w:r w:rsidRPr="003F344D">
        <w:rPr>
          <w:rFonts w:ascii="Arial" w:hAnsi="Arial" w:cs="Arial"/>
          <w:lang w:val="en-US"/>
        </w:rPr>
        <w:t xml:space="preserve"> </w:t>
      </w:r>
    </w:p>
    <w:p w14:paraId="752C6591" w14:textId="44887656" w:rsidR="007E5DB8" w:rsidRPr="003F344D" w:rsidRDefault="00553A79" w:rsidP="005336F1">
      <w:pPr>
        <w:autoSpaceDE w:val="0"/>
        <w:autoSpaceDN w:val="0"/>
        <w:adjustRightInd w:val="0"/>
        <w:spacing w:after="0" w:line="240" w:lineRule="auto"/>
        <w:ind w:left="-426" w:right="-286"/>
        <w:jc w:val="both"/>
        <w:rPr>
          <w:rFonts w:ascii="Arial" w:hAnsi="Arial" w:cs="Arial"/>
          <w:lang w:val="en-US"/>
        </w:rPr>
      </w:pPr>
      <w:r w:rsidRPr="003F344D">
        <w:rPr>
          <w:rFonts w:ascii="Arial" w:hAnsi="Arial" w:cs="Arial"/>
          <w:lang w:val="en-US"/>
        </w:rPr>
        <w:t>*</w:t>
      </w:r>
      <w:r w:rsidR="00F066B9" w:rsidRPr="003F344D">
        <w:rPr>
          <w:rFonts w:ascii="Arial" w:hAnsi="Arial" w:cs="Arial"/>
          <w:lang w:val="en-US"/>
        </w:rPr>
        <w:t xml:space="preserve"> Reference dose used for cisplatin/docetaxel: </w:t>
      </w:r>
      <w:r w:rsidRPr="003F344D">
        <w:rPr>
          <w:rFonts w:ascii="Arial" w:hAnsi="Arial" w:cs="Arial"/>
          <w:lang w:val="en-US"/>
        </w:rPr>
        <w:t>70 mg/m2/3-w</w:t>
      </w:r>
      <w:r w:rsidR="00982A6F" w:rsidRPr="003F344D">
        <w:rPr>
          <w:rFonts w:ascii="Arial" w:hAnsi="Arial" w:cs="Arial"/>
          <w:lang w:val="en-US"/>
        </w:rPr>
        <w:t>ee</w:t>
      </w:r>
      <w:r w:rsidRPr="003F344D">
        <w:rPr>
          <w:rFonts w:ascii="Arial" w:hAnsi="Arial" w:cs="Arial"/>
          <w:lang w:val="en-US"/>
        </w:rPr>
        <w:t>k</w:t>
      </w:r>
      <w:r w:rsidR="00982A6F" w:rsidRPr="003F344D">
        <w:rPr>
          <w:rFonts w:ascii="Arial" w:hAnsi="Arial" w:cs="Arial"/>
          <w:lang w:val="en-US"/>
        </w:rPr>
        <w:t>s.</w:t>
      </w:r>
    </w:p>
    <w:p w14:paraId="7D8DE990" w14:textId="301C522D" w:rsidR="00D733D6" w:rsidRPr="00A30743" w:rsidRDefault="00D733D6" w:rsidP="00F43E10">
      <w:pPr>
        <w:rPr>
          <w:rFonts w:ascii="Times New Roman" w:hAnsi="Times New Roman" w:cs="Times New Roman"/>
          <w:b/>
          <w:lang w:val="en-US"/>
        </w:rPr>
      </w:pPr>
    </w:p>
    <w:sectPr w:rsidR="00D733D6" w:rsidRPr="00A30743" w:rsidSect="00BD75DC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D8A82" w14:textId="77777777" w:rsidR="00382CEA" w:rsidRDefault="00382CEA" w:rsidP="00EE4431">
      <w:pPr>
        <w:spacing w:after="0" w:line="240" w:lineRule="auto"/>
      </w:pPr>
      <w:r>
        <w:separator/>
      </w:r>
    </w:p>
  </w:endnote>
  <w:endnote w:type="continuationSeparator" w:id="0">
    <w:p w14:paraId="47FF92B2" w14:textId="77777777" w:rsidR="00382CEA" w:rsidRDefault="00382CEA" w:rsidP="00E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4705924"/>
      <w:docPartObj>
        <w:docPartGallery w:val="Page Numbers (Bottom of Page)"/>
        <w:docPartUnique/>
      </w:docPartObj>
    </w:sdtPr>
    <w:sdtEndPr/>
    <w:sdtContent>
      <w:p w14:paraId="3FA432DD" w14:textId="4B618332" w:rsidR="00B029B7" w:rsidRDefault="00B029B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09F">
          <w:rPr>
            <w:noProof/>
          </w:rPr>
          <w:t>1</w:t>
        </w:r>
        <w:r>
          <w:fldChar w:fldCharType="end"/>
        </w:r>
      </w:p>
    </w:sdtContent>
  </w:sdt>
  <w:p w14:paraId="1F341F78" w14:textId="77777777" w:rsidR="00B029B7" w:rsidRDefault="00B029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10DBD" w14:textId="77777777" w:rsidR="00382CEA" w:rsidRDefault="00382CEA" w:rsidP="00EE4431">
      <w:pPr>
        <w:spacing w:after="0" w:line="240" w:lineRule="auto"/>
      </w:pPr>
      <w:r>
        <w:separator/>
      </w:r>
    </w:p>
  </w:footnote>
  <w:footnote w:type="continuationSeparator" w:id="0">
    <w:p w14:paraId="54F3E368" w14:textId="77777777" w:rsidR="00382CEA" w:rsidRDefault="00382CEA" w:rsidP="00E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567EF"/>
    <w:multiLevelType w:val="hybridMultilevel"/>
    <w:tmpl w:val="81C4B7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49FA"/>
    <w:multiLevelType w:val="hybridMultilevel"/>
    <w:tmpl w:val="F7AE64F4"/>
    <w:lvl w:ilvl="0" w:tplc="335CD87E">
      <w:start w:val="6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82E4A"/>
    <w:multiLevelType w:val="hybridMultilevel"/>
    <w:tmpl w:val="19C4C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92571"/>
    <w:multiLevelType w:val="hybridMultilevel"/>
    <w:tmpl w:val="C572572A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428216E"/>
    <w:multiLevelType w:val="hybridMultilevel"/>
    <w:tmpl w:val="CA50DD56"/>
    <w:lvl w:ilvl="0" w:tplc="1B5875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446E8"/>
    <w:multiLevelType w:val="hybridMultilevel"/>
    <w:tmpl w:val="CA50DD56"/>
    <w:lvl w:ilvl="0" w:tplc="1B5875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0331C"/>
    <w:multiLevelType w:val="hybridMultilevel"/>
    <w:tmpl w:val="5C9C3A3A"/>
    <w:lvl w:ilvl="0" w:tplc="32C4E6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24B42"/>
    <w:multiLevelType w:val="hybridMultilevel"/>
    <w:tmpl w:val="CA50DD56"/>
    <w:lvl w:ilvl="0" w:tplc="1B5875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3718D"/>
    <w:multiLevelType w:val="hybridMultilevel"/>
    <w:tmpl w:val="94ACF30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E52CD9"/>
    <w:multiLevelType w:val="hybridMultilevel"/>
    <w:tmpl w:val="94ACF30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D06427"/>
    <w:multiLevelType w:val="hybridMultilevel"/>
    <w:tmpl w:val="F5DA5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A1096"/>
    <w:multiLevelType w:val="hybridMultilevel"/>
    <w:tmpl w:val="F4E6C2B0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DB16A56"/>
    <w:multiLevelType w:val="hybridMultilevel"/>
    <w:tmpl w:val="33F00AFC"/>
    <w:lvl w:ilvl="0" w:tplc="CF545F80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27A17"/>
    <w:multiLevelType w:val="hybridMultilevel"/>
    <w:tmpl w:val="A33A5CF6"/>
    <w:lvl w:ilvl="0" w:tplc="27CAFD7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653"/>
    <w:rsid w:val="000069E1"/>
    <w:rsid w:val="00011CA0"/>
    <w:rsid w:val="000152A7"/>
    <w:rsid w:val="000160FD"/>
    <w:rsid w:val="000223D0"/>
    <w:rsid w:val="000239AD"/>
    <w:rsid w:val="0002728E"/>
    <w:rsid w:val="00030199"/>
    <w:rsid w:val="00032382"/>
    <w:rsid w:val="00032E3A"/>
    <w:rsid w:val="00033D7A"/>
    <w:rsid w:val="000347F3"/>
    <w:rsid w:val="00037A2C"/>
    <w:rsid w:val="00044870"/>
    <w:rsid w:val="00045C6D"/>
    <w:rsid w:val="00046904"/>
    <w:rsid w:val="00051307"/>
    <w:rsid w:val="00055614"/>
    <w:rsid w:val="0006217D"/>
    <w:rsid w:val="00071C0D"/>
    <w:rsid w:val="00081014"/>
    <w:rsid w:val="0008230C"/>
    <w:rsid w:val="0008402A"/>
    <w:rsid w:val="00085D88"/>
    <w:rsid w:val="00090041"/>
    <w:rsid w:val="000905F2"/>
    <w:rsid w:val="000A060D"/>
    <w:rsid w:val="000A63F4"/>
    <w:rsid w:val="000A7DD3"/>
    <w:rsid w:val="000B40A1"/>
    <w:rsid w:val="000C0E77"/>
    <w:rsid w:val="000C1203"/>
    <w:rsid w:val="000C2A1A"/>
    <w:rsid w:val="000C7206"/>
    <w:rsid w:val="000C7AF2"/>
    <w:rsid w:val="000D022B"/>
    <w:rsid w:val="000D0D78"/>
    <w:rsid w:val="000D2D10"/>
    <w:rsid w:val="000D4166"/>
    <w:rsid w:val="000D5C0C"/>
    <w:rsid w:val="000D61E2"/>
    <w:rsid w:val="000E4031"/>
    <w:rsid w:val="000F0F30"/>
    <w:rsid w:val="000F2ED6"/>
    <w:rsid w:val="000F4DBC"/>
    <w:rsid w:val="000F562A"/>
    <w:rsid w:val="000F5F72"/>
    <w:rsid w:val="00101B5D"/>
    <w:rsid w:val="0010233A"/>
    <w:rsid w:val="00104AA2"/>
    <w:rsid w:val="001069B7"/>
    <w:rsid w:val="001104C9"/>
    <w:rsid w:val="00110B32"/>
    <w:rsid w:val="00116AC8"/>
    <w:rsid w:val="00116FC6"/>
    <w:rsid w:val="001202E7"/>
    <w:rsid w:val="00125EEA"/>
    <w:rsid w:val="001308DE"/>
    <w:rsid w:val="00130B4C"/>
    <w:rsid w:val="00133B42"/>
    <w:rsid w:val="0013406A"/>
    <w:rsid w:val="0013540E"/>
    <w:rsid w:val="001364C3"/>
    <w:rsid w:val="0013794D"/>
    <w:rsid w:val="001462A4"/>
    <w:rsid w:val="00151066"/>
    <w:rsid w:val="00152674"/>
    <w:rsid w:val="00155CFB"/>
    <w:rsid w:val="00160D56"/>
    <w:rsid w:val="00162C05"/>
    <w:rsid w:val="00164C0A"/>
    <w:rsid w:val="0016515E"/>
    <w:rsid w:val="00166ED3"/>
    <w:rsid w:val="0016728C"/>
    <w:rsid w:val="001712BF"/>
    <w:rsid w:val="0017242A"/>
    <w:rsid w:val="00172659"/>
    <w:rsid w:val="00173C96"/>
    <w:rsid w:val="00174FFE"/>
    <w:rsid w:val="00175036"/>
    <w:rsid w:val="001756DF"/>
    <w:rsid w:val="0017617F"/>
    <w:rsid w:val="001761B5"/>
    <w:rsid w:val="00182976"/>
    <w:rsid w:val="001835BF"/>
    <w:rsid w:val="0018368F"/>
    <w:rsid w:val="00184FF2"/>
    <w:rsid w:val="00196ADC"/>
    <w:rsid w:val="001A2639"/>
    <w:rsid w:val="001A2C93"/>
    <w:rsid w:val="001A2CA5"/>
    <w:rsid w:val="001A33A9"/>
    <w:rsid w:val="001B1011"/>
    <w:rsid w:val="001B2DF0"/>
    <w:rsid w:val="001B3E3D"/>
    <w:rsid w:val="001B7406"/>
    <w:rsid w:val="001C1DCB"/>
    <w:rsid w:val="001C601E"/>
    <w:rsid w:val="001D1E8C"/>
    <w:rsid w:val="001D62D4"/>
    <w:rsid w:val="001D70D7"/>
    <w:rsid w:val="001D76DA"/>
    <w:rsid w:val="001E0583"/>
    <w:rsid w:val="001E4F16"/>
    <w:rsid w:val="001E727B"/>
    <w:rsid w:val="001E7F2A"/>
    <w:rsid w:val="001F09D1"/>
    <w:rsid w:val="001F0C83"/>
    <w:rsid w:val="001F1ECB"/>
    <w:rsid w:val="001F4320"/>
    <w:rsid w:val="001F4919"/>
    <w:rsid w:val="001F491D"/>
    <w:rsid w:val="001F4DBF"/>
    <w:rsid w:val="001F526C"/>
    <w:rsid w:val="00203F7C"/>
    <w:rsid w:val="00204566"/>
    <w:rsid w:val="0021199E"/>
    <w:rsid w:val="00211F85"/>
    <w:rsid w:val="00220523"/>
    <w:rsid w:val="002207AD"/>
    <w:rsid w:val="0022113E"/>
    <w:rsid w:val="00222180"/>
    <w:rsid w:val="002237D5"/>
    <w:rsid w:val="00223965"/>
    <w:rsid w:val="00226655"/>
    <w:rsid w:val="002270ED"/>
    <w:rsid w:val="002273F8"/>
    <w:rsid w:val="0023708C"/>
    <w:rsid w:val="00237553"/>
    <w:rsid w:val="00244266"/>
    <w:rsid w:val="00246993"/>
    <w:rsid w:val="002470D6"/>
    <w:rsid w:val="0025143A"/>
    <w:rsid w:val="0025298D"/>
    <w:rsid w:val="0025377E"/>
    <w:rsid w:val="00254ADE"/>
    <w:rsid w:val="002575A0"/>
    <w:rsid w:val="002635B6"/>
    <w:rsid w:val="00266086"/>
    <w:rsid w:val="00266437"/>
    <w:rsid w:val="00267460"/>
    <w:rsid w:val="00270016"/>
    <w:rsid w:val="00282097"/>
    <w:rsid w:val="00286D4A"/>
    <w:rsid w:val="00294999"/>
    <w:rsid w:val="002A0DE3"/>
    <w:rsid w:val="002A58EA"/>
    <w:rsid w:val="002A62B0"/>
    <w:rsid w:val="002A6952"/>
    <w:rsid w:val="002A733F"/>
    <w:rsid w:val="002D100E"/>
    <w:rsid w:val="002D1EDE"/>
    <w:rsid w:val="002D2BE2"/>
    <w:rsid w:val="002D626A"/>
    <w:rsid w:val="002E05F2"/>
    <w:rsid w:val="002E088F"/>
    <w:rsid w:val="002E1496"/>
    <w:rsid w:val="002E32F0"/>
    <w:rsid w:val="002E48C8"/>
    <w:rsid w:val="002F205B"/>
    <w:rsid w:val="002F5C99"/>
    <w:rsid w:val="002F623A"/>
    <w:rsid w:val="002F62EE"/>
    <w:rsid w:val="002F65A1"/>
    <w:rsid w:val="0030501F"/>
    <w:rsid w:val="003079E2"/>
    <w:rsid w:val="00313C2D"/>
    <w:rsid w:val="00320C35"/>
    <w:rsid w:val="00322262"/>
    <w:rsid w:val="003267AF"/>
    <w:rsid w:val="00331406"/>
    <w:rsid w:val="003325E8"/>
    <w:rsid w:val="00332774"/>
    <w:rsid w:val="003343C6"/>
    <w:rsid w:val="00336CC3"/>
    <w:rsid w:val="00343C45"/>
    <w:rsid w:val="003479FE"/>
    <w:rsid w:val="0035755B"/>
    <w:rsid w:val="003605E4"/>
    <w:rsid w:val="0036087C"/>
    <w:rsid w:val="00361298"/>
    <w:rsid w:val="00361653"/>
    <w:rsid w:val="00361F91"/>
    <w:rsid w:val="00362A5A"/>
    <w:rsid w:val="003649C6"/>
    <w:rsid w:val="00364A32"/>
    <w:rsid w:val="00365430"/>
    <w:rsid w:val="00365CF8"/>
    <w:rsid w:val="00366B2F"/>
    <w:rsid w:val="00370185"/>
    <w:rsid w:val="00372FA3"/>
    <w:rsid w:val="00373EE6"/>
    <w:rsid w:val="003800BA"/>
    <w:rsid w:val="00380613"/>
    <w:rsid w:val="00382CEA"/>
    <w:rsid w:val="00383BD6"/>
    <w:rsid w:val="00390205"/>
    <w:rsid w:val="00390CEE"/>
    <w:rsid w:val="003913E6"/>
    <w:rsid w:val="003930AD"/>
    <w:rsid w:val="00393956"/>
    <w:rsid w:val="003A147F"/>
    <w:rsid w:val="003A6C4B"/>
    <w:rsid w:val="003B1478"/>
    <w:rsid w:val="003B27E9"/>
    <w:rsid w:val="003B7798"/>
    <w:rsid w:val="003C26E2"/>
    <w:rsid w:val="003C2B50"/>
    <w:rsid w:val="003C465C"/>
    <w:rsid w:val="003C598A"/>
    <w:rsid w:val="003D1EE7"/>
    <w:rsid w:val="003D5E47"/>
    <w:rsid w:val="003D607E"/>
    <w:rsid w:val="003E0BE3"/>
    <w:rsid w:val="003E1F1D"/>
    <w:rsid w:val="003E2AC0"/>
    <w:rsid w:val="003E327C"/>
    <w:rsid w:val="003E3903"/>
    <w:rsid w:val="003E390F"/>
    <w:rsid w:val="003E3B90"/>
    <w:rsid w:val="003E5261"/>
    <w:rsid w:val="003E7E7D"/>
    <w:rsid w:val="003F0419"/>
    <w:rsid w:val="003F344D"/>
    <w:rsid w:val="003F6086"/>
    <w:rsid w:val="00400078"/>
    <w:rsid w:val="0040211D"/>
    <w:rsid w:val="00403991"/>
    <w:rsid w:val="004054DF"/>
    <w:rsid w:val="00406932"/>
    <w:rsid w:val="00407680"/>
    <w:rsid w:val="004077EF"/>
    <w:rsid w:val="00407F74"/>
    <w:rsid w:val="00410BB1"/>
    <w:rsid w:val="00411AA2"/>
    <w:rsid w:val="004130CC"/>
    <w:rsid w:val="00417FF6"/>
    <w:rsid w:val="004262CB"/>
    <w:rsid w:val="00432FBE"/>
    <w:rsid w:val="00434B2F"/>
    <w:rsid w:val="00436423"/>
    <w:rsid w:val="00437002"/>
    <w:rsid w:val="00442E2D"/>
    <w:rsid w:val="004458A2"/>
    <w:rsid w:val="00446727"/>
    <w:rsid w:val="00447BEE"/>
    <w:rsid w:val="004513DB"/>
    <w:rsid w:val="004538DA"/>
    <w:rsid w:val="00455C09"/>
    <w:rsid w:val="00460EDB"/>
    <w:rsid w:val="00462691"/>
    <w:rsid w:val="0046643F"/>
    <w:rsid w:val="00466FCF"/>
    <w:rsid w:val="0047077D"/>
    <w:rsid w:val="00471D81"/>
    <w:rsid w:val="00474D47"/>
    <w:rsid w:val="00477D19"/>
    <w:rsid w:val="004907E6"/>
    <w:rsid w:val="004A2580"/>
    <w:rsid w:val="004B2C19"/>
    <w:rsid w:val="004B5BFA"/>
    <w:rsid w:val="004B6702"/>
    <w:rsid w:val="004B6C9C"/>
    <w:rsid w:val="004C0001"/>
    <w:rsid w:val="004C0FE0"/>
    <w:rsid w:val="004C2F62"/>
    <w:rsid w:val="004C4513"/>
    <w:rsid w:val="004C7361"/>
    <w:rsid w:val="004D3526"/>
    <w:rsid w:val="004E02F5"/>
    <w:rsid w:val="004E22FB"/>
    <w:rsid w:val="004E38B4"/>
    <w:rsid w:val="004E713E"/>
    <w:rsid w:val="004F34C4"/>
    <w:rsid w:val="004F4B4E"/>
    <w:rsid w:val="004F6104"/>
    <w:rsid w:val="004F6482"/>
    <w:rsid w:val="004F724C"/>
    <w:rsid w:val="005000C2"/>
    <w:rsid w:val="00502CA9"/>
    <w:rsid w:val="0050568E"/>
    <w:rsid w:val="00512BEB"/>
    <w:rsid w:val="005215BC"/>
    <w:rsid w:val="00525C1E"/>
    <w:rsid w:val="00530B0C"/>
    <w:rsid w:val="005336F1"/>
    <w:rsid w:val="00536CA3"/>
    <w:rsid w:val="0054215F"/>
    <w:rsid w:val="00542C3E"/>
    <w:rsid w:val="0054317B"/>
    <w:rsid w:val="00546713"/>
    <w:rsid w:val="005518FE"/>
    <w:rsid w:val="0055264C"/>
    <w:rsid w:val="00553A79"/>
    <w:rsid w:val="00553DA3"/>
    <w:rsid w:val="00557E55"/>
    <w:rsid w:val="005611CE"/>
    <w:rsid w:val="00563DFE"/>
    <w:rsid w:val="00570EF8"/>
    <w:rsid w:val="005717FF"/>
    <w:rsid w:val="00576971"/>
    <w:rsid w:val="005775DA"/>
    <w:rsid w:val="005812E6"/>
    <w:rsid w:val="0058268A"/>
    <w:rsid w:val="00584514"/>
    <w:rsid w:val="00587453"/>
    <w:rsid w:val="0059179C"/>
    <w:rsid w:val="005931B4"/>
    <w:rsid w:val="005944AB"/>
    <w:rsid w:val="005944AF"/>
    <w:rsid w:val="005A0F43"/>
    <w:rsid w:val="005A6B21"/>
    <w:rsid w:val="005A6C0B"/>
    <w:rsid w:val="005B212A"/>
    <w:rsid w:val="005B42AF"/>
    <w:rsid w:val="005B4ED8"/>
    <w:rsid w:val="005B509F"/>
    <w:rsid w:val="005B72B8"/>
    <w:rsid w:val="005C182A"/>
    <w:rsid w:val="005C3557"/>
    <w:rsid w:val="005C3AA4"/>
    <w:rsid w:val="005C3F41"/>
    <w:rsid w:val="005C6ADC"/>
    <w:rsid w:val="005D7148"/>
    <w:rsid w:val="005E0D6B"/>
    <w:rsid w:val="005E445C"/>
    <w:rsid w:val="005E5447"/>
    <w:rsid w:val="005E6321"/>
    <w:rsid w:val="005F1F16"/>
    <w:rsid w:val="005F357D"/>
    <w:rsid w:val="005F54A6"/>
    <w:rsid w:val="00603E84"/>
    <w:rsid w:val="006042C9"/>
    <w:rsid w:val="00605197"/>
    <w:rsid w:val="006074E6"/>
    <w:rsid w:val="006127D1"/>
    <w:rsid w:val="00614610"/>
    <w:rsid w:val="00614805"/>
    <w:rsid w:val="0061497E"/>
    <w:rsid w:val="00624E8E"/>
    <w:rsid w:val="006255FD"/>
    <w:rsid w:val="00625A2F"/>
    <w:rsid w:val="006333B4"/>
    <w:rsid w:val="00643334"/>
    <w:rsid w:val="00645924"/>
    <w:rsid w:val="00645B64"/>
    <w:rsid w:val="00645FEE"/>
    <w:rsid w:val="00650489"/>
    <w:rsid w:val="00651B2A"/>
    <w:rsid w:val="006527B8"/>
    <w:rsid w:val="006621D5"/>
    <w:rsid w:val="006627C9"/>
    <w:rsid w:val="00665D60"/>
    <w:rsid w:val="00666EFE"/>
    <w:rsid w:val="0067101D"/>
    <w:rsid w:val="006717E9"/>
    <w:rsid w:val="006754D3"/>
    <w:rsid w:val="00676655"/>
    <w:rsid w:val="006775DC"/>
    <w:rsid w:val="00682A65"/>
    <w:rsid w:val="006840AF"/>
    <w:rsid w:val="00685516"/>
    <w:rsid w:val="00686912"/>
    <w:rsid w:val="006903CB"/>
    <w:rsid w:val="00690E6E"/>
    <w:rsid w:val="006929DB"/>
    <w:rsid w:val="0069687F"/>
    <w:rsid w:val="00697AA4"/>
    <w:rsid w:val="006A2611"/>
    <w:rsid w:val="006A4D51"/>
    <w:rsid w:val="006A7136"/>
    <w:rsid w:val="006B6D69"/>
    <w:rsid w:val="006B723A"/>
    <w:rsid w:val="006C53AB"/>
    <w:rsid w:val="006C5542"/>
    <w:rsid w:val="006C64F1"/>
    <w:rsid w:val="006C6C45"/>
    <w:rsid w:val="006D0E98"/>
    <w:rsid w:val="006D323C"/>
    <w:rsid w:val="006D4F90"/>
    <w:rsid w:val="006D6D34"/>
    <w:rsid w:val="006D6FDD"/>
    <w:rsid w:val="006D7F47"/>
    <w:rsid w:val="006E02D2"/>
    <w:rsid w:val="006E1D48"/>
    <w:rsid w:val="006E1FC1"/>
    <w:rsid w:val="006E318C"/>
    <w:rsid w:val="006E6AC0"/>
    <w:rsid w:val="006F44DE"/>
    <w:rsid w:val="006F72F6"/>
    <w:rsid w:val="0070062C"/>
    <w:rsid w:val="00705F1D"/>
    <w:rsid w:val="007118F9"/>
    <w:rsid w:val="007202E7"/>
    <w:rsid w:val="00721AE7"/>
    <w:rsid w:val="00721FAA"/>
    <w:rsid w:val="00723BD1"/>
    <w:rsid w:val="00727304"/>
    <w:rsid w:val="007300E6"/>
    <w:rsid w:val="00733D7E"/>
    <w:rsid w:val="00734FD9"/>
    <w:rsid w:val="007423C8"/>
    <w:rsid w:val="007440CD"/>
    <w:rsid w:val="00752412"/>
    <w:rsid w:val="00756462"/>
    <w:rsid w:val="007610B9"/>
    <w:rsid w:val="00761349"/>
    <w:rsid w:val="007652DE"/>
    <w:rsid w:val="007669AC"/>
    <w:rsid w:val="00766B82"/>
    <w:rsid w:val="00767F69"/>
    <w:rsid w:val="0077337A"/>
    <w:rsid w:val="007735EA"/>
    <w:rsid w:val="007747DE"/>
    <w:rsid w:val="00776A1D"/>
    <w:rsid w:val="007813A2"/>
    <w:rsid w:val="007833E5"/>
    <w:rsid w:val="0078592C"/>
    <w:rsid w:val="00791318"/>
    <w:rsid w:val="007913CD"/>
    <w:rsid w:val="00791B2C"/>
    <w:rsid w:val="00793B2B"/>
    <w:rsid w:val="007A0B4D"/>
    <w:rsid w:val="007A40FF"/>
    <w:rsid w:val="007A5321"/>
    <w:rsid w:val="007A5346"/>
    <w:rsid w:val="007A676B"/>
    <w:rsid w:val="007B20B0"/>
    <w:rsid w:val="007B69A0"/>
    <w:rsid w:val="007C5730"/>
    <w:rsid w:val="007C7B64"/>
    <w:rsid w:val="007D4F99"/>
    <w:rsid w:val="007D5C86"/>
    <w:rsid w:val="007D7B37"/>
    <w:rsid w:val="007D7D91"/>
    <w:rsid w:val="007E2A8E"/>
    <w:rsid w:val="007E5D48"/>
    <w:rsid w:val="007E5DB8"/>
    <w:rsid w:val="007E6914"/>
    <w:rsid w:val="007F1C91"/>
    <w:rsid w:val="007F3E47"/>
    <w:rsid w:val="00800420"/>
    <w:rsid w:val="00800A5B"/>
    <w:rsid w:val="00823074"/>
    <w:rsid w:val="00823A66"/>
    <w:rsid w:val="008271EB"/>
    <w:rsid w:val="008314A4"/>
    <w:rsid w:val="008317EA"/>
    <w:rsid w:val="0084336B"/>
    <w:rsid w:val="00843E80"/>
    <w:rsid w:val="00844368"/>
    <w:rsid w:val="00844BB1"/>
    <w:rsid w:val="00845CE2"/>
    <w:rsid w:val="00846504"/>
    <w:rsid w:val="0085421B"/>
    <w:rsid w:val="00854758"/>
    <w:rsid w:val="00854A0F"/>
    <w:rsid w:val="008555C7"/>
    <w:rsid w:val="0085765F"/>
    <w:rsid w:val="008619CC"/>
    <w:rsid w:val="00862D8A"/>
    <w:rsid w:val="008641F3"/>
    <w:rsid w:val="00891D75"/>
    <w:rsid w:val="008955C0"/>
    <w:rsid w:val="008A1476"/>
    <w:rsid w:val="008A2360"/>
    <w:rsid w:val="008A40B6"/>
    <w:rsid w:val="008A4395"/>
    <w:rsid w:val="008A452B"/>
    <w:rsid w:val="008A4598"/>
    <w:rsid w:val="008B0421"/>
    <w:rsid w:val="008B0926"/>
    <w:rsid w:val="008B146E"/>
    <w:rsid w:val="008C07A7"/>
    <w:rsid w:val="008C2EAA"/>
    <w:rsid w:val="008C38EA"/>
    <w:rsid w:val="008C55E6"/>
    <w:rsid w:val="008C6A24"/>
    <w:rsid w:val="008C7740"/>
    <w:rsid w:val="008C7C70"/>
    <w:rsid w:val="008C7F37"/>
    <w:rsid w:val="008D05C6"/>
    <w:rsid w:val="008D39F2"/>
    <w:rsid w:val="008D49F2"/>
    <w:rsid w:val="008E30DE"/>
    <w:rsid w:val="008E31FF"/>
    <w:rsid w:val="008F0832"/>
    <w:rsid w:val="008F17DC"/>
    <w:rsid w:val="008F4F07"/>
    <w:rsid w:val="0090412B"/>
    <w:rsid w:val="00906168"/>
    <w:rsid w:val="00906B86"/>
    <w:rsid w:val="009127EE"/>
    <w:rsid w:val="00917EDD"/>
    <w:rsid w:val="00920794"/>
    <w:rsid w:val="0092166E"/>
    <w:rsid w:val="00922DAC"/>
    <w:rsid w:val="00930E5A"/>
    <w:rsid w:val="00935A84"/>
    <w:rsid w:val="0093602D"/>
    <w:rsid w:val="009400BA"/>
    <w:rsid w:val="009409DF"/>
    <w:rsid w:val="009518CE"/>
    <w:rsid w:val="00954C72"/>
    <w:rsid w:val="00955835"/>
    <w:rsid w:val="00960192"/>
    <w:rsid w:val="00961B1B"/>
    <w:rsid w:val="009658C2"/>
    <w:rsid w:val="00967ED1"/>
    <w:rsid w:val="009702A2"/>
    <w:rsid w:val="009706B3"/>
    <w:rsid w:val="00972E58"/>
    <w:rsid w:val="009802C4"/>
    <w:rsid w:val="00981EA1"/>
    <w:rsid w:val="00982A6F"/>
    <w:rsid w:val="0098517B"/>
    <w:rsid w:val="00985605"/>
    <w:rsid w:val="00991932"/>
    <w:rsid w:val="0099745C"/>
    <w:rsid w:val="009A21C6"/>
    <w:rsid w:val="009A3D98"/>
    <w:rsid w:val="009B09D5"/>
    <w:rsid w:val="009B0C0B"/>
    <w:rsid w:val="009B3F3F"/>
    <w:rsid w:val="009B4D89"/>
    <w:rsid w:val="009B504A"/>
    <w:rsid w:val="009C2326"/>
    <w:rsid w:val="009C3C6B"/>
    <w:rsid w:val="009D0106"/>
    <w:rsid w:val="009D02C3"/>
    <w:rsid w:val="009D2477"/>
    <w:rsid w:val="009E1933"/>
    <w:rsid w:val="009E2E47"/>
    <w:rsid w:val="009E562F"/>
    <w:rsid w:val="009E5BC6"/>
    <w:rsid w:val="00A00626"/>
    <w:rsid w:val="00A00C48"/>
    <w:rsid w:val="00A00EE2"/>
    <w:rsid w:val="00A044D3"/>
    <w:rsid w:val="00A10081"/>
    <w:rsid w:val="00A112A5"/>
    <w:rsid w:val="00A25805"/>
    <w:rsid w:val="00A25FB5"/>
    <w:rsid w:val="00A268F1"/>
    <w:rsid w:val="00A30743"/>
    <w:rsid w:val="00A30C26"/>
    <w:rsid w:val="00A31687"/>
    <w:rsid w:val="00A32C68"/>
    <w:rsid w:val="00A337C8"/>
    <w:rsid w:val="00A347BF"/>
    <w:rsid w:val="00A35F09"/>
    <w:rsid w:val="00A43C47"/>
    <w:rsid w:val="00A53E69"/>
    <w:rsid w:val="00A544C0"/>
    <w:rsid w:val="00A56542"/>
    <w:rsid w:val="00A63CA5"/>
    <w:rsid w:val="00A678AD"/>
    <w:rsid w:val="00A71DA1"/>
    <w:rsid w:val="00A71E13"/>
    <w:rsid w:val="00A72935"/>
    <w:rsid w:val="00A729E3"/>
    <w:rsid w:val="00A737F7"/>
    <w:rsid w:val="00A74CB4"/>
    <w:rsid w:val="00A849FD"/>
    <w:rsid w:val="00A8714F"/>
    <w:rsid w:val="00A92ACB"/>
    <w:rsid w:val="00A930E6"/>
    <w:rsid w:val="00A975BC"/>
    <w:rsid w:val="00AA30FB"/>
    <w:rsid w:val="00AA4258"/>
    <w:rsid w:val="00AA69D6"/>
    <w:rsid w:val="00AB2958"/>
    <w:rsid w:val="00AB7B75"/>
    <w:rsid w:val="00AC0F95"/>
    <w:rsid w:val="00AC6C8D"/>
    <w:rsid w:val="00AC728B"/>
    <w:rsid w:val="00AD1B84"/>
    <w:rsid w:val="00AD3373"/>
    <w:rsid w:val="00AE142D"/>
    <w:rsid w:val="00AE58B0"/>
    <w:rsid w:val="00AF0A9D"/>
    <w:rsid w:val="00AF3C55"/>
    <w:rsid w:val="00AF7494"/>
    <w:rsid w:val="00B029B7"/>
    <w:rsid w:val="00B14D5E"/>
    <w:rsid w:val="00B1748F"/>
    <w:rsid w:val="00B21590"/>
    <w:rsid w:val="00B2368C"/>
    <w:rsid w:val="00B27BE0"/>
    <w:rsid w:val="00B32562"/>
    <w:rsid w:val="00B34CB5"/>
    <w:rsid w:val="00B36818"/>
    <w:rsid w:val="00B36FE8"/>
    <w:rsid w:val="00B40987"/>
    <w:rsid w:val="00B41A9E"/>
    <w:rsid w:val="00B44C7B"/>
    <w:rsid w:val="00B45D7E"/>
    <w:rsid w:val="00B511D7"/>
    <w:rsid w:val="00B51839"/>
    <w:rsid w:val="00B57846"/>
    <w:rsid w:val="00B60C73"/>
    <w:rsid w:val="00B61396"/>
    <w:rsid w:val="00B6179E"/>
    <w:rsid w:val="00B6204F"/>
    <w:rsid w:val="00B650A4"/>
    <w:rsid w:val="00B67799"/>
    <w:rsid w:val="00B72431"/>
    <w:rsid w:val="00B72646"/>
    <w:rsid w:val="00B81995"/>
    <w:rsid w:val="00B81AFF"/>
    <w:rsid w:val="00B9012F"/>
    <w:rsid w:val="00B90436"/>
    <w:rsid w:val="00B93A61"/>
    <w:rsid w:val="00B94FB0"/>
    <w:rsid w:val="00B95F61"/>
    <w:rsid w:val="00B9721A"/>
    <w:rsid w:val="00B97FB8"/>
    <w:rsid w:val="00BA0663"/>
    <w:rsid w:val="00BA442E"/>
    <w:rsid w:val="00BB2A75"/>
    <w:rsid w:val="00BB3D74"/>
    <w:rsid w:val="00BB46CB"/>
    <w:rsid w:val="00BB6869"/>
    <w:rsid w:val="00BB72DF"/>
    <w:rsid w:val="00BC09AA"/>
    <w:rsid w:val="00BC0EA9"/>
    <w:rsid w:val="00BC633B"/>
    <w:rsid w:val="00BC6368"/>
    <w:rsid w:val="00BD2ABA"/>
    <w:rsid w:val="00BD3E17"/>
    <w:rsid w:val="00BD75DC"/>
    <w:rsid w:val="00BE11FE"/>
    <w:rsid w:val="00BE18AF"/>
    <w:rsid w:val="00BE5AF5"/>
    <w:rsid w:val="00BE61E3"/>
    <w:rsid w:val="00BE6489"/>
    <w:rsid w:val="00BE748B"/>
    <w:rsid w:val="00BF0AD0"/>
    <w:rsid w:val="00BF10B5"/>
    <w:rsid w:val="00BF37CD"/>
    <w:rsid w:val="00BF45C3"/>
    <w:rsid w:val="00BF744C"/>
    <w:rsid w:val="00C0761A"/>
    <w:rsid w:val="00C109B4"/>
    <w:rsid w:val="00C11C03"/>
    <w:rsid w:val="00C139C0"/>
    <w:rsid w:val="00C14FC1"/>
    <w:rsid w:val="00C21122"/>
    <w:rsid w:val="00C236C7"/>
    <w:rsid w:val="00C250A3"/>
    <w:rsid w:val="00C277F6"/>
    <w:rsid w:val="00C3064C"/>
    <w:rsid w:val="00C33388"/>
    <w:rsid w:val="00C37B5C"/>
    <w:rsid w:val="00C43383"/>
    <w:rsid w:val="00C445D4"/>
    <w:rsid w:val="00C46834"/>
    <w:rsid w:val="00C51CB4"/>
    <w:rsid w:val="00C52A2A"/>
    <w:rsid w:val="00C54538"/>
    <w:rsid w:val="00C5660A"/>
    <w:rsid w:val="00C6000B"/>
    <w:rsid w:val="00C60BC9"/>
    <w:rsid w:val="00C638E5"/>
    <w:rsid w:val="00C66FCC"/>
    <w:rsid w:val="00C67D83"/>
    <w:rsid w:val="00C757B2"/>
    <w:rsid w:val="00C81380"/>
    <w:rsid w:val="00C914A6"/>
    <w:rsid w:val="00C918D6"/>
    <w:rsid w:val="00C9289C"/>
    <w:rsid w:val="00C92C61"/>
    <w:rsid w:val="00C931C3"/>
    <w:rsid w:val="00C975CE"/>
    <w:rsid w:val="00CA0149"/>
    <w:rsid w:val="00CA258A"/>
    <w:rsid w:val="00CA4096"/>
    <w:rsid w:val="00CA6C32"/>
    <w:rsid w:val="00CB01E3"/>
    <w:rsid w:val="00CB4E0C"/>
    <w:rsid w:val="00CC12B0"/>
    <w:rsid w:val="00CC635F"/>
    <w:rsid w:val="00CC64E2"/>
    <w:rsid w:val="00CC72E5"/>
    <w:rsid w:val="00CC783B"/>
    <w:rsid w:val="00CC7C79"/>
    <w:rsid w:val="00CD2F4B"/>
    <w:rsid w:val="00CD6374"/>
    <w:rsid w:val="00CE00FD"/>
    <w:rsid w:val="00CE127A"/>
    <w:rsid w:val="00CE385F"/>
    <w:rsid w:val="00CE59A6"/>
    <w:rsid w:val="00CF2435"/>
    <w:rsid w:val="00CF43D7"/>
    <w:rsid w:val="00CF6194"/>
    <w:rsid w:val="00CF7F39"/>
    <w:rsid w:val="00D023DF"/>
    <w:rsid w:val="00D07890"/>
    <w:rsid w:val="00D10327"/>
    <w:rsid w:val="00D15C66"/>
    <w:rsid w:val="00D16A67"/>
    <w:rsid w:val="00D207FC"/>
    <w:rsid w:val="00D210DB"/>
    <w:rsid w:val="00D22D05"/>
    <w:rsid w:val="00D23505"/>
    <w:rsid w:val="00D240F2"/>
    <w:rsid w:val="00D24878"/>
    <w:rsid w:val="00D26984"/>
    <w:rsid w:val="00D26CE6"/>
    <w:rsid w:val="00D26D7A"/>
    <w:rsid w:val="00D30B2F"/>
    <w:rsid w:val="00D33102"/>
    <w:rsid w:val="00D36415"/>
    <w:rsid w:val="00D41354"/>
    <w:rsid w:val="00D4272C"/>
    <w:rsid w:val="00D43B5C"/>
    <w:rsid w:val="00D46EC8"/>
    <w:rsid w:val="00D50C74"/>
    <w:rsid w:val="00D579E7"/>
    <w:rsid w:val="00D603D1"/>
    <w:rsid w:val="00D62906"/>
    <w:rsid w:val="00D65D01"/>
    <w:rsid w:val="00D67148"/>
    <w:rsid w:val="00D70EA7"/>
    <w:rsid w:val="00D733D6"/>
    <w:rsid w:val="00D768D5"/>
    <w:rsid w:val="00D8026F"/>
    <w:rsid w:val="00D843AF"/>
    <w:rsid w:val="00D90B38"/>
    <w:rsid w:val="00D90F75"/>
    <w:rsid w:val="00D9108B"/>
    <w:rsid w:val="00D91AA7"/>
    <w:rsid w:val="00D95A01"/>
    <w:rsid w:val="00D96492"/>
    <w:rsid w:val="00D96F1D"/>
    <w:rsid w:val="00D97C39"/>
    <w:rsid w:val="00D97DE2"/>
    <w:rsid w:val="00DA011C"/>
    <w:rsid w:val="00DA0771"/>
    <w:rsid w:val="00DA3B11"/>
    <w:rsid w:val="00DC0BFF"/>
    <w:rsid w:val="00DC1969"/>
    <w:rsid w:val="00DC23F6"/>
    <w:rsid w:val="00DC3BEA"/>
    <w:rsid w:val="00DC4171"/>
    <w:rsid w:val="00DC5663"/>
    <w:rsid w:val="00DD093C"/>
    <w:rsid w:val="00DD19EE"/>
    <w:rsid w:val="00DD1ACD"/>
    <w:rsid w:val="00DD247F"/>
    <w:rsid w:val="00DD318D"/>
    <w:rsid w:val="00DD3347"/>
    <w:rsid w:val="00DD6516"/>
    <w:rsid w:val="00DD7E63"/>
    <w:rsid w:val="00DE181C"/>
    <w:rsid w:val="00DE24CF"/>
    <w:rsid w:val="00DE52DC"/>
    <w:rsid w:val="00DE611E"/>
    <w:rsid w:val="00DF04DA"/>
    <w:rsid w:val="00DF1119"/>
    <w:rsid w:val="00E008BE"/>
    <w:rsid w:val="00E02B65"/>
    <w:rsid w:val="00E04BF5"/>
    <w:rsid w:val="00E12906"/>
    <w:rsid w:val="00E17843"/>
    <w:rsid w:val="00E240E7"/>
    <w:rsid w:val="00E35221"/>
    <w:rsid w:val="00E362E1"/>
    <w:rsid w:val="00E3678F"/>
    <w:rsid w:val="00E457D4"/>
    <w:rsid w:val="00E45C7F"/>
    <w:rsid w:val="00E45D10"/>
    <w:rsid w:val="00E46A49"/>
    <w:rsid w:val="00E46C9E"/>
    <w:rsid w:val="00E4750B"/>
    <w:rsid w:val="00E50974"/>
    <w:rsid w:val="00E523B9"/>
    <w:rsid w:val="00E54D1B"/>
    <w:rsid w:val="00E5664A"/>
    <w:rsid w:val="00E56B3E"/>
    <w:rsid w:val="00E637CA"/>
    <w:rsid w:val="00E64597"/>
    <w:rsid w:val="00E661C7"/>
    <w:rsid w:val="00E712B9"/>
    <w:rsid w:val="00E72AC0"/>
    <w:rsid w:val="00E7375E"/>
    <w:rsid w:val="00E73DA9"/>
    <w:rsid w:val="00E82654"/>
    <w:rsid w:val="00E86921"/>
    <w:rsid w:val="00E87174"/>
    <w:rsid w:val="00E8732C"/>
    <w:rsid w:val="00E90999"/>
    <w:rsid w:val="00E90CFF"/>
    <w:rsid w:val="00E92409"/>
    <w:rsid w:val="00EA0C5F"/>
    <w:rsid w:val="00EA21E7"/>
    <w:rsid w:val="00EA4587"/>
    <w:rsid w:val="00EB2508"/>
    <w:rsid w:val="00EB3EEB"/>
    <w:rsid w:val="00EB7D5D"/>
    <w:rsid w:val="00EC03CC"/>
    <w:rsid w:val="00EC1038"/>
    <w:rsid w:val="00EC2FB9"/>
    <w:rsid w:val="00EC4CB8"/>
    <w:rsid w:val="00EC622A"/>
    <w:rsid w:val="00EC6230"/>
    <w:rsid w:val="00ED0B5D"/>
    <w:rsid w:val="00ED2997"/>
    <w:rsid w:val="00ED3907"/>
    <w:rsid w:val="00ED3F1A"/>
    <w:rsid w:val="00ED458D"/>
    <w:rsid w:val="00EE4431"/>
    <w:rsid w:val="00EE659A"/>
    <w:rsid w:val="00EF13DA"/>
    <w:rsid w:val="00EF5046"/>
    <w:rsid w:val="00EF60B1"/>
    <w:rsid w:val="00EF641D"/>
    <w:rsid w:val="00EF69CF"/>
    <w:rsid w:val="00F00531"/>
    <w:rsid w:val="00F066B9"/>
    <w:rsid w:val="00F067B6"/>
    <w:rsid w:val="00F10809"/>
    <w:rsid w:val="00F10CE3"/>
    <w:rsid w:val="00F11F7B"/>
    <w:rsid w:val="00F12955"/>
    <w:rsid w:val="00F15C81"/>
    <w:rsid w:val="00F16F7A"/>
    <w:rsid w:val="00F20839"/>
    <w:rsid w:val="00F23FC2"/>
    <w:rsid w:val="00F25EBF"/>
    <w:rsid w:val="00F264CF"/>
    <w:rsid w:val="00F30581"/>
    <w:rsid w:val="00F310DC"/>
    <w:rsid w:val="00F32AB2"/>
    <w:rsid w:val="00F332E4"/>
    <w:rsid w:val="00F34649"/>
    <w:rsid w:val="00F36384"/>
    <w:rsid w:val="00F412A9"/>
    <w:rsid w:val="00F43E10"/>
    <w:rsid w:val="00F449EA"/>
    <w:rsid w:val="00F44FA2"/>
    <w:rsid w:val="00F47696"/>
    <w:rsid w:val="00F506AA"/>
    <w:rsid w:val="00F51F23"/>
    <w:rsid w:val="00F55FC4"/>
    <w:rsid w:val="00F57BD2"/>
    <w:rsid w:val="00F61EC4"/>
    <w:rsid w:val="00F6376F"/>
    <w:rsid w:val="00F637EC"/>
    <w:rsid w:val="00F6512E"/>
    <w:rsid w:val="00F71080"/>
    <w:rsid w:val="00F72BCC"/>
    <w:rsid w:val="00F7389A"/>
    <w:rsid w:val="00F74C3B"/>
    <w:rsid w:val="00F75503"/>
    <w:rsid w:val="00F80F18"/>
    <w:rsid w:val="00F83F59"/>
    <w:rsid w:val="00F8440A"/>
    <w:rsid w:val="00F84D6A"/>
    <w:rsid w:val="00F851AB"/>
    <w:rsid w:val="00F87349"/>
    <w:rsid w:val="00F934CC"/>
    <w:rsid w:val="00F96212"/>
    <w:rsid w:val="00FA320B"/>
    <w:rsid w:val="00FA3659"/>
    <w:rsid w:val="00FB1DF9"/>
    <w:rsid w:val="00FB3937"/>
    <w:rsid w:val="00FB4E8C"/>
    <w:rsid w:val="00FC1BFB"/>
    <w:rsid w:val="00FD10C7"/>
    <w:rsid w:val="00FD4A7D"/>
    <w:rsid w:val="00FD7147"/>
    <w:rsid w:val="00FD7E78"/>
    <w:rsid w:val="00FE24FD"/>
    <w:rsid w:val="00FE2E36"/>
    <w:rsid w:val="00FE7B94"/>
    <w:rsid w:val="00FF077E"/>
    <w:rsid w:val="00FF0B36"/>
    <w:rsid w:val="00FF5194"/>
    <w:rsid w:val="00FF5233"/>
    <w:rsid w:val="00FF6748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6B9C3"/>
  <w15:docId w15:val="{43FF30FE-F2AF-42FA-BC3E-1AF45300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F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11">
    <w:name w:val="Tabla normal 11"/>
    <w:basedOn w:val="Tablanormal"/>
    <w:uiPriority w:val="41"/>
    <w:rsid w:val="00FF6E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1">
    <w:name w:val="normal1"/>
    <w:basedOn w:val="Fuentedeprrafopredeter"/>
    <w:rsid w:val="00E8732C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Fuentedeprrafopredeter"/>
    <w:rsid w:val="00E8732C"/>
    <w:rPr>
      <w:color w:val="000080"/>
    </w:rPr>
  </w:style>
  <w:style w:type="character" w:styleId="AcrnimoHTML">
    <w:name w:val="HTML Acronym"/>
    <w:basedOn w:val="Fuentedeprrafopredeter"/>
    <w:uiPriority w:val="99"/>
    <w:semiHidden/>
    <w:unhideWhenUsed/>
    <w:rsid w:val="00E8732C"/>
  </w:style>
  <w:style w:type="table" w:styleId="Tablaconcuadrcula">
    <w:name w:val="Table Grid"/>
    <w:basedOn w:val="Tablanormal"/>
    <w:uiPriority w:val="39"/>
    <w:rsid w:val="00E6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CC78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E178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C236C7"/>
    <w:rPr>
      <w:color w:val="808080"/>
    </w:rPr>
  </w:style>
  <w:style w:type="character" w:customStyle="1" w:styleId="apple-converted-space">
    <w:name w:val="apple-converted-space"/>
    <w:basedOn w:val="Fuentedeprrafopredeter"/>
    <w:rsid w:val="0036087C"/>
  </w:style>
  <w:style w:type="paragraph" w:styleId="Textodeglobo">
    <w:name w:val="Balloon Text"/>
    <w:basedOn w:val="Normal"/>
    <w:link w:val="TextodegloboCar"/>
    <w:uiPriority w:val="99"/>
    <w:semiHidden/>
    <w:unhideWhenUsed/>
    <w:rsid w:val="0033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40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E7B9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7B94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7B94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7B9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7B94"/>
    <w:rPr>
      <w:b/>
      <w:bCs/>
      <w:sz w:val="20"/>
      <w:szCs w:val="20"/>
    </w:rPr>
  </w:style>
  <w:style w:type="paragraph" w:styleId="Sinespaciado">
    <w:name w:val="No Spacing"/>
    <w:uiPriority w:val="1"/>
    <w:qFormat/>
    <w:rsid w:val="00CE59A6"/>
    <w:pPr>
      <w:spacing w:after="0" w:line="240" w:lineRule="auto"/>
    </w:pPr>
    <w:rPr>
      <w:rFonts w:ascii="Arial" w:eastAsia="Arial" w:hAnsi="Arial" w:cs="Arial"/>
      <w:color w:val="000000"/>
      <w:lang w:eastAsia="es-ES"/>
    </w:rPr>
  </w:style>
  <w:style w:type="character" w:styleId="Hipervnculo">
    <w:name w:val="Hyperlink"/>
    <w:basedOn w:val="Fuentedeprrafopredeter"/>
    <w:uiPriority w:val="99"/>
    <w:unhideWhenUsed/>
    <w:rsid w:val="00F7389A"/>
    <w:rPr>
      <w:color w:val="0563C1" w:themeColor="hyperlink"/>
      <w:u w:val="single"/>
    </w:rPr>
  </w:style>
  <w:style w:type="table" w:styleId="Tablaconcuadrculaclara">
    <w:name w:val="Grid Table Light"/>
    <w:basedOn w:val="Tablanormal"/>
    <w:uiPriority w:val="99"/>
    <w:rsid w:val="00D269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4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31"/>
  </w:style>
  <w:style w:type="paragraph" w:styleId="Piedepgina">
    <w:name w:val="footer"/>
    <w:basedOn w:val="Normal"/>
    <w:link w:val="PiedepginaCar"/>
    <w:uiPriority w:val="99"/>
    <w:unhideWhenUsed/>
    <w:rsid w:val="00EE4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encia numérica" Version="1987"/>
</file>

<file path=customXml/itemProps1.xml><?xml version="1.0" encoding="utf-8"?>
<ds:datastoreItem xmlns:ds="http://schemas.openxmlformats.org/officeDocument/2006/customXml" ds:itemID="{D248A454-936A-4763-89E3-8D265D5D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Carmona Bayonas</dc:creator>
  <cp:lastModifiedBy>Paula Jimenez-Fonseca</cp:lastModifiedBy>
  <cp:revision>80</cp:revision>
  <dcterms:created xsi:type="dcterms:W3CDTF">2016-05-03T20:50:00Z</dcterms:created>
  <dcterms:modified xsi:type="dcterms:W3CDTF">2020-06-06T17:14:00Z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alberto.carmonabayonas@gmail.com@www.mendeley.com</vt:lpwstr>
  </property>
  <property fmtid="{D5CDD505-2E9C-101B-9397-08002B2CF9AE}" pid="4" name="Mendeley Citation Style_1">
    <vt:lpwstr>http://www.zotero.org/styles/journal-of-clinical-oncology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http://www.zotero.org/styles/annals-of-oncology</vt:lpwstr>
  </property>
  <property fmtid="{D5CDD505-2E9C-101B-9397-08002B2CF9AE}" pid="10" name="Mendeley Recent Style Name 2_1">
    <vt:lpwstr>Annals of Oncology</vt:lpwstr>
  </property>
  <property fmtid="{D5CDD505-2E9C-101B-9397-08002B2CF9AE}" pid="11" name="Mendeley Recent Style Id 3_1">
    <vt:lpwstr>http://www.zotero.org/styles/cancer-epidemiology-biomarkers-and-prevention</vt:lpwstr>
  </property>
  <property fmtid="{D5CDD505-2E9C-101B-9397-08002B2CF9AE}" pid="12" name="Mendeley Recent Style Name 3_1">
    <vt:lpwstr>Cancer Epidemiology, Biomarkers &amp; Prevention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16th edition (full note)</vt:lpwstr>
  </property>
  <property fmtid="{D5CDD505-2E9C-101B-9397-08002B2CF9AE}" pid="15" name="Mendeley Recent Style Id 5_1">
    <vt:lpwstr>http://www.zotero.org/styles/clinical-infectious-diseases</vt:lpwstr>
  </property>
  <property fmtid="{D5CDD505-2E9C-101B-9397-08002B2CF9AE}" pid="16" name="Mendeley Recent Style Name 5_1">
    <vt:lpwstr>Clinical Infectious Diseases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http://www.zotero.org/styles/journal-of-clinical-oncology</vt:lpwstr>
  </property>
  <property fmtid="{D5CDD505-2E9C-101B-9397-08002B2CF9AE}" pid="20" name="Mendeley Recent Style Name 7_1">
    <vt:lpwstr>Journal of Clinical Oncology</vt:lpwstr>
  </property>
  <property fmtid="{D5CDD505-2E9C-101B-9397-08002B2CF9AE}" pid="21" name="Mendeley Recent Style Id 8_1">
    <vt:lpwstr>http://www.zotero.org/styles/thrombosis-research</vt:lpwstr>
  </property>
  <property fmtid="{D5CDD505-2E9C-101B-9397-08002B2CF9AE}" pid="22" name="Mendeley Recent Style Name 8_1">
    <vt:lpwstr>Thrombosis Research</vt:lpwstr>
  </property>
  <property fmtid="{D5CDD505-2E9C-101B-9397-08002B2CF9AE}" pid="23" name="Mendeley Recent Style Id 9_1">
    <vt:lpwstr>http://www.zotero.org/styles/wiley-vch-books</vt:lpwstr>
  </property>
  <property fmtid="{D5CDD505-2E9C-101B-9397-08002B2CF9AE}" pid="24" name="Mendeley Recent Style Name 9_1">
    <vt:lpwstr>Wiley-VCH books</vt:lpwstr>
  </property>
</Properties>
</file>