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B40D0" w14:textId="77777777" w:rsidR="00972DB7" w:rsidRDefault="004C4E21" w:rsidP="00972D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5603B3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Supplementary </w:t>
      </w:r>
      <w:r w:rsidR="00972DB7">
        <w:rPr>
          <w:rFonts w:ascii="Times New Roman" w:hAnsi="Times New Roman" w:cs="Times New Roman"/>
          <w:b/>
          <w:bCs/>
          <w:sz w:val="28"/>
          <w:szCs w:val="28"/>
          <w:lang w:val="en-GB"/>
        </w:rPr>
        <w:t>File</w:t>
      </w:r>
    </w:p>
    <w:p w14:paraId="1B897E26" w14:textId="5F697DC8" w:rsidR="00CE58B5" w:rsidRPr="00CE58B5" w:rsidRDefault="00CE58B5" w:rsidP="00972DB7">
      <w:pPr>
        <w:jc w:val="center"/>
        <w:rPr>
          <w:rFonts w:eastAsia="Calibri"/>
          <w:b/>
          <w:lang w:val="en-US"/>
        </w:rPr>
      </w:pPr>
      <w:r w:rsidRPr="00CE58B5">
        <w:rPr>
          <w:rFonts w:eastAsia="Calibri"/>
          <w:b/>
          <w:lang w:val="en-US"/>
        </w:rPr>
        <w:t xml:space="preserve">Identification of a novel </w:t>
      </w:r>
      <w:r w:rsidRPr="00260976">
        <w:rPr>
          <w:rFonts w:eastAsia="Calibri"/>
          <w:b/>
        </w:rPr>
        <w:t>β</w:t>
      </w:r>
      <w:r w:rsidRPr="00CE58B5">
        <w:rPr>
          <w:rFonts w:eastAsia="Calibri"/>
          <w:b/>
          <w:lang w:val="en-US"/>
        </w:rPr>
        <w:t>-defensin gene in gilthead seabream (</w:t>
      </w:r>
      <w:r w:rsidRPr="00CE58B5">
        <w:rPr>
          <w:rFonts w:eastAsia="Calibri"/>
          <w:b/>
          <w:i/>
          <w:iCs/>
          <w:lang w:val="en-US"/>
        </w:rPr>
        <w:t xml:space="preserve">Sparus </w:t>
      </w:r>
      <w:proofErr w:type="spellStart"/>
      <w:r w:rsidRPr="00CE58B5">
        <w:rPr>
          <w:rFonts w:eastAsia="Calibri"/>
          <w:b/>
          <w:i/>
          <w:iCs/>
          <w:lang w:val="en-US"/>
        </w:rPr>
        <w:t>aurata</w:t>
      </w:r>
      <w:proofErr w:type="spellEnd"/>
      <w:r w:rsidRPr="00CE58B5">
        <w:rPr>
          <w:rFonts w:eastAsia="Calibri"/>
          <w:b/>
          <w:lang w:val="en-US"/>
        </w:rPr>
        <w:t>)</w:t>
      </w:r>
    </w:p>
    <w:p w14:paraId="7B647415" w14:textId="199D1D2A" w:rsidR="00C37FEC" w:rsidRDefault="00834822" w:rsidP="00C37FEC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4A69B" wp14:editId="3F8C44A4">
                <wp:simplePos x="0" y="0"/>
                <wp:positionH relativeFrom="column">
                  <wp:posOffset>812165</wp:posOffset>
                </wp:positionH>
                <wp:positionV relativeFrom="paragraph">
                  <wp:posOffset>2284730</wp:posOffset>
                </wp:positionV>
                <wp:extent cx="4241800" cy="1028700"/>
                <wp:effectExtent l="0" t="0" r="25400" b="19050"/>
                <wp:wrapNone/>
                <wp:docPr id="1443275778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0" cy="1028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9B9C9" id="Rectángulo 3" o:spid="_x0000_s1026" style="position:absolute;margin-left:63.95pt;margin-top:179.9pt;width:334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" filled="f" strokecolor="#030e13 [484]" strokeweight="1pt"/>
            </w:pict>
          </mc:Fallback>
        </mc:AlternateContent>
      </w:r>
      <w:r w:rsidR="006B6F30">
        <w:rPr>
          <w:noProof/>
          <w:lang w:val="en-US"/>
        </w:rPr>
        <w:drawing>
          <wp:inline distT="0" distB="0" distL="0" distR="0" wp14:anchorId="0F2E939B" wp14:editId="67DA23BA">
            <wp:extent cx="5114925" cy="5956300"/>
            <wp:effectExtent l="0" t="0" r="9525" b="6350"/>
            <wp:docPr id="96247863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595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A73F57" w14:textId="586979BA" w:rsidR="00C37FEC" w:rsidRPr="00972DB7" w:rsidRDefault="00C37FEC" w:rsidP="00972D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2DB7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F80BDF" w:rsidRPr="00972D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S1. </w:t>
      </w:r>
      <w:r w:rsidR="0096213A" w:rsidRPr="00972DB7">
        <w:rPr>
          <w:rFonts w:ascii="Times New Roman" w:hAnsi="Times New Roman" w:cs="Times New Roman"/>
          <w:sz w:val="24"/>
          <w:szCs w:val="24"/>
          <w:lang w:val="en-US"/>
        </w:rPr>
        <w:t xml:space="preserve">Gel image of RNA </w:t>
      </w:r>
      <w:r w:rsidR="00972DB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6213A" w:rsidRPr="00972DB7">
        <w:rPr>
          <w:rFonts w:ascii="Times New Roman" w:hAnsi="Times New Roman" w:cs="Times New Roman"/>
          <w:sz w:val="24"/>
          <w:szCs w:val="24"/>
          <w:lang w:val="en-US"/>
        </w:rPr>
        <w:t xml:space="preserve">amples on </w:t>
      </w:r>
      <w:r w:rsidR="00972DB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6213A" w:rsidRPr="00972DB7">
        <w:rPr>
          <w:rFonts w:ascii="Times New Roman" w:hAnsi="Times New Roman" w:cs="Times New Roman"/>
          <w:sz w:val="24"/>
          <w:szCs w:val="24"/>
          <w:lang w:val="en-US"/>
        </w:rPr>
        <w:t xml:space="preserve">Agilent Technologies 2100 </w:t>
      </w:r>
      <w:r w:rsidR="00972DB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6213A" w:rsidRPr="00972DB7">
        <w:rPr>
          <w:rFonts w:ascii="Times New Roman" w:hAnsi="Times New Roman" w:cs="Times New Roman"/>
          <w:sz w:val="24"/>
          <w:szCs w:val="24"/>
          <w:lang w:val="en-US"/>
        </w:rPr>
        <w:t>ioanalyzer. Lane 1 contains the ladder</w:t>
      </w:r>
      <w:r w:rsidR="00FE05F6" w:rsidRPr="00972DB7">
        <w:rPr>
          <w:rFonts w:ascii="Times New Roman" w:hAnsi="Times New Roman" w:cs="Times New Roman"/>
          <w:sz w:val="24"/>
          <w:szCs w:val="24"/>
          <w:lang w:val="en-US"/>
        </w:rPr>
        <w:t xml:space="preserve"> (4,000-25 </w:t>
      </w:r>
      <w:proofErr w:type="spellStart"/>
      <w:r w:rsidR="00F55458" w:rsidRPr="00972DB7">
        <w:rPr>
          <w:rFonts w:ascii="Times New Roman" w:hAnsi="Times New Roman" w:cs="Times New Roman"/>
          <w:sz w:val="24"/>
          <w:szCs w:val="24"/>
          <w:lang w:val="en-US"/>
        </w:rPr>
        <w:t>nt</w:t>
      </w:r>
      <w:proofErr w:type="spellEnd"/>
      <w:r w:rsidR="00FE05F6" w:rsidRPr="00972D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6213A" w:rsidRPr="00972DB7">
        <w:rPr>
          <w:rFonts w:ascii="Times New Roman" w:hAnsi="Times New Roman" w:cs="Times New Roman"/>
          <w:sz w:val="24"/>
          <w:szCs w:val="24"/>
          <w:lang w:val="en-US"/>
        </w:rPr>
        <w:t>. Lanes 2-5 contain</w:t>
      </w:r>
      <w:r w:rsidR="00972DB7">
        <w:rPr>
          <w:rFonts w:ascii="Times New Roman" w:hAnsi="Times New Roman" w:cs="Times New Roman"/>
          <w:sz w:val="24"/>
          <w:szCs w:val="24"/>
          <w:lang w:val="en-US"/>
        </w:rPr>
        <w:t xml:space="preserve"> liver</w:t>
      </w:r>
      <w:r w:rsidR="0096213A" w:rsidRPr="00972DB7">
        <w:rPr>
          <w:rFonts w:ascii="Times New Roman" w:hAnsi="Times New Roman" w:cs="Times New Roman"/>
          <w:sz w:val="24"/>
          <w:szCs w:val="24"/>
          <w:lang w:val="en-US"/>
        </w:rPr>
        <w:t xml:space="preserve"> RNA samples; lanes 6-10 contain </w:t>
      </w:r>
      <w:r w:rsidR="00972DB7">
        <w:rPr>
          <w:rFonts w:ascii="Times New Roman" w:hAnsi="Times New Roman" w:cs="Times New Roman"/>
          <w:sz w:val="24"/>
          <w:szCs w:val="24"/>
          <w:lang w:val="en-US"/>
        </w:rPr>
        <w:t xml:space="preserve">spleen </w:t>
      </w:r>
      <w:r w:rsidR="0096213A" w:rsidRPr="00972DB7">
        <w:rPr>
          <w:rFonts w:ascii="Times New Roman" w:hAnsi="Times New Roman" w:cs="Times New Roman"/>
          <w:sz w:val="24"/>
          <w:szCs w:val="24"/>
          <w:lang w:val="en-US"/>
        </w:rPr>
        <w:t>RNA samples</w:t>
      </w:r>
      <w:r w:rsidR="00972DB7">
        <w:rPr>
          <w:rFonts w:ascii="Times New Roman" w:hAnsi="Times New Roman" w:cs="Times New Roman"/>
          <w:sz w:val="24"/>
          <w:szCs w:val="24"/>
          <w:lang w:val="en-US"/>
        </w:rPr>
        <w:t>. D</w:t>
      </w:r>
      <w:r w:rsidR="0096213A" w:rsidRPr="00972DB7">
        <w:rPr>
          <w:rFonts w:ascii="Times New Roman" w:hAnsi="Times New Roman" w:cs="Times New Roman"/>
          <w:sz w:val="24"/>
          <w:szCs w:val="24"/>
          <w:lang w:val="en-US"/>
        </w:rPr>
        <w:t>istinct</w:t>
      </w:r>
      <w:r w:rsidR="00972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213A" w:rsidRPr="00972DB7">
        <w:rPr>
          <w:rFonts w:ascii="Times New Roman" w:hAnsi="Times New Roman" w:cs="Times New Roman"/>
          <w:sz w:val="24"/>
          <w:szCs w:val="24"/>
          <w:lang w:val="en-US"/>
        </w:rPr>
        <w:t xml:space="preserve">18S and 28S </w:t>
      </w:r>
      <w:r w:rsidR="00801DDB" w:rsidRPr="00972DB7">
        <w:rPr>
          <w:rFonts w:ascii="Times New Roman" w:hAnsi="Times New Roman" w:cs="Times New Roman"/>
          <w:sz w:val="24"/>
          <w:szCs w:val="24"/>
          <w:lang w:val="en-US"/>
        </w:rPr>
        <w:t>RNAs</w:t>
      </w:r>
      <w:r w:rsidR="0096213A" w:rsidRPr="00972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2DB7">
        <w:rPr>
          <w:rFonts w:ascii="Times New Roman" w:hAnsi="Times New Roman" w:cs="Times New Roman"/>
          <w:sz w:val="24"/>
          <w:szCs w:val="24"/>
          <w:lang w:val="en-US"/>
        </w:rPr>
        <w:t xml:space="preserve">bands </w:t>
      </w:r>
      <w:r w:rsidR="0096213A" w:rsidRPr="00972DB7">
        <w:rPr>
          <w:rFonts w:ascii="Times New Roman" w:hAnsi="Times New Roman" w:cs="Times New Roman"/>
          <w:sz w:val="24"/>
          <w:szCs w:val="24"/>
          <w:lang w:val="en-US"/>
        </w:rPr>
        <w:t>indicate high-quality RNA.</w:t>
      </w:r>
      <w:r w:rsidR="00972DB7" w:rsidRPr="00972DB7">
        <w:rPr>
          <w:lang w:val="en-GB"/>
        </w:rPr>
        <w:t xml:space="preserve"> </w:t>
      </w:r>
    </w:p>
    <w:p w14:paraId="3F7B2C11" w14:textId="31058BE2" w:rsidR="004A4BD1" w:rsidRPr="004A4BD1" w:rsidRDefault="004A4BD1" w:rsidP="00972DB7">
      <w:pPr>
        <w:jc w:val="both"/>
        <w:rPr>
          <w:lang w:val="en-US"/>
        </w:rPr>
      </w:pPr>
    </w:p>
    <w:sectPr w:rsidR="004A4BD1" w:rsidRPr="004A4B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87"/>
    <w:rsid w:val="0003779B"/>
    <w:rsid w:val="00046A95"/>
    <w:rsid w:val="000E6E02"/>
    <w:rsid w:val="00100487"/>
    <w:rsid w:val="00160238"/>
    <w:rsid w:val="001B4639"/>
    <w:rsid w:val="002D1987"/>
    <w:rsid w:val="002D2B8F"/>
    <w:rsid w:val="00400255"/>
    <w:rsid w:val="004A4BD1"/>
    <w:rsid w:val="004C4E21"/>
    <w:rsid w:val="0050431E"/>
    <w:rsid w:val="005603B3"/>
    <w:rsid w:val="005A242A"/>
    <w:rsid w:val="006B6F30"/>
    <w:rsid w:val="0073048C"/>
    <w:rsid w:val="007E6607"/>
    <w:rsid w:val="00801DDB"/>
    <w:rsid w:val="00834822"/>
    <w:rsid w:val="00845CC7"/>
    <w:rsid w:val="0096213A"/>
    <w:rsid w:val="0097055B"/>
    <w:rsid w:val="00972DB7"/>
    <w:rsid w:val="00C37FEC"/>
    <w:rsid w:val="00C94AB4"/>
    <w:rsid w:val="00CE58B5"/>
    <w:rsid w:val="00E52D03"/>
    <w:rsid w:val="00ED6319"/>
    <w:rsid w:val="00F55458"/>
    <w:rsid w:val="00F66CA7"/>
    <w:rsid w:val="00F80BDF"/>
    <w:rsid w:val="00FB54D4"/>
    <w:rsid w:val="00FE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7281D"/>
  <w15:chartTrackingRefBased/>
  <w15:docId w15:val="{70BF9EE9-FF93-4815-ADE7-63FF7C2B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00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0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04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0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0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0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0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0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0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0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100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0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04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048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04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048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04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04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00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00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0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00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0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0048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0048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0048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0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048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04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5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305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ALBERTO SERNA DUQUE</dc:creator>
  <cp:keywords/>
  <dc:description/>
  <cp:lastModifiedBy>Mª Angeles Esteban</cp:lastModifiedBy>
  <cp:revision>3</cp:revision>
  <dcterms:created xsi:type="dcterms:W3CDTF">2024-04-20T12:19:00Z</dcterms:created>
  <dcterms:modified xsi:type="dcterms:W3CDTF">2024-04-20T12:22:00Z</dcterms:modified>
</cp:coreProperties>
</file>