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Supplementary Table 2. Publication bias and heterogeneity of summarized outcomes</w:t>
      </w:r>
    </w:p>
    <w:tbl>
      <w:tblPr>
        <w:tblStyle w:val="5"/>
        <w:tblW w:w="112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5"/>
        <w:gridCol w:w="1598"/>
        <w:gridCol w:w="23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utcomes</w:t>
            </w:r>
          </w:p>
        </w:tc>
        <w:tc>
          <w:tcPr>
            <w:tcW w:w="394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Publication bias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0"/>
              </w:rPr>
              <w:t>Begg (</w:t>
            </w:r>
            <w:r>
              <w:rPr>
                <w:rFonts w:ascii="Times New Roman" w:hAnsi="Times New Roman" w:eastAsia="等线" w:cs="Times New Roman"/>
                <w:b/>
                <w:i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0"/>
              </w:rPr>
              <w:t xml:space="preserve"> value)</w:t>
            </w:r>
          </w:p>
        </w:tc>
        <w:tc>
          <w:tcPr>
            <w:tcW w:w="23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0"/>
              </w:rPr>
              <w:t>Egger (</w:t>
            </w:r>
            <w:r>
              <w:rPr>
                <w:rFonts w:ascii="Times New Roman" w:hAnsi="Times New Roman" w:eastAsia="等线" w:cs="Times New Roman"/>
                <w:b/>
                <w:i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0"/>
              </w:rPr>
              <w:t xml:space="preserve"> value)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eastAsia" w:ascii="Times New Roman" w:hAnsi="Times New Roman"/>
                <w:bCs/>
                <w:sz w:val="24"/>
                <w:szCs w:val="22"/>
                <w:lang w:bidi="ar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lang w:val="en-US" w:eastAsia="zh-CN" w:bidi="ar"/>
              </w:rPr>
              <w:t>PFS</w:t>
            </w:r>
          </w:p>
        </w:tc>
        <w:tc>
          <w:tcPr>
            <w:tcW w:w="1598" w:type="dxa"/>
            <w:vAlign w:val="center"/>
          </w:tcPr>
          <w:p>
            <w:pPr>
              <w:adjustRightInd/>
              <w:snapToGrid/>
              <w:jc w:val="center"/>
              <w:rPr>
                <w:rFonts w:hint="default" w:asciiTheme="minorHAnsi" w:hAnsiTheme="minorHAnsi" w:cstheme="minorBidi"/>
                <w:bCs w:val="0"/>
                <w:sz w:val="21"/>
                <w:szCs w:val="22"/>
                <w:lang w:val="en-US" w:bidi="ar"/>
              </w:rPr>
            </w:pPr>
            <w:r>
              <w:t>0.602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Theme="minorHAnsi" w:hAnsiTheme="minorHAnsi" w:cstheme="minorBidi"/>
                <w:bCs w:val="0"/>
                <w:sz w:val="21"/>
                <w:szCs w:val="22"/>
                <w:lang w:bidi="ar"/>
              </w:rPr>
            </w:pPr>
            <w:r>
              <w:t>0.992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left"/>
              <w:rPr>
                <w:rFonts w:hint="eastAsia" w:ascii="Times New Roman" w:hAnsi="Times New Roman" w:cstheme="minorBidi"/>
                <w:b w:val="0"/>
                <w:bCs/>
                <w:i w:val="0"/>
                <w:sz w:val="24"/>
                <w:lang w:bidi="ar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lang w:val="en-US" w:eastAsia="zh-CN" w:bidi="ar"/>
              </w:rPr>
              <w:t>PFS rate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default" w:asciiTheme="minorHAnsi" w:hAnsiTheme="minorHAnsi"/>
                <w:bCs w:val="0"/>
                <w:sz w:val="21"/>
                <w:szCs w:val="22"/>
                <w:lang w:val="en-US" w:bidi="ar"/>
              </w:rPr>
            </w:pPr>
            <w:r>
              <w:t>0.117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Theme="minorHAnsi" w:hAnsiTheme="minorHAnsi"/>
                <w:bCs w:val="0"/>
                <w:sz w:val="21"/>
                <w:szCs w:val="22"/>
                <w:lang w:bidi="ar"/>
              </w:rPr>
            </w:pPr>
            <w:r>
              <w:t xml:space="preserve">0.371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left"/>
              <w:rPr>
                <w:rFonts w:hint="eastAsia" w:ascii="Times New Roman" w:hAnsi="Times New Roman" w:cstheme="minorBidi"/>
                <w:b w:val="0"/>
                <w:bCs/>
                <w:i w:val="0"/>
                <w:sz w:val="24"/>
                <w:lang w:bidi="ar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lang w:val="en-US" w:eastAsia="zh-CN" w:bidi="ar"/>
              </w:rPr>
              <w:t>OS</w:t>
            </w:r>
          </w:p>
        </w:tc>
        <w:tc>
          <w:tcPr>
            <w:tcW w:w="1598" w:type="dxa"/>
            <w:vAlign w:val="center"/>
          </w:tcPr>
          <w:p>
            <w:pPr>
              <w:adjustRightInd/>
              <w:snapToGrid/>
              <w:jc w:val="center"/>
              <w:rPr>
                <w:rFonts w:hint="default" w:asciiTheme="minorHAnsi" w:hAnsiTheme="minorHAnsi"/>
                <w:bCs w:val="0"/>
                <w:sz w:val="21"/>
                <w:szCs w:val="22"/>
                <w:lang w:bidi="ar"/>
              </w:rPr>
            </w:pPr>
            <w:r>
              <w:t>0.317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Theme="minorHAnsi" w:hAnsiTheme="minorHAnsi" w:eastAsiaTheme="minorEastAsia"/>
                <w:bCs w:val="0"/>
                <w:sz w:val="21"/>
                <w:szCs w:val="22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left"/>
              <w:rPr>
                <w:rFonts w:hint="eastAsia" w:ascii="Times New Roman" w:hAnsi="Times New Roman" w:cstheme="minorBidi"/>
                <w:b w:val="0"/>
                <w:bCs/>
                <w:i w:val="0"/>
                <w:sz w:val="24"/>
                <w:lang w:bidi="ar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lang w:val="en-US" w:eastAsia="zh-CN" w:bidi="ar"/>
              </w:rPr>
              <w:t>PR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/>
                <w:bCs w:val="0"/>
                <w:sz w:val="21"/>
                <w:szCs w:val="22"/>
                <w:lang w:val="en-US" w:eastAsia="zh-CN" w:bidi="ar"/>
              </w:rPr>
            </w:pPr>
            <w:r>
              <w:t>0.317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Theme="minorHAnsi" w:hAnsiTheme="minorHAnsi" w:eastAsiaTheme="minorEastAsia"/>
                <w:bCs w:val="0"/>
                <w:sz w:val="21"/>
                <w:szCs w:val="22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left"/>
              <w:rPr>
                <w:rFonts w:hint="eastAsia" w:ascii="Times New Roman" w:hAnsi="Times New Roman" w:cstheme="minorBidi"/>
                <w:b w:val="0"/>
                <w:bCs/>
                <w:i w:val="0"/>
                <w:sz w:val="24"/>
                <w:lang w:bidi="ar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lang w:val="en-US" w:eastAsia="zh-CN" w:bidi="ar"/>
              </w:rPr>
              <w:t>CR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default" w:asciiTheme="minorHAnsi" w:hAnsiTheme="minorHAnsi"/>
                <w:bCs w:val="0"/>
                <w:sz w:val="21"/>
                <w:szCs w:val="22"/>
                <w:lang w:bidi="ar"/>
              </w:rPr>
            </w:pPr>
            <w:r>
              <w:t>0.317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Theme="minorHAnsi" w:hAnsiTheme="minorHAnsi"/>
                <w:bCs w:val="0"/>
                <w:sz w:val="21"/>
                <w:szCs w:val="22"/>
                <w:lang w:bidi="ar"/>
              </w:rPr>
            </w:pPr>
            <w:r>
              <w:rPr>
                <w:rFonts w:hint="eastAsia"/>
                <w:lang w:val="en-US" w:eastAsia="zh-CN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left"/>
              <w:rPr>
                <w:rFonts w:hint="eastAsia" w:ascii="Times New Roman" w:hAnsi="Times New Roman" w:cstheme="minorBidi"/>
                <w:b w:val="0"/>
                <w:bCs/>
                <w:i w:val="0"/>
                <w:sz w:val="24"/>
                <w:lang w:bidi="ar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lang w:val="en-US" w:eastAsia="zh-CN" w:bidi="ar"/>
              </w:rPr>
              <w:t>ORR</w:t>
            </w:r>
            <w:r>
              <w:rPr>
                <w:rFonts w:hint="eastAsia" w:ascii="Times New Roman" w:hAnsi="Times New Roman"/>
                <w:bCs/>
                <w:sz w:val="24"/>
                <w:lang w:bidi="ar"/>
              </w:rPr>
              <w:t xml:space="preserve"> 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default" w:asciiTheme="minorHAnsi" w:hAnsiTheme="minorHAnsi"/>
                <w:bCs w:val="0"/>
                <w:sz w:val="21"/>
                <w:szCs w:val="22"/>
                <w:lang w:bidi="ar"/>
              </w:rPr>
            </w:pPr>
            <w:r>
              <w:t>0.317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Theme="minorHAnsi" w:hAnsiTheme="minorHAnsi"/>
                <w:bCs w:val="0"/>
                <w:sz w:val="21"/>
                <w:szCs w:val="22"/>
                <w:lang w:bidi="ar"/>
              </w:rPr>
            </w:pPr>
            <w:r>
              <w:rPr>
                <w:rFonts w:hint="eastAsia"/>
                <w:lang w:val="en-US" w:eastAsia="zh-CN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left"/>
              <w:rPr>
                <w:rFonts w:hint="eastAsia" w:ascii="Times New Roman" w:hAnsi="Times New Roman"/>
                <w:bCs/>
                <w:sz w:val="24"/>
                <w:lang w:bidi="ar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lang w:val="en-US" w:eastAsia="zh-CN" w:bidi="ar"/>
              </w:rPr>
              <w:t>RR</w:t>
            </w:r>
          </w:p>
        </w:tc>
        <w:tc>
          <w:tcPr>
            <w:tcW w:w="1598" w:type="dxa"/>
            <w:vAlign w:val="center"/>
          </w:tcPr>
          <w:p>
            <w:pPr>
              <w:adjustRightInd/>
              <w:snapToGrid/>
              <w:jc w:val="center"/>
              <w:rPr>
                <w:rFonts w:hint="default" w:asciiTheme="minorHAnsi" w:hAnsiTheme="minorHAnsi"/>
                <w:bCs w:val="0"/>
                <w:sz w:val="21"/>
                <w:lang w:bidi="ar"/>
              </w:rPr>
            </w:pPr>
            <w:r>
              <w:t>0.851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Theme="minorHAnsi" w:hAnsiTheme="minorHAnsi"/>
                <w:bCs w:val="0"/>
                <w:sz w:val="21"/>
                <w:lang w:bidi="ar"/>
              </w:rPr>
            </w:pPr>
            <w:r>
              <w:t>0.145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left"/>
              <w:rPr>
                <w:rFonts w:hint="eastAsia" w:ascii="Times New Roman" w:hAnsi="Times New Roman"/>
                <w:bCs/>
                <w:sz w:val="24"/>
                <w:lang w:bidi="ar"/>
              </w:rPr>
            </w:pPr>
            <w:r>
              <w:rPr>
                <w:rFonts w:hint="default" w:ascii="Times New Roman" w:hAnsi="Times New Roman" w:eastAsia="Arial Unicode MS" w:cs="Times New Roman"/>
                <w:sz w:val="24"/>
                <w:lang w:val="en-US" w:eastAsia="zh-CN" w:bidi="ar"/>
              </w:rPr>
              <w:t>AEs</w:t>
            </w:r>
          </w:p>
        </w:tc>
        <w:tc>
          <w:tcPr>
            <w:tcW w:w="1598" w:type="dxa"/>
            <w:vAlign w:val="center"/>
          </w:tcPr>
          <w:p>
            <w:pPr>
              <w:adjustRightInd/>
              <w:snapToGrid/>
              <w:jc w:val="center"/>
              <w:rPr>
                <w:rFonts w:hint="default" w:asciiTheme="minorHAnsi" w:hAnsiTheme="minorHAnsi"/>
                <w:bCs w:val="0"/>
                <w:sz w:val="21"/>
                <w:lang w:bidi="ar"/>
              </w:rPr>
            </w:pPr>
            <w:r>
              <w:t>0.652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Theme="minorHAnsi" w:hAnsiTheme="minorHAnsi"/>
                <w:bCs w:val="0"/>
                <w:sz w:val="21"/>
                <w:lang w:bidi="ar"/>
              </w:rPr>
            </w:pPr>
            <w:r>
              <w:t xml:space="preserve">0.056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34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ind w:firstLine="0" w:firstLineChars="0"/>
              <w:jc w:val="left"/>
              <w:rPr>
                <w:rFonts w:hint="default" w:ascii="Times New Roman" w:hAnsi="Times New Roman"/>
                <w:sz w:val="24"/>
                <w:lang w:bidi="ar"/>
              </w:rPr>
            </w:pPr>
            <w:r>
              <w:rPr>
                <w:rFonts w:hint="eastAsia" w:ascii="Times New Roman" w:hAnsi="Times New Roman" w:eastAsia="Arial Unicode MS" w:cs="Times New Roman"/>
                <w:sz w:val="24"/>
                <w:lang w:val="en-US" w:eastAsia="zh-CN" w:bidi="ar"/>
              </w:rPr>
              <w:t>Death events</w:t>
            </w:r>
          </w:p>
        </w:tc>
        <w:tc>
          <w:tcPr>
            <w:tcW w:w="159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t>0.317</w:t>
            </w:r>
          </w:p>
        </w:tc>
        <w:tc>
          <w:tcPr>
            <w:tcW w:w="234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</w:t>
            </w:r>
          </w:p>
        </w:tc>
      </w:tr>
    </w:tbl>
    <w:p>
      <w:pPr>
        <w:widowControl/>
        <w:adjustRightInd w:val="0"/>
        <w:snapToGrid w:val="0"/>
        <w:spacing w:line="240" w:lineRule="auto"/>
        <w:jc w:val="left"/>
        <w:rPr>
          <w:rFonts w:hint="eastAsia" w:eastAsia="宋体" w:cs="Times New Roman" w:asciiTheme="minorHAnsi" w:hAnsiTheme="minorHAnsi"/>
          <w:bCs w:val="0"/>
          <w:sz w:val="21"/>
          <w:szCs w:val="24"/>
          <w:lang w:bidi="ar"/>
        </w:rPr>
      </w:pPr>
      <w:r>
        <w:rPr>
          <w:rFonts w:hint="eastAsia" w:eastAsia="宋体" w:cs="Times New Roman" w:asciiTheme="minorHAnsi" w:hAnsiTheme="minorHAnsi"/>
          <w:b/>
          <w:bCs/>
          <w:sz w:val="21"/>
          <w:szCs w:val="24"/>
          <w:lang w:bidi="ar"/>
        </w:rPr>
        <w:t>Abbreviations:</w:t>
      </w:r>
      <w:r>
        <w:rPr>
          <w:rFonts w:hint="eastAsia" w:eastAsia="宋体" w:cs="Times New Roman" w:asciiTheme="minorHAnsi" w:hAnsiTheme="minorHAnsi"/>
          <w:bCs w:val="0"/>
          <w:sz w:val="21"/>
          <w:szCs w:val="24"/>
          <w:lang w:bidi="ar"/>
        </w:rPr>
        <w:t>NA:not available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0MTI3ZGQzMmYyZjRhMThhNzViMDRkYzVlNzgyOTAifQ=="/>
  </w:docVars>
  <w:rsids>
    <w:rsidRoot w:val="00486E90"/>
    <w:rsid w:val="000109FA"/>
    <w:rsid w:val="00020F5C"/>
    <w:rsid w:val="0004644E"/>
    <w:rsid w:val="00093F14"/>
    <w:rsid w:val="000C2C3C"/>
    <w:rsid w:val="001118C8"/>
    <w:rsid w:val="00131151"/>
    <w:rsid w:val="001768AE"/>
    <w:rsid w:val="001C570A"/>
    <w:rsid w:val="001D79D5"/>
    <w:rsid w:val="00217131"/>
    <w:rsid w:val="00245599"/>
    <w:rsid w:val="002465BC"/>
    <w:rsid w:val="0025713A"/>
    <w:rsid w:val="002679AF"/>
    <w:rsid w:val="0028090E"/>
    <w:rsid w:val="0028474F"/>
    <w:rsid w:val="00287942"/>
    <w:rsid w:val="00287A32"/>
    <w:rsid w:val="00291518"/>
    <w:rsid w:val="002C3B04"/>
    <w:rsid w:val="002F17CF"/>
    <w:rsid w:val="002F5782"/>
    <w:rsid w:val="0031013D"/>
    <w:rsid w:val="00314489"/>
    <w:rsid w:val="00336FA9"/>
    <w:rsid w:val="00350A5F"/>
    <w:rsid w:val="003A1F92"/>
    <w:rsid w:val="003C533E"/>
    <w:rsid w:val="003F4787"/>
    <w:rsid w:val="00403A6B"/>
    <w:rsid w:val="004054B6"/>
    <w:rsid w:val="00413100"/>
    <w:rsid w:val="00473520"/>
    <w:rsid w:val="00486E90"/>
    <w:rsid w:val="004E0E92"/>
    <w:rsid w:val="00511393"/>
    <w:rsid w:val="005461F3"/>
    <w:rsid w:val="005B14E3"/>
    <w:rsid w:val="005B18A8"/>
    <w:rsid w:val="005B35AF"/>
    <w:rsid w:val="005B3BBF"/>
    <w:rsid w:val="005D68E1"/>
    <w:rsid w:val="00647EC0"/>
    <w:rsid w:val="0066041F"/>
    <w:rsid w:val="006A325F"/>
    <w:rsid w:val="006C5E96"/>
    <w:rsid w:val="006D7E29"/>
    <w:rsid w:val="007068D7"/>
    <w:rsid w:val="0079016C"/>
    <w:rsid w:val="00801B5A"/>
    <w:rsid w:val="00810CC9"/>
    <w:rsid w:val="008C677F"/>
    <w:rsid w:val="008F5662"/>
    <w:rsid w:val="00905650"/>
    <w:rsid w:val="009215EF"/>
    <w:rsid w:val="00924E44"/>
    <w:rsid w:val="00973B0A"/>
    <w:rsid w:val="009752F5"/>
    <w:rsid w:val="00977F1D"/>
    <w:rsid w:val="00997FC8"/>
    <w:rsid w:val="00A40A12"/>
    <w:rsid w:val="00A41105"/>
    <w:rsid w:val="00A5626B"/>
    <w:rsid w:val="00A70C3F"/>
    <w:rsid w:val="00A9511B"/>
    <w:rsid w:val="00AB3C97"/>
    <w:rsid w:val="00AC39F7"/>
    <w:rsid w:val="00AE3ADE"/>
    <w:rsid w:val="00B24122"/>
    <w:rsid w:val="00C241B6"/>
    <w:rsid w:val="00C43C1D"/>
    <w:rsid w:val="00CD14C1"/>
    <w:rsid w:val="00D1146B"/>
    <w:rsid w:val="00D117BD"/>
    <w:rsid w:val="00D808D7"/>
    <w:rsid w:val="00D8190F"/>
    <w:rsid w:val="00D97591"/>
    <w:rsid w:val="00DC101D"/>
    <w:rsid w:val="00F01578"/>
    <w:rsid w:val="00F2753F"/>
    <w:rsid w:val="00F70BEB"/>
    <w:rsid w:val="00F81EC8"/>
    <w:rsid w:val="00FB38EF"/>
    <w:rsid w:val="044A0A97"/>
    <w:rsid w:val="27AE3812"/>
    <w:rsid w:val="297B04B9"/>
    <w:rsid w:val="3A5C796D"/>
    <w:rsid w:val="538E6122"/>
    <w:rsid w:val="5730085B"/>
    <w:rsid w:val="58816255"/>
    <w:rsid w:val="5B4C623D"/>
    <w:rsid w:val="5D8F3BD9"/>
    <w:rsid w:val="5E076DD8"/>
    <w:rsid w:val="5F125E59"/>
    <w:rsid w:val="6C5042D4"/>
    <w:rsid w:val="6FEB5A67"/>
    <w:rsid w:val="78085BF3"/>
    <w:rsid w:val="7C217431"/>
    <w:rsid w:val="7C8A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272</Characters>
  <Lines>2</Lines>
  <Paragraphs>1</Paragraphs>
  <TotalTime>2</TotalTime>
  <ScaleCrop>false</ScaleCrop>
  <LinksUpToDate>false</LinksUpToDate>
  <CharactersWithSpaces>318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2019-09-22T12:14:00Z</dcterms:created>
  <dc:creator>李 相威</dc:creator>
  <cp:lastModifiedBy>褶子呀</cp:lastModifiedBy>
  <dcterms:modified xsi:type="dcterms:W3CDTF">2023-11-24T06:52:13Z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D90179804ADF40E182BE6C0C314D66A6_12</vt:lpwstr>
  </property>
</Properties>
</file>