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29E659">
      <w:pPr>
        <w:rPr>
          <w:rFonts w:hint="default" w:ascii="Times New Roman" w:hAnsi="Times New Roman" w:cs="Times New Roman" w:eastAsiaTheme="minorEastAsia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cs="Times New Roman"/>
          <w:lang w:val="en-US" w:eastAsia="zh-CN"/>
        </w:rPr>
        <w:t>Table S2 Detailed results of quality assessment of included original studies using RQS</w:t>
      </w:r>
    </w:p>
    <w:tbl>
      <w:tblPr>
        <w:tblStyle w:val="2"/>
        <w:tblW w:w="4996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7"/>
        <w:gridCol w:w="2575"/>
        <w:gridCol w:w="1293"/>
        <w:gridCol w:w="504"/>
        <w:gridCol w:w="505"/>
        <w:gridCol w:w="505"/>
        <w:gridCol w:w="505"/>
        <w:gridCol w:w="505"/>
        <w:gridCol w:w="505"/>
        <w:gridCol w:w="505"/>
        <w:gridCol w:w="505"/>
        <w:gridCol w:w="505"/>
        <w:gridCol w:w="636"/>
        <w:gridCol w:w="636"/>
        <w:gridCol w:w="636"/>
        <w:gridCol w:w="636"/>
        <w:gridCol w:w="636"/>
        <w:gridCol w:w="636"/>
        <w:gridCol w:w="636"/>
        <w:gridCol w:w="772"/>
      </w:tblGrid>
      <w:tr w14:paraId="4CD64E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40" w:hRule="atLeast"/>
        </w:trPr>
        <w:tc>
          <w:tcPr>
            <w:tcW w:w="1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314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D7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Style w:val="4"/>
                <w:rFonts w:hint="default" w:ascii="Times New Roman" w:hAnsi="Times New Roman" w:cs="Times New Roman"/>
                <w:lang w:val="en-US" w:eastAsia="zh-CN" w:bidi="ar"/>
              </w:rPr>
              <w:t>First author</w:t>
            </w:r>
          </w:p>
        </w:tc>
        <w:tc>
          <w:tcPr>
            <w:tcW w:w="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586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Style w:val="4"/>
                <w:rFonts w:hint="default" w:ascii="Times New Roman" w:hAnsi="Times New Roman" w:cs="Times New Roman"/>
                <w:lang w:val="en-US" w:eastAsia="zh-CN" w:bidi="ar"/>
              </w:rPr>
              <w:t>Year of publication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40E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v1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23D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v2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8E2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v3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5E7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v4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839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v5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3B6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v6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954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v7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695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v8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5DC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v9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C1F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v10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FC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v11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9B7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v12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E7F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v13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CB1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v14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89C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v15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036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v16</w:t>
            </w:r>
          </w:p>
        </w:tc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016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</w:tr>
      <w:tr w14:paraId="7AF08A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1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576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AD6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Hyeondong Yang</w:t>
            </w:r>
          </w:p>
        </w:tc>
        <w:tc>
          <w:tcPr>
            <w:tcW w:w="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A80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8AB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F17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3C9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1DE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1BD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C8F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FD2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EF8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CAE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476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C26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078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ED3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662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953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A41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6B4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</w:tr>
      <w:tr w14:paraId="476F6F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1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AC1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09E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Jinjin Liu</w:t>
            </w:r>
          </w:p>
        </w:tc>
        <w:tc>
          <w:tcPr>
            <w:tcW w:w="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ADA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F9E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4AA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937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454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5B6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BEE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066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26E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D35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003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6DE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37F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974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9D7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97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79E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573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</w:tr>
      <w:tr w14:paraId="25A3A1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1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8DC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B76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Masayuki Yamanouchi</w:t>
            </w:r>
          </w:p>
        </w:tc>
        <w:tc>
          <w:tcPr>
            <w:tcW w:w="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B0D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199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DBE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D25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0E0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08D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40E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6CA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966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CCE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894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2B8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C21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2B3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037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2A3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DD4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CF4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</w:tr>
      <w:tr w14:paraId="41381E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1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E50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CD6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Xiaoyuan Luo</w:t>
            </w:r>
          </w:p>
        </w:tc>
        <w:tc>
          <w:tcPr>
            <w:tcW w:w="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79C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673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CD0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BD2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880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71A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166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CF1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54E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E24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97B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2F1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1A5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E12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3E9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9CE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FAB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61C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</w:tr>
      <w:tr w14:paraId="00AB5E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1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D7F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D64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Hyeondong Yang</w:t>
            </w:r>
          </w:p>
        </w:tc>
        <w:tc>
          <w:tcPr>
            <w:tcW w:w="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601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7A7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F61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3B1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C3D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969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C44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4DE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4F6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48C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5B9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555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F3E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139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706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8D1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CDF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2EB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</w:tr>
      <w:tr w14:paraId="1A85A1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1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BEC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F40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Yi Yang</w:t>
            </w:r>
          </w:p>
        </w:tc>
        <w:tc>
          <w:tcPr>
            <w:tcW w:w="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BE1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A58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EBD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39A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E1F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45D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031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5DC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104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C07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520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DCA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887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F87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C9C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1D8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883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7C1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</w:tr>
      <w:tr w14:paraId="24BAEC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1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8D7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754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Jun Hyong Ahn</w:t>
            </w:r>
          </w:p>
        </w:tc>
        <w:tc>
          <w:tcPr>
            <w:tcW w:w="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571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6C2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1B2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43A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054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589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A96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916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90A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F88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C14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320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C1B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625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B0A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25E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CCD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CE2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</w:tr>
      <w:tr w14:paraId="65FB80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1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DA9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1E4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Xin Tong</w:t>
            </w:r>
          </w:p>
        </w:tc>
        <w:tc>
          <w:tcPr>
            <w:tcW w:w="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CA2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337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7EB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BA1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E83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5B7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324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D94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25D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EFF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33B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AD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210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55B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4E6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508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4F2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0E8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</w:tr>
      <w:tr w14:paraId="2F5F98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1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FFC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1E9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Chubin Ou</w:t>
            </w:r>
          </w:p>
        </w:tc>
        <w:tc>
          <w:tcPr>
            <w:tcW w:w="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119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CEC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EC6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F38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B6F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DEC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7E7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8CC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F8A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058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DC9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FCB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793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758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CB1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E9A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B28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6B5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</w:tr>
      <w:tr w14:paraId="4A889F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1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29D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23B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QingLin Liu</w:t>
            </w:r>
          </w:p>
        </w:tc>
        <w:tc>
          <w:tcPr>
            <w:tcW w:w="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588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177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6EC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625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301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D93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334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75C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D2A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FC2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111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24D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EA7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F9D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4D6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197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205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43C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</w:tr>
      <w:tr w14:paraId="7DC35E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1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75F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106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Mirzat Turhon</w:t>
            </w:r>
          </w:p>
        </w:tc>
        <w:tc>
          <w:tcPr>
            <w:tcW w:w="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AD7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878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2B8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A89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7CE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F83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2BB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E81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3CD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B94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A64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54E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538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EFF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67C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193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26D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5AB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</w:tr>
      <w:tr w14:paraId="0D921F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1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9A7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123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Felicitas J. Detmer</w:t>
            </w:r>
          </w:p>
        </w:tc>
        <w:tc>
          <w:tcPr>
            <w:tcW w:w="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B5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4E8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CAE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0BA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7C0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E5B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05F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DC3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7E4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539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AF9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A32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37B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11E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F44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7ED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F34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F50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</w:tr>
      <w:tr w14:paraId="06B0BF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1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D26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832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Heshan Cao</w:t>
            </w:r>
          </w:p>
        </w:tc>
        <w:tc>
          <w:tcPr>
            <w:tcW w:w="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CD5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560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C27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8C8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829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45B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744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644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115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994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888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A7F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2C5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3CD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350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D60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5ED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9DC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</w:tr>
      <w:tr w14:paraId="370827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1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AF5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CDF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Wenjie Li</w:t>
            </w:r>
          </w:p>
        </w:tc>
        <w:tc>
          <w:tcPr>
            <w:tcW w:w="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097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829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917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144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AA7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F87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596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836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FA2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1C9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EAD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7FE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742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EB0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FBF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A4E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2DE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7C2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</w:tr>
      <w:tr w14:paraId="7039D0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1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E41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EB3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Tao Hu</w:t>
            </w:r>
          </w:p>
        </w:tc>
        <w:tc>
          <w:tcPr>
            <w:tcW w:w="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FB8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82C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051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EB6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534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7F3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E37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A09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6C8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145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BB3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766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259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B32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CAA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B5A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F47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B88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</w:tr>
    </w:tbl>
    <w:p w14:paraId="7C9A153B">
      <w:pP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 xml:space="preserve">NOTE：v1-v16 represent 16 items of RQS: </w:t>
      </w:r>
      <w:r>
        <w:rPr>
          <w:rFonts w:hint="default" w:ascii="Times New Roman" w:hAnsi="Times New Roman" w:eastAsia="宋体" w:cs="Times New Roman"/>
          <w:sz w:val="21"/>
          <w:szCs w:val="21"/>
          <w:lang w:eastAsia="zh-CN"/>
        </w:rPr>
        <w:t>Image protocol quality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 xml:space="preserve">, </w:t>
      </w:r>
      <w:r>
        <w:rPr>
          <w:rFonts w:hint="default" w:ascii="Times New Roman" w:hAnsi="Times New Roman" w:eastAsia="宋体" w:cs="Times New Roman"/>
          <w:sz w:val="21"/>
          <w:szCs w:val="21"/>
          <w:lang w:eastAsia="zh-CN"/>
        </w:rPr>
        <w:t>Multiple segmentations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 xml:space="preserve">, </w:t>
      </w:r>
      <w:r>
        <w:rPr>
          <w:rFonts w:hint="default" w:ascii="Times New Roman" w:hAnsi="Times New Roman" w:eastAsia="宋体" w:cs="Times New Roman"/>
          <w:sz w:val="21"/>
          <w:szCs w:val="21"/>
          <w:lang w:eastAsia="zh-CN"/>
        </w:rPr>
        <w:t>Phantom study on all scanners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 xml:space="preserve">, </w:t>
      </w:r>
      <w:r>
        <w:rPr>
          <w:rFonts w:hint="default" w:ascii="Times New Roman" w:hAnsi="Times New Roman" w:eastAsia="宋体" w:cs="Times New Roman"/>
          <w:sz w:val="21"/>
          <w:szCs w:val="21"/>
          <w:lang w:eastAsia="zh-CN"/>
        </w:rPr>
        <w:t>Imaging at multiple time points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 xml:space="preserve">, </w:t>
      </w:r>
      <w:r>
        <w:rPr>
          <w:rFonts w:hint="default" w:ascii="Times New Roman" w:hAnsi="Times New Roman" w:eastAsia="宋体" w:cs="Times New Roman"/>
          <w:sz w:val="21"/>
          <w:szCs w:val="21"/>
          <w:lang w:eastAsia="zh-CN"/>
        </w:rPr>
        <w:t>Feature reduction or adjustment for multiple testing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, Multivariable analysis with non radiomics features, Detect and discuss biological correlates, Cut-off analyses, Discrimination statistics, Calibration statistics, Prospective study registered in a trial database, Validation, Comparison to ‘gold standard’, Potential clinical utility, Cost-effectiveness analysis, Open science and data.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6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E3ODRlZjRkZTI5ZTQ2MzU4NDcyY2MyMDI1ZDA2OTMifQ=="/>
  </w:docVars>
  <w:rsids>
    <w:rsidRoot w:val="5ED1D8B9"/>
    <w:rsid w:val="06352299"/>
    <w:rsid w:val="5ED1D8B9"/>
    <w:rsid w:val="6DB74D18"/>
    <w:rsid w:val="DFEF6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21"/>
    <w:basedOn w:val="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445</Words>
  <Characters>1048</Characters>
  <Lines>0</Lines>
  <Paragraphs>0</Paragraphs>
  <TotalTime>2</TotalTime>
  <ScaleCrop>false</ScaleCrop>
  <LinksUpToDate>false</LinksUpToDate>
  <CharactersWithSpaces>1126</CharactersWithSpaces>
  <Application>WPS Office_6.8.2.8850_F1E327BC-269C-435d-A152-05C5408002CA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2024-10-11T00:20:00Z</dcterms:created>
  <dc:creator>jgzhong</dc:creator>
  <cp:lastModifiedBy>jgzhong</cp:lastModifiedBy>
  <dcterms:modified xsi:type="dcterms:W3CDTF">2024-10-16T15:15:34Z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2052-6.8.2.8850</vt:lpwstr>
  </property>
  <property fmtid="{D5CDD505-2E9C-101B-9397-08002B2CF9AE}" pid="3" name="ICV">
    <vt:lpwstr>5480A57A18102634588E07673AF0ECF7_41</vt:lpwstr>
  </property>
</Properties>
</file>