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D1176E" w14:textId="77777777" w:rsidR="00C42857" w:rsidRPr="00AA259A" w:rsidRDefault="00C42857" w:rsidP="00C42857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 w:rsidRPr="00AA259A">
        <w:rPr>
          <w:rFonts w:asciiTheme="majorBidi" w:hAnsiTheme="majorBidi" w:cstheme="majorBidi"/>
          <w:b/>
          <w:bCs/>
          <w:sz w:val="24"/>
          <w:szCs w:val="24"/>
        </w:rPr>
        <w:t>eAppendix</w:t>
      </w:r>
      <w:proofErr w:type="spellEnd"/>
    </w:p>
    <w:p w14:paraId="467CA915" w14:textId="77777777" w:rsidR="00C42857" w:rsidRPr="00AA259A" w:rsidRDefault="00C42857" w:rsidP="00C42857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7CC39CAC" w14:textId="77777777" w:rsidR="00522C45" w:rsidRPr="00662D6B" w:rsidRDefault="00522C45" w:rsidP="00522C45">
      <w:pPr>
        <w:spacing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662D6B">
        <w:rPr>
          <w:rFonts w:asciiTheme="majorBidi" w:hAnsiTheme="majorBidi" w:cstheme="majorBidi"/>
          <w:b/>
          <w:bCs/>
          <w:sz w:val="28"/>
          <w:szCs w:val="28"/>
        </w:rPr>
        <w:t xml:space="preserve">Retreatment Strategy for Aneurysm Recurrence After the Woven EndoBridge 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(WEB) </w:t>
      </w:r>
      <w:r w:rsidRPr="00662D6B">
        <w:rPr>
          <w:rFonts w:asciiTheme="majorBidi" w:hAnsiTheme="majorBidi" w:cstheme="majorBidi"/>
          <w:b/>
          <w:bCs/>
          <w:sz w:val="28"/>
          <w:szCs w:val="28"/>
        </w:rPr>
        <w:t>Treatment: A Comprehensive Systematic Review and Meta-analysis With a Case Illustration</w:t>
      </w:r>
    </w:p>
    <w:p w14:paraId="5DACF21C" w14:textId="77777777" w:rsidR="00C42857" w:rsidRPr="00AA259A" w:rsidRDefault="00C42857" w:rsidP="003E3DC8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4771A2DE" w14:textId="0568D935" w:rsidR="00595AFD" w:rsidRPr="00AA259A" w:rsidRDefault="003E3DC8" w:rsidP="000B4BE0">
      <w:pPr>
        <w:rPr>
          <w:rFonts w:asciiTheme="majorBidi" w:hAnsiTheme="majorBidi" w:cstheme="majorBidi"/>
          <w:b/>
          <w:bCs/>
          <w:sz w:val="24"/>
          <w:szCs w:val="24"/>
        </w:rPr>
      </w:pPr>
      <w:r w:rsidRPr="00AA259A">
        <w:rPr>
          <w:rFonts w:asciiTheme="majorBidi" w:hAnsiTheme="majorBidi" w:cstheme="majorBidi"/>
          <w:b/>
          <w:bCs/>
          <w:sz w:val="24"/>
          <w:szCs w:val="24"/>
        </w:rPr>
        <w:t xml:space="preserve">Supplementary </w:t>
      </w:r>
      <w:proofErr w:type="spellStart"/>
      <w:r w:rsidR="00C42D13" w:rsidRPr="00AA259A">
        <w:rPr>
          <w:rFonts w:asciiTheme="majorBidi" w:hAnsiTheme="majorBidi" w:cstheme="majorBidi"/>
          <w:b/>
          <w:bCs/>
          <w:sz w:val="24"/>
          <w:szCs w:val="24"/>
        </w:rPr>
        <w:t>SFigure</w:t>
      </w:r>
      <w:r w:rsidRPr="00AA259A">
        <w:rPr>
          <w:rFonts w:asciiTheme="majorBidi" w:hAnsiTheme="majorBidi" w:cstheme="majorBidi"/>
          <w:b/>
          <w:bCs/>
          <w:sz w:val="24"/>
          <w:szCs w:val="24"/>
        </w:rPr>
        <w:t>s</w:t>
      </w:r>
      <w:proofErr w:type="spellEnd"/>
      <w:r w:rsidRPr="00AA259A">
        <w:rPr>
          <w:rFonts w:asciiTheme="majorBidi" w:hAnsiTheme="majorBidi" w:cstheme="majorBidi"/>
          <w:b/>
          <w:bCs/>
          <w:sz w:val="24"/>
          <w:szCs w:val="24"/>
        </w:rPr>
        <w:t xml:space="preserve"> Legend:</w:t>
      </w:r>
    </w:p>
    <w:p w14:paraId="7B30C566" w14:textId="77777777" w:rsidR="00A40904" w:rsidRPr="00AA259A" w:rsidRDefault="00A40904" w:rsidP="00A40904">
      <w:pPr>
        <w:rPr>
          <w:rFonts w:asciiTheme="majorBidi" w:hAnsiTheme="majorBidi" w:cstheme="majorBidi"/>
          <w:sz w:val="24"/>
          <w:szCs w:val="24"/>
        </w:rPr>
      </w:pPr>
      <w:proofErr w:type="spellStart"/>
      <w:r w:rsidRPr="00AA259A">
        <w:rPr>
          <w:rFonts w:asciiTheme="majorBidi" w:hAnsiTheme="majorBidi" w:cstheme="majorBidi"/>
          <w:b/>
          <w:bCs/>
          <w:sz w:val="24"/>
          <w:szCs w:val="24"/>
        </w:rPr>
        <w:t>SFigure</w:t>
      </w:r>
      <w:proofErr w:type="spellEnd"/>
      <w:r w:rsidRPr="00AA259A">
        <w:rPr>
          <w:rFonts w:asciiTheme="majorBidi" w:hAnsiTheme="majorBidi" w:cstheme="majorBidi"/>
          <w:b/>
          <w:bCs/>
          <w:sz w:val="24"/>
          <w:szCs w:val="24"/>
        </w:rPr>
        <w:t xml:space="preserve"> 1. </w:t>
      </w:r>
      <w:r w:rsidRPr="00AA259A">
        <w:rPr>
          <w:rFonts w:asciiTheme="majorBidi" w:hAnsiTheme="majorBidi" w:cstheme="majorBidi"/>
          <w:sz w:val="24"/>
          <w:szCs w:val="24"/>
        </w:rPr>
        <w:t xml:space="preserve">Meta-analysis forest plot for </w:t>
      </w:r>
      <w:r>
        <w:rPr>
          <w:rFonts w:asciiTheme="majorBidi" w:hAnsiTheme="majorBidi" w:cstheme="majorBidi"/>
          <w:sz w:val="24"/>
          <w:szCs w:val="24"/>
        </w:rPr>
        <w:t>retreated</w:t>
      </w:r>
      <w:r w:rsidRPr="00AA259A">
        <w:rPr>
          <w:rFonts w:asciiTheme="majorBidi" w:hAnsiTheme="majorBidi" w:cstheme="majorBidi"/>
          <w:sz w:val="24"/>
          <w:szCs w:val="24"/>
        </w:rPr>
        <w:t xml:space="preserve"> aneurysm location</w:t>
      </w:r>
    </w:p>
    <w:p w14:paraId="1911E1AD" w14:textId="77777777" w:rsidR="00A40904" w:rsidRPr="00AA259A" w:rsidRDefault="00A40904" w:rsidP="00A40904">
      <w:pPr>
        <w:rPr>
          <w:rFonts w:asciiTheme="majorBidi" w:hAnsiTheme="majorBidi" w:cstheme="majorBidi"/>
          <w:sz w:val="24"/>
          <w:szCs w:val="24"/>
        </w:rPr>
      </w:pPr>
      <w:proofErr w:type="spellStart"/>
      <w:r w:rsidRPr="00AA259A">
        <w:rPr>
          <w:rFonts w:asciiTheme="majorBidi" w:hAnsiTheme="majorBidi" w:cstheme="majorBidi"/>
          <w:b/>
          <w:bCs/>
          <w:sz w:val="24"/>
          <w:szCs w:val="24"/>
        </w:rPr>
        <w:t>SFigure</w:t>
      </w:r>
      <w:proofErr w:type="spellEnd"/>
      <w:r w:rsidRPr="00AA259A">
        <w:rPr>
          <w:rFonts w:asciiTheme="majorBidi" w:hAnsiTheme="majorBidi" w:cstheme="majorBidi"/>
          <w:b/>
          <w:bCs/>
          <w:sz w:val="24"/>
          <w:szCs w:val="24"/>
        </w:rPr>
        <w:t xml:space="preserve"> 2. </w:t>
      </w:r>
      <w:r w:rsidRPr="00AA259A">
        <w:rPr>
          <w:rFonts w:asciiTheme="majorBidi" w:hAnsiTheme="majorBidi" w:cstheme="majorBidi"/>
          <w:sz w:val="24"/>
          <w:szCs w:val="24"/>
        </w:rPr>
        <w:t>Meta-analysis forest plot for immediate adequate occlusion</w:t>
      </w:r>
    </w:p>
    <w:p w14:paraId="5E0B7AFE" w14:textId="77777777" w:rsidR="00A40904" w:rsidRPr="00AA259A" w:rsidRDefault="00A40904" w:rsidP="00A40904">
      <w:pPr>
        <w:rPr>
          <w:rFonts w:asciiTheme="majorBidi" w:hAnsiTheme="majorBidi" w:cstheme="majorBidi"/>
          <w:sz w:val="24"/>
          <w:szCs w:val="24"/>
        </w:rPr>
      </w:pPr>
      <w:proofErr w:type="spellStart"/>
      <w:r w:rsidRPr="00AA259A">
        <w:rPr>
          <w:rFonts w:asciiTheme="majorBidi" w:hAnsiTheme="majorBidi" w:cstheme="majorBidi"/>
          <w:b/>
          <w:bCs/>
          <w:sz w:val="24"/>
          <w:szCs w:val="24"/>
        </w:rPr>
        <w:t>SFigure</w:t>
      </w:r>
      <w:proofErr w:type="spellEnd"/>
      <w:r w:rsidRPr="00AA259A">
        <w:rPr>
          <w:rFonts w:asciiTheme="majorBidi" w:hAnsiTheme="majorBidi" w:cstheme="majorBidi"/>
          <w:b/>
          <w:bCs/>
          <w:sz w:val="24"/>
          <w:szCs w:val="24"/>
        </w:rPr>
        <w:t xml:space="preserve"> 3. </w:t>
      </w:r>
      <w:r w:rsidRPr="00AA259A">
        <w:rPr>
          <w:rFonts w:asciiTheme="majorBidi" w:hAnsiTheme="majorBidi" w:cstheme="majorBidi"/>
          <w:sz w:val="24"/>
          <w:szCs w:val="24"/>
        </w:rPr>
        <w:t>Meta-analysis forest plot for last follow-up adequate occlusion</w:t>
      </w:r>
    </w:p>
    <w:p w14:paraId="797A579C" w14:textId="77777777" w:rsidR="00A40904" w:rsidRPr="00AA259A" w:rsidRDefault="00A40904" w:rsidP="00A40904">
      <w:pPr>
        <w:rPr>
          <w:rFonts w:asciiTheme="majorBidi" w:hAnsiTheme="majorBidi" w:cstheme="majorBidi"/>
          <w:sz w:val="24"/>
          <w:szCs w:val="24"/>
        </w:rPr>
      </w:pPr>
      <w:proofErr w:type="spellStart"/>
      <w:r w:rsidRPr="00AA259A">
        <w:rPr>
          <w:rFonts w:asciiTheme="majorBidi" w:hAnsiTheme="majorBidi" w:cstheme="majorBidi"/>
          <w:b/>
          <w:bCs/>
          <w:sz w:val="24"/>
          <w:szCs w:val="24"/>
        </w:rPr>
        <w:t>SFigure</w:t>
      </w:r>
      <w:proofErr w:type="spellEnd"/>
      <w:r w:rsidRPr="00AA259A">
        <w:rPr>
          <w:rFonts w:asciiTheme="majorBidi" w:hAnsiTheme="majorBidi" w:cstheme="majorBidi"/>
          <w:b/>
          <w:bCs/>
          <w:sz w:val="24"/>
          <w:szCs w:val="24"/>
        </w:rPr>
        <w:t xml:space="preserve"> 4. </w:t>
      </w:r>
      <w:r w:rsidRPr="00AA259A">
        <w:rPr>
          <w:rFonts w:asciiTheme="majorBidi" w:hAnsiTheme="majorBidi" w:cstheme="majorBidi"/>
          <w:sz w:val="24"/>
          <w:szCs w:val="24"/>
        </w:rPr>
        <w:t>Forest plot for subgroup analysis of adequate occlusion rate post-operatively</w:t>
      </w:r>
    </w:p>
    <w:p w14:paraId="657FE6BE" w14:textId="77777777" w:rsidR="00A40904" w:rsidRPr="00AA259A" w:rsidRDefault="00A40904" w:rsidP="00A40904">
      <w:pPr>
        <w:rPr>
          <w:rFonts w:asciiTheme="majorBidi" w:hAnsiTheme="majorBidi" w:cstheme="majorBidi"/>
          <w:sz w:val="24"/>
          <w:szCs w:val="24"/>
        </w:rPr>
      </w:pPr>
      <w:proofErr w:type="spellStart"/>
      <w:r w:rsidRPr="00AA259A">
        <w:rPr>
          <w:rFonts w:asciiTheme="majorBidi" w:hAnsiTheme="majorBidi" w:cstheme="majorBidi"/>
          <w:b/>
          <w:bCs/>
          <w:sz w:val="24"/>
          <w:szCs w:val="24"/>
        </w:rPr>
        <w:t>SFigure</w:t>
      </w:r>
      <w:proofErr w:type="spellEnd"/>
      <w:r w:rsidRPr="00AA259A">
        <w:rPr>
          <w:rFonts w:asciiTheme="majorBidi" w:hAnsiTheme="majorBidi" w:cstheme="majorBidi"/>
          <w:b/>
          <w:bCs/>
          <w:sz w:val="24"/>
          <w:szCs w:val="24"/>
        </w:rPr>
        <w:t xml:space="preserve"> 5. </w:t>
      </w:r>
      <w:r w:rsidRPr="00AA259A">
        <w:rPr>
          <w:rFonts w:asciiTheme="majorBidi" w:hAnsiTheme="majorBidi" w:cstheme="majorBidi"/>
          <w:sz w:val="24"/>
          <w:szCs w:val="24"/>
        </w:rPr>
        <w:t>Forest plot for subgroup analysis of complete occlusion rate at last follow-up</w:t>
      </w:r>
    </w:p>
    <w:p w14:paraId="76C3F697" w14:textId="77777777" w:rsidR="00A40904" w:rsidRPr="00AA259A" w:rsidRDefault="00A40904" w:rsidP="00A40904">
      <w:pPr>
        <w:rPr>
          <w:rFonts w:asciiTheme="majorBidi" w:hAnsiTheme="majorBidi" w:cstheme="majorBidi"/>
          <w:sz w:val="24"/>
          <w:szCs w:val="24"/>
        </w:rPr>
      </w:pPr>
      <w:proofErr w:type="spellStart"/>
      <w:r w:rsidRPr="00AA259A">
        <w:rPr>
          <w:rFonts w:asciiTheme="majorBidi" w:hAnsiTheme="majorBidi" w:cstheme="majorBidi"/>
          <w:b/>
          <w:bCs/>
          <w:sz w:val="24"/>
          <w:szCs w:val="24"/>
        </w:rPr>
        <w:t>SFigure</w:t>
      </w:r>
      <w:proofErr w:type="spellEnd"/>
      <w:r w:rsidRPr="00AA259A">
        <w:rPr>
          <w:rFonts w:asciiTheme="majorBidi" w:hAnsiTheme="majorBidi" w:cstheme="majorBidi"/>
          <w:b/>
          <w:bCs/>
          <w:sz w:val="24"/>
          <w:szCs w:val="24"/>
        </w:rPr>
        <w:t xml:space="preserve"> 6. </w:t>
      </w:r>
      <w:r w:rsidRPr="00AA259A">
        <w:rPr>
          <w:rFonts w:asciiTheme="majorBidi" w:hAnsiTheme="majorBidi" w:cstheme="majorBidi"/>
          <w:sz w:val="24"/>
          <w:szCs w:val="24"/>
        </w:rPr>
        <w:t>Forest plot for subgroup analysis of adequate occlusion rate at last follow-up</w:t>
      </w:r>
    </w:p>
    <w:p w14:paraId="56D7EA74" w14:textId="77777777" w:rsidR="00A40904" w:rsidRPr="00AA259A" w:rsidRDefault="00A40904" w:rsidP="00A40904">
      <w:pPr>
        <w:rPr>
          <w:rFonts w:asciiTheme="majorBidi" w:hAnsiTheme="majorBidi" w:cstheme="majorBidi"/>
          <w:sz w:val="24"/>
          <w:szCs w:val="24"/>
        </w:rPr>
      </w:pPr>
      <w:proofErr w:type="spellStart"/>
      <w:r w:rsidRPr="00AA259A">
        <w:rPr>
          <w:rFonts w:asciiTheme="majorBidi" w:hAnsiTheme="majorBidi" w:cstheme="majorBidi"/>
          <w:b/>
          <w:bCs/>
          <w:sz w:val="24"/>
          <w:szCs w:val="24"/>
        </w:rPr>
        <w:t>SFigure</w:t>
      </w:r>
      <w:proofErr w:type="spellEnd"/>
      <w:r w:rsidRPr="00AA259A">
        <w:rPr>
          <w:rFonts w:asciiTheme="majorBidi" w:hAnsiTheme="majorBidi" w:cstheme="majorBidi"/>
          <w:b/>
          <w:bCs/>
          <w:sz w:val="24"/>
          <w:szCs w:val="24"/>
        </w:rPr>
        <w:t xml:space="preserve"> 7. </w:t>
      </w:r>
      <w:r w:rsidRPr="00AA259A">
        <w:rPr>
          <w:rFonts w:asciiTheme="majorBidi" w:hAnsiTheme="majorBidi" w:cstheme="majorBidi"/>
          <w:sz w:val="24"/>
          <w:szCs w:val="24"/>
        </w:rPr>
        <w:t xml:space="preserve">Forest plot for subgroup analysis of types of </w:t>
      </w:r>
      <w:proofErr w:type="gramStart"/>
      <w:r w:rsidRPr="00AA259A">
        <w:rPr>
          <w:rFonts w:asciiTheme="majorBidi" w:hAnsiTheme="majorBidi" w:cstheme="majorBidi"/>
          <w:sz w:val="24"/>
          <w:szCs w:val="24"/>
        </w:rPr>
        <w:t>WEB</w:t>
      </w:r>
      <w:proofErr w:type="gramEnd"/>
      <w:r w:rsidRPr="00AA259A">
        <w:rPr>
          <w:rFonts w:asciiTheme="majorBidi" w:hAnsiTheme="majorBidi" w:cstheme="majorBidi"/>
          <w:sz w:val="24"/>
          <w:szCs w:val="24"/>
        </w:rPr>
        <w:t xml:space="preserve"> that led to aneurysm recurrence</w:t>
      </w:r>
    </w:p>
    <w:p w14:paraId="344A37B0" w14:textId="77777777" w:rsidR="00A40904" w:rsidRDefault="00A40904" w:rsidP="00A40904">
      <w:proofErr w:type="spellStart"/>
      <w:r w:rsidRPr="00AA259A">
        <w:rPr>
          <w:rFonts w:asciiTheme="majorBidi" w:hAnsiTheme="majorBidi" w:cstheme="majorBidi"/>
          <w:b/>
          <w:bCs/>
        </w:rPr>
        <w:t>SFigure</w:t>
      </w:r>
      <w:proofErr w:type="spellEnd"/>
      <w:r w:rsidRPr="00AA259A">
        <w:rPr>
          <w:rFonts w:asciiTheme="majorBidi" w:hAnsiTheme="majorBidi" w:cstheme="majorBidi"/>
          <w:b/>
          <w:bCs/>
        </w:rPr>
        <w:t xml:space="preserve"> 8</w:t>
      </w:r>
      <w:r w:rsidRPr="00AA259A">
        <w:rPr>
          <w:rFonts w:asciiTheme="majorBidi" w:hAnsiTheme="majorBidi" w:cstheme="majorBidi"/>
        </w:rPr>
        <w:t>. Traffic light plot showing the risk of bias of the included studies</w:t>
      </w:r>
    </w:p>
    <w:p w14:paraId="1E4722B9" w14:textId="77777777" w:rsidR="00A40904" w:rsidRPr="00AA259A" w:rsidRDefault="00A40904" w:rsidP="00A40904">
      <w:pPr>
        <w:rPr>
          <w:rFonts w:asciiTheme="majorBidi" w:hAnsiTheme="majorBidi" w:cstheme="majorBidi"/>
        </w:rPr>
      </w:pPr>
      <w:proofErr w:type="spellStart"/>
      <w:r w:rsidRPr="00AA259A">
        <w:rPr>
          <w:rFonts w:asciiTheme="majorBidi" w:hAnsiTheme="majorBidi" w:cstheme="majorBidi"/>
          <w:b/>
          <w:bCs/>
        </w:rPr>
        <w:t>SFigure</w:t>
      </w:r>
      <w:proofErr w:type="spellEnd"/>
      <w:r w:rsidRPr="00AA259A">
        <w:rPr>
          <w:rFonts w:asciiTheme="majorBidi" w:hAnsiTheme="majorBidi" w:cstheme="majorBidi"/>
          <w:b/>
          <w:bCs/>
        </w:rPr>
        <w:t xml:space="preserve"> 9</w:t>
      </w:r>
      <w:r w:rsidRPr="00AA259A">
        <w:rPr>
          <w:rFonts w:asciiTheme="majorBidi" w:hAnsiTheme="majorBidi" w:cstheme="majorBidi"/>
        </w:rPr>
        <w:t>. Bar plot showing the risk of bias of the included studies</w:t>
      </w:r>
    </w:p>
    <w:p w14:paraId="2A0BC722" w14:textId="77777777" w:rsidR="00A40904" w:rsidRPr="00AA259A" w:rsidRDefault="00A40904" w:rsidP="00A40904">
      <w:pPr>
        <w:rPr>
          <w:rFonts w:asciiTheme="majorBidi" w:hAnsiTheme="majorBidi" w:cstheme="majorBidi"/>
        </w:rPr>
      </w:pPr>
      <w:proofErr w:type="spellStart"/>
      <w:r w:rsidRPr="00AA259A">
        <w:rPr>
          <w:rFonts w:asciiTheme="majorBidi" w:hAnsiTheme="majorBidi" w:cstheme="majorBidi"/>
          <w:b/>
          <w:bCs/>
        </w:rPr>
        <w:t>SFigure</w:t>
      </w:r>
      <w:proofErr w:type="spellEnd"/>
      <w:r w:rsidRPr="00AA259A">
        <w:rPr>
          <w:rFonts w:asciiTheme="majorBidi" w:hAnsiTheme="majorBidi" w:cstheme="majorBidi"/>
          <w:b/>
          <w:bCs/>
        </w:rPr>
        <w:t xml:space="preserve"> 10</w:t>
      </w:r>
      <w:r w:rsidRPr="00AA259A">
        <w:rPr>
          <w:rFonts w:asciiTheme="majorBidi" w:hAnsiTheme="majorBidi" w:cstheme="majorBidi"/>
        </w:rPr>
        <w:t>. Contour-enhanced funnel plot for retreatment rate showing the risk of publication bias of the included studies</w:t>
      </w:r>
    </w:p>
    <w:p w14:paraId="20E33879" w14:textId="77777777" w:rsidR="00A40904" w:rsidRPr="00AA259A" w:rsidRDefault="00A40904" w:rsidP="00A40904">
      <w:pPr>
        <w:rPr>
          <w:rFonts w:asciiTheme="majorBidi" w:hAnsiTheme="majorBidi" w:cstheme="majorBidi"/>
        </w:rPr>
      </w:pPr>
      <w:proofErr w:type="spellStart"/>
      <w:r w:rsidRPr="00AA259A">
        <w:rPr>
          <w:rFonts w:asciiTheme="majorBidi" w:hAnsiTheme="majorBidi" w:cstheme="majorBidi"/>
          <w:b/>
          <w:bCs/>
        </w:rPr>
        <w:t>SFigure</w:t>
      </w:r>
      <w:proofErr w:type="spellEnd"/>
      <w:r w:rsidRPr="00AA259A">
        <w:rPr>
          <w:rFonts w:asciiTheme="majorBidi" w:hAnsiTheme="majorBidi" w:cstheme="majorBidi"/>
          <w:b/>
          <w:bCs/>
        </w:rPr>
        <w:t xml:space="preserve"> 11</w:t>
      </w:r>
      <w:r w:rsidRPr="00AA259A">
        <w:rPr>
          <w:rFonts w:asciiTheme="majorBidi" w:hAnsiTheme="majorBidi" w:cstheme="majorBidi"/>
        </w:rPr>
        <w:t>. Contour-enhanced funnel plot for initial treatment adequate occlusion at last follow-up showing the risk of publication bias of the included studies</w:t>
      </w:r>
    </w:p>
    <w:p w14:paraId="2B9A2271" w14:textId="77777777" w:rsidR="00595AFD" w:rsidRPr="00AA259A" w:rsidRDefault="00595AFD" w:rsidP="003E3DC8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42377FE2" w14:textId="77777777" w:rsidR="00595AFD" w:rsidRPr="00AA259A" w:rsidRDefault="00595AFD" w:rsidP="003E3DC8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45058301" w14:textId="77777777" w:rsidR="006614F2" w:rsidRDefault="0036056F" w:rsidP="005971D5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05E5F4E" wp14:editId="4CB081D8">
            <wp:extent cx="3023334" cy="6372124"/>
            <wp:effectExtent l="0" t="0" r="5715" b="0"/>
            <wp:docPr id="7188313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831" t="9024" r="36934" b="7958"/>
                    <a:stretch/>
                  </pic:blipFill>
                  <pic:spPr bwMode="auto">
                    <a:xfrm>
                      <a:off x="0" y="0"/>
                      <a:ext cx="3034479" cy="6395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DF481E" w14:textId="3FD76333" w:rsidR="00F74A41" w:rsidRPr="005971D5" w:rsidRDefault="00C42D13" w:rsidP="005971D5">
      <w:pPr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 w:rsidRPr="00AA259A">
        <w:rPr>
          <w:rFonts w:asciiTheme="majorBidi" w:hAnsiTheme="majorBidi" w:cstheme="majorBidi"/>
          <w:b/>
          <w:bCs/>
          <w:sz w:val="24"/>
          <w:szCs w:val="24"/>
        </w:rPr>
        <w:lastRenderedPageBreak/>
        <w:t>SFigure</w:t>
      </w:r>
      <w:proofErr w:type="spellEnd"/>
      <w:r w:rsidR="00F74A41" w:rsidRPr="00AA259A">
        <w:rPr>
          <w:rFonts w:asciiTheme="majorBidi" w:hAnsiTheme="majorBidi" w:cstheme="majorBidi"/>
          <w:b/>
          <w:bCs/>
          <w:sz w:val="24"/>
          <w:szCs w:val="24"/>
        </w:rPr>
        <w:t xml:space="preserve"> 1. </w:t>
      </w:r>
      <w:r w:rsidR="00F74A41" w:rsidRPr="00AA259A">
        <w:rPr>
          <w:rFonts w:asciiTheme="majorBidi" w:hAnsiTheme="majorBidi" w:cstheme="majorBidi"/>
          <w:sz w:val="24"/>
          <w:szCs w:val="24"/>
        </w:rPr>
        <w:t xml:space="preserve">Meta-analysis forest plot for </w:t>
      </w:r>
      <w:r w:rsidR="00E50DD0">
        <w:rPr>
          <w:rFonts w:asciiTheme="majorBidi" w:hAnsiTheme="majorBidi" w:cstheme="majorBidi"/>
          <w:sz w:val="24"/>
          <w:szCs w:val="24"/>
        </w:rPr>
        <w:t>retreated</w:t>
      </w:r>
      <w:r w:rsidR="00F74A41" w:rsidRPr="00AA259A">
        <w:rPr>
          <w:rFonts w:asciiTheme="majorBidi" w:hAnsiTheme="majorBidi" w:cstheme="majorBidi"/>
          <w:sz w:val="24"/>
          <w:szCs w:val="24"/>
        </w:rPr>
        <w:t xml:space="preserve"> aneurysm location</w:t>
      </w:r>
    </w:p>
    <w:p w14:paraId="4FCF5A05" w14:textId="77777777" w:rsidR="00B05A83" w:rsidRPr="00AA259A" w:rsidRDefault="00B05A83" w:rsidP="00F74A41">
      <w:pPr>
        <w:rPr>
          <w:rFonts w:asciiTheme="majorBidi" w:hAnsiTheme="majorBidi" w:cstheme="majorBidi"/>
          <w:sz w:val="24"/>
          <w:szCs w:val="24"/>
        </w:rPr>
      </w:pPr>
    </w:p>
    <w:p w14:paraId="572C4A4D" w14:textId="77777777" w:rsidR="00B05A83" w:rsidRPr="00AA259A" w:rsidRDefault="00B05A83" w:rsidP="00F74A41">
      <w:pPr>
        <w:rPr>
          <w:rFonts w:asciiTheme="majorBidi" w:hAnsiTheme="majorBidi" w:cstheme="majorBidi"/>
          <w:sz w:val="24"/>
          <w:szCs w:val="24"/>
        </w:rPr>
      </w:pPr>
    </w:p>
    <w:p w14:paraId="701BA073" w14:textId="77777777" w:rsidR="00B05A83" w:rsidRPr="00AA259A" w:rsidRDefault="00B05A83" w:rsidP="00F74A41">
      <w:pPr>
        <w:rPr>
          <w:rFonts w:asciiTheme="majorBidi" w:hAnsiTheme="majorBidi" w:cstheme="majorBidi"/>
          <w:sz w:val="24"/>
          <w:szCs w:val="24"/>
        </w:rPr>
      </w:pPr>
    </w:p>
    <w:p w14:paraId="12A25DD3" w14:textId="157E473D" w:rsidR="00B05A83" w:rsidRPr="00AA259A" w:rsidRDefault="00B05A83" w:rsidP="00F74A41">
      <w:pPr>
        <w:rPr>
          <w:rFonts w:asciiTheme="majorBidi" w:hAnsiTheme="majorBidi" w:cstheme="majorBidi"/>
          <w:sz w:val="24"/>
          <w:szCs w:val="24"/>
        </w:rPr>
      </w:pPr>
      <w:r w:rsidRPr="00AA259A">
        <w:rPr>
          <w:noProof/>
        </w:rPr>
        <w:drawing>
          <wp:anchor distT="0" distB="0" distL="114300" distR="114300" simplePos="0" relativeHeight="251659264" behindDoc="0" locked="0" layoutInCell="1" allowOverlap="1" wp14:anchorId="29355956" wp14:editId="17E0E46A">
            <wp:simplePos x="0" y="0"/>
            <wp:positionH relativeFrom="column">
              <wp:posOffset>0</wp:posOffset>
            </wp:positionH>
            <wp:positionV relativeFrom="paragraph">
              <wp:posOffset>635</wp:posOffset>
            </wp:positionV>
            <wp:extent cx="7267843" cy="2501900"/>
            <wp:effectExtent l="0" t="0" r="9525" b="0"/>
            <wp:wrapTopAndBottom/>
            <wp:docPr id="194559741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682" t="33416" r="14661" b="25323"/>
                    <a:stretch/>
                  </pic:blipFill>
                  <pic:spPr bwMode="auto">
                    <a:xfrm>
                      <a:off x="0" y="0"/>
                      <a:ext cx="7267843" cy="250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9A777C6" w14:textId="2E95D4BF" w:rsidR="00B05A83" w:rsidRPr="00AA259A" w:rsidRDefault="00C42D13" w:rsidP="00B05A83">
      <w:pPr>
        <w:rPr>
          <w:rFonts w:asciiTheme="majorBidi" w:hAnsiTheme="majorBidi" w:cstheme="majorBidi"/>
          <w:sz w:val="24"/>
          <w:szCs w:val="24"/>
        </w:rPr>
      </w:pPr>
      <w:proofErr w:type="spellStart"/>
      <w:r w:rsidRPr="00AA259A">
        <w:rPr>
          <w:rFonts w:asciiTheme="majorBidi" w:hAnsiTheme="majorBidi" w:cstheme="majorBidi"/>
          <w:b/>
          <w:bCs/>
          <w:sz w:val="24"/>
          <w:szCs w:val="24"/>
        </w:rPr>
        <w:t>SFigure</w:t>
      </w:r>
      <w:proofErr w:type="spellEnd"/>
      <w:r w:rsidR="00B05A83" w:rsidRPr="00AA259A">
        <w:rPr>
          <w:rFonts w:asciiTheme="majorBidi" w:hAnsiTheme="majorBidi" w:cstheme="majorBidi"/>
          <w:b/>
          <w:bCs/>
          <w:sz w:val="24"/>
          <w:szCs w:val="24"/>
        </w:rPr>
        <w:t xml:space="preserve"> 2. </w:t>
      </w:r>
      <w:r w:rsidR="00B05A83" w:rsidRPr="00AA259A">
        <w:rPr>
          <w:rFonts w:asciiTheme="majorBidi" w:hAnsiTheme="majorBidi" w:cstheme="majorBidi"/>
          <w:sz w:val="24"/>
          <w:szCs w:val="24"/>
        </w:rPr>
        <w:t xml:space="preserve">Meta-analysis forest plot for </w:t>
      </w:r>
      <w:r w:rsidR="00A703E8" w:rsidRPr="00AA259A">
        <w:rPr>
          <w:rFonts w:asciiTheme="majorBidi" w:hAnsiTheme="majorBidi" w:cstheme="majorBidi"/>
          <w:sz w:val="24"/>
          <w:szCs w:val="24"/>
        </w:rPr>
        <w:t>immediate adequate occlusion</w:t>
      </w:r>
    </w:p>
    <w:p w14:paraId="70C7EABE" w14:textId="77777777" w:rsidR="00B05A83" w:rsidRPr="00AA259A" w:rsidRDefault="00B05A83" w:rsidP="00F74A41">
      <w:pPr>
        <w:rPr>
          <w:rFonts w:asciiTheme="majorBidi" w:hAnsiTheme="majorBidi" w:cstheme="majorBidi"/>
          <w:sz w:val="24"/>
          <w:szCs w:val="24"/>
        </w:rPr>
      </w:pPr>
    </w:p>
    <w:p w14:paraId="57406695" w14:textId="6767CE20" w:rsidR="00B05A83" w:rsidRPr="00AA259A" w:rsidRDefault="00622E23" w:rsidP="00F74A41">
      <w:pPr>
        <w:rPr>
          <w:rFonts w:asciiTheme="majorBidi" w:hAnsiTheme="majorBidi" w:cstheme="majorBidi"/>
          <w:sz w:val="24"/>
          <w:szCs w:val="24"/>
        </w:rPr>
      </w:pPr>
      <w:r w:rsidRPr="00AA259A">
        <w:rPr>
          <w:noProof/>
        </w:rPr>
        <w:lastRenderedPageBreak/>
        <w:drawing>
          <wp:inline distT="0" distB="0" distL="0" distR="0" wp14:anchorId="1A7558DA" wp14:editId="63865562">
            <wp:extent cx="7550327" cy="3098800"/>
            <wp:effectExtent l="0" t="0" r="0" b="6350"/>
            <wp:docPr id="166715315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296" t="31382" r="17979" b="21691"/>
                    <a:stretch/>
                  </pic:blipFill>
                  <pic:spPr bwMode="auto">
                    <a:xfrm>
                      <a:off x="0" y="0"/>
                      <a:ext cx="7550327" cy="309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8670D0" w14:textId="7DC2918F" w:rsidR="00622E23" w:rsidRPr="00AA259A" w:rsidRDefault="00C42D13" w:rsidP="00622E23">
      <w:pPr>
        <w:rPr>
          <w:rFonts w:asciiTheme="majorBidi" w:hAnsiTheme="majorBidi" w:cstheme="majorBidi"/>
          <w:sz w:val="24"/>
          <w:szCs w:val="24"/>
        </w:rPr>
      </w:pPr>
      <w:proofErr w:type="spellStart"/>
      <w:r w:rsidRPr="00AA259A">
        <w:rPr>
          <w:rFonts w:asciiTheme="majorBidi" w:hAnsiTheme="majorBidi" w:cstheme="majorBidi"/>
          <w:b/>
          <w:bCs/>
          <w:sz w:val="24"/>
          <w:szCs w:val="24"/>
        </w:rPr>
        <w:t>SFigure</w:t>
      </w:r>
      <w:proofErr w:type="spellEnd"/>
      <w:r w:rsidR="00622E23" w:rsidRPr="00AA259A">
        <w:rPr>
          <w:rFonts w:asciiTheme="majorBidi" w:hAnsiTheme="majorBidi" w:cstheme="majorBidi"/>
          <w:b/>
          <w:bCs/>
          <w:sz w:val="24"/>
          <w:szCs w:val="24"/>
        </w:rPr>
        <w:t xml:space="preserve"> 3. </w:t>
      </w:r>
      <w:r w:rsidR="00622E23" w:rsidRPr="00AA259A">
        <w:rPr>
          <w:rFonts w:asciiTheme="majorBidi" w:hAnsiTheme="majorBidi" w:cstheme="majorBidi"/>
          <w:sz w:val="24"/>
          <w:szCs w:val="24"/>
        </w:rPr>
        <w:t>Meta-analysis forest plot for last follow-u</w:t>
      </w:r>
      <w:r w:rsidR="00AD0843" w:rsidRPr="00AA259A">
        <w:rPr>
          <w:rFonts w:asciiTheme="majorBidi" w:hAnsiTheme="majorBidi" w:cstheme="majorBidi"/>
          <w:sz w:val="24"/>
          <w:szCs w:val="24"/>
        </w:rPr>
        <w:t>p</w:t>
      </w:r>
      <w:r w:rsidR="00622E23" w:rsidRPr="00AA259A">
        <w:rPr>
          <w:rFonts w:asciiTheme="majorBidi" w:hAnsiTheme="majorBidi" w:cstheme="majorBidi"/>
          <w:sz w:val="24"/>
          <w:szCs w:val="24"/>
        </w:rPr>
        <w:t xml:space="preserve"> adequate occlusion</w:t>
      </w:r>
    </w:p>
    <w:p w14:paraId="56828AE5" w14:textId="77777777" w:rsidR="00B05A83" w:rsidRPr="00AA259A" w:rsidRDefault="00B05A83" w:rsidP="00F74A41">
      <w:pPr>
        <w:rPr>
          <w:rFonts w:asciiTheme="majorBidi" w:hAnsiTheme="majorBidi" w:cstheme="majorBidi"/>
          <w:sz w:val="24"/>
          <w:szCs w:val="24"/>
        </w:rPr>
      </w:pPr>
    </w:p>
    <w:p w14:paraId="3E7FD73E" w14:textId="77777777" w:rsidR="00B05A83" w:rsidRPr="00AA259A" w:rsidRDefault="00B05A83" w:rsidP="00F74A41">
      <w:pPr>
        <w:rPr>
          <w:rFonts w:asciiTheme="majorBidi" w:hAnsiTheme="majorBidi" w:cstheme="majorBidi"/>
          <w:sz w:val="24"/>
          <w:szCs w:val="24"/>
        </w:rPr>
      </w:pPr>
    </w:p>
    <w:p w14:paraId="170356B2" w14:textId="77777777" w:rsidR="00B05A83" w:rsidRPr="00AA259A" w:rsidRDefault="00B05A83" w:rsidP="00F74A41">
      <w:pPr>
        <w:rPr>
          <w:rFonts w:asciiTheme="majorBidi" w:hAnsiTheme="majorBidi" w:cstheme="majorBidi"/>
          <w:sz w:val="24"/>
          <w:szCs w:val="24"/>
        </w:rPr>
      </w:pPr>
    </w:p>
    <w:p w14:paraId="0382F3D5" w14:textId="77777777" w:rsidR="00B05A83" w:rsidRPr="00AA259A" w:rsidRDefault="00B05A83" w:rsidP="00F74A41">
      <w:pPr>
        <w:rPr>
          <w:rFonts w:asciiTheme="majorBidi" w:hAnsiTheme="majorBidi" w:cstheme="majorBidi"/>
          <w:sz w:val="24"/>
          <w:szCs w:val="24"/>
        </w:rPr>
      </w:pPr>
    </w:p>
    <w:p w14:paraId="53A1F02A" w14:textId="77777777" w:rsidR="00B05A83" w:rsidRPr="00AA259A" w:rsidRDefault="00B05A83" w:rsidP="00F74A41">
      <w:pPr>
        <w:rPr>
          <w:rFonts w:asciiTheme="majorBidi" w:hAnsiTheme="majorBidi" w:cstheme="majorBidi"/>
          <w:sz w:val="24"/>
          <w:szCs w:val="24"/>
        </w:rPr>
      </w:pPr>
    </w:p>
    <w:p w14:paraId="11F22515" w14:textId="77777777" w:rsidR="00B05A83" w:rsidRPr="00AA259A" w:rsidRDefault="00B05A83" w:rsidP="00F74A41">
      <w:pPr>
        <w:rPr>
          <w:rFonts w:asciiTheme="majorBidi" w:hAnsiTheme="majorBidi" w:cstheme="majorBidi"/>
          <w:sz w:val="24"/>
          <w:szCs w:val="24"/>
        </w:rPr>
      </w:pPr>
    </w:p>
    <w:p w14:paraId="441F20F6" w14:textId="77777777" w:rsidR="00B05A83" w:rsidRPr="00AA259A" w:rsidRDefault="00B05A83" w:rsidP="00F74A41">
      <w:pPr>
        <w:rPr>
          <w:rFonts w:asciiTheme="majorBidi" w:hAnsiTheme="majorBidi" w:cstheme="majorBidi"/>
          <w:sz w:val="24"/>
          <w:szCs w:val="24"/>
        </w:rPr>
      </w:pPr>
    </w:p>
    <w:p w14:paraId="3247B5FB" w14:textId="77777777" w:rsidR="00B05A83" w:rsidRPr="00AA259A" w:rsidRDefault="00B05A83" w:rsidP="00F74A41">
      <w:pPr>
        <w:rPr>
          <w:rFonts w:asciiTheme="majorBidi" w:hAnsiTheme="majorBidi" w:cstheme="majorBidi"/>
          <w:sz w:val="24"/>
          <w:szCs w:val="24"/>
        </w:rPr>
      </w:pPr>
    </w:p>
    <w:p w14:paraId="5199A2C3" w14:textId="1EDE8A1B" w:rsidR="00805716" w:rsidRPr="00AA259A" w:rsidRDefault="00805716" w:rsidP="00094AF9">
      <w:pPr>
        <w:rPr>
          <w:rFonts w:asciiTheme="majorBidi" w:hAnsiTheme="majorBidi" w:cstheme="majorBidi"/>
          <w:b/>
          <w:bCs/>
        </w:rPr>
      </w:pPr>
    </w:p>
    <w:p w14:paraId="173E1F64" w14:textId="09A8882F" w:rsidR="00805716" w:rsidRPr="00AA259A" w:rsidRDefault="007F5F90" w:rsidP="00094AF9">
      <w:pPr>
        <w:rPr>
          <w:rFonts w:asciiTheme="majorBidi" w:hAnsiTheme="majorBidi" w:cstheme="majorBidi"/>
          <w:b/>
          <w:bCs/>
        </w:rPr>
      </w:pPr>
      <w:r w:rsidRPr="00AA259A">
        <w:rPr>
          <w:noProof/>
        </w:rPr>
        <w:drawing>
          <wp:inline distT="0" distB="0" distL="0" distR="0" wp14:anchorId="72DC9723" wp14:editId="3E76AAF8">
            <wp:extent cx="7473950" cy="4847202"/>
            <wp:effectExtent l="0" t="0" r="0" b="0"/>
            <wp:docPr id="58239557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142" t="14674" r="17824" b="10794"/>
                    <a:stretch/>
                  </pic:blipFill>
                  <pic:spPr bwMode="auto">
                    <a:xfrm>
                      <a:off x="0" y="0"/>
                      <a:ext cx="7482380" cy="4852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351236" w14:textId="23B3E49C" w:rsidR="007F5F90" w:rsidRPr="00AA259A" w:rsidRDefault="00C42D13" w:rsidP="007F5F90">
      <w:pPr>
        <w:rPr>
          <w:rFonts w:asciiTheme="majorBidi" w:hAnsiTheme="majorBidi" w:cstheme="majorBidi"/>
          <w:sz w:val="24"/>
          <w:szCs w:val="24"/>
        </w:rPr>
      </w:pPr>
      <w:proofErr w:type="spellStart"/>
      <w:r w:rsidRPr="00AA259A">
        <w:rPr>
          <w:rFonts w:asciiTheme="majorBidi" w:hAnsiTheme="majorBidi" w:cstheme="majorBidi"/>
          <w:b/>
          <w:bCs/>
          <w:sz w:val="24"/>
          <w:szCs w:val="24"/>
        </w:rPr>
        <w:t>SFigure</w:t>
      </w:r>
      <w:proofErr w:type="spellEnd"/>
      <w:r w:rsidR="007F5F90" w:rsidRPr="00AA259A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DB536E" w:rsidRPr="00AA259A">
        <w:rPr>
          <w:rFonts w:asciiTheme="majorBidi" w:hAnsiTheme="majorBidi" w:cstheme="majorBidi"/>
          <w:b/>
          <w:bCs/>
          <w:sz w:val="24"/>
          <w:szCs w:val="24"/>
        </w:rPr>
        <w:t>4</w:t>
      </w:r>
      <w:r w:rsidR="007F5F90" w:rsidRPr="00AA259A">
        <w:rPr>
          <w:rFonts w:asciiTheme="majorBidi" w:hAnsiTheme="majorBidi" w:cstheme="majorBidi"/>
          <w:b/>
          <w:bCs/>
          <w:sz w:val="24"/>
          <w:szCs w:val="24"/>
        </w:rPr>
        <w:t xml:space="preserve">. </w:t>
      </w:r>
      <w:r w:rsidR="00733E61" w:rsidRPr="00AA259A">
        <w:rPr>
          <w:rFonts w:asciiTheme="majorBidi" w:hAnsiTheme="majorBidi" w:cstheme="majorBidi"/>
          <w:sz w:val="24"/>
          <w:szCs w:val="24"/>
        </w:rPr>
        <w:t>Forest</w:t>
      </w:r>
      <w:r w:rsidR="007F5F90" w:rsidRPr="00AA259A">
        <w:rPr>
          <w:rFonts w:asciiTheme="majorBidi" w:hAnsiTheme="majorBidi" w:cstheme="majorBidi"/>
          <w:sz w:val="24"/>
          <w:szCs w:val="24"/>
        </w:rPr>
        <w:t xml:space="preserve"> plot for </w:t>
      </w:r>
      <w:r w:rsidR="00130AE4" w:rsidRPr="00AA259A">
        <w:rPr>
          <w:rFonts w:asciiTheme="majorBidi" w:hAnsiTheme="majorBidi" w:cstheme="majorBidi"/>
          <w:sz w:val="24"/>
          <w:szCs w:val="24"/>
        </w:rPr>
        <w:t>subgroup analysis</w:t>
      </w:r>
      <w:r w:rsidR="00D93A6A" w:rsidRPr="00AA259A">
        <w:rPr>
          <w:rFonts w:asciiTheme="majorBidi" w:hAnsiTheme="majorBidi" w:cstheme="majorBidi"/>
          <w:sz w:val="24"/>
          <w:szCs w:val="24"/>
        </w:rPr>
        <w:t xml:space="preserve"> of</w:t>
      </w:r>
      <w:r w:rsidR="00130AE4" w:rsidRPr="00AA259A">
        <w:rPr>
          <w:rFonts w:asciiTheme="majorBidi" w:hAnsiTheme="majorBidi" w:cstheme="majorBidi"/>
          <w:sz w:val="24"/>
          <w:szCs w:val="24"/>
        </w:rPr>
        <w:t xml:space="preserve"> adequate occlusion rate post-operatively</w:t>
      </w:r>
    </w:p>
    <w:p w14:paraId="5FCB80E9" w14:textId="77777777" w:rsidR="0032551B" w:rsidRPr="00AA259A" w:rsidRDefault="0032551B" w:rsidP="007F5F90">
      <w:pPr>
        <w:rPr>
          <w:rFonts w:asciiTheme="majorBidi" w:hAnsiTheme="majorBidi" w:cstheme="majorBidi"/>
          <w:sz w:val="24"/>
          <w:szCs w:val="24"/>
        </w:rPr>
      </w:pPr>
    </w:p>
    <w:p w14:paraId="0BE6A087" w14:textId="77777777" w:rsidR="0032551B" w:rsidRPr="00AA259A" w:rsidRDefault="0032551B" w:rsidP="007F5F90">
      <w:pPr>
        <w:rPr>
          <w:rFonts w:asciiTheme="majorBidi" w:hAnsiTheme="majorBidi" w:cstheme="majorBidi"/>
          <w:sz w:val="24"/>
          <w:szCs w:val="24"/>
        </w:rPr>
      </w:pPr>
    </w:p>
    <w:p w14:paraId="53996D44" w14:textId="22004E36" w:rsidR="0032551B" w:rsidRPr="00AA259A" w:rsidRDefault="0032551B" w:rsidP="007F5F90">
      <w:pPr>
        <w:rPr>
          <w:rFonts w:asciiTheme="majorBidi" w:hAnsiTheme="majorBidi" w:cstheme="majorBidi"/>
          <w:sz w:val="24"/>
          <w:szCs w:val="24"/>
        </w:rPr>
      </w:pPr>
      <w:r w:rsidRPr="00AA259A">
        <w:rPr>
          <w:noProof/>
        </w:rPr>
        <w:drawing>
          <wp:inline distT="0" distB="0" distL="0" distR="0" wp14:anchorId="20127E3C" wp14:editId="4F6B740B">
            <wp:extent cx="5759450" cy="5275580"/>
            <wp:effectExtent l="0" t="0" r="0" b="1270"/>
            <wp:docPr id="196307177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95" r="14121"/>
                    <a:stretch/>
                  </pic:blipFill>
                  <pic:spPr bwMode="auto">
                    <a:xfrm>
                      <a:off x="0" y="0"/>
                      <a:ext cx="5759450" cy="527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9B2333" w14:textId="4A1BB8E9" w:rsidR="00733E61" w:rsidRPr="00AA259A" w:rsidRDefault="00C42D13" w:rsidP="00733E61">
      <w:pPr>
        <w:rPr>
          <w:rFonts w:asciiTheme="majorBidi" w:hAnsiTheme="majorBidi" w:cstheme="majorBidi"/>
          <w:sz w:val="24"/>
          <w:szCs w:val="24"/>
        </w:rPr>
      </w:pPr>
      <w:proofErr w:type="spellStart"/>
      <w:r w:rsidRPr="00AA259A">
        <w:rPr>
          <w:rFonts w:asciiTheme="majorBidi" w:hAnsiTheme="majorBidi" w:cstheme="majorBidi"/>
          <w:b/>
          <w:bCs/>
          <w:sz w:val="24"/>
          <w:szCs w:val="24"/>
        </w:rPr>
        <w:t>SFigure</w:t>
      </w:r>
      <w:proofErr w:type="spellEnd"/>
      <w:r w:rsidR="00733E61" w:rsidRPr="00AA259A">
        <w:rPr>
          <w:rFonts w:asciiTheme="majorBidi" w:hAnsiTheme="majorBidi" w:cstheme="majorBidi"/>
          <w:b/>
          <w:bCs/>
          <w:sz w:val="24"/>
          <w:szCs w:val="24"/>
        </w:rPr>
        <w:t xml:space="preserve"> 5. </w:t>
      </w:r>
      <w:r w:rsidR="00733E61" w:rsidRPr="00AA259A">
        <w:rPr>
          <w:rFonts w:asciiTheme="majorBidi" w:hAnsiTheme="majorBidi" w:cstheme="majorBidi"/>
          <w:sz w:val="24"/>
          <w:szCs w:val="24"/>
        </w:rPr>
        <w:t xml:space="preserve">Forest plot for subgroup analysis of </w:t>
      </w:r>
      <w:r w:rsidR="00A96D19" w:rsidRPr="00AA259A">
        <w:rPr>
          <w:rFonts w:asciiTheme="majorBidi" w:hAnsiTheme="majorBidi" w:cstheme="majorBidi"/>
          <w:sz w:val="24"/>
          <w:szCs w:val="24"/>
        </w:rPr>
        <w:t>complete</w:t>
      </w:r>
      <w:r w:rsidR="00733E61" w:rsidRPr="00AA259A">
        <w:rPr>
          <w:rFonts w:asciiTheme="majorBidi" w:hAnsiTheme="majorBidi" w:cstheme="majorBidi"/>
          <w:sz w:val="24"/>
          <w:szCs w:val="24"/>
        </w:rPr>
        <w:t xml:space="preserve"> occlusion rate </w:t>
      </w:r>
      <w:r w:rsidR="00A96D19" w:rsidRPr="00AA259A">
        <w:rPr>
          <w:rFonts w:asciiTheme="majorBidi" w:hAnsiTheme="majorBidi" w:cstheme="majorBidi"/>
          <w:sz w:val="24"/>
          <w:szCs w:val="24"/>
        </w:rPr>
        <w:t>at last follow-up</w:t>
      </w:r>
    </w:p>
    <w:p w14:paraId="1BC907B4" w14:textId="77777777" w:rsidR="0032551B" w:rsidRPr="00AA259A" w:rsidRDefault="0032551B" w:rsidP="007F5F90">
      <w:pPr>
        <w:rPr>
          <w:rFonts w:asciiTheme="majorBidi" w:hAnsiTheme="majorBidi" w:cstheme="majorBidi"/>
          <w:sz w:val="24"/>
          <w:szCs w:val="24"/>
        </w:rPr>
      </w:pPr>
    </w:p>
    <w:p w14:paraId="510706F9" w14:textId="77777777" w:rsidR="0032551B" w:rsidRPr="00AA259A" w:rsidRDefault="0032551B" w:rsidP="007F5F90">
      <w:pPr>
        <w:rPr>
          <w:rFonts w:asciiTheme="majorBidi" w:hAnsiTheme="majorBidi" w:cstheme="majorBidi"/>
          <w:sz w:val="24"/>
          <w:szCs w:val="24"/>
        </w:rPr>
      </w:pPr>
    </w:p>
    <w:p w14:paraId="38C3D328" w14:textId="6B7516D5" w:rsidR="0032551B" w:rsidRPr="00AA259A" w:rsidRDefault="00F76324" w:rsidP="007F5F90">
      <w:pPr>
        <w:rPr>
          <w:rFonts w:asciiTheme="majorBidi" w:hAnsiTheme="majorBidi" w:cstheme="majorBidi"/>
          <w:sz w:val="24"/>
          <w:szCs w:val="24"/>
        </w:rPr>
      </w:pPr>
      <w:r w:rsidRPr="00AA259A">
        <w:rPr>
          <w:noProof/>
        </w:rPr>
        <w:drawing>
          <wp:inline distT="0" distB="0" distL="0" distR="0" wp14:anchorId="6F1AEA9A" wp14:editId="34AE5163">
            <wp:extent cx="5403850" cy="4928121"/>
            <wp:effectExtent l="0" t="0" r="6350" b="6350"/>
            <wp:docPr id="43187452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821" r="12886"/>
                    <a:stretch/>
                  </pic:blipFill>
                  <pic:spPr bwMode="auto">
                    <a:xfrm>
                      <a:off x="0" y="0"/>
                      <a:ext cx="5407523" cy="493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7519A9" w14:textId="0118F3A1" w:rsidR="00F76324" w:rsidRPr="00AA259A" w:rsidRDefault="00C42D13" w:rsidP="00F76324">
      <w:pPr>
        <w:rPr>
          <w:rFonts w:asciiTheme="majorBidi" w:hAnsiTheme="majorBidi" w:cstheme="majorBidi"/>
          <w:sz w:val="24"/>
          <w:szCs w:val="24"/>
        </w:rPr>
      </w:pPr>
      <w:proofErr w:type="spellStart"/>
      <w:r w:rsidRPr="00AA259A">
        <w:rPr>
          <w:rFonts w:asciiTheme="majorBidi" w:hAnsiTheme="majorBidi" w:cstheme="majorBidi"/>
          <w:b/>
          <w:bCs/>
          <w:sz w:val="24"/>
          <w:szCs w:val="24"/>
        </w:rPr>
        <w:t>SFigure</w:t>
      </w:r>
      <w:proofErr w:type="spellEnd"/>
      <w:r w:rsidR="00F76324" w:rsidRPr="00AA259A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C3461B" w:rsidRPr="00AA259A">
        <w:rPr>
          <w:rFonts w:asciiTheme="majorBidi" w:hAnsiTheme="majorBidi" w:cstheme="majorBidi"/>
          <w:b/>
          <w:bCs/>
          <w:sz w:val="24"/>
          <w:szCs w:val="24"/>
        </w:rPr>
        <w:t>6</w:t>
      </w:r>
      <w:r w:rsidR="00F76324" w:rsidRPr="00AA259A">
        <w:rPr>
          <w:rFonts w:asciiTheme="majorBidi" w:hAnsiTheme="majorBidi" w:cstheme="majorBidi"/>
          <w:b/>
          <w:bCs/>
          <w:sz w:val="24"/>
          <w:szCs w:val="24"/>
        </w:rPr>
        <w:t xml:space="preserve">. </w:t>
      </w:r>
      <w:r w:rsidR="00F76324" w:rsidRPr="00AA259A">
        <w:rPr>
          <w:rFonts w:asciiTheme="majorBidi" w:hAnsiTheme="majorBidi" w:cstheme="majorBidi"/>
          <w:sz w:val="24"/>
          <w:szCs w:val="24"/>
        </w:rPr>
        <w:t xml:space="preserve">Forest plot for subgroup analysis of </w:t>
      </w:r>
      <w:r w:rsidR="00537AB7" w:rsidRPr="00AA259A">
        <w:rPr>
          <w:rFonts w:asciiTheme="majorBidi" w:hAnsiTheme="majorBidi" w:cstheme="majorBidi"/>
          <w:sz w:val="24"/>
          <w:szCs w:val="24"/>
        </w:rPr>
        <w:t>adequate</w:t>
      </w:r>
      <w:r w:rsidR="00F76324" w:rsidRPr="00AA259A">
        <w:rPr>
          <w:rFonts w:asciiTheme="majorBidi" w:hAnsiTheme="majorBidi" w:cstheme="majorBidi"/>
          <w:sz w:val="24"/>
          <w:szCs w:val="24"/>
        </w:rPr>
        <w:t xml:space="preserve"> occlusion rate at last follow-up</w:t>
      </w:r>
    </w:p>
    <w:p w14:paraId="56CEC0CF" w14:textId="090CB0BA" w:rsidR="00F76324" w:rsidRPr="00AA259A" w:rsidRDefault="00CE555A" w:rsidP="007F5F90">
      <w:pPr>
        <w:rPr>
          <w:rFonts w:asciiTheme="majorBidi" w:hAnsiTheme="majorBidi" w:cstheme="majorBidi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793D693" wp14:editId="6A9C384B">
            <wp:extent cx="5060950" cy="5333593"/>
            <wp:effectExtent l="0" t="0" r="6350" b="635"/>
            <wp:docPr id="153433485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469" t="13120" r="26698" b="11531"/>
                    <a:stretch/>
                  </pic:blipFill>
                  <pic:spPr bwMode="auto">
                    <a:xfrm>
                      <a:off x="0" y="0"/>
                      <a:ext cx="5068068" cy="5341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349E0B" w14:textId="77777777" w:rsidR="0032551B" w:rsidRPr="00AA259A" w:rsidRDefault="0032551B" w:rsidP="007F5F90">
      <w:pPr>
        <w:rPr>
          <w:rFonts w:asciiTheme="majorBidi" w:hAnsiTheme="majorBidi" w:cstheme="majorBidi"/>
          <w:sz w:val="24"/>
          <w:szCs w:val="24"/>
        </w:rPr>
      </w:pPr>
    </w:p>
    <w:p w14:paraId="36B155C7" w14:textId="0263F89C" w:rsidR="006D2765" w:rsidRPr="00AA259A" w:rsidRDefault="00C42D13" w:rsidP="006D2765">
      <w:pPr>
        <w:rPr>
          <w:rFonts w:asciiTheme="majorBidi" w:hAnsiTheme="majorBidi" w:cstheme="majorBidi"/>
          <w:sz w:val="24"/>
          <w:szCs w:val="24"/>
        </w:rPr>
      </w:pPr>
      <w:proofErr w:type="spellStart"/>
      <w:r w:rsidRPr="00AA259A">
        <w:rPr>
          <w:rFonts w:asciiTheme="majorBidi" w:hAnsiTheme="majorBidi" w:cstheme="majorBidi"/>
          <w:b/>
          <w:bCs/>
          <w:sz w:val="24"/>
          <w:szCs w:val="24"/>
        </w:rPr>
        <w:t>SFigure</w:t>
      </w:r>
      <w:proofErr w:type="spellEnd"/>
      <w:r w:rsidR="006D2765" w:rsidRPr="00AA259A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0C091F" w:rsidRPr="00AA259A">
        <w:rPr>
          <w:rFonts w:asciiTheme="majorBidi" w:hAnsiTheme="majorBidi" w:cstheme="majorBidi"/>
          <w:b/>
          <w:bCs/>
          <w:sz w:val="24"/>
          <w:szCs w:val="24"/>
        </w:rPr>
        <w:t>7</w:t>
      </w:r>
      <w:r w:rsidR="006D2765" w:rsidRPr="00AA259A">
        <w:rPr>
          <w:rFonts w:asciiTheme="majorBidi" w:hAnsiTheme="majorBidi" w:cstheme="majorBidi"/>
          <w:b/>
          <w:bCs/>
          <w:sz w:val="24"/>
          <w:szCs w:val="24"/>
        </w:rPr>
        <w:t xml:space="preserve">. </w:t>
      </w:r>
      <w:r w:rsidR="006D2765" w:rsidRPr="00AA259A">
        <w:rPr>
          <w:rFonts w:asciiTheme="majorBidi" w:hAnsiTheme="majorBidi" w:cstheme="majorBidi"/>
          <w:sz w:val="24"/>
          <w:szCs w:val="24"/>
        </w:rPr>
        <w:t xml:space="preserve">Forest plot for subgroup analysis of </w:t>
      </w:r>
      <w:r w:rsidR="005C08F2" w:rsidRPr="00AA259A">
        <w:rPr>
          <w:rFonts w:asciiTheme="majorBidi" w:hAnsiTheme="majorBidi" w:cstheme="majorBidi"/>
          <w:sz w:val="24"/>
          <w:szCs w:val="24"/>
        </w:rPr>
        <w:t xml:space="preserve">types of </w:t>
      </w:r>
      <w:proofErr w:type="gramStart"/>
      <w:r w:rsidR="005C08F2" w:rsidRPr="00AA259A">
        <w:rPr>
          <w:rFonts w:asciiTheme="majorBidi" w:hAnsiTheme="majorBidi" w:cstheme="majorBidi"/>
          <w:sz w:val="24"/>
          <w:szCs w:val="24"/>
        </w:rPr>
        <w:t>WEB</w:t>
      </w:r>
      <w:proofErr w:type="gramEnd"/>
      <w:r w:rsidR="005C08F2" w:rsidRPr="00AA259A">
        <w:rPr>
          <w:rFonts w:asciiTheme="majorBidi" w:hAnsiTheme="majorBidi" w:cstheme="majorBidi"/>
          <w:sz w:val="24"/>
          <w:szCs w:val="24"/>
        </w:rPr>
        <w:t xml:space="preserve"> that led to aneurysm recurrence</w:t>
      </w:r>
    </w:p>
    <w:p w14:paraId="4AC54E77" w14:textId="77777777" w:rsidR="0032551B" w:rsidRPr="00AA259A" w:rsidRDefault="0032551B" w:rsidP="007F5F90">
      <w:pPr>
        <w:rPr>
          <w:rFonts w:asciiTheme="majorBidi" w:hAnsiTheme="majorBidi" w:cstheme="majorBidi"/>
          <w:sz w:val="24"/>
          <w:szCs w:val="24"/>
        </w:rPr>
      </w:pPr>
    </w:p>
    <w:p w14:paraId="14F4521C" w14:textId="77777777" w:rsidR="0032551B" w:rsidRPr="00AA259A" w:rsidRDefault="0032551B" w:rsidP="007F5F90">
      <w:pPr>
        <w:rPr>
          <w:rFonts w:asciiTheme="majorBidi" w:hAnsiTheme="majorBidi" w:cstheme="majorBidi"/>
          <w:sz w:val="24"/>
          <w:szCs w:val="24"/>
        </w:rPr>
      </w:pPr>
    </w:p>
    <w:p w14:paraId="7700E9D1" w14:textId="77777777" w:rsidR="0032551B" w:rsidRPr="00AA259A" w:rsidRDefault="0032551B" w:rsidP="007F5F90">
      <w:pPr>
        <w:rPr>
          <w:rFonts w:asciiTheme="majorBidi" w:hAnsiTheme="majorBidi" w:cstheme="majorBidi"/>
          <w:sz w:val="24"/>
          <w:szCs w:val="24"/>
        </w:rPr>
      </w:pPr>
    </w:p>
    <w:p w14:paraId="7DCC247F" w14:textId="77777777" w:rsidR="0032551B" w:rsidRPr="00AA259A" w:rsidRDefault="0032551B" w:rsidP="007F5F90">
      <w:pPr>
        <w:rPr>
          <w:rFonts w:asciiTheme="majorBidi" w:hAnsiTheme="majorBidi" w:cstheme="majorBidi"/>
          <w:sz w:val="24"/>
          <w:szCs w:val="24"/>
        </w:rPr>
      </w:pPr>
    </w:p>
    <w:p w14:paraId="0C22A5E0" w14:textId="77777777" w:rsidR="0032551B" w:rsidRPr="00AA259A" w:rsidRDefault="0032551B" w:rsidP="007F5F90">
      <w:pPr>
        <w:rPr>
          <w:rFonts w:asciiTheme="majorBidi" w:hAnsiTheme="majorBidi" w:cstheme="majorBidi"/>
          <w:sz w:val="24"/>
          <w:szCs w:val="24"/>
        </w:rPr>
      </w:pPr>
    </w:p>
    <w:p w14:paraId="12183B57" w14:textId="77777777" w:rsidR="0032551B" w:rsidRPr="00AA259A" w:rsidRDefault="0032551B" w:rsidP="007F5F90">
      <w:pPr>
        <w:rPr>
          <w:rFonts w:asciiTheme="majorBidi" w:hAnsiTheme="majorBidi" w:cstheme="majorBidi"/>
          <w:sz w:val="24"/>
          <w:szCs w:val="24"/>
        </w:rPr>
      </w:pPr>
    </w:p>
    <w:p w14:paraId="64D03EFF" w14:textId="77777777" w:rsidR="0032551B" w:rsidRPr="00AA259A" w:rsidRDefault="0032551B" w:rsidP="007F5F90">
      <w:pPr>
        <w:rPr>
          <w:rFonts w:asciiTheme="majorBidi" w:hAnsiTheme="majorBidi" w:cstheme="majorBidi"/>
          <w:sz w:val="24"/>
          <w:szCs w:val="24"/>
        </w:rPr>
      </w:pPr>
    </w:p>
    <w:p w14:paraId="3907AFD8" w14:textId="77777777" w:rsidR="0032551B" w:rsidRPr="00AA259A" w:rsidRDefault="0032551B" w:rsidP="007F5F90">
      <w:pPr>
        <w:rPr>
          <w:rFonts w:asciiTheme="majorBidi" w:hAnsiTheme="majorBidi" w:cstheme="majorBidi"/>
          <w:sz w:val="24"/>
          <w:szCs w:val="24"/>
        </w:rPr>
      </w:pPr>
    </w:p>
    <w:p w14:paraId="365638C2" w14:textId="77777777" w:rsidR="0032551B" w:rsidRPr="00AA259A" w:rsidRDefault="0032551B" w:rsidP="007F5F90">
      <w:pPr>
        <w:rPr>
          <w:rFonts w:asciiTheme="majorBidi" w:hAnsiTheme="majorBidi" w:cstheme="majorBidi"/>
          <w:sz w:val="24"/>
          <w:szCs w:val="24"/>
        </w:rPr>
      </w:pPr>
    </w:p>
    <w:p w14:paraId="4A8B32ED" w14:textId="77777777" w:rsidR="0032551B" w:rsidRPr="00AA259A" w:rsidRDefault="0032551B" w:rsidP="007F5F90">
      <w:pPr>
        <w:rPr>
          <w:rFonts w:asciiTheme="majorBidi" w:hAnsiTheme="majorBidi" w:cstheme="majorBidi"/>
          <w:sz w:val="24"/>
          <w:szCs w:val="24"/>
        </w:rPr>
      </w:pPr>
    </w:p>
    <w:p w14:paraId="43A509C6" w14:textId="77777777" w:rsidR="0032551B" w:rsidRPr="00AA259A" w:rsidRDefault="0032551B" w:rsidP="007F5F90">
      <w:pPr>
        <w:rPr>
          <w:rFonts w:asciiTheme="majorBidi" w:hAnsiTheme="majorBidi" w:cstheme="majorBidi"/>
          <w:sz w:val="24"/>
          <w:szCs w:val="24"/>
        </w:rPr>
      </w:pPr>
    </w:p>
    <w:p w14:paraId="7254D31A" w14:textId="77777777" w:rsidR="0032551B" w:rsidRPr="00AA259A" w:rsidRDefault="0032551B" w:rsidP="007F5F90">
      <w:pPr>
        <w:rPr>
          <w:rFonts w:asciiTheme="majorBidi" w:hAnsiTheme="majorBidi" w:cstheme="majorBidi"/>
          <w:sz w:val="24"/>
          <w:szCs w:val="24"/>
        </w:rPr>
      </w:pPr>
    </w:p>
    <w:p w14:paraId="409F70F8" w14:textId="77777777" w:rsidR="0032551B" w:rsidRPr="00AA259A" w:rsidRDefault="0032551B" w:rsidP="007F5F90">
      <w:pPr>
        <w:rPr>
          <w:rFonts w:asciiTheme="majorBidi" w:hAnsiTheme="majorBidi" w:cstheme="majorBidi"/>
          <w:sz w:val="24"/>
          <w:szCs w:val="24"/>
        </w:rPr>
      </w:pPr>
    </w:p>
    <w:p w14:paraId="6CAC7DFC" w14:textId="77777777" w:rsidR="0032551B" w:rsidRPr="00AA259A" w:rsidRDefault="0032551B" w:rsidP="007F5F90">
      <w:pPr>
        <w:rPr>
          <w:rFonts w:asciiTheme="majorBidi" w:hAnsiTheme="majorBidi" w:cstheme="majorBidi"/>
          <w:sz w:val="24"/>
          <w:szCs w:val="24"/>
        </w:rPr>
      </w:pPr>
    </w:p>
    <w:p w14:paraId="70F95976" w14:textId="77777777" w:rsidR="0032551B" w:rsidRPr="00AA259A" w:rsidRDefault="0032551B" w:rsidP="007F5F90">
      <w:pPr>
        <w:rPr>
          <w:rFonts w:asciiTheme="majorBidi" w:hAnsiTheme="majorBidi" w:cstheme="majorBidi"/>
          <w:sz w:val="24"/>
          <w:szCs w:val="24"/>
        </w:rPr>
      </w:pPr>
    </w:p>
    <w:p w14:paraId="33AB23DF" w14:textId="77777777" w:rsidR="0032551B" w:rsidRPr="00AA259A" w:rsidRDefault="0032551B" w:rsidP="007F5F90">
      <w:pPr>
        <w:rPr>
          <w:rFonts w:asciiTheme="majorBidi" w:hAnsiTheme="majorBidi" w:cstheme="majorBidi"/>
          <w:sz w:val="24"/>
          <w:szCs w:val="24"/>
        </w:rPr>
      </w:pPr>
    </w:p>
    <w:p w14:paraId="5FC851AF" w14:textId="77777777" w:rsidR="0032551B" w:rsidRPr="00AA259A" w:rsidRDefault="0032551B" w:rsidP="007F5F90">
      <w:pPr>
        <w:rPr>
          <w:rFonts w:asciiTheme="majorBidi" w:hAnsiTheme="majorBidi" w:cstheme="majorBidi"/>
          <w:sz w:val="24"/>
          <w:szCs w:val="24"/>
        </w:rPr>
      </w:pPr>
    </w:p>
    <w:p w14:paraId="50EF5DBC" w14:textId="77777777" w:rsidR="0032551B" w:rsidRPr="00AA259A" w:rsidRDefault="0032551B" w:rsidP="007F5F90">
      <w:pPr>
        <w:rPr>
          <w:rFonts w:asciiTheme="majorBidi" w:hAnsiTheme="majorBidi" w:cstheme="majorBidi"/>
          <w:sz w:val="24"/>
          <w:szCs w:val="24"/>
        </w:rPr>
      </w:pPr>
    </w:p>
    <w:p w14:paraId="351A7309" w14:textId="77777777" w:rsidR="0032551B" w:rsidRPr="00AA259A" w:rsidRDefault="0032551B" w:rsidP="007F5F90">
      <w:pPr>
        <w:rPr>
          <w:rFonts w:asciiTheme="majorBidi" w:hAnsiTheme="majorBidi" w:cstheme="majorBidi"/>
          <w:sz w:val="24"/>
          <w:szCs w:val="24"/>
        </w:rPr>
      </w:pPr>
    </w:p>
    <w:p w14:paraId="1062B6C1" w14:textId="77777777" w:rsidR="0032551B" w:rsidRPr="00AA259A" w:rsidRDefault="0032551B" w:rsidP="007F5F90">
      <w:pPr>
        <w:rPr>
          <w:rFonts w:asciiTheme="majorBidi" w:hAnsiTheme="majorBidi" w:cstheme="majorBidi"/>
          <w:sz w:val="24"/>
          <w:szCs w:val="24"/>
        </w:rPr>
      </w:pPr>
    </w:p>
    <w:p w14:paraId="2D3CCCBB" w14:textId="77777777" w:rsidR="0032551B" w:rsidRPr="00AA259A" w:rsidRDefault="0032551B" w:rsidP="007F5F90">
      <w:pPr>
        <w:rPr>
          <w:rFonts w:asciiTheme="majorBidi" w:hAnsiTheme="majorBidi" w:cstheme="majorBidi"/>
          <w:sz w:val="24"/>
          <w:szCs w:val="24"/>
        </w:rPr>
      </w:pPr>
    </w:p>
    <w:p w14:paraId="214B3C95" w14:textId="77777777" w:rsidR="0032551B" w:rsidRPr="00AA259A" w:rsidRDefault="0032551B" w:rsidP="007F5F90">
      <w:pPr>
        <w:rPr>
          <w:rFonts w:asciiTheme="majorBidi" w:hAnsiTheme="majorBidi" w:cstheme="majorBidi"/>
          <w:sz w:val="24"/>
          <w:szCs w:val="24"/>
        </w:rPr>
      </w:pPr>
    </w:p>
    <w:p w14:paraId="221C9B3E" w14:textId="77777777" w:rsidR="0032551B" w:rsidRPr="00AA259A" w:rsidRDefault="0032551B" w:rsidP="007F5F90">
      <w:pPr>
        <w:rPr>
          <w:rFonts w:asciiTheme="majorBidi" w:hAnsiTheme="majorBidi" w:cstheme="majorBidi"/>
          <w:sz w:val="24"/>
          <w:szCs w:val="24"/>
        </w:rPr>
      </w:pPr>
    </w:p>
    <w:p w14:paraId="45997D05" w14:textId="77777777" w:rsidR="0032551B" w:rsidRPr="00AA259A" w:rsidRDefault="0032551B" w:rsidP="007F5F90">
      <w:pPr>
        <w:rPr>
          <w:rFonts w:asciiTheme="majorBidi" w:hAnsiTheme="majorBidi" w:cstheme="majorBidi"/>
          <w:sz w:val="24"/>
          <w:szCs w:val="24"/>
        </w:rPr>
      </w:pPr>
    </w:p>
    <w:p w14:paraId="2DFD542E" w14:textId="77777777" w:rsidR="0032551B" w:rsidRPr="00AA259A" w:rsidRDefault="0032551B" w:rsidP="007F5F90">
      <w:pPr>
        <w:rPr>
          <w:rFonts w:asciiTheme="majorBidi" w:hAnsiTheme="majorBidi" w:cstheme="majorBidi"/>
          <w:sz w:val="24"/>
          <w:szCs w:val="24"/>
        </w:rPr>
      </w:pPr>
    </w:p>
    <w:p w14:paraId="29FD7FFB" w14:textId="77777777" w:rsidR="0032551B" w:rsidRPr="00AA259A" w:rsidRDefault="0032551B" w:rsidP="007F5F90">
      <w:pPr>
        <w:rPr>
          <w:rFonts w:asciiTheme="majorBidi" w:hAnsiTheme="majorBidi" w:cstheme="majorBidi"/>
          <w:sz w:val="24"/>
          <w:szCs w:val="24"/>
        </w:rPr>
      </w:pPr>
    </w:p>
    <w:p w14:paraId="5682F043" w14:textId="77777777" w:rsidR="0032551B" w:rsidRPr="00AA259A" w:rsidRDefault="0032551B" w:rsidP="007F5F90">
      <w:pPr>
        <w:rPr>
          <w:rFonts w:asciiTheme="majorBidi" w:hAnsiTheme="majorBidi" w:cstheme="majorBidi"/>
          <w:sz w:val="24"/>
          <w:szCs w:val="24"/>
        </w:rPr>
      </w:pPr>
    </w:p>
    <w:p w14:paraId="7F9FC15D" w14:textId="77777777" w:rsidR="0032551B" w:rsidRPr="00AA259A" w:rsidRDefault="0032551B" w:rsidP="007F5F90">
      <w:pPr>
        <w:rPr>
          <w:rFonts w:asciiTheme="majorBidi" w:hAnsiTheme="majorBidi" w:cstheme="majorBidi"/>
          <w:sz w:val="24"/>
          <w:szCs w:val="24"/>
        </w:rPr>
      </w:pPr>
    </w:p>
    <w:p w14:paraId="172AA5A0" w14:textId="77777777" w:rsidR="0032551B" w:rsidRPr="00AA259A" w:rsidRDefault="0032551B" w:rsidP="007F5F90">
      <w:pPr>
        <w:rPr>
          <w:rFonts w:asciiTheme="majorBidi" w:hAnsiTheme="majorBidi" w:cstheme="majorBidi"/>
          <w:sz w:val="24"/>
          <w:szCs w:val="24"/>
        </w:rPr>
      </w:pPr>
    </w:p>
    <w:p w14:paraId="34E0B889" w14:textId="77777777" w:rsidR="0032551B" w:rsidRPr="00AA259A" w:rsidRDefault="0032551B" w:rsidP="007F5F90">
      <w:pPr>
        <w:rPr>
          <w:rFonts w:asciiTheme="majorBidi" w:hAnsiTheme="majorBidi" w:cstheme="majorBidi"/>
          <w:sz w:val="24"/>
          <w:szCs w:val="24"/>
        </w:rPr>
      </w:pPr>
    </w:p>
    <w:p w14:paraId="1C6664B4" w14:textId="77777777" w:rsidR="0032551B" w:rsidRPr="00AA259A" w:rsidRDefault="0032551B" w:rsidP="007F5F90">
      <w:pPr>
        <w:rPr>
          <w:rFonts w:asciiTheme="majorBidi" w:hAnsiTheme="majorBidi" w:cstheme="majorBidi"/>
          <w:sz w:val="24"/>
          <w:szCs w:val="24"/>
        </w:rPr>
      </w:pPr>
    </w:p>
    <w:p w14:paraId="5E7D1D9E" w14:textId="77777777" w:rsidR="0032551B" w:rsidRPr="00AA259A" w:rsidRDefault="0032551B" w:rsidP="007F5F90">
      <w:pPr>
        <w:rPr>
          <w:rFonts w:asciiTheme="majorBidi" w:hAnsiTheme="majorBidi" w:cstheme="majorBidi"/>
          <w:sz w:val="24"/>
          <w:szCs w:val="24"/>
        </w:rPr>
      </w:pPr>
    </w:p>
    <w:p w14:paraId="17BE86AB" w14:textId="77777777" w:rsidR="0032551B" w:rsidRPr="00AA259A" w:rsidRDefault="0032551B" w:rsidP="007F5F90">
      <w:pPr>
        <w:rPr>
          <w:rFonts w:asciiTheme="majorBidi" w:hAnsiTheme="majorBidi" w:cstheme="majorBidi"/>
          <w:sz w:val="24"/>
          <w:szCs w:val="24"/>
        </w:rPr>
      </w:pPr>
    </w:p>
    <w:p w14:paraId="7079C128" w14:textId="77777777" w:rsidR="0032551B" w:rsidRPr="00AA259A" w:rsidRDefault="0032551B" w:rsidP="007F5F90">
      <w:pPr>
        <w:rPr>
          <w:rFonts w:asciiTheme="majorBidi" w:hAnsiTheme="majorBidi" w:cstheme="majorBidi"/>
          <w:sz w:val="24"/>
          <w:szCs w:val="24"/>
        </w:rPr>
      </w:pPr>
    </w:p>
    <w:p w14:paraId="74395B42" w14:textId="77777777" w:rsidR="0032551B" w:rsidRPr="00AA259A" w:rsidRDefault="0032551B" w:rsidP="007F5F90">
      <w:pPr>
        <w:rPr>
          <w:rFonts w:asciiTheme="majorBidi" w:hAnsiTheme="majorBidi" w:cstheme="majorBidi"/>
          <w:sz w:val="24"/>
          <w:szCs w:val="24"/>
        </w:rPr>
      </w:pPr>
    </w:p>
    <w:p w14:paraId="565FDE49" w14:textId="77777777" w:rsidR="0032551B" w:rsidRPr="00AA259A" w:rsidRDefault="0032551B" w:rsidP="007F5F90">
      <w:pPr>
        <w:rPr>
          <w:rFonts w:asciiTheme="majorBidi" w:hAnsiTheme="majorBidi" w:cstheme="majorBidi"/>
          <w:sz w:val="24"/>
          <w:szCs w:val="24"/>
        </w:rPr>
      </w:pPr>
    </w:p>
    <w:p w14:paraId="3927BA14" w14:textId="77777777" w:rsidR="0032551B" w:rsidRPr="00AA259A" w:rsidRDefault="0032551B" w:rsidP="007F5F90">
      <w:pPr>
        <w:rPr>
          <w:rFonts w:asciiTheme="majorBidi" w:hAnsiTheme="majorBidi" w:cstheme="majorBidi"/>
          <w:sz w:val="24"/>
          <w:szCs w:val="24"/>
        </w:rPr>
      </w:pPr>
    </w:p>
    <w:p w14:paraId="46210A3F" w14:textId="77777777" w:rsidR="0032551B" w:rsidRPr="00AA259A" w:rsidRDefault="0032551B" w:rsidP="007F5F90">
      <w:pPr>
        <w:rPr>
          <w:rFonts w:asciiTheme="majorBidi" w:hAnsiTheme="majorBidi" w:cstheme="majorBidi"/>
          <w:sz w:val="24"/>
          <w:szCs w:val="24"/>
        </w:rPr>
      </w:pPr>
    </w:p>
    <w:p w14:paraId="2AA797B8" w14:textId="77777777" w:rsidR="0032551B" w:rsidRPr="00AA259A" w:rsidRDefault="0032551B" w:rsidP="007F5F90">
      <w:pPr>
        <w:rPr>
          <w:rFonts w:asciiTheme="majorBidi" w:hAnsiTheme="majorBidi" w:cstheme="majorBidi"/>
          <w:sz w:val="24"/>
          <w:szCs w:val="24"/>
        </w:rPr>
      </w:pPr>
    </w:p>
    <w:p w14:paraId="5828AAAE" w14:textId="77777777" w:rsidR="0032551B" w:rsidRPr="00AA259A" w:rsidRDefault="0032551B" w:rsidP="007F5F90">
      <w:pPr>
        <w:rPr>
          <w:rFonts w:asciiTheme="majorBidi" w:hAnsiTheme="majorBidi" w:cstheme="majorBidi"/>
          <w:sz w:val="24"/>
          <w:szCs w:val="24"/>
        </w:rPr>
      </w:pPr>
    </w:p>
    <w:p w14:paraId="5296D9FB" w14:textId="77777777" w:rsidR="0032551B" w:rsidRPr="00AA259A" w:rsidRDefault="0032551B" w:rsidP="007F5F90">
      <w:pPr>
        <w:rPr>
          <w:rFonts w:asciiTheme="majorBidi" w:hAnsiTheme="majorBidi" w:cstheme="majorBidi"/>
          <w:sz w:val="24"/>
          <w:szCs w:val="24"/>
        </w:rPr>
      </w:pPr>
    </w:p>
    <w:p w14:paraId="187B8ACD" w14:textId="77777777" w:rsidR="0032551B" w:rsidRPr="00AA259A" w:rsidRDefault="0032551B" w:rsidP="007F5F90">
      <w:pPr>
        <w:rPr>
          <w:rFonts w:asciiTheme="majorBidi" w:hAnsiTheme="majorBidi" w:cstheme="majorBidi"/>
          <w:sz w:val="24"/>
          <w:szCs w:val="24"/>
        </w:rPr>
      </w:pPr>
    </w:p>
    <w:p w14:paraId="526C6447" w14:textId="77777777" w:rsidR="0032551B" w:rsidRPr="00AA259A" w:rsidRDefault="0032551B" w:rsidP="007F5F90">
      <w:pPr>
        <w:rPr>
          <w:rFonts w:asciiTheme="majorBidi" w:hAnsiTheme="majorBidi" w:cstheme="majorBidi"/>
          <w:sz w:val="24"/>
          <w:szCs w:val="24"/>
        </w:rPr>
      </w:pPr>
    </w:p>
    <w:p w14:paraId="49D09283" w14:textId="77777777" w:rsidR="0032551B" w:rsidRPr="00AA259A" w:rsidRDefault="0032551B" w:rsidP="007F5F90">
      <w:pPr>
        <w:rPr>
          <w:rFonts w:asciiTheme="majorBidi" w:hAnsiTheme="majorBidi" w:cstheme="majorBidi"/>
          <w:sz w:val="24"/>
          <w:szCs w:val="24"/>
        </w:rPr>
      </w:pPr>
    </w:p>
    <w:p w14:paraId="27DAF193" w14:textId="77777777" w:rsidR="0032551B" w:rsidRPr="00AA259A" w:rsidRDefault="0032551B" w:rsidP="007F5F90">
      <w:pPr>
        <w:rPr>
          <w:rFonts w:asciiTheme="majorBidi" w:hAnsiTheme="majorBidi" w:cstheme="majorBidi"/>
          <w:sz w:val="24"/>
          <w:szCs w:val="24"/>
        </w:rPr>
      </w:pPr>
    </w:p>
    <w:p w14:paraId="5D086B3A" w14:textId="77777777" w:rsidR="0032551B" w:rsidRPr="00AA259A" w:rsidRDefault="0032551B" w:rsidP="007F5F90">
      <w:pPr>
        <w:rPr>
          <w:rFonts w:asciiTheme="majorBidi" w:hAnsiTheme="majorBidi" w:cstheme="majorBidi"/>
          <w:sz w:val="24"/>
          <w:szCs w:val="24"/>
        </w:rPr>
      </w:pPr>
    </w:p>
    <w:p w14:paraId="3E2DA964" w14:textId="77777777" w:rsidR="0032551B" w:rsidRPr="00AA259A" w:rsidRDefault="0032551B" w:rsidP="007F5F90">
      <w:pPr>
        <w:rPr>
          <w:rFonts w:asciiTheme="majorBidi" w:hAnsiTheme="majorBidi" w:cstheme="majorBidi"/>
          <w:sz w:val="24"/>
          <w:szCs w:val="24"/>
        </w:rPr>
      </w:pPr>
    </w:p>
    <w:p w14:paraId="353C4AAA" w14:textId="77777777" w:rsidR="0032551B" w:rsidRPr="00AA259A" w:rsidRDefault="0032551B" w:rsidP="007F5F90">
      <w:pPr>
        <w:rPr>
          <w:rFonts w:asciiTheme="majorBidi" w:hAnsiTheme="majorBidi" w:cstheme="majorBidi"/>
          <w:sz w:val="24"/>
          <w:szCs w:val="24"/>
        </w:rPr>
      </w:pPr>
    </w:p>
    <w:p w14:paraId="2B5A5747" w14:textId="77777777" w:rsidR="0032551B" w:rsidRPr="00AA259A" w:rsidRDefault="0032551B" w:rsidP="007F5F90">
      <w:pPr>
        <w:rPr>
          <w:rFonts w:asciiTheme="majorBidi" w:hAnsiTheme="majorBidi" w:cstheme="majorBidi"/>
          <w:sz w:val="24"/>
          <w:szCs w:val="24"/>
        </w:rPr>
      </w:pPr>
    </w:p>
    <w:p w14:paraId="0F460B80" w14:textId="77777777" w:rsidR="0032551B" w:rsidRPr="00AA259A" w:rsidRDefault="0032551B" w:rsidP="007F5F90">
      <w:pPr>
        <w:rPr>
          <w:rFonts w:asciiTheme="majorBidi" w:hAnsiTheme="majorBidi" w:cstheme="majorBidi"/>
          <w:sz w:val="24"/>
          <w:szCs w:val="24"/>
        </w:rPr>
      </w:pPr>
    </w:p>
    <w:p w14:paraId="1A226A4E" w14:textId="77777777" w:rsidR="0032551B" w:rsidRPr="00AA259A" w:rsidRDefault="0032551B" w:rsidP="007F5F90">
      <w:pPr>
        <w:rPr>
          <w:rFonts w:asciiTheme="majorBidi" w:hAnsiTheme="majorBidi" w:cstheme="majorBidi"/>
          <w:sz w:val="24"/>
          <w:szCs w:val="24"/>
        </w:rPr>
      </w:pPr>
    </w:p>
    <w:p w14:paraId="17D58DA6" w14:textId="77777777" w:rsidR="0032551B" w:rsidRPr="00AA259A" w:rsidRDefault="0032551B" w:rsidP="007F5F90">
      <w:pPr>
        <w:rPr>
          <w:rFonts w:asciiTheme="majorBidi" w:hAnsiTheme="majorBidi" w:cstheme="majorBidi"/>
          <w:sz w:val="24"/>
          <w:szCs w:val="24"/>
        </w:rPr>
      </w:pPr>
    </w:p>
    <w:p w14:paraId="1DEF2BC3" w14:textId="77777777" w:rsidR="0032551B" w:rsidRPr="00AA259A" w:rsidRDefault="0032551B" w:rsidP="007F5F90">
      <w:pPr>
        <w:rPr>
          <w:rFonts w:asciiTheme="majorBidi" w:hAnsiTheme="majorBidi" w:cstheme="majorBidi"/>
          <w:sz w:val="24"/>
          <w:szCs w:val="24"/>
        </w:rPr>
      </w:pPr>
    </w:p>
    <w:p w14:paraId="5DC352FD" w14:textId="77777777" w:rsidR="0032551B" w:rsidRPr="00AA259A" w:rsidRDefault="0032551B" w:rsidP="007F5F90">
      <w:pPr>
        <w:rPr>
          <w:rFonts w:asciiTheme="majorBidi" w:hAnsiTheme="majorBidi" w:cstheme="majorBidi"/>
          <w:sz w:val="24"/>
          <w:szCs w:val="24"/>
        </w:rPr>
      </w:pPr>
    </w:p>
    <w:p w14:paraId="08462FD6" w14:textId="77777777" w:rsidR="0032551B" w:rsidRPr="00AA259A" w:rsidRDefault="0032551B" w:rsidP="007F5F90">
      <w:pPr>
        <w:rPr>
          <w:rFonts w:asciiTheme="majorBidi" w:hAnsiTheme="majorBidi" w:cstheme="majorBidi"/>
          <w:sz w:val="24"/>
          <w:szCs w:val="24"/>
        </w:rPr>
      </w:pPr>
    </w:p>
    <w:p w14:paraId="7FEBF372" w14:textId="77777777" w:rsidR="0032551B" w:rsidRPr="00AA259A" w:rsidRDefault="0032551B" w:rsidP="007F5F90">
      <w:pPr>
        <w:rPr>
          <w:rFonts w:asciiTheme="majorBidi" w:hAnsiTheme="majorBidi" w:cstheme="majorBidi"/>
          <w:sz w:val="24"/>
          <w:szCs w:val="24"/>
        </w:rPr>
      </w:pPr>
    </w:p>
    <w:p w14:paraId="58F90C40" w14:textId="77777777" w:rsidR="0032551B" w:rsidRPr="00AA259A" w:rsidRDefault="0032551B" w:rsidP="007F5F90">
      <w:pPr>
        <w:rPr>
          <w:rFonts w:asciiTheme="majorBidi" w:hAnsiTheme="majorBidi" w:cstheme="majorBidi"/>
          <w:sz w:val="24"/>
          <w:szCs w:val="24"/>
        </w:rPr>
      </w:pPr>
    </w:p>
    <w:p w14:paraId="783DB0AA" w14:textId="77777777" w:rsidR="0032551B" w:rsidRPr="00AA259A" w:rsidRDefault="0032551B" w:rsidP="007F5F90">
      <w:pPr>
        <w:rPr>
          <w:rFonts w:asciiTheme="majorBidi" w:hAnsiTheme="majorBidi" w:cstheme="majorBidi"/>
          <w:sz w:val="24"/>
          <w:szCs w:val="24"/>
        </w:rPr>
      </w:pPr>
    </w:p>
    <w:p w14:paraId="7252AA98" w14:textId="77777777" w:rsidR="0032551B" w:rsidRPr="00AA259A" w:rsidRDefault="0032551B" w:rsidP="007F5F90">
      <w:pPr>
        <w:rPr>
          <w:rFonts w:asciiTheme="majorBidi" w:hAnsiTheme="majorBidi" w:cstheme="majorBidi"/>
          <w:sz w:val="24"/>
          <w:szCs w:val="24"/>
        </w:rPr>
      </w:pPr>
    </w:p>
    <w:p w14:paraId="68C4992C" w14:textId="77777777" w:rsidR="007F5F90" w:rsidRPr="00AA259A" w:rsidRDefault="007F5F90" w:rsidP="00094AF9">
      <w:pPr>
        <w:rPr>
          <w:rFonts w:asciiTheme="majorBidi" w:hAnsiTheme="majorBidi" w:cstheme="majorBidi"/>
          <w:b/>
          <w:bCs/>
        </w:rPr>
      </w:pPr>
    </w:p>
    <w:p w14:paraId="7902A794" w14:textId="064A4B9C" w:rsidR="003E2B1C" w:rsidRPr="00AA259A" w:rsidRDefault="001C548B" w:rsidP="003E2B1C">
      <w:pPr>
        <w:rPr>
          <w:rFonts w:asciiTheme="majorBidi" w:hAnsiTheme="majorBidi" w:cstheme="majorBidi"/>
        </w:rPr>
      </w:pPr>
      <w:r w:rsidRPr="00AA259A">
        <w:rPr>
          <w:rFonts w:asciiTheme="majorBidi" w:hAnsiTheme="majorBidi" w:cstheme="majorBidi"/>
          <w:noProof/>
        </w:rPr>
        <w:lastRenderedPageBreak/>
        <w:drawing>
          <wp:inline distT="0" distB="0" distL="0" distR="0" wp14:anchorId="0854DD94" wp14:editId="7E901856">
            <wp:extent cx="8229600" cy="5275580"/>
            <wp:effectExtent l="0" t="0" r="0" b="1270"/>
            <wp:docPr id="6192748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9274849" name="Picture 619274849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275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E2B1C" w:rsidRPr="00AA259A">
        <w:rPr>
          <w:rFonts w:asciiTheme="majorBidi" w:hAnsiTheme="majorBidi" w:cstheme="majorBidi"/>
          <w:b/>
          <w:bCs/>
        </w:rPr>
        <w:t xml:space="preserve"> </w:t>
      </w:r>
      <w:proofErr w:type="spellStart"/>
      <w:r w:rsidR="00C42D13" w:rsidRPr="00AA259A">
        <w:rPr>
          <w:rFonts w:asciiTheme="majorBidi" w:hAnsiTheme="majorBidi" w:cstheme="majorBidi"/>
          <w:b/>
          <w:bCs/>
        </w:rPr>
        <w:t>SFigure</w:t>
      </w:r>
      <w:proofErr w:type="spellEnd"/>
      <w:r w:rsidR="003E2B1C" w:rsidRPr="00AA259A">
        <w:rPr>
          <w:rFonts w:asciiTheme="majorBidi" w:hAnsiTheme="majorBidi" w:cstheme="majorBidi"/>
          <w:b/>
          <w:bCs/>
        </w:rPr>
        <w:t xml:space="preserve"> </w:t>
      </w:r>
      <w:r w:rsidR="008D6100" w:rsidRPr="00AA259A">
        <w:rPr>
          <w:rFonts w:asciiTheme="majorBidi" w:hAnsiTheme="majorBidi" w:cstheme="majorBidi"/>
          <w:b/>
          <w:bCs/>
        </w:rPr>
        <w:t>8</w:t>
      </w:r>
      <w:r w:rsidR="003E2B1C" w:rsidRPr="00AA259A">
        <w:rPr>
          <w:rFonts w:asciiTheme="majorBidi" w:hAnsiTheme="majorBidi" w:cstheme="majorBidi"/>
        </w:rPr>
        <w:t>. Traffic light plot showing the risk of bias of the included studies</w:t>
      </w:r>
    </w:p>
    <w:p w14:paraId="78417147" w14:textId="75E3E135" w:rsidR="003B0D3A" w:rsidRPr="00AA259A" w:rsidRDefault="003B0D3A">
      <w:pPr>
        <w:rPr>
          <w:rFonts w:asciiTheme="majorBidi" w:hAnsiTheme="majorBidi" w:cstheme="majorBidi"/>
        </w:rPr>
      </w:pPr>
      <w:r w:rsidRPr="00AA259A">
        <w:rPr>
          <w:rFonts w:asciiTheme="majorBidi" w:hAnsiTheme="majorBidi" w:cstheme="majorBidi"/>
        </w:rPr>
        <w:br w:type="page"/>
      </w:r>
    </w:p>
    <w:p w14:paraId="6A44A97B" w14:textId="336D5D96" w:rsidR="002809AB" w:rsidRPr="00AA259A" w:rsidRDefault="002809AB" w:rsidP="0065099E">
      <w:pPr>
        <w:rPr>
          <w:rFonts w:asciiTheme="majorBidi" w:hAnsiTheme="majorBidi" w:cstheme="majorBidi"/>
          <w:sz w:val="24"/>
          <w:szCs w:val="24"/>
        </w:rPr>
      </w:pPr>
    </w:p>
    <w:p w14:paraId="49A5E2C7" w14:textId="3B8D2E4C" w:rsidR="002809AB" w:rsidRPr="00AA259A" w:rsidRDefault="001C548B" w:rsidP="0065099E">
      <w:pPr>
        <w:rPr>
          <w:rFonts w:asciiTheme="majorBidi" w:hAnsiTheme="majorBidi" w:cstheme="majorBidi"/>
          <w:sz w:val="24"/>
          <w:szCs w:val="24"/>
        </w:rPr>
      </w:pPr>
      <w:r w:rsidRPr="00AA259A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3235F194" wp14:editId="33D941E7">
            <wp:extent cx="7430537" cy="4763165"/>
            <wp:effectExtent l="0" t="0" r="0" b="0"/>
            <wp:docPr id="73283849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2838491" name="Picture 732838491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30537" cy="4763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9DF882" w14:textId="1371AC9B" w:rsidR="003E2B1C" w:rsidRPr="00AA259A" w:rsidRDefault="00C42D13" w:rsidP="003E2B1C">
      <w:pPr>
        <w:rPr>
          <w:rFonts w:asciiTheme="majorBidi" w:hAnsiTheme="majorBidi" w:cstheme="majorBidi"/>
        </w:rPr>
      </w:pPr>
      <w:proofErr w:type="spellStart"/>
      <w:r w:rsidRPr="00AA259A">
        <w:rPr>
          <w:rFonts w:asciiTheme="majorBidi" w:hAnsiTheme="majorBidi" w:cstheme="majorBidi"/>
          <w:b/>
          <w:bCs/>
        </w:rPr>
        <w:t>SFigure</w:t>
      </w:r>
      <w:proofErr w:type="spellEnd"/>
      <w:r w:rsidR="003E2B1C" w:rsidRPr="00AA259A">
        <w:rPr>
          <w:rFonts w:asciiTheme="majorBidi" w:hAnsiTheme="majorBidi" w:cstheme="majorBidi"/>
          <w:b/>
          <w:bCs/>
        </w:rPr>
        <w:t xml:space="preserve"> </w:t>
      </w:r>
      <w:r w:rsidR="008D6100" w:rsidRPr="00AA259A">
        <w:rPr>
          <w:rFonts w:asciiTheme="majorBidi" w:hAnsiTheme="majorBidi" w:cstheme="majorBidi"/>
          <w:b/>
          <w:bCs/>
        </w:rPr>
        <w:t>9</w:t>
      </w:r>
      <w:r w:rsidR="003E2B1C" w:rsidRPr="00AA259A">
        <w:rPr>
          <w:rFonts w:asciiTheme="majorBidi" w:hAnsiTheme="majorBidi" w:cstheme="majorBidi"/>
        </w:rPr>
        <w:t>. Bar plot showing the risk of bias of the included studies</w:t>
      </w:r>
    </w:p>
    <w:p w14:paraId="7C133C64" w14:textId="77777777" w:rsidR="003E2B1C" w:rsidRPr="00AA259A" w:rsidRDefault="003E2B1C" w:rsidP="003E2B1C">
      <w:pPr>
        <w:rPr>
          <w:rFonts w:asciiTheme="majorBidi" w:hAnsiTheme="majorBidi" w:cstheme="majorBidi"/>
        </w:rPr>
      </w:pPr>
    </w:p>
    <w:p w14:paraId="7D5194D5" w14:textId="31537DDA" w:rsidR="003B0D3A" w:rsidRPr="00AA259A" w:rsidRDefault="003B0D3A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6E37C1E0" w14:textId="2E7B6DCF" w:rsidR="006D54D0" w:rsidRPr="00AA259A" w:rsidRDefault="006D54D0" w:rsidP="003E3DC8">
      <w:pPr>
        <w:rPr>
          <w:rFonts w:asciiTheme="majorBidi" w:hAnsiTheme="majorBidi" w:cstheme="majorBidi"/>
          <w:b/>
          <w:bCs/>
          <w:sz w:val="24"/>
          <w:szCs w:val="24"/>
        </w:rPr>
      </w:pPr>
      <w:r w:rsidRPr="00AA259A">
        <w:rPr>
          <w:noProof/>
        </w:rPr>
        <w:lastRenderedPageBreak/>
        <mc:AlternateContent>
          <mc:Choice Requires="wps">
            <w:drawing>
              <wp:inline distT="0" distB="0" distL="0" distR="0" wp14:anchorId="4A106325" wp14:editId="3E871F73">
                <wp:extent cx="304800" cy="304800"/>
                <wp:effectExtent l="0" t="0" r="0" b="0"/>
                <wp:docPr id="68529326" name="Rectangl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C9AE3EB" id="Rectangle 8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AA259A">
        <w:t xml:space="preserve"> </w:t>
      </w:r>
      <w:r w:rsidRPr="00AA259A">
        <w:rPr>
          <w:noProof/>
        </w:rPr>
        <w:drawing>
          <wp:inline distT="0" distB="0" distL="0" distR="0" wp14:anchorId="47789111" wp14:editId="2128C3B8">
            <wp:extent cx="8229600" cy="5201920"/>
            <wp:effectExtent l="0" t="0" r="0" b="0"/>
            <wp:docPr id="176299754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520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C2AA1D" w14:textId="51A4CA0D" w:rsidR="006D54D0" w:rsidRPr="00AA259A" w:rsidRDefault="00C42D13" w:rsidP="006D54D0">
      <w:pPr>
        <w:rPr>
          <w:rFonts w:asciiTheme="majorBidi" w:hAnsiTheme="majorBidi" w:cstheme="majorBidi"/>
        </w:rPr>
      </w:pPr>
      <w:proofErr w:type="spellStart"/>
      <w:r w:rsidRPr="00AA259A">
        <w:rPr>
          <w:rFonts w:asciiTheme="majorBidi" w:hAnsiTheme="majorBidi" w:cstheme="majorBidi"/>
          <w:b/>
          <w:bCs/>
        </w:rPr>
        <w:t>SFigure</w:t>
      </w:r>
      <w:proofErr w:type="spellEnd"/>
      <w:r w:rsidR="006D54D0" w:rsidRPr="00AA259A">
        <w:rPr>
          <w:rFonts w:asciiTheme="majorBidi" w:hAnsiTheme="majorBidi" w:cstheme="majorBidi"/>
          <w:b/>
          <w:bCs/>
        </w:rPr>
        <w:t xml:space="preserve"> 10</w:t>
      </w:r>
      <w:r w:rsidR="006D54D0" w:rsidRPr="00AA259A">
        <w:rPr>
          <w:rFonts w:asciiTheme="majorBidi" w:hAnsiTheme="majorBidi" w:cstheme="majorBidi"/>
        </w:rPr>
        <w:t>. Contour-enhanced funnel plot</w:t>
      </w:r>
      <w:r w:rsidR="00E62396" w:rsidRPr="00AA259A">
        <w:rPr>
          <w:rFonts w:asciiTheme="majorBidi" w:hAnsiTheme="majorBidi" w:cstheme="majorBidi"/>
        </w:rPr>
        <w:t xml:space="preserve"> for retreatment rate</w:t>
      </w:r>
      <w:r w:rsidR="006D54D0" w:rsidRPr="00AA259A">
        <w:rPr>
          <w:rFonts w:asciiTheme="majorBidi" w:hAnsiTheme="majorBidi" w:cstheme="majorBidi"/>
        </w:rPr>
        <w:t xml:space="preserve"> showing the risk of publication bias of the included studies</w:t>
      </w:r>
    </w:p>
    <w:p w14:paraId="1721F227" w14:textId="77777777" w:rsidR="006D54D0" w:rsidRPr="00AA259A" w:rsidRDefault="006D54D0" w:rsidP="003E3DC8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7B02B385" w14:textId="5DB69551" w:rsidR="006D54D0" w:rsidRPr="00AA259A" w:rsidRDefault="00A21911" w:rsidP="003E3DC8">
      <w:pPr>
        <w:rPr>
          <w:rFonts w:asciiTheme="majorBidi" w:hAnsiTheme="majorBidi" w:cstheme="majorBidi"/>
          <w:b/>
          <w:bCs/>
          <w:sz w:val="24"/>
          <w:szCs w:val="24"/>
        </w:rPr>
      </w:pPr>
      <w:r w:rsidRPr="00AA259A">
        <w:rPr>
          <w:rFonts w:asciiTheme="majorBidi" w:hAnsiTheme="majorBidi" w:cstheme="majorBidi"/>
          <w:b/>
          <w:bCs/>
          <w:noProof/>
          <w:sz w:val="24"/>
          <w:szCs w:val="24"/>
        </w:rPr>
        <w:drawing>
          <wp:inline distT="0" distB="0" distL="0" distR="0" wp14:anchorId="408B3B30" wp14:editId="63A6E132">
            <wp:extent cx="8229600" cy="5200650"/>
            <wp:effectExtent l="0" t="0" r="0" b="0"/>
            <wp:docPr id="1941642178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1642178" name="Picture 1941642178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20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1A1CA6" w14:textId="1D2686C7" w:rsidR="00A21911" w:rsidRPr="00AA259A" w:rsidRDefault="00C42D13" w:rsidP="00A21911">
      <w:pPr>
        <w:rPr>
          <w:rFonts w:asciiTheme="majorBidi" w:hAnsiTheme="majorBidi" w:cstheme="majorBidi"/>
        </w:rPr>
      </w:pPr>
      <w:proofErr w:type="spellStart"/>
      <w:r w:rsidRPr="00AA259A">
        <w:rPr>
          <w:rFonts w:asciiTheme="majorBidi" w:hAnsiTheme="majorBidi" w:cstheme="majorBidi"/>
          <w:b/>
          <w:bCs/>
        </w:rPr>
        <w:lastRenderedPageBreak/>
        <w:t>SFigure</w:t>
      </w:r>
      <w:proofErr w:type="spellEnd"/>
      <w:r w:rsidR="00A21911" w:rsidRPr="00AA259A">
        <w:rPr>
          <w:rFonts w:asciiTheme="majorBidi" w:hAnsiTheme="majorBidi" w:cstheme="majorBidi"/>
          <w:b/>
          <w:bCs/>
        </w:rPr>
        <w:t xml:space="preserve"> 11</w:t>
      </w:r>
      <w:r w:rsidR="00A21911" w:rsidRPr="00AA259A">
        <w:rPr>
          <w:rFonts w:asciiTheme="majorBidi" w:hAnsiTheme="majorBidi" w:cstheme="majorBidi"/>
        </w:rPr>
        <w:t>. Contour-enhanced funnel plot for initial treatment adequate occlusion at last follow-up showing the risk of publication bias of the included studies</w:t>
      </w:r>
    </w:p>
    <w:p w14:paraId="7A8B373B" w14:textId="77777777" w:rsidR="006D54D0" w:rsidRPr="00AA259A" w:rsidRDefault="006D54D0" w:rsidP="003E3DC8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37F028A6" w14:textId="77777777" w:rsidR="006D54D0" w:rsidRPr="00AA259A" w:rsidRDefault="006D54D0" w:rsidP="003E3DC8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22A5752D" w14:textId="77777777" w:rsidR="006D54D0" w:rsidRPr="00AA259A" w:rsidRDefault="006D54D0" w:rsidP="003E3DC8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7C77215C" w14:textId="77777777" w:rsidR="006D54D0" w:rsidRPr="00AA259A" w:rsidRDefault="006D54D0" w:rsidP="003E3DC8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3B144901" w14:textId="77777777" w:rsidR="006D54D0" w:rsidRPr="00AA259A" w:rsidRDefault="006D54D0" w:rsidP="003E3DC8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323B0689" w14:textId="77777777" w:rsidR="006D54D0" w:rsidRPr="00AA259A" w:rsidRDefault="006D54D0" w:rsidP="003E3DC8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65178BE2" w14:textId="77777777" w:rsidR="006D54D0" w:rsidRPr="00AA259A" w:rsidRDefault="006D54D0" w:rsidP="003E3DC8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606E8D39" w14:textId="77777777" w:rsidR="006D54D0" w:rsidRPr="00AA259A" w:rsidRDefault="006D54D0" w:rsidP="003E3DC8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2693964F" w14:textId="77777777" w:rsidR="006D54D0" w:rsidRPr="00AA259A" w:rsidRDefault="006D54D0" w:rsidP="003E3DC8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44BBCE1E" w14:textId="77777777" w:rsidR="006D54D0" w:rsidRPr="00AA259A" w:rsidRDefault="006D54D0" w:rsidP="003E3DC8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551F0E2D" w14:textId="77777777" w:rsidR="006D54D0" w:rsidRPr="00AA259A" w:rsidRDefault="006D54D0" w:rsidP="003E3DC8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0DD9405B" w14:textId="77777777" w:rsidR="006D54D0" w:rsidRPr="00AA259A" w:rsidRDefault="006D54D0" w:rsidP="003E3DC8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604F972E" w14:textId="77777777" w:rsidR="006D54D0" w:rsidRPr="00AA259A" w:rsidRDefault="006D54D0" w:rsidP="003E3DC8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6DECD4AE" w14:textId="77777777" w:rsidR="006D54D0" w:rsidRPr="00AA259A" w:rsidRDefault="006D54D0" w:rsidP="003E3DC8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69DE44D7" w14:textId="6867B738" w:rsidR="003E3DC8" w:rsidRPr="00AA259A" w:rsidRDefault="000635D9" w:rsidP="003E3DC8">
      <w:pPr>
        <w:rPr>
          <w:rFonts w:asciiTheme="majorBidi" w:hAnsiTheme="majorBidi" w:cstheme="majorBidi"/>
          <w:sz w:val="24"/>
          <w:szCs w:val="24"/>
        </w:rPr>
      </w:pPr>
      <w:proofErr w:type="spellStart"/>
      <w:r w:rsidRPr="00AA259A">
        <w:rPr>
          <w:rFonts w:asciiTheme="majorBidi" w:hAnsiTheme="majorBidi" w:cstheme="majorBidi"/>
          <w:b/>
          <w:bCs/>
          <w:sz w:val="24"/>
          <w:szCs w:val="24"/>
        </w:rPr>
        <w:t>S</w:t>
      </w:r>
      <w:r w:rsidR="003E3DC8" w:rsidRPr="00AA259A">
        <w:rPr>
          <w:rFonts w:asciiTheme="majorBidi" w:hAnsiTheme="majorBidi" w:cstheme="majorBidi"/>
          <w:b/>
          <w:bCs/>
          <w:sz w:val="24"/>
          <w:szCs w:val="24"/>
        </w:rPr>
        <w:t>Table</w:t>
      </w:r>
      <w:proofErr w:type="spellEnd"/>
      <w:r w:rsidR="003E3DC8" w:rsidRPr="00AA259A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2355F9" w:rsidRPr="00AA259A">
        <w:rPr>
          <w:rFonts w:asciiTheme="majorBidi" w:hAnsiTheme="majorBidi" w:cstheme="majorBidi"/>
          <w:b/>
          <w:bCs/>
          <w:sz w:val="24"/>
          <w:szCs w:val="24"/>
        </w:rPr>
        <w:t>1</w:t>
      </w:r>
      <w:r w:rsidR="003E3DC8" w:rsidRPr="00AA259A">
        <w:rPr>
          <w:rFonts w:asciiTheme="majorBidi" w:hAnsiTheme="majorBidi" w:cstheme="majorBidi"/>
          <w:b/>
          <w:bCs/>
          <w:sz w:val="24"/>
          <w:szCs w:val="24"/>
        </w:rPr>
        <w:t xml:space="preserve">. </w:t>
      </w:r>
      <w:r w:rsidR="003E3DC8" w:rsidRPr="00AA259A">
        <w:rPr>
          <w:rFonts w:asciiTheme="majorBidi" w:hAnsiTheme="majorBidi" w:cstheme="majorBidi"/>
          <w:sz w:val="24"/>
          <w:szCs w:val="24"/>
        </w:rPr>
        <w:t xml:space="preserve">Search strategy for selection of the studies </w:t>
      </w:r>
    </w:p>
    <w:tbl>
      <w:tblPr>
        <w:tblStyle w:val="Table"/>
        <w:tblW w:w="5000" w:type="pct"/>
        <w:tblLook w:val="07C0" w:firstRow="0" w:lastRow="1" w:firstColumn="1" w:lastColumn="1" w:noHBand="1" w:noVBand="1"/>
      </w:tblPr>
      <w:tblGrid>
        <w:gridCol w:w="872"/>
        <w:gridCol w:w="1878"/>
        <w:gridCol w:w="5823"/>
        <w:gridCol w:w="690"/>
        <w:gridCol w:w="805"/>
        <w:gridCol w:w="994"/>
        <w:gridCol w:w="972"/>
        <w:gridCol w:w="916"/>
      </w:tblGrid>
      <w:tr w:rsidR="003E3DC8" w:rsidRPr="00AA259A" w14:paraId="50669E36" w14:textId="77777777" w:rsidTr="00253607">
        <w:tc>
          <w:tcPr>
            <w:tcW w:w="0" w:type="auto"/>
          </w:tcPr>
          <w:p w14:paraId="0F03CD24" w14:textId="77777777" w:rsidR="003E3DC8" w:rsidRPr="00AA259A" w:rsidRDefault="003E3DC8" w:rsidP="00253607">
            <w:pPr>
              <w:pStyle w:val="Compact"/>
              <w:rPr>
                <w:rFonts w:asciiTheme="majorBidi" w:hAnsiTheme="majorBidi" w:cstheme="majorBidi"/>
              </w:rPr>
            </w:pPr>
            <w:r w:rsidRPr="00AA259A">
              <w:rPr>
                <w:rFonts w:asciiTheme="majorBidi" w:hAnsiTheme="majorBidi" w:cstheme="majorBidi"/>
              </w:rPr>
              <w:t>Search</w:t>
            </w:r>
          </w:p>
        </w:tc>
        <w:tc>
          <w:tcPr>
            <w:tcW w:w="0" w:type="auto"/>
          </w:tcPr>
          <w:p w14:paraId="1FE19A2C" w14:textId="77777777" w:rsidR="003E3DC8" w:rsidRPr="00AA259A" w:rsidRDefault="003E3DC8" w:rsidP="00253607">
            <w:pPr>
              <w:pStyle w:val="Compact"/>
              <w:rPr>
                <w:rFonts w:asciiTheme="majorBidi" w:hAnsiTheme="majorBidi" w:cstheme="majorBidi"/>
              </w:rPr>
            </w:pPr>
            <w:r w:rsidRPr="00AA259A">
              <w:rPr>
                <w:rFonts w:asciiTheme="majorBidi" w:hAnsiTheme="majorBidi" w:cstheme="majorBidi"/>
              </w:rPr>
              <w:t>Database</w:t>
            </w:r>
          </w:p>
        </w:tc>
        <w:tc>
          <w:tcPr>
            <w:tcW w:w="0" w:type="auto"/>
          </w:tcPr>
          <w:p w14:paraId="2CE45763" w14:textId="77777777" w:rsidR="003E3DC8" w:rsidRPr="00AA259A" w:rsidRDefault="003E3DC8" w:rsidP="00253607">
            <w:pPr>
              <w:pStyle w:val="Compact"/>
              <w:rPr>
                <w:rFonts w:asciiTheme="majorBidi" w:hAnsiTheme="majorBidi" w:cstheme="majorBidi"/>
              </w:rPr>
            </w:pPr>
            <w:r w:rsidRPr="00AA259A">
              <w:rPr>
                <w:rFonts w:asciiTheme="majorBidi" w:hAnsiTheme="majorBidi" w:cstheme="majorBidi"/>
              </w:rPr>
              <w:t>Query</w:t>
            </w:r>
          </w:p>
        </w:tc>
        <w:tc>
          <w:tcPr>
            <w:tcW w:w="0" w:type="auto"/>
          </w:tcPr>
          <w:p w14:paraId="4EF93CCB" w14:textId="77777777" w:rsidR="003E3DC8" w:rsidRPr="00AA259A" w:rsidRDefault="003E3DC8" w:rsidP="00253607">
            <w:pPr>
              <w:pStyle w:val="Compact"/>
              <w:rPr>
                <w:rFonts w:asciiTheme="majorBidi" w:hAnsiTheme="majorBidi" w:cstheme="majorBidi"/>
              </w:rPr>
            </w:pPr>
            <w:r w:rsidRPr="00AA259A">
              <w:rPr>
                <w:rFonts w:asciiTheme="majorBidi" w:hAnsiTheme="majorBidi" w:cstheme="majorBidi"/>
              </w:rPr>
              <w:t>Date</w:t>
            </w:r>
          </w:p>
        </w:tc>
        <w:tc>
          <w:tcPr>
            <w:tcW w:w="0" w:type="auto"/>
          </w:tcPr>
          <w:p w14:paraId="4A9E0AB1" w14:textId="77777777" w:rsidR="003E3DC8" w:rsidRPr="00AA259A" w:rsidRDefault="003E3DC8" w:rsidP="00253607">
            <w:pPr>
              <w:pStyle w:val="Compact"/>
              <w:rPr>
                <w:rFonts w:asciiTheme="majorBidi" w:hAnsiTheme="majorBidi" w:cstheme="majorBidi"/>
              </w:rPr>
            </w:pPr>
            <w:r w:rsidRPr="00AA259A">
              <w:rPr>
                <w:rFonts w:asciiTheme="majorBidi" w:hAnsiTheme="majorBidi" w:cstheme="majorBidi"/>
              </w:rPr>
              <w:t>Results</w:t>
            </w:r>
          </w:p>
        </w:tc>
        <w:tc>
          <w:tcPr>
            <w:tcW w:w="0" w:type="auto"/>
          </w:tcPr>
          <w:p w14:paraId="2C0D0510" w14:textId="77777777" w:rsidR="003E3DC8" w:rsidRPr="00AA259A" w:rsidRDefault="003E3DC8" w:rsidP="00253607">
            <w:pPr>
              <w:pStyle w:val="Compact"/>
              <w:rPr>
                <w:rFonts w:asciiTheme="majorBidi" w:hAnsiTheme="majorBidi" w:cstheme="majorBidi"/>
              </w:rPr>
            </w:pPr>
            <w:r w:rsidRPr="00AA259A">
              <w:rPr>
                <w:rFonts w:asciiTheme="majorBidi" w:hAnsiTheme="majorBidi" w:cstheme="majorBidi"/>
              </w:rPr>
              <w:t>Duplicate</w:t>
            </w:r>
          </w:p>
        </w:tc>
        <w:tc>
          <w:tcPr>
            <w:tcW w:w="0" w:type="auto"/>
          </w:tcPr>
          <w:p w14:paraId="0A880BB6" w14:textId="77777777" w:rsidR="003E3DC8" w:rsidRPr="00AA259A" w:rsidRDefault="003E3DC8" w:rsidP="00253607">
            <w:pPr>
              <w:pStyle w:val="Compact"/>
              <w:rPr>
                <w:rFonts w:asciiTheme="majorBidi" w:hAnsiTheme="majorBidi" w:cstheme="majorBidi"/>
              </w:rPr>
            </w:pPr>
            <w:r w:rsidRPr="00AA259A">
              <w:rPr>
                <w:rFonts w:asciiTheme="majorBidi" w:hAnsiTheme="majorBidi" w:cstheme="majorBidi"/>
              </w:rPr>
              <w:t>Excluded</w:t>
            </w:r>
          </w:p>
        </w:tc>
        <w:tc>
          <w:tcPr>
            <w:tcW w:w="0" w:type="auto"/>
          </w:tcPr>
          <w:p w14:paraId="2035F0E1" w14:textId="77777777" w:rsidR="003E3DC8" w:rsidRPr="00AA259A" w:rsidRDefault="003E3DC8" w:rsidP="00253607">
            <w:pPr>
              <w:pStyle w:val="Compact"/>
              <w:rPr>
                <w:rFonts w:asciiTheme="majorBidi" w:hAnsiTheme="majorBidi" w:cstheme="majorBidi"/>
              </w:rPr>
            </w:pPr>
            <w:r w:rsidRPr="00AA259A">
              <w:rPr>
                <w:rFonts w:asciiTheme="majorBidi" w:hAnsiTheme="majorBidi" w:cstheme="majorBidi"/>
              </w:rPr>
              <w:t>Included</w:t>
            </w:r>
          </w:p>
        </w:tc>
      </w:tr>
      <w:tr w:rsidR="003E3DC8" w:rsidRPr="00AA259A" w14:paraId="389C2370" w14:textId="77777777" w:rsidTr="00253607">
        <w:tc>
          <w:tcPr>
            <w:tcW w:w="0" w:type="auto"/>
          </w:tcPr>
          <w:p w14:paraId="0BD0597C" w14:textId="77777777" w:rsidR="003E3DC8" w:rsidRPr="00AA259A" w:rsidRDefault="003E3DC8" w:rsidP="00253607">
            <w:pPr>
              <w:pStyle w:val="Compact"/>
              <w:rPr>
                <w:rFonts w:asciiTheme="majorBidi" w:hAnsiTheme="majorBidi" w:cstheme="majorBidi"/>
              </w:rPr>
            </w:pPr>
            <w:r w:rsidRPr="00AA259A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0" w:type="auto"/>
          </w:tcPr>
          <w:p w14:paraId="530591AF" w14:textId="77777777" w:rsidR="003E3DC8" w:rsidRPr="00AA259A" w:rsidRDefault="003E3DC8" w:rsidP="00253607">
            <w:pPr>
              <w:pStyle w:val="Compact"/>
              <w:rPr>
                <w:rFonts w:asciiTheme="majorBidi" w:hAnsiTheme="majorBidi" w:cstheme="majorBidi"/>
              </w:rPr>
            </w:pPr>
            <w:r w:rsidRPr="00AA259A">
              <w:rPr>
                <w:rFonts w:asciiTheme="majorBidi" w:hAnsiTheme="majorBidi" w:cstheme="majorBidi"/>
              </w:rPr>
              <w:t>Expert Recommendation and References search</w:t>
            </w:r>
          </w:p>
        </w:tc>
        <w:tc>
          <w:tcPr>
            <w:tcW w:w="0" w:type="auto"/>
          </w:tcPr>
          <w:p w14:paraId="17B2C3CA" w14:textId="77777777" w:rsidR="003E3DC8" w:rsidRPr="00AA259A" w:rsidRDefault="003E3DC8" w:rsidP="0025360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</w:tcPr>
          <w:p w14:paraId="400DCE5C" w14:textId="4D2877E9" w:rsidR="003E3DC8" w:rsidRPr="00AA259A" w:rsidRDefault="00861467" w:rsidP="00253607">
            <w:pPr>
              <w:pStyle w:val="Compact"/>
              <w:rPr>
                <w:rFonts w:asciiTheme="majorBidi" w:hAnsiTheme="majorBidi" w:cstheme="majorBidi"/>
              </w:rPr>
            </w:pPr>
            <w:r w:rsidRPr="00AA259A">
              <w:rPr>
                <w:rFonts w:asciiTheme="majorBidi" w:hAnsiTheme="majorBidi" w:cstheme="majorBidi"/>
              </w:rPr>
              <w:t>May</w:t>
            </w:r>
            <w:r w:rsidR="00397FD0" w:rsidRPr="00AA259A">
              <w:rPr>
                <w:rFonts w:asciiTheme="majorBidi" w:hAnsiTheme="majorBidi" w:cstheme="majorBidi"/>
              </w:rPr>
              <w:t xml:space="preserve"> 1</w:t>
            </w:r>
            <w:r w:rsidR="00F074DD" w:rsidRPr="00AA259A">
              <w:rPr>
                <w:rFonts w:asciiTheme="majorBidi" w:hAnsiTheme="majorBidi" w:cstheme="majorBidi"/>
              </w:rPr>
              <w:t>6</w:t>
            </w:r>
            <w:r w:rsidR="00397FD0" w:rsidRPr="00AA259A">
              <w:rPr>
                <w:rFonts w:asciiTheme="majorBidi" w:hAnsiTheme="majorBidi" w:cstheme="majorBidi"/>
              </w:rPr>
              <w:t>, 2024</w:t>
            </w:r>
          </w:p>
        </w:tc>
        <w:tc>
          <w:tcPr>
            <w:tcW w:w="0" w:type="auto"/>
          </w:tcPr>
          <w:p w14:paraId="6CB27F2E" w14:textId="77777777" w:rsidR="003E3DC8" w:rsidRPr="00AA259A" w:rsidRDefault="003E3DC8" w:rsidP="00253607">
            <w:pPr>
              <w:pStyle w:val="Compact"/>
              <w:rPr>
                <w:rFonts w:asciiTheme="majorBidi" w:hAnsiTheme="majorBidi" w:cstheme="majorBidi"/>
              </w:rPr>
            </w:pPr>
            <w:r w:rsidRPr="00AA259A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0" w:type="auto"/>
          </w:tcPr>
          <w:p w14:paraId="16C5E6CC" w14:textId="77777777" w:rsidR="003E3DC8" w:rsidRPr="00AA259A" w:rsidRDefault="003E3DC8" w:rsidP="00253607">
            <w:pPr>
              <w:pStyle w:val="Compact"/>
              <w:rPr>
                <w:rFonts w:asciiTheme="majorBidi" w:hAnsiTheme="majorBidi" w:cstheme="majorBidi"/>
              </w:rPr>
            </w:pPr>
            <w:r w:rsidRPr="00AA259A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0" w:type="auto"/>
          </w:tcPr>
          <w:p w14:paraId="4133E6EB" w14:textId="77777777" w:rsidR="003E3DC8" w:rsidRPr="00AA259A" w:rsidRDefault="003E3DC8" w:rsidP="00253607">
            <w:pPr>
              <w:pStyle w:val="Compact"/>
              <w:rPr>
                <w:rFonts w:asciiTheme="majorBidi" w:hAnsiTheme="majorBidi" w:cstheme="majorBidi"/>
              </w:rPr>
            </w:pPr>
            <w:r w:rsidRPr="00AA259A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0" w:type="auto"/>
          </w:tcPr>
          <w:p w14:paraId="7F2E91CB" w14:textId="77777777" w:rsidR="003E3DC8" w:rsidRPr="00AA259A" w:rsidRDefault="003E3DC8" w:rsidP="00253607">
            <w:pPr>
              <w:pStyle w:val="Compact"/>
              <w:rPr>
                <w:rFonts w:asciiTheme="majorBidi" w:hAnsiTheme="majorBidi" w:cstheme="majorBidi"/>
              </w:rPr>
            </w:pPr>
            <w:r w:rsidRPr="00AA259A">
              <w:rPr>
                <w:rFonts w:asciiTheme="majorBidi" w:hAnsiTheme="majorBidi" w:cstheme="majorBidi"/>
              </w:rPr>
              <w:t>0</w:t>
            </w:r>
          </w:p>
        </w:tc>
      </w:tr>
      <w:tr w:rsidR="00F074DD" w:rsidRPr="00AA259A" w14:paraId="196883B0" w14:textId="77777777" w:rsidTr="00253607">
        <w:tc>
          <w:tcPr>
            <w:tcW w:w="0" w:type="auto"/>
          </w:tcPr>
          <w:p w14:paraId="590861EB" w14:textId="77777777" w:rsidR="00F074DD" w:rsidRPr="00AA259A" w:rsidRDefault="00F074DD" w:rsidP="00F074DD">
            <w:pPr>
              <w:pStyle w:val="Compact"/>
              <w:rPr>
                <w:rFonts w:asciiTheme="majorBidi" w:hAnsiTheme="majorBidi" w:cstheme="majorBidi"/>
              </w:rPr>
            </w:pPr>
            <w:r w:rsidRPr="00AA259A">
              <w:rPr>
                <w:rFonts w:asciiTheme="majorBidi" w:hAnsiTheme="majorBidi" w:cstheme="majorBidi"/>
              </w:rPr>
              <w:lastRenderedPageBreak/>
              <w:t>2</w:t>
            </w:r>
          </w:p>
        </w:tc>
        <w:tc>
          <w:tcPr>
            <w:tcW w:w="0" w:type="auto"/>
          </w:tcPr>
          <w:p w14:paraId="31A1533B" w14:textId="77777777" w:rsidR="00F074DD" w:rsidRPr="00AA259A" w:rsidRDefault="00F074DD" w:rsidP="00F074DD">
            <w:pPr>
              <w:pStyle w:val="Compact"/>
              <w:rPr>
                <w:rFonts w:asciiTheme="majorBidi" w:hAnsiTheme="majorBidi" w:cstheme="majorBidi"/>
              </w:rPr>
            </w:pPr>
            <w:r w:rsidRPr="00AA259A">
              <w:rPr>
                <w:rFonts w:asciiTheme="majorBidi" w:hAnsiTheme="majorBidi" w:cstheme="majorBidi"/>
              </w:rPr>
              <w:t>PubMed</w:t>
            </w:r>
          </w:p>
        </w:tc>
        <w:tc>
          <w:tcPr>
            <w:tcW w:w="0" w:type="auto"/>
          </w:tcPr>
          <w:p w14:paraId="1502D6A1" w14:textId="1FEC699F" w:rsidR="00F074DD" w:rsidRPr="00AA259A" w:rsidRDefault="00F074DD" w:rsidP="00F074DD">
            <w:pPr>
              <w:pStyle w:val="Compact"/>
              <w:rPr>
                <w:rFonts w:asciiTheme="majorBidi" w:hAnsiTheme="majorBidi" w:cstheme="majorBidi"/>
              </w:rPr>
            </w:pPr>
            <w:r w:rsidRPr="00AA259A">
              <w:rPr>
                <w:rFonts w:asciiTheme="majorBidi" w:hAnsiTheme="majorBidi" w:cstheme="majorBidi"/>
              </w:rPr>
              <w:t xml:space="preserve">(((("aneurysm*"[Title/Abstract]) OR ("Intracranial aneurysm*"[Title/Abstract])) OR ("brain aneurysm*"[Title/Abstract])) OR ("cerebral aneurysm*"[Title/Abstract])) </w:t>
            </w:r>
            <w:r w:rsidRPr="00AA259A">
              <w:rPr>
                <w:rFonts w:asciiTheme="majorBidi" w:hAnsiTheme="majorBidi" w:cstheme="majorBidi"/>
                <w:b/>
                <w:bCs/>
              </w:rPr>
              <w:t>AND</w:t>
            </w:r>
            <w:r w:rsidRPr="00AA259A">
              <w:rPr>
                <w:rFonts w:asciiTheme="majorBidi" w:hAnsiTheme="majorBidi" w:cstheme="majorBidi"/>
              </w:rPr>
              <w:t xml:space="preserve"> ("Woven </w:t>
            </w:r>
            <w:proofErr w:type="spellStart"/>
            <w:r w:rsidRPr="00AA259A">
              <w:rPr>
                <w:rFonts w:asciiTheme="majorBidi" w:hAnsiTheme="majorBidi" w:cstheme="majorBidi"/>
              </w:rPr>
              <w:t>Endobridge</w:t>
            </w:r>
            <w:proofErr w:type="spellEnd"/>
            <w:r w:rsidRPr="00AA259A">
              <w:rPr>
                <w:rFonts w:asciiTheme="majorBidi" w:hAnsiTheme="majorBidi" w:cstheme="majorBidi"/>
              </w:rPr>
              <w:t xml:space="preserve">"[Title/Abstract]) OR ("WEB"[Title/Abstract]) </w:t>
            </w:r>
            <w:r w:rsidRPr="00AA259A">
              <w:rPr>
                <w:rFonts w:asciiTheme="majorBidi" w:hAnsiTheme="majorBidi" w:cstheme="majorBidi"/>
                <w:b/>
                <w:bCs/>
              </w:rPr>
              <w:t xml:space="preserve">AND  </w:t>
            </w:r>
            <w:r w:rsidRPr="00AA259A">
              <w:rPr>
                <w:rFonts w:asciiTheme="majorBidi" w:hAnsiTheme="majorBidi" w:cstheme="majorBidi"/>
              </w:rPr>
              <w:t>(("retreatment"[Title/Abstract]) OR ("re-treatment"[Title/Abstract])) OR ("recurrence"[Title/Abstract])</w:t>
            </w:r>
          </w:p>
        </w:tc>
        <w:tc>
          <w:tcPr>
            <w:tcW w:w="0" w:type="auto"/>
          </w:tcPr>
          <w:p w14:paraId="28F089F3" w14:textId="4385B5F3" w:rsidR="00F074DD" w:rsidRPr="00AA259A" w:rsidRDefault="00F074DD" w:rsidP="00F074DD">
            <w:pPr>
              <w:pStyle w:val="Compact"/>
              <w:rPr>
                <w:rFonts w:asciiTheme="majorBidi" w:hAnsiTheme="majorBidi" w:cstheme="majorBidi"/>
              </w:rPr>
            </w:pPr>
            <w:r w:rsidRPr="00AA259A">
              <w:rPr>
                <w:rFonts w:asciiTheme="majorBidi" w:hAnsiTheme="majorBidi" w:cstheme="majorBidi"/>
              </w:rPr>
              <w:t>May 16, 2024</w:t>
            </w:r>
          </w:p>
        </w:tc>
        <w:tc>
          <w:tcPr>
            <w:tcW w:w="0" w:type="auto"/>
          </w:tcPr>
          <w:p w14:paraId="2EE8F03E" w14:textId="347BEBC4" w:rsidR="00F074DD" w:rsidRPr="00AA259A" w:rsidRDefault="00F074DD" w:rsidP="00F074DD">
            <w:pPr>
              <w:pStyle w:val="Compact"/>
              <w:rPr>
                <w:rFonts w:asciiTheme="majorBidi" w:hAnsiTheme="majorBidi" w:cstheme="majorBidi"/>
              </w:rPr>
            </w:pPr>
            <w:r w:rsidRPr="00AA259A">
              <w:rPr>
                <w:rFonts w:asciiTheme="majorBidi" w:hAnsiTheme="majorBidi" w:cstheme="majorBidi"/>
              </w:rPr>
              <w:t>130</w:t>
            </w:r>
          </w:p>
        </w:tc>
        <w:tc>
          <w:tcPr>
            <w:tcW w:w="0" w:type="auto"/>
          </w:tcPr>
          <w:p w14:paraId="39554082" w14:textId="3C837196" w:rsidR="00F074DD" w:rsidRPr="00AA259A" w:rsidRDefault="00F074DD" w:rsidP="00F074DD">
            <w:pPr>
              <w:pStyle w:val="Compact"/>
              <w:rPr>
                <w:rFonts w:asciiTheme="majorBidi" w:hAnsiTheme="majorBidi" w:cstheme="majorBidi"/>
              </w:rPr>
            </w:pPr>
            <w:r w:rsidRPr="00AA259A">
              <w:rPr>
                <w:rFonts w:asciiTheme="majorBidi" w:hAnsiTheme="majorBidi" w:cstheme="majorBidi"/>
              </w:rPr>
              <w:t>12</w:t>
            </w:r>
          </w:p>
        </w:tc>
        <w:tc>
          <w:tcPr>
            <w:tcW w:w="0" w:type="auto"/>
          </w:tcPr>
          <w:p w14:paraId="169887BB" w14:textId="548506E0" w:rsidR="00F074DD" w:rsidRPr="00AA259A" w:rsidRDefault="00F074DD" w:rsidP="00F074DD">
            <w:pPr>
              <w:pStyle w:val="Compact"/>
              <w:rPr>
                <w:rFonts w:asciiTheme="majorBidi" w:hAnsiTheme="majorBidi" w:cstheme="majorBidi"/>
              </w:rPr>
            </w:pPr>
            <w:r w:rsidRPr="00AA259A">
              <w:rPr>
                <w:rFonts w:asciiTheme="majorBidi" w:hAnsiTheme="majorBidi" w:cstheme="majorBidi"/>
              </w:rPr>
              <w:t>110</w:t>
            </w:r>
          </w:p>
        </w:tc>
        <w:tc>
          <w:tcPr>
            <w:tcW w:w="0" w:type="auto"/>
          </w:tcPr>
          <w:p w14:paraId="749BD5DD" w14:textId="168A68EF" w:rsidR="00F074DD" w:rsidRPr="00AA259A" w:rsidRDefault="00F074DD" w:rsidP="00F074DD">
            <w:pPr>
              <w:pStyle w:val="Compact"/>
              <w:rPr>
                <w:rFonts w:asciiTheme="majorBidi" w:hAnsiTheme="majorBidi" w:cstheme="majorBidi"/>
              </w:rPr>
            </w:pPr>
            <w:r w:rsidRPr="00AA259A">
              <w:rPr>
                <w:rFonts w:asciiTheme="majorBidi" w:hAnsiTheme="majorBidi" w:cstheme="majorBidi"/>
              </w:rPr>
              <w:t>8</w:t>
            </w:r>
          </w:p>
        </w:tc>
      </w:tr>
      <w:tr w:rsidR="00F074DD" w:rsidRPr="00AA259A" w14:paraId="7F676D21" w14:textId="77777777" w:rsidTr="00253607">
        <w:tc>
          <w:tcPr>
            <w:tcW w:w="0" w:type="auto"/>
          </w:tcPr>
          <w:p w14:paraId="5990A8EA" w14:textId="77777777" w:rsidR="00F074DD" w:rsidRPr="00AA259A" w:rsidRDefault="00F074DD" w:rsidP="00F074DD">
            <w:pPr>
              <w:pStyle w:val="Compact"/>
              <w:rPr>
                <w:rFonts w:asciiTheme="majorBidi" w:hAnsiTheme="majorBidi" w:cstheme="majorBidi"/>
              </w:rPr>
            </w:pPr>
            <w:r w:rsidRPr="00AA259A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0" w:type="auto"/>
          </w:tcPr>
          <w:p w14:paraId="1DACF8C5" w14:textId="77777777" w:rsidR="00F074DD" w:rsidRPr="00AA259A" w:rsidRDefault="00F074DD" w:rsidP="00F074DD">
            <w:pPr>
              <w:pStyle w:val="Compact"/>
              <w:rPr>
                <w:rFonts w:asciiTheme="majorBidi" w:hAnsiTheme="majorBidi" w:cstheme="majorBidi"/>
              </w:rPr>
            </w:pPr>
            <w:r w:rsidRPr="00AA259A">
              <w:rPr>
                <w:rFonts w:asciiTheme="majorBidi" w:hAnsiTheme="majorBidi" w:cstheme="majorBidi"/>
              </w:rPr>
              <w:t>Web of Science</w:t>
            </w:r>
          </w:p>
        </w:tc>
        <w:tc>
          <w:tcPr>
            <w:tcW w:w="0" w:type="auto"/>
          </w:tcPr>
          <w:p w14:paraId="0FD0564A" w14:textId="0667E80D" w:rsidR="00F074DD" w:rsidRPr="00AA259A" w:rsidRDefault="00F074DD" w:rsidP="00F074DD">
            <w:pPr>
              <w:pStyle w:val="Compact"/>
              <w:rPr>
                <w:rFonts w:asciiTheme="majorBidi" w:hAnsiTheme="majorBidi" w:cstheme="majorBidi"/>
              </w:rPr>
            </w:pPr>
            <w:r w:rsidRPr="00AA259A">
              <w:rPr>
                <w:rFonts w:asciiTheme="majorBidi" w:hAnsiTheme="majorBidi" w:cstheme="majorBidi"/>
              </w:rPr>
              <w:t>((((TS=("aneurysm*")) OR TS=("Intracranial aneurysm*")) OR TS=("brain aneurysm*")) OR TS=("cerebral aneurysm*") )</w:t>
            </w:r>
            <w:r w:rsidRPr="00AA259A">
              <w:rPr>
                <w:rFonts w:asciiTheme="majorBidi" w:hAnsiTheme="majorBidi" w:cstheme="majorBidi"/>
                <w:b/>
                <w:bCs/>
              </w:rPr>
              <w:t>AND</w:t>
            </w:r>
            <w:r w:rsidRPr="00AA259A">
              <w:rPr>
                <w:rFonts w:asciiTheme="majorBidi" w:hAnsiTheme="majorBidi" w:cstheme="majorBidi"/>
              </w:rPr>
              <w:t xml:space="preserve"> ((TS=("retreatment")) OR TS=("re-treatment")) OR TS=("recurrence") </w:t>
            </w:r>
            <w:r w:rsidRPr="00AA259A">
              <w:rPr>
                <w:rFonts w:asciiTheme="majorBidi" w:hAnsiTheme="majorBidi" w:cstheme="majorBidi"/>
                <w:b/>
                <w:bCs/>
              </w:rPr>
              <w:t xml:space="preserve">AND </w:t>
            </w:r>
            <w:r w:rsidRPr="00AA259A">
              <w:rPr>
                <w:rFonts w:asciiTheme="majorBidi" w:hAnsiTheme="majorBidi" w:cstheme="majorBidi"/>
              </w:rPr>
              <w:t xml:space="preserve">(TS=(Woven </w:t>
            </w:r>
            <w:proofErr w:type="spellStart"/>
            <w:r w:rsidRPr="00AA259A">
              <w:rPr>
                <w:rFonts w:asciiTheme="majorBidi" w:hAnsiTheme="majorBidi" w:cstheme="majorBidi"/>
              </w:rPr>
              <w:t>Endobridge</w:t>
            </w:r>
            <w:proofErr w:type="spellEnd"/>
            <w:r w:rsidRPr="00AA259A">
              <w:rPr>
                <w:rFonts w:asciiTheme="majorBidi" w:hAnsiTheme="majorBidi" w:cstheme="majorBidi"/>
              </w:rPr>
              <w:t xml:space="preserve"> )) OR TS=("WEB")</w:t>
            </w:r>
          </w:p>
        </w:tc>
        <w:tc>
          <w:tcPr>
            <w:tcW w:w="0" w:type="auto"/>
          </w:tcPr>
          <w:p w14:paraId="468B1B9D" w14:textId="088F770E" w:rsidR="00F074DD" w:rsidRPr="00AA259A" w:rsidRDefault="00F074DD" w:rsidP="00F074DD">
            <w:pPr>
              <w:pStyle w:val="Compact"/>
              <w:rPr>
                <w:rFonts w:asciiTheme="majorBidi" w:hAnsiTheme="majorBidi" w:cstheme="majorBidi"/>
              </w:rPr>
            </w:pPr>
            <w:r w:rsidRPr="00AA259A">
              <w:rPr>
                <w:rFonts w:asciiTheme="majorBidi" w:hAnsiTheme="majorBidi" w:cstheme="majorBidi"/>
              </w:rPr>
              <w:t>May 16, 2024</w:t>
            </w:r>
          </w:p>
        </w:tc>
        <w:tc>
          <w:tcPr>
            <w:tcW w:w="0" w:type="auto"/>
          </w:tcPr>
          <w:p w14:paraId="61AF41DB" w14:textId="6E8B7197" w:rsidR="00F074DD" w:rsidRPr="00AA259A" w:rsidRDefault="00F074DD" w:rsidP="00F074DD">
            <w:pPr>
              <w:pStyle w:val="Compact"/>
              <w:rPr>
                <w:rFonts w:asciiTheme="majorBidi" w:hAnsiTheme="majorBidi" w:cstheme="majorBidi"/>
              </w:rPr>
            </w:pPr>
            <w:r w:rsidRPr="00AA259A">
              <w:rPr>
                <w:rFonts w:asciiTheme="majorBidi" w:hAnsiTheme="majorBidi" w:cstheme="majorBidi"/>
              </w:rPr>
              <w:t>136</w:t>
            </w:r>
          </w:p>
        </w:tc>
        <w:tc>
          <w:tcPr>
            <w:tcW w:w="0" w:type="auto"/>
          </w:tcPr>
          <w:p w14:paraId="1B7E5703" w14:textId="4B9E4DD2" w:rsidR="00F074DD" w:rsidRPr="00AA259A" w:rsidRDefault="00F074DD" w:rsidP="00F074DD">
            <w:pPr>
              <w:pStyle w:val="Compact"/>
              <w:rPr>
                <w:rFonts w:asciiTheme="majorBidi" w:hAnsiTheme="majorBidi" w:cstheme="majorBidi"/>
              </w:rPr>
            </w:pPr>
            <w:r w:rsidRPr="00AA259A"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0" w:type="auto"/>
          </w:tcPr>
          <w:p w14:paraId="58DCC982" w14:textId="0C8E3C30" w:rsidR="00F074DD" w:rsidRPr="00AA259A" w:rsidRDefault="00F074DD" w:rsidP="00F074DD">
            <w:pPr>
              <w:pStyle w:val="Compact"/>
              <w:rPr>
                <w:rFonts w:asciiTheme="majorBidi" w:hAnsiTheme="majorBidi" w:cstheme="majorBidi"/>
              </w:rPr>
            </w:pPr>
            <w:r w:rsidRPr="00AA259A">
              <w:rPr>
                <w:rFonts w:asciiTheme="majorBidi" w:hAnsiTheme="majorBidi" w:cstheme="majorBidi"/>
              </w:rPr>
              <w:t>109</w:t>
            </w:r>
          </w:p>
        </w:tc>
        <w:tc>
          <w:tcPr>
            <w:tcW w:w="0" w:type="auto"/>
          </w:tcPr>
          <w:p w14:paraId="292B5BA4" w14:textId="56E85571" w:rsidR="00F074DD" w:rsidRPr="00AA259A" w:rsidRDefault="00F074DD" w:rsidP="00F074DD">
            <w:pPr>
              <w:pStyle w:val="Compact"/>
              <w:rPr>
                <w:rFonts w:asciiTheme="majorBidi" w:hAnsiTheme="majorBidi" w:cstheme="majorBidi"/>
              </w:rPr>
            </w:pPr>
            <w:r w:rsidRPr="00AA259A">
              <w:rPr>
                <w:rFonts w:asciiTheme="majorBidi" w:hAnsiTheme="majorBidi" w:cstheme="majorBidi"/>
              </w:rPr>
              <w:t>9</w:t>
            </w:r>
          </w:p>
        </w:tc>
      </w:tr>
      <w:tr w:rsidR="00F074DD" w:rsidRPr="00AA259A" w14:paraId="545705C9" w14:textId="77777777" w:rsidTr="00253607">
        <w:tc>
          <w:tcPr>
            <w:tcW w:w="0" w:type="auto"/>
          </w:tcPr>
          <w:p w14:paraId="3DD280ED" w14:textId="77777777" w:rsidR="00F074DD" w:rsidRPr="00AA259A" w:rsidRDefault="00F074DD" w:rsidP="00F074DD">
            <w:pPr>
              <w:pStyle w:val="Compact"/>
              <w:rPr>
                <w:rFonts w:asciiTheme="majorBidi" w:hAnsiTheme="majorBidi" w:cstheme="majorBidi"/>
              </w:rPr>
            </w:pPr>
            <w:r w:rsidRPr="00AA259A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0" w:type="auto"/>
          </w:tcPr>
          <w:p w14:paraId="4FA8DA57" w14:textId="77777777" w:rsidR="00F074DD" w:rsidRPr="00AA259A" w:rsidRDefault="00F074DD" w:rsidP="00F074DD">
            <w:pPr>
              <w:pStyle w:val="Compact"/>
              <w:rPr>
                <w:rFonts w:asciiTheme="majorBidi" w:hAnsiTheme="majorBidi" w:cstheme="majorBidi"/>
              </w:rPr>
            </w:pPr>
            <w:r w:rsidRPr="00AA259A">
              <w:rPr>
                <w:rFonts w:asciiTheme="majorBidi" w:hAnsiTheme="majorBidi" w:cstheme="majorBidi"/>
              </w:rPr>
              <w:t>Scopus</w:t>
            </w:r>
          </w:p>
        </w:tc>
        <w:tc>
          <w:tcPr>
            <w:tcW w:w="0" w:type="auto"/>
          </w:tcPr>
          <w:p w14:paraId="1BCD1812" w14:textId="640E69D8" w:rsidR="00F074DD" w:rsidRPr="00AA259A" w:rsidRDefault="00F074DD" w:rsidP="00F074DD">
            <w:pPr>
              <w:spacing w:before="0" w:after="160" w:line="259" w:lineRule="auto"/>
              <w:rPr>
                <w:rFonts w:asciiTheme="majorBidi" w:hAnsiTheme="majorBidi" w:cstheme="majorBidi"/>
              </w:rPr>
            </w:pPr>
            <w:r w:rsidRPr="00AA259A">
              <w:rPr>
                <w:rFonts w:asciiTheme="majorBidi" w:hAnsiTheme="majorBidi" w:cstheme="majorBidi"/>
              </w:rPr>
              <w:t xml:space="preserve">( TITLE-ABS-KEY ( "aneurysm*" ) OR TITLE-ABS-KEY ( "Intracranial aneurysm*" ) OR TITLE-ABS-KEY ( "brain aneurysm*" ) OR TITLE-ABS-KEY ( "cerebral aneurysm*" ) ) </w:t>
            </w:r>
            <w:r w:rsidRPr="00AA259A">
              <w:rPr>
                <w:rFonts w:asciiTheme="majorBidi" w:hAnsiTheme="majorBidi" w:cstheme="majorBidi"/>
                <w:b/>
                <w:bCs/>
              </w:rPr>
              <w:t>AND</w:t>
            </w:r>
            <w:r w:rsidRPr="00AA259A">
              <w:rPr>
                <w:rFonts w:asciiTheme="majorBidi" w:hAnsiTheme="majorBidi" w:cstheme="majorBidi"/>
              </w:rPr>
              <w:t xml:space="preserve"> ( TITLE-ABS-KEY ( "Woven </w:t>
            </w:r>
            <w:proofErr w:type="spellStart"/>
            <w:r w:rsidRPr="00AA259A">
              <w:rPr>
                <w:rFonts w:asciiTheme="majorBidi" w:hAnsiTheme="majorBidi" w:cstheme="majorBidi"/>
              </w:rPr>
              <w:t>Endobridge</w:t>
            </w:r>
            <w:proofErr w:type="spellEnd"/>
            <w:r w:rsidRPr="00AA259A">
              <w:rPr>
                <w:rFonts w:asciiTheme="majorBidi" w:hAnsiTheme="majorBidi" w:cstheme="majorBidi"/>
              </w:rPr>
              <w:t xml:space="preserve">" ) OR TITLE-ABS-KEY ( "WEB" ) ) </w:t>
            </w:r>
            <w:r w:rsidRPr="00AA259A">
              <w:rPr>
                <w:rFonts w:asciiTheme="majorBidi" w:hAnsiTheme="majorBidi" w:cstheme="majorBidi"/>
                <w:b/>
                <w:bCs/>
              </w:rPr>
              <w:t>AND</w:t>
            </w:r>
            <w:r w:rsidRPr="00AA259A">
              <w:rPr>
                <w:rFonts w:asciiTheme="majorBidi" w:hAnsiTheme="majorBidi" w:cstheme="majorBidi"/>
              </w:rPr>
              <w:t xml:space="preserve"> ( TITLE-ABS-KEY ( "retreatment" ) OR TITLE-ABS-KEY ( "re-treatment" ) OR TITLE-ABS-KEY ( "recurrence" ) )</w:t>
            </w:r>
          </w:p>
        </w:tc>
        <w:tc>
          <w:tcPr>
            <w:tcW w:w="0" w:type="auto"/>
          </w:tcPr>
          <w:p w14:paraId="26212390" w14:textId="47C154BF" w:rsidR="00F074DD" w:rsidRPr="00AA259A" w:rsidRDefault="00F074DD" w:rsidP="00F074DD">
            <w:pPr>
              <w:pStyle w:val="Compact"/>
              <w:rPr>
                <w:rFonts w:asciiTheme="majorBidi" w:hAnsiTheme="majorBidi" w:cstheme="majorBidi"/>
              </w:rPr>
            </w:pPr>
            <w:r w:rsidRPr="00AA259A">
              <w:rPr>
                <w:rFonts w:asciiTheme="majorBidi" w:hAnsiTheme="majorBidi" w:cstheme="majorBidi"/>
              </w:rPr>
              <w:t>May 16, 2024</w:t>
            </w:r>
          </w:p>
        </w:tc>
        <w:tc>
          <w:tcPr>
            <w:tcW w:w="0" w:type="auto"/>
          </w:tcPr>
          <w:p w14:paraId="605E078E" w14:textId="35EB218F" w:rsidR="00F074DD" w:rsidRPr="00AA259A" w:rsidRDefault="00F074DD" w:rsidP="00F074DD">
            <w:pPr>
              <w:pStyle w:val="Compact"/>
              <w:rPr>
                <w:rFonts w:asciiTheme="majorBidi" w:hAnsiTheme="majorBidi" w:cstheme="majorBidi"/>
              </w:rPr>
            </w:pPr>
            <w:r w:rsidRPr="00AA259A">
              <w:rPr>
                <w:rFonts w:asciiTheme="majorBidi" w:hAnsiTheme="majorBidi" w:cstheme="majorBidi"/>
              </w:rPr>
              <w:t>185</w:t>
            </w:r>
          </w:p>
        </w:tc>
        <w:tc>
          <w:tcPr>
            <w:tcW w:w="0" w:type="auto"/>
          </w:tcPr>
          <w:p w14:paraId="1254ADED" w14:textId="1235C97C" w:rsidR="00F074DD" w:rsidRPr="00AA259A" w:rsidRDefault="00F074DD" w:rsidP="00F074DD">
            <w:pPr>
              <w:pStyle w:val="Compact"/>
              <w:rPr>
                <w:rFonts w:asciiTheme="majorBidi" w:hAnsiTheme="majorBidi" w:cstheme="majorBidi"/>
              </w:rPr>
            </w:pPr>
            <w:r w:rsidRPr="00AA259A">
              <w:rPr>
                <w:rFonts w:asciiTheme="majorBidi" w:hAnsiTheme="majorBidi" w:cstheme="majorBidi"/>
              </w:rPr>
              <w:t>13</w:t>
            </w:r>
          </w:p>
        </w:tc>
        <w:tc>
          <w:tcPr>
            <w:tcW w:w="0" w:type="auto"/>
          </w:tcPr>
          <w:p w14:paraId="55A120AF" w14:textId="335A6C14" w:rsidR="00F074DD" w:rsidRPr="00AA259A" w:rsidRDefault="00F074DD" w:rsidP="00F074DD">
            <w:pPr>
              <w:pStyle w:val="Compact"/>
              <w:rPr>
                <w:rFonts w:asciiTheme="majorBidi" w:hAnsiTheme="majorBidi" w:cstheme="majorBidi"/>
              </w:rPr>
            </w:pPr>
            <w:r w:rsidRPr="00AA259A">
              <w:rPr>
                <w:rFonts w:asciiTheme="majorBidi" w:hAnsiTheme="majorBidi" w:cstheme="majorBidi"/>
              </w:rPr>
              <w:t>162</w:t>
            </w:r>
          </w:p>
        </w:tc>
        <w:tc>
          <w:tcPr>
            <w:tcW w:w="0" w:type="auto"/>
          </w:tcPr>
          <w:p w14:paraId="216FAD45" w14:textId="0E8EC4FF" w:rsidR="00F074DD" w:rsidRPr="00AA259A" w:rsidRDefault="00F074DD" w:rsidP="00F074DD">
            <w:pPr>
              <w:pStyle w:val="Compact"/>
              <w:rPr>
                <w:rFonts w:asciiTheme="majorBidi" w:hAnsiTheme="majorBidi" w:cstheme="majorBidi"/>
              </w:rPr>
            </w:pPr>
            <w:r w:rsidRPr="00AA259A">
              <w:rPr>
                <w:rFonts w:asciiTheme="majorBidi" w:hAnsiTheme="majorBidi" w:cstheme="majorBidi"/>
              </w:rPr>
              <w:t>10</w:t>
            </w:r>
          </w:p>
        </w:tc>
      </w:tr>
      <w:tr w:rsidR="00861467" w:rsidRPr="00715D5E" w14:paraId="35CBD097" w14:textId="77777777" w:rsidTr="00253607">
        <w:tc>
          <w:tcPr>
            <w:tcW w:w="0" w:type="auto"/>
          </w:tcPr>
          <w:p w14:paraId="2985C211" w14:textId="77777777" w:rsidR="00861467" w:rsidRPr="00AA259A" w:rsidRDefault="00861467" w:rsidP="00861467">
            <w:pPr>
              <w:pStyle w:val="Compact"/>
              <w:rPr>
                <w:rFonts w:asciiTheme="majorBidi" w:hAnsiTheme="majorBidi" w:cstheme="majorBidi"/>
              </w:rPr>
            </w:pPr>
            <w:r w:rsidRPr="00AA259A">
              <w:rPr>
                <w:rFonts w:asciiTheme="majorBidi" w:hAnsiTheme="majorBidi" w:cstheme="majorBidi"/>
              </w:rPr>
              <w:t>TOTAL</w:t>
            </w:r>
          </w:p>
        </w:tc>
        <w:tc>
          <w:tcPr>
            <w:tcW w:w="0" w:type="auto"/>
          </w:tcPr>
          <w:p w14:paraId="0B72DC0C" w14:textId="77777777" w:rsidR="00861467" w:rsidRPr="00AA259A" w:rsidRDefault="00861467" w:rsidP="0086146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</w:tcPr>
          <w:p w14:paraId="507071FB" w14:textId="77777777" w:rsidR="00861467" w:rsidRPr="00AA259A" w:rsidRDefault="00861467" w:rsidP="0086146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</w:tcPr>
          <w:p w14:paraId="04D177D0" w14:textId="77777777" w:rsidR="00861467" w:rsidRPr="00AA259A" w:rsidRDefault="00861467" w:rsidP="0086146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</w:tcPr>
          <w:p w14:paraId="72EE20EE" w14:textId="06C033A8" w:rsidR="00861467" w:rsidRPr="00AA259A" w:rsidRDefault="006E1F2D" w:rsidP="00861467">
            <w:pPr>
              <w:pStyle w:val="Compact"/>
              <w:rPr>
                <w:rFonts w:asciiTheme="majorBidi" w:hAnsiTheme="majorBidi" w:cstheme="majorBidi"/>
              </w:rPr>
            </w:pPr>
            <w:r w:rsidRPr="00AA259A">
              <w:rPr>
                <w:rFonts w:asciiTheme="majorBidi" w:hAnsiTheme="majorBidi" w:cstheme="majorBidi"/>
              </w:rPr>
              <w:t>451</w:t>
            </w:r>
          </w:p>
        </w:tc>
        <w:tc>
          <w:tcPr>
            <w:tcW w:w="0" w:type="auto"/>
          </w:tcPr>
          <w:p w14:paraId="34723768" w14:textId="145A8D82" w:rsidR="00861467" w:rsidRPr="00AA259A" w:rsidRDefault="006E1F2D" w:rsidP="00861467">
            <w:pPr>
              <w:pStyle w:val="Compact"/>
              <w:rPr>
                <w:rFonts w:asciiTheme="majorBidi" w:hAnsiTheme="majorBidi" w:cstheme="majorBidi"/>
              </w:rPr>
            </w:pPr>
            <w:r w:rsidRPr="00AA259A">
              <w:rPr>
                <w:rFonts w:asciiTheme="majorBidi" w:hAnsiTheme="majorBidi" w:cstheme="majorBidi"/>
              </w:rPr>
              <w:t>43</w:t>
            </w:r>
          </w:p>
        </w:tc>
        <w:tc>
          <w:tcPr>
            <w:tcW w:w="0" w:type="auto"/>
          </w:tcPr>
          <w:p w14:paraId="1CC46ED2" w14:textId="5EC6AF21" w:rsidR="00861467" w:rsidRPr="00AA259A" w:rsidRDefault="006E1F2D" w:rsidP="00861467">
            <w:pPr>
              <w:pStyle w:val="Compact"/>
              <w:rPr>
                <w:rFonts w:asciiTheme="majorBidi" w:hAnsiTheme="majorBidi" w:cstheme="majorBidi"/>
              </w:rPr>
            </w:pPr>
            <w:r w:rsidRPr="00AA259A">
              <w:rPr>
                <w:rFonts w:asciiTheme="majorBidi" w:hAnsiTheme="majorBidi" w:cstheme="majorBidi"/>
              </w:rPr>
              <w:t>38</w:t>
            </w:r>
            <w:r w:rsidR="00624106" w:rsidRPr="00AA259A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0" w:type="auto"/>
          </w:tcPr>
          <w:p w14:paraId="36DC2031" w14:textId="30114179" w:rsidR="00861467" w:rsidRPr="00715D5E" w:rsidRDefault="006E1F2D" w:rsidP="00861467">
            <w:pPr>
              <w:pStyle w:val="Compact"/>
              <w:rPr>
                <w:rFonts w:asciiTheme="majorBidi" w:hAnsiTheme="majorBidi" w:cstheme="majorBidi"/>
              </w:rPr>
            </w:pPr>
            <w:r w:rsidRPr="00AA259A">
              <w:rPr>
                <w:rFonts w:asciiTheme="majorBidi" w:hAnsiTheme="majorBidi" w:cstheme="majorBidi"/>
              </w:rPr>
              <w:t>2</w:t>
            </w:r>
            <w:r w:rsidR="0049532A" w:rsidRPr="00AA259A">
              <w:rPr>
                <w:rFonts w:asciiTheme="majorBidi" w:hAnsiTheme="majorBidi" w:cstheme="majorBidi"/>
              </w:rPr>
              <w:t>4</w:t>
            </w:r>
          </w:p>
        </w:tc>
      </w:tr>
    </w:tbl>
    <w:p w14:paraId="670E140F" w14:textId="77777777" w:rsidR="003E3DC8" w:rsidRPr="00715D5E" w:rsidRDefault="003E3DC8" w:rsidP="003E3DC8">
      <w:pPr>
        <w:rPr>
          <w:rFonts w:asciiTheme="majorBidi" w:hAnsiTheme="majorBidi" w:cstheme="majorBidi"/>
        </w:rPr>
      </w:pPr>
    </w:p>
    <w:p w14:paraId="5CA52686" w14:textId="77777777" w:rsidR="00CC14C5" w:rsidRPr="00715D5E" w:rsidRDefault="00CC14C5" w:rsidP="003E3DC8">
      <w:pPr>
        <w:rPr>
          <w:rFonts w:asciiTheme="majorBidi" w:hAnsiTheme="majorBidi" w:cstheme="majorBidi"/>
        </w:rPr>
      </w:pPr>
    </w:p>
    <w:p w14:paraId="673A24D0" w14:textId="77777777" w:rsidR="00CC14C5" w:rsidRDefault="00CC14C5" w:rsidP="003E3DC8">
      <w:pPr>
        <w:rPr>
          <w:rFonts w:asciiTheme="majorBidi" w:hAnsiTheme="majorBidi" w:cstheme="majorBidi"/>
        </w:rPr>
      </w:pPr>
    </w:p>
    <w:p w14:paraId="5C0BE84F" w14:textId="77777777" w:rsidR="00CC14C5" w:rsidRDefault="00CC14C5" w:rsidP="003E3DC8">
      <w:pPr>
        <w:rPr>
          <w:rFonts w:asciiTheme="majorBidi" w:hAnsiTheme="majorBidi" w:cstheme="majorBidi"/>
        </w:rPr>
      </w:pPr>
    </w:p>
    <w:p w14:paraId="44A11A64" w14:textId="77777777" w:rsidR="00CC14C5" w:rsidRDefault="00CC14C5" w:rsidP="003E3DC8">
      <w:pPr>
        <w:rPr>
          <w:rFonts w:asciiTheme="majorBidi" w:hAnsiTheme="majorBidi" w:cstheme="majorBidi"/>
        </w:rPr>
      </w:pPr>
    </w:p>
    <w:p w14:paraId="4F6CA23D" w14:textId="77777777" w:rsidR="00CC14C5" w:rsidRDefault="00CC14C5" w:rsidP="003E3DC8">
      <w:pPr>
        <w:rPr>
          <w:rFonts w:asciiTheme="majorBidi" w:hAnsiTheme="majorBidi" w:cstheme="majorBidi"/>
        </w:rPr>
      </w:pPr>
    </w:p>
    <w:p w14:paraId="26552AA3" w14:textId="77777777" w:rsidR="00CC14C5" w:rsidRDefault="00CC14C5" w:rsidP="003E3DC8">
      <w:pPr>
        <w:rPr>
          <w:rFonts w:asciiTheme="majorBidi" w:hAnsiTheme="majorBidi" w:cstheme="majorBidi"/>
        </w:rPr>
      </w:pPr>
    </w:p>
    <w:p w14:paraId="4A74A444" w14:textId="77777777" w:rsidR="00CC14C5" w:rsidRDefault="00CC14C5" w:rsidP="003E3DC8">
      <w:pPr>
        <w:rPr>
          <w:rFonts w:asciiTheme="majorBidi" w:hAnsiTheme="majorBidi" w:cstheme="majorBidi"/>
        </w:rPr>
      </w:pPr>
    </w:p>
    <w:p w14:paraId="4A5AA68D" w14:textId="77777777" w:rsidR="00CC14C5" w:rsidRPr="00060E72" w:rsidRDefault="00CC14C5" w:rsidP="003E3DC8">
      <w:pPr>
        <w:rPr>
          <w:rFonts w:asciiTheme="majorBidi" w:hAnsiTheme="majorBidi" w:cstheme="majorBidi"/>
        </w:rPr>
      </w:pPr>
    </w:p>
    <w:p w14:paraId="7C9A048C" w14:textId="77777777" w:rsidR="0063716D" w:rsidRPr="00060E72" w:rsidRDefault="0063716D">
      <w:pPr>
        <w:rPr>
          <w:rFonts w:asciiTheme="majorBidi" w:hAnsiTheme="majorBidi" w:cstheme="majorBidi"/>
        </w:rPr>
      </w:pPr>
    </w:p>
    <w:sectPr w:rsidR="0063716D" w:rsidRPr="00060E72" w:rsidSect="006D3153">
      <w:pgSz w:w="15840" w:h="1222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EA5E6F" w14:textId="77777777" w:rsidR="00317E66" w:rsidRDefault="00317E66" w:rsidP="00715D5E">
      <w:pPr>
        <w:spacing w:after="0" w:line="240" w:lineRule="auto"/>
      </w:pPr>
      <w:r>
        <w:separator/>
      </w:r>
    </w:p>
  </w:endnote>
  <w:endnote w:type="continuationSeparator" w:id="0">
    <w:p w14:paraId="73274E23" w14:textId="77777777" w:rsidR="00317E66" w:rsidRDefault="00317E66" w:rsidP="00715D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653DEE" w14:textId="77777777" w:rsidR="00317E66" w:rsidRDefault="00317E66" w:rsidP="00715D5E">
      <w:pPr>
        <w:spacing w:after="0" w:line="240" w:lineRule="auto"/>
      </w:pPr>
      <w:r>
        <w:separator/>
      </w:r>
    </w:p>
  </w:footnote>
  <w:footnote w:type="continuationSeparator" w:id="0">
    <w:p w14:paraId="342F2520" w14:textId="77777777" w:rsidR="00317E66" w:rsidRDefault="00317E66" w:rsidP="00715D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CAF"/>
    <w:rsid w:val="00015DF8"/>
    <w:rsid w:val="00023C73"/>
    <w:rsid w:val="00051102"/>
    <w:rsid w:val="00060E72"/>
    <w:rsid w:val="000635D9"/>
    <w:rsid w:val="00076917"/>
    <w:rsid w:val="00094337"/>
    <w:rsid w:val="00094AF9"/>
    <w:rsid w:val="000B4BE0"/>
    <w:rsid w:val="000C091F"/>
    <w:rsid w:val="000C2959"/>
    <w:rsid w:val="00130AE4"/>
    <w:rsid w:val="00185E7E"/>
    <w:rsid w:val="001878EC"/>
    <w:rsid w:val="00191398"/>
    <w:rsid w:val="001A56AB"/>
    <w:rsid w:val="001C30A4"/>
    <w:rsid w:val="001C548B"/>
    <w:rsid w:val="001F2387"/>
    <w:rsid w:val="00205882"/>
    <w:rsid w:val="00225CAF"/>
    <w:rsid w:val="00227A45"/>
    <w:rsid w:val="00233C1E"/>
    <w:rsid w:val="002355F9"/>
    <w:rsid w:val="00236B3C"/>
    <w:rsid w:val="00243EDD"/>
    <w:rsid w:val="00250FCE"/>
    <w:rsid w:val="002565B4"/>
    <w:rsid w:val="002632F4"/>
    <w:rsid w:val="00267E46"/>
    <w:rsid w:val="002809AB"/>
    <w:rsid w:val="002B2602"/>
    <w:rsid w:val="002B4CF6"/>
    <w:rsid w:val="002E4828"/>
    <w:rsid w:val="00317E66"/>
    <w:rsid w:val="0032551B"/>
    <w:rsid w:val="0036056F"/>
    <w:rsid w:val="00380D3A"/>
    <w:rsid w:val="00397FD0"/>
    <w:rsid w:val="003A0FB8"/>
    <w:rsid w:val="003B0D3A"/>
    <w:rsid w:val="003B3F2E"/>
    <w:rsid w:val="003D252E"/>
    <w:rsid w:val="003E2B1C"/>
    <w:rsid w:val="003E3DC8"/>
    <w:rsid w:val="004050C5"/>
    <w:rsid w:val="00412828"/>
    <w:rsid w:val="0045577C"/>
    <w:rsid w:val="0049532A"/>
    <w:rsid w:val="004C6F42"/>
    <w:rsid w:val="004D64BD"/>
    <w:rsid w:val="004E7B01"/>
    <w:rsid w:val="00522C45"/>
    <w:rsid w:val="00537AB7"/>
    <w:rsid w:val="00595AFD"/>
    <w:rsid w:val="005971D5"/>
    <w:rsid w:val="005C08F2"/>
    <w:rsid w:val="005C7F44"/>
    <w:rsid w:val="005D2B23"/>
    <w:rsid w:val="005D6BD6"/>
    <w:rsid w:val="006110FF"/>
    <w:rsid w:val="00622E23"/>
    <w:rsid w:val="00624106"/>
    <w:rsid w:val="0063716D"/>
    <w:rsid w:val="00646862"/>
    <w:rsid w:val="0065099E"/>
    <w:rsid w:val="006614F2"/>
    <w:rsid w:val="006802A2"/>
    <w:rsid w:val="006854D8"/>
    <w:rsid w:val="006920A0"/>
    <w:rsid w:val="006D1817"/>
    <w:rsid w:val="006D2765"/>
    <w:rsid w:val="006D3153"/>
    <w:rsid w:val="006D54D0"/>
    <w:rsid w:val="006D6D69"/>
    <w:rsid w:val="006E1F2D"/>
    <w:rsid w:val="00715D5E"/>
    <w:rsid w:val="00726D84"/>
    <w:rsid w:val="00733E61"/>
    <w:rsid w:val="0074364A"/>
    <w:rsid w:val="00791F12"/>
    <w:rsid w:val="00796467"/>
    <w:rsid w:val="00797F09"/>
    <w:rsid w:val="007D57F4"/>
    <w:rsid w:val="007F5F90"/>
    <w:rsid w:val="00805716"/>
    <w:rsid w:val="008522B1"/>
    <w:rsid w:val="00861467"/>
    <w:rsid w:val="008623FF"/>
    <w:rsid w:val="008A693A"/>
    <w:rsid w:val="008B7F7B"/>
    <w:rsid w:val="008D6100"/>
    <w:rsid w:val="008E0FE9"/>
    <w:rsid w:val="008E7591"/>
    <w:rsid w:val="00913F83"/>
    <w:rsid w:val="00914CD9"/>
    <w:rsid w:val="00922D43"/>
    <w:rsid w:val="00940639"/>
    <w:rsid w:val="00954B78"/>
    <w:rsid w:val="00984803"/>
    <w:rsid w:val="00A204FF"/>
    <w:rsid w:val="00A21911"/>
    <w:rsid w:val="00A40904"/>
    <w:rsid w:val="00A41548"/>
    <w:rsid w:val="00A634E5"/>
    <w:rsid w:val="00A703E8"/>
    <w:rsid w:val="00A96D19"/>
    <w:rsid w:val="00AA259A"/>
    <w:rsid w:val="00AA6AF5"/>
    <w:rsid w:val="00AD0843"/>
    <w:rsid w:val="00B0135E"/>
    <w:rsid w:val="00B05A83"/>
    <w:rsid w:val="00B1061C"/>
    <w:rsid w:val="00B1203B"/>
    <w:rsid w:val="00B40D77"/>
    <w:rsid w:val="00B436DD"/>
    <w:rsid w:val="00B62AE3"/>
    <w:rsid w:val="00B70F03"/>
    <w:rsid w:val="00B80D26"/>
    <w:rsid w:val="00BB4121"/>
    <w:rsid w:val="00BE47C3"/>
    <w:rsid w:val="00BF21C8"/>
    <w:rsid w:val="00C213A5"/>
    <w:rsid w:val="00C3461B"/>
    <w:rsid w:val="00C3648F"/>
    <w:rsid w:val="00C42857"/>
    <w:rsid w:val="00C42D13"/>
    <w:rsid w:val="00C57D8A"/>
    <w:rsid w:val="00C644FB"/>
    <w:rsid w:val="00C66EC6"/>
    <w:rsid w:val="00C82E78"/>
    <w:rsid w:val="00CA3080"/>
    <w:rsid w:val="00CC14C5"/>
    <w:rsid w:val="00CE555A"/>
    <w:rsid w:val="00D165D5"/>
    <w:rsid w:val="00D35E57"/>
    <w:rsid w:val="00D50BF8"/>
    <w:rsid w:val="00D564F4"/>
    <w:rsid w:val="00D90BEC"/>
    <w:rsid w:val="00D912A0"/>
    <w:rsid w:val="00D93A6A"/>
    <w:rsid w:val="00DB5121"/>
    <w:rsid w:val="00DB536E"/>
    <w:rsid w:val="00DC09D0"/>
    <w:rsid w:val="00DD0B14"/>
    <w:rsid w:val="00DD3E37"/>
    <w:rsid w:val="00DE2DD0"/>
    <w:rsid w:val="00DF0119"/>
    <w:rsid w:val="00DF4F34"/>
    <w:rsid w:val="00E342BC"/>
    <w:rsid w:val="00E50DD0"/>
    <w:rsid w:val="00E62396"/>
    <w:rsid w:val="00E848FA"/>
    <w:rsid w:val="00EC2344"/>
    <w:rsid w:val="00EC3FF7"/>
    <w:rsid w:val="00EC61CD"/>
    <w:rsid w:val="00F074DD"/>
    <w:rsid w:val="00F126DF"/>
    <w:rsid w:val="00F15562"/>
    <w:rsid w:val="00F26E5C"/>
    <w:rsid w:val="00F412A0"/>
    <w:rsid w:val="00F4505E"/>
    <w:rsid w:val="00F56B91"/>
    <w:rsid w:val="00F74A41"/>
    <w:rsid w:val="00F76324"/>
    <w:rsid w:val="00F91EFB"/>
    <w:rsid w:val="00FA16B4"/>
    <w:rsid w:val="00FB16CA"/>
    <w:rsid w:val="00FE013D"/>
    <w:rsid w:val="00FE2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01126B7"/>
  <w15:chartTrackingRefBased/>
  <w15:docId w15:val="{C9A83D14-433D-4392-BF21-616BC56AC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5882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058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pact">
    <w:name w:val="Compact"/>
    <w:basedOn w:val="BodyText"/>
    <w:autoRedefine/>
    <w:rsid w:val="003E3DC8"/>
    <w:pPr>
      <w:spacing w:before="36" w:after="36" w:line="264" w:lineRule="auto"/>
    </w:pPr>
    <w:rPr>
      <w:rFonts w:ascii="Arial" w:hAnsi="Arial"/>
      <w:kern w:val="0"/>
      <w14:ligatures w14:val="none"/>
    </w:rPr>
  </w:style>
  <w:style w:type="table" w:customStyle="1" w:styleId="Table">
    <w:name w:val="Table"/>
    <w:semiHidden/>
    <w:unhideWhenUsed/>
    <w:qFormat/>
    <w:rsid w:val="003E3DC8"/>
    <w:pPr>
      <w:spacing w:before="240" w:after="240" w:line="264" w:lineRule="auto"/>
    </w:pPr>
    <w:rPr>
      <w:rFonts w:ascii="Arial" w:hAnsi="Arial"/>
      <w:kern w:val="0"/>
      <w:sz w:val="20"/>
      <w:szCs w:val="2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</w:tblStylePr>
  </w:style>
  <w:style w:type="paragraph" w:styleId="BodyText">
    <w:name w:val="Body Text"/>
    <w:basedOn w:val="Normal"/>
    <w:link w:val="BodyTextChar"/>
    <w:uiPriority w:val="99"/>
    <w:semiHidden/>
    <w:unhideWhenUsed/>
    <w:rsid w:val="003E3DC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E3DC8"/>
  </w:style>
  <w:style w:type="paragraph" w:styleId="Header">
    <w:name w:val="header"/>
    <w:basedOn w:val="Normal"/>
    <w:link w:val="HeaderChar"/>
    <w:uiPriority w:val="99"/>
    <w:unhideWhenUsed/>
    <w:rsid w:val="00715D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5D5E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715D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5D5E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2279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53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78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87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309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37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11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897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112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89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0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92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0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25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61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0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46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6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73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33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55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00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59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47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3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32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26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31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53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55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05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4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5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9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72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30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07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32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30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23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54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71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59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024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93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72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23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92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58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02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41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84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43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64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18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26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80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00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31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34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77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42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58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70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7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18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63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81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893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90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15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38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97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01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39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42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80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01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44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1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79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30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91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14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67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81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36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82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06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03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11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88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3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94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03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87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25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4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63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20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92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03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33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12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43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78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331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77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15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31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37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34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5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94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29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01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37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3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75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74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82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34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076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71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84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72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10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90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33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37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94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83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59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07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09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0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18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54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40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84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35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60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93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38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24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37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2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86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63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8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72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68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527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76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13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64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41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32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06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06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244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60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86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61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93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65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21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91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8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45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13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40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40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5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12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92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88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80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3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54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07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61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61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29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95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21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5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74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57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62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190217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84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03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17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820174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22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36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56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78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65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37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51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9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63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48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1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01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29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16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3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5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38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74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82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17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11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36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92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23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16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37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44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33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87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41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22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96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55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67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16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97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283923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52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23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02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9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6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3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89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8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84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96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22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73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25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11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34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06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71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39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22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897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42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47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95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65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23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62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74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15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81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11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10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21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91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76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54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751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34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72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52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21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82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14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1417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45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6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39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85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664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5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09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576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27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05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41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35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45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79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08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499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6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00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35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48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45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61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83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00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37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99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60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48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62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1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493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68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02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75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7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1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570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70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979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12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36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02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0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1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85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24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80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75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55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42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74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31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03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53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73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72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58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11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0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18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16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58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27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58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61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49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43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04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22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91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44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51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89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32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78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18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74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70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71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96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58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8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57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23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89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33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97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14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261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70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84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18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92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82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90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66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55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6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24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32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00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83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45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22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14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79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6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20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71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99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8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83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3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4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4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14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9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1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2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50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99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13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29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34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58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67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21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36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75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43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955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8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5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23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64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573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8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96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38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15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34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47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15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6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64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10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6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71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86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45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4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917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68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33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8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59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76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1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7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975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59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49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5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41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31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7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16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81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27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25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30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63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10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95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39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71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76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91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02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57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75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62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42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86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52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76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6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26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05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55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34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3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98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66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15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85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12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7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20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30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22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11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19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02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54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07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31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4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79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33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12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84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197467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9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1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96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918873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37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16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86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46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11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79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04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77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44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95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07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25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37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8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94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504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45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76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44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16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19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08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13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27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01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59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76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76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78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31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5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11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20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0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73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1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54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550275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84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86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84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0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90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30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51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04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28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59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60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60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53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66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69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40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689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1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63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82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20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76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6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06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84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82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932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77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39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43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8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83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17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67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41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193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81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64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02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05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11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33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8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50983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95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35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12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90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90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36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85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74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54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41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61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56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60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0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8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32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02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95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47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78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0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66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55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4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89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75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90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76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98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18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34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62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81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26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99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09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97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1531</TotalTime>
  <Pages>18</Pages>
  <Words>537</Words>
  <Characters>3062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Mortezaei</dc:creator>
  <cp:keywords/>
  <dc:description/>
  <cp:lastModifiedBy>Ali Mortezaei</cp:lastModifiedBy>
  <cp:revision>155</cp:revision>
  <dcterms:created xsi:type="dcterms:W3CDTF">2024-03-30T22:31:00Z</dcterms:created>
  <dcterms:modified xsi:type="dcterms:W3CDTF">2024-10-04T06:45:00Z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89bb6593f7a7051133a470b4bfaffcc75b841717baf7f22cf604b3f4d8589622</vt:lpwstr>
  </property>
</Properties>
</file>