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1590B" w14:textId="77777777" w:rsidR="005B551B" w:rsidRPr="005B551B" w:rsidRDefault="005B551B" w:rsidP="005B55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51B">
        <w:rPr>
          <w:rFonts w:ascii="Arial" w:eastAsia="Times New Roman" w:hAnsi="Arial" w:cs="Arial"/>
          <w:color w:val="000000"/>
        </w:rPr>
        <w:t>Supplemental table 1.</w:t>
      </w:r>
    </w:p>
    <w:p w14:paraId="12B1DB35" w14:textId="77777777" w:rsidR="005B551B" w:rsidRPr="005B551B" w:rsidRDefault="005B551B" w:rsidP="005B55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8"/>
        <w:gridCol w:w="7337"/>
        <w:gridCol w:w="1085"/>
      </w:tblGrid>
      <w:tr w:rsidR="005B551B" w:rsidRPr="005B551B" w14:paraId="394CADC6" w14:textId="77777777" w:rsidTr="005B551B">
        <w:trPr>
          <w:trHeight w:val="330"/>
          <w:jc w:val="center"/>
        </w:trPr>
        <w:tc>
          <w:tcPr>
            <w:tcW w:w="0" w:type="auto"/>
            <w:tcBorders>
              <w:bottom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C333C6C" w14:textId="77777777" w:rsidR="005B551B" w:rsidRPr="005B551B" w:rsidRDefault="005B551B" w:rsidP="005B5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51B">
              <w:rPr>
                <w:rFonts w:ascii="Calibri" w:eastAsia="Times New Roman" w:hAnsi="Calibri" w:cs="Calibri"/>
                <w:b/>
                <w:bCs/>
                <w:color w:val="000000"/>
              </w:rPr>
              <w:t>Database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4A1CF9A" w14:textId="77777777" w:rsidR="005B551B" w:rsidRPr="005B551B" w:rsidRDefault="005B551B" w:rsidP="005B5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51B">
              <w:rPr>
                <w:rFonts w:ascii="Calibri" w:eastAsia="Times New Roman" w:hAnsi="Calibri" w:cs="Calibri"/>
                <w:color w:val="000000"/>
              </w:rPr>
              <w:t>Full Search Syntax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EA63504" w14:textId="77777777" w:rsidR="005B551B" w:rsidRPr="005B551B" w:rsidRDefault="005B551B" w:rsidP="005B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51B">
              <w:rPr>
                <w:rFonts w:ascii="Calibri" w:eastAsia="Times New Roman" w:hAnsi="Calibri" w:cs="Calibri"/>
                <w:color w:val="000000"/>
              </w:rPr>
              <w:t>Number of Search Results</w:t>
            </w:r>
          </w:p>
        </w:tc>
      </w:tr>
      <w:tr w:rsidR="005B551B" w:rsidRPr="005B551B" w14:paraId="3AB47BE7" w14:textId="77777777" w:rsidTr="005B551B">
        <w:trPr>
          <w:trHeight w:val="4860"/>
          <w:jc w:val="center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DB35E2B" w14:textId="77777777" w:rsidR="005B551B" w:rsidRPr="005B551B" w:rsidRDefault="005B551B" w:rsidP="005B5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51B">
              <w:rPr>
                <w:rFonts w:ascii="Calibri" w:eastAsia="Times New Roman" w:hAnsi="Calibri" w:cs="Calibri"/>
                <w:color w:val="000000"/>
              </w:rPr>
              <w:t>PubMed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5307E45" w14:textId="77777777" w:rsidR="005B551B" w:rsidRPr="005B551B" w:rsidRDefault="005B551B" w:rsidP="005B5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51B">
              <w:rPr>
                <w:rFonts w:ascii="Calibri" w:eastAsia="Times New Roman" w:hAnsi="Calibri" w:cs="Calibri"/>
                <w:color w:val="000000"/>
              </w:rPr>
              <w:t>( ("chimeric antigen receptor*"[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"CAR T"[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"CAR-T"[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"CAR T cell*"[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"CAR-NK"[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"CAR NK"[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"natural killer cell*"[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"NK-92"[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"T-cell receptor*"[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TCR[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"TCR-engineered"[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"adoptive cell*"[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] OR "adoptive cellular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therap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*"[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] OR "cell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therap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*"[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]) OR (Chimeric Antigen Receptor* [Mesh] OR Receptors, Antigen, T-Cell [Mesh] OR Immunotherapy, Adoptive [Mesh] OR Natural Killer Cells [Mesh]) ) AND ( ("brain tumor*"[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] OR "brain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tumour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*"[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"brain neoplasm*"[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glioma*[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glioblastoma*[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"high-grade glioma*"[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"diffuse midline glioma*"[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"diffuse intrinsic pontine glioma"[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DIPG[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DMG[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medulloblastoma*[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ependymoma*[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"atypical teratoid rhabdoid tumor*"[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ATRT[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]) OR (Brain Neoplasms[Mesh] OR Glioma[Mesh] OR Medulloblastoma[Mesh] OR Ependymoma[Mesh]) ) AND ( (pediatric*[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]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paediatric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*[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child*[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]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adolescen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*[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infant*[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"young adult*"[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]) OR (Pediatrics[Mesh] OR Child[Mesh] OR Infant[Mesh] OR Adolescent[Mesh] OR Young Adult[Mesh]) ) AND ( HER2[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ERBB2[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"B7-H3"[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CD276[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EGFR[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]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EGFRvIII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"EGFR 806"[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EGFR806[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GD2[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disialoganglioside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"IL13RA2"[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"IL13Rα2"[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"interleukin 13 receptor alpha 2"[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EPHA2[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"EphA2"[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OR CD70[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 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069176C" w14:textId="77777777" w:rsidR="005B551B" w:rsidRPr="005B551B" w:rsidRDefault="005B551B" w:rsidP="005B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51B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5B551B" w:rsidRPr="005B551B" w14:paraId="31892E8D" w14:textId="77777777" w:rsidTr="005B551B">
        <w:trPr>
          <w:trHeight w:val="1785"/>
          <w:jc w:val="center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9021573" w14:textId="77777777" w:rsidR="005B551B" w:rsidRPr="005B551B" w:rsidRDefault="005B551B" w:rsidP="005B5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51B">
              <w:rPr>
                <w:rFonts w:ascii="Calibri" w:eastAsia="Times New Roman" w:hAnsi="Calibri" w:cs="Calibri"/>
                <w:color w:val="000000"/>
              </w:rPr>
              <w:t>Embase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FFDB006" w14:textId="77777777" w:rsidR="005B551B" w:rsidRPr="005B551B" w:rsidRDefault="005B551B" w:rsidP="005B5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51B">
              <w:rPr>
                <w:rFonts w:ascii="Calibri" w:eastAsia="Times New Roman" w:hAnsi="Calibri" w:cs="Calibri"/>
                <w:color w:val="000000"/>
              </w:rPr>
              <w:t>(("chimeric antigen receptor*":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"CAR T":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"CAR-T":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"CAR T cell*":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"CAR-NK":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"CAR NK":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"T-cell receptor*":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"TCR-engineered":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"TCR-T":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"adoptive cell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therap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*":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"adoptive cellular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therap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*":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"natural killer cell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therap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*":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"NK-92":ti,ab) AND ("pediatric brain tumor*":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paediatric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brain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tumour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*":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glioma*: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glioblastoma*: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"high-grade glioma*":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"diffuse midline glioma*":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"diffuse intrinsic pontine glioma":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DIPG:ti,ab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DMG:ti,ab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medulloblastoma*: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ependymoma*: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ATRT:ti,ab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"atypical teratoid rhabdoid tumor*":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) AND (pediatric*: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paediatric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*: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child*: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adolescen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*: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infant*: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"young adult*":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) AND (HER2:ti,ab OR ERBB2:ti,ab OR "B7-H3":ti,ab OR CD276:ti,ab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EGFR:ti,ab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EGFRvIII:ti,ab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"EGFR 806":ti,ab OR EGFR806:ti,ab OR GD2:ti,ab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disialoganglioside:ti,ab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IL13RA2:ti,ab OR "IL13Rα2":ti,ab OR "interleukin 13 receptor alpha 2":ti,ab OR EPHA2:ti,ab OR EphA2:ti,ab OR CD70:ti,ab)) AND [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english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>]/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lim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256A873" w14:textId="77777777" w:rsidR="005B551B" w:rsidRPr="005B551B" w:rsidRDefault="005B551B" w:rsidP="005B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51B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</w:tr>
      <w:tr w:rsidR="005B551B" w:rsidRPr="005B551B" w14:paraId="68F11007" w14:textId="77777777" w:rsidTr="005B551B">
        <w:trPr>
          <w:trHeight w:val="2295"/>
          <w:jc w:val="center"/>
        </w:trPr>
        <w:tc>
          <w:tcPr>
            <w:tcW w:w="0" w:type="auto"/>
            <w:tcBorders>
              <w:top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6CBAAD7" w14:textId="77777777" w:rsidR="005B551B" w:rsidRPr="005B551B" w:rsidRDefault="005B551B" w:rsidP="005B5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51B">
              <w:rPr>
                <w:rFonts w:ascii="Calibri" w:eastAsia="Times New Roman" w:hAnsi="Calibri" w:cs="Calibri"/>
                <w:color w:val="000000"/>
              </w:rPr>
              <w:lastRenderedPageBreak/>
              <w:t>Scopus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E65EF37" w14:textId="77777777" w:rsidR="005B551B" w:rsidRPr="005B551B" w:rsidRDefault="005B551B" w:rsidP="005B5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51B">
              <w:rPr>
                <w:rFonts w:ascii="Calibri" w:eastAsia="Times New Roman" w:hAnsi="Calibri" w:cs="Calibri"/>
                <w:color w:val="000000"/>
              </w:rPr>
              <w:t xml:space="preserve">("chimeric antigen receptor*" OR "CAR T" OR "CAR-T" OR "CAR T cell*" OR "CAR-NK" OR "CAR NK" OR "natural killer cell*" OR "NK-92" OR "T-cell receptor*" OR TCR OR "TCR-engineered" OR "adoptive cell*" OR "adoptive cellular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therap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*") AND ("brain W/3 (tumor*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tumour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* OR neoplasm*)" OR glioma* OR glioblastoma* OR "high-grade glioma*" OR "diffuse midline glioma*" OR "diffuse intrinsic pontine glioma" OR DIPG OR DMG OR medulloblastoma* OR ependymoma* OR ATRT OR "atypical teratoid rhabdoid tumor*") AND (pediatric*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paediatric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* OR child*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adolescen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* OR infant* OR "young adult*") AND (HER2 OR ERBB2 OR "B7-H3" OR CD276 OR EGFR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EGFRvIII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"EGFR 806" OR EGFR806 OR GD2 OR </w:t>
            </w:r>
            <w:proofErr w:type="spellStart"/>
            <w:r w:rsidRPr="005B551B">
              <w:rPr>
                <w:rFonts w:ascii="Calibri" w:eastAsia="Times New Roman" w:hAnsi="Calibri" w:cs="Calibri"/>
                <w:color w:val="000000"/>
              </w:rPr>
              <w:t>disialoganglioside</w:t>
            </w:r>
            <w:proofErr w:type="spellEnd"/>
            <w:r w:rsidRPr="005B551B">
              <w:rPr>
                <w:rFonts w:ascii="Calibri" w:eastAsia="Times New Roman" w:hAnsi="Calibri" w:cs="Calibri"/>
                <w:color w:val="000000"/>
              </w:rPr>
              <w:t xml:space="preserve"> OR IL13RA2 OR "IL13Rα2" OR "interleukin 13 receptor alpha 2" OR EPHA2 OR EphA2 OR CD70)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7970D97" w14:textId="77777777" w:rsidR="005B551B" w:rsidRPr="005B551B" w:rsidRDefault="005B551B" w:rsidP="005B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51B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</w:tr>
    </w:tbl>
    <w:p w14:paraId="2556ACE6" w14:textId="77777777" w:rsidR="00111695" w:rsidRDefault="00111695"/>
    <w:sectPr w:rsidR="00111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1B"/>
    <w:rsid w:val="00111695"/>
    <w:rsid w:val="005B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05575"/>
  <w15:chartTrackingRefBased/>
  <w15:docId w15:val="{CCBF54F1-ED4E-404B-86F8-97E542B41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5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Yaxel Levin-Carrion</dc:creator>
  <cp:keywords/>
  <dc:description/>
  <cp:lastModifiedBy>Yaxel Levin-Carrion</cp:lastModifiedBy>
  <cp:revision>1</cp:revision>
  <dcterms:created xsi:type="dcterms:W3CDTF">2025-12-01T17:46:00Z</dcterms:created>
  <dcterms:modified xsi:type="dcterms:W3CDTF">2025-12-01T17:46:00Z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f46d6674-c784-4f4f-b649-eecfde178847</vt:lpwstr>
  </property>
</Properties>
</file>