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29BE8" w14:textId="5F906B7F" w:rsidR="00FE34AE" w:rsidRPr="0006742E" w:rsidRDefault="00FE34AE" w:rsidP="00FE34AE">
      <w:pPr>
        <w:rPr>
          <w:b/>
          <w:bCs/>
          <w:lang w:val="en-NZ"/>
        </w:rPr>
      </w:pPr>
      <w:r w:rsidRPr="0006742E">
        <w:rPr>
          <w:b/>
          <w:bCs/>
          <w:lang w:val="en-NZ"/>
        </w:rPr>
        <w:t xml:space="preserve">First-Line Pembrolizumab </w:t>
      </w:r>
      <w:r w:rsidRPr="0006742E">
        <w:rPr>
          <w:rFonts w:cs="Arial"/>
          <w:b/>
          <w:bCs/>
          <w:lang w:val="en-NZ"/>
        </w:rPr>
        <w:t>±</w:t>
      </w:r>
      <w:r w:rsidRPr="0006742E">
        <w:rPr>
          <w:b/>
          <w:bCs/>
          <w:lang w:val="en-NZ"/>
        </w:rPr>
        <w:t xml:space="preserve"> Chemotherapy for Recurrent/Metastatic Head and Neck Cancer: Japanese Subgroup of KEYNOTE-048</w:t>
      </w:r>
    </w:p>
    <w:p w14:paraId="4278D9A1" w14:textId="77777777" w:rsidR="00FE34AE" w:rsidRPr="0006742E" w:rsidRDefault="00FE34AE" w:rsidP="00FE34AE">
      <w:pPr>
        <w:rPr>
          <w:b/>
          <w:bCs/>
          <w:lang w:val="en-NZ"/>
        </w:rPr>
      </w:pPr>
    </w:p>
    <w:p w14:paraId="0EA3ED59" w14:textId="3141BDF2" w:rsidR="00FE34AE" w:rsidRPr="0006742E" w:rsidRDefault="00FE34AE" w:rsidP="00FE34AE">
      <w:pPr>
        <w:spacing w:after="160"/>
        <w:rPr>
          <w:i/>
          <w:iCs/>
        </w:rPr>
      </w:pPr>
      <w:r w:rsidRPr="0006742E">
        <w:rPr>
          <w:i/>
          <w:iCs/>
        </w:rPr>
        <w:t>International Journal of Clinical Oncology</w:t>
      </w:r>
    </w:p>
    <w:p w14:paraId="41D52F8C" w14:textId="77777777" w:rsidR="00FE34AE" w:rsidRPr="0006742E" w:rsidRDefault="00FE34AE" w:rsidP="00FE34AE">
      <w:pPr>
        <w:spacing w:after="160"/>
        <w:rPr>
          <w:vertAlign w:val="superscript"/>
        </w:rPr>
      </w:pPr>
      <w:r w:rsidRPr="0006742E">
        <w:t>Shunji Takahashi</w:t>
      </w:r>
      <w:r w:rsidRPr="0006742E">
        <w:rPr>
          <w:vertAlign w:val="superscript"/>
        </w:rPr>
        <w:t>1</w:t>
      </w:r>
      <w:r w:rsidRPr="0006742E">
        <w:t>; Nobuhiko Oridate</w:t>
      </w:r>
      <w:r w:rsidRPr="0006742E">
        <w:rPr>
          <w:vertAlign w:val="superscript"/>
        </w:rPr>
        <w:t>2</w:t>
      </w:r>
      <w:r w:rsidRPr="0006742E">
        <w:t>; Kaoru Tanaka</w:t>
      </w:r>
      <w:r w:rsidRPr="0006742E">
        <w:rPr>
          <w:vertAlign w:val="superscript"/>
        </w:rPr>
        <w:t>3</w:t>
      </w:r>
      <w:r w:rsidRPr="0006742E">
        <w:t>; Yasushi Shimizu</w:t>
      </w:r>
      <w:r w:rsidRPr="0006742E">
        <w:rPr>
          <w:vertAlign w:val="superscript"/>
        </w:rPr>
        <w:t>4</w:t>
      </w:r>
      <w:r w:rsidRPr="0006742E">
        <w:t>; Yasushi Fujimoto</w:t>
      </w:r>
      <w:r w:rsidRPr="0006742E">
        <w:rPr>
          <w:vertAlign w:val="superscript"/>
        </w:rPr>
        <w:t>5</w:t>
      </w:r>
      <w:r w:rsidRPr="0006742E">
        <w:t>; Koji Matsumoto</w:t>
      </w:r>
      <w:r w:rsidRPr="0006742E">
        <w:rPr>
          <w:vertAlign w:val="superscript"/>
        </w:rPr>
        <w:t>6</w:t>
      </w:r>
      <w:r w:rsidRPr="0006742E">
        <w:t>; Tomoya Yokota</w:t>
      </w:r>
      <w:r w:rsidRPr="0006742E">
        <w:rPr>
          <w:vertAlign w:val="superscript"/>
        </w:rPr>
        <w:t>7</w:t>
      </w:r>
      <w:r w:rsidRPr="0006742E">
        <w:t>; Tomoko Yamazaki</w:t>
      </w:r>
      <w:r w:rsidRPr="0006742E">
        <w:rPr>
          <w:vertAlign w:val="superscript"/>
        </w:rPr>
        <w:t>8</w:t>
      </w:r>
      <w:r w:rsidRPr="0006742E">
        <w:t>; Masanobu Takahashi</w:t>
      </w:r>
      <w:r w:rsidRPr="0006742E">
        <w:rPr>
          <w:vertAlign w:val="superscript"/>
        </w:rPr>
        <w:t>9</w:t>
      </w:r>
      <w:r w:rsidRPr="0006742E">
        <w:t>; Tsutomu Ueda</w:t>
      </w:r>
      <w:r w:rsidRPr="0006742E">
        <w:rPr>
          <w:vertAlign w:val="superscript"/>
        </w:rPr>
        <w:t>10</w:t>
      </w:r>
      <w:r w:rsidRPr="0006742E">
        <w:t>; Nobuhiro Hanai</w:t>
      </w:r>
      <w:r w:rsidRPr="0006742E">
        <w:rPr>
          <w:vertAlign w:val="superscript"/>
        </w:rPr>
        <w:t>11</w:t>
      </w:r>
      <w:r w:rsidRPr="0006742E">
        <w:t>; Hironori Yamaguchi</w:t>
      </w:r>
      <w:r w:rsidRPr="0006742E">
        <w:rPr>
          <w:vertAlign w:val="superscript"/>
        </w:rPr>
        <w:t>12</w:t>
      </w:r>
      <w:r w:rsidRPr="0006742E">
        <w:t>; Hiroki Hara</w:t>
      </w:r>
      <w:r w:rsidRPr="0006742E">
        <w:rPr>
          <w:vertAlign w:val="superscript"/>
        </w:rPr>
        <w:t>13</w:t>
      </w:r>
      <w:r w:rsidRPr="0006742E">
        <w:t>; Tomokazu Yoshizaki</w:t>
      </w:r>
      <w:r w:rsidRPr="0006742E">
        <w:rPr>
          <w:vertAlign w:val="superscript"/>
        </w:rPr>
        <w:t>14</w:t>
      </w:r>
      <w:r w:rsidRPr="0006742E">
        <w:t>; Ryuji Yasumatsu</w:t>
      </w:r>
      <w:r w:rsidRPr="0006742E">
        <w:rPr>
          <w:vertAlign w:val="superscript"/>
        </w:rPr>
        <w:t>15</w:t>
      </w:r>
      <w:r w:rsidRPr="0006742E">
        <w:t>; Masahiro Nakayama</w:t>
      </w:r>
      <w:r w:rsidRPr="0006742E">
        <w:rPr>
          <w:vertAlign w:val="superscript"/>
        </w:rPr>
        <w:t>16</w:t>
      </w:r>
      <w:r w:rsidRPr="0006742E">
        <w:t>; Kiyoto Shiga</w:t>
      </w:r>
      <w:r w:rsidRPr="0006742E">
        <w:rPr>
          <w:vertAlign w:val="superscript"/>
        </w:rPr>
        <w:t>17</w:t>
      </w:r>
      <w:r w:rsidRPr="0006742E">
        <w:t>; Takashi Fujii</w:t>
      </w:r>
      <w:r w:rsidRPr="0006742E">
        <w:rPr>
          <w:vertAlign w:val="superscript"/>
        </w:rPr>
        <w:t>18</w:t>
      </w:r>
      <w:r w:rsidRPr="0006742E">
        <w:t>; Kenji Mitsugi</w:t>
      </w:r>
      <w:r w:rsidRPr="0006742E">
        <w:rPr>
          <w:vertAlign w:val="superscript"/>
        </w:rPr>
        <w:t>19</w:t>
      </w:r>
      <w:r w:rsidRPr="0006742E">
        <w:t>; Kenichi Takahashi</w:t>
      </w:r>
      <w:r w:rsidRPr="0006742E">
        <w:rPr>
          <w:vertAlign w:val="superscript"/>
        </w:rPr>
        <w:t>20</w:t>
      </w:r>
      <w:r w:rsidRPr="0006742E">
        <w:t>; Nijiro Nohata</w:t>
      </w:r>
      <w:r w:rsidRPr="0006742E">
        <w:rPr>
          <w:vertAlign w:val="superscript"/>
        </w:rPr>
        <w:t>20</w:t>
      </w:r>
      <w:r w:rsidRPr="0006742E">
        <w:t>; Burak Gumuscu</w:t>
      </w:r>
      <w:r w:rsidRPr="0006742E">
        <w:rPr>
          <w:vertAlign w:val="superscript"/>
        </w:rPr>
        <w:t>21</w:t>
      </w:r>
      <w:r w:rsidRPr="0006742E">
        <w:t>; Ramona Swaby</w:t>
      </w:r>
      <w:r w:rsidRPr="0006742E">
        <w:rPr>
          <w:vertAlign w:val="superscript"/>
        </w:rPr>
        <w:t>21,a</w:t>
      </w:r>
      <w:r w:rsidRPr="0006742E">
        <w:t>; Makato Tahara</w:t>
      </w:r>
      <w:r w:rsidRPr="0006742E">
        <w:rPr>
          <w:vertAlign w:val="superscript"/>
        </w:rPr>
        <w:t>22</w:t>
      </w:r>
    </w:p>
    <w:p w14:paraId="2A8DDAE3" w14:textId="5B2A343B" w:rsidR="00FE34AE" w:rsidRPr="0006742E" w:rsidRDefault="00FE34AE" w:rsidP="00FE34AE">
      <w:r w:rsidRPr="0006742E">
        <w:rPr>
          <w:vertAlign w:val="superscript"/>
          <w:lang w:val="en-NZ"/>
        </w:rPr>
        <w:t>1</w:t>
      </w:r>
      <w:r w:rsidRPr="0006742E">
        <w:rPr>
          <w:lang w:val="en-NZ"/>
        </w:rPr>
        <w:t xml:space="preserve">Cancer Institute Hospital, Japanese Foundation For Cancer Research, 3-8-31, Ariake, Koto-ku, Tokyo, 135-8500, Japan, s.takahashi-chemotherapy@jfcr.or.jp; </w:t>
      </w:r>
      <w:r w:rsidRPr="0006742E">
        <w:rPr>
          <w:vertAlign w:val="superscript"/>
        </w:rPr>
        <w:t>2</w:t>
      </w:r>
      <w:r w:rsidRPr="0006742E">
        <w:t xml:space="preserve">Yokohama City University Graduate School of Medicine, 4-57 Urafune, Minami-ku, Yokohama, 236-0004, Japan, noridate@yokohama-cu.ac.jp; </w:t>
      </w:r>
      <w:r w:rsidRPr="0006742E">
        <w:rPr>
          <w:vertAlign w:val="superscript"/>
        </w:rPr>
        <w:t>3</w:t>
      </w:r>
      <w:r w:rsidRPr="0006742E">
        <w:t>Kindai University, 3-4-1 Kowakae, Higashiosaka City, Osaka, 577-8502, Japan, katanaka@med.kindai.ac.jp;</w:t>
      </w:r>
      <w:r w:rsidRPr="0006742E">
        <w:rPr>
          <w:vertAlign w:val="superscript"/>
        </w:rPr>
        <w:t xml:space="preserve"> 4</w:t>
      </w:r>
      <w:r w:rsidRPr="0006742E">
        <w:t xml:space="preserve">Hokkaido University Hospital, 5 Chome Kita 14 Jonishi, Kita Ward, Sapporo, Hokkaido, 060-8648,  Japan, y-simz@med.hokudai.ac.jp; </w:t>
      </w:r>
      <w:r w:rsidRPr="0006742E">
        <w:rPr>
          <w:vertAlign w:val="superscript"/>
        </w:rPr>
        <w:t>5</w:t>
      </w:r>
      <w:r w:rsidRPr="0006742E">
        <w:t xml:space="preserve">Aichi Medical University Hospital, Nagakute, Yazako, Karimata-1-1, Aichi, 480-1195, Japan, yasushif@aichi-med-u.ac.jp; </w:t>
      </w:r>
      <w:r w:rsidRPr="0006742E">
        <w:rPr>
          <w:vertAlign w:val="superscript"/>
        </w:rPr>
        <w:t>6</w:t>
      </w:r>
      <w:r w:rsidRPr="0006742E">
        <w:t xml:space="preserve">Hyogo Cancer Center, 1370 Akashi, Hyogo, 673-0021, Japan, kojmatsu2@hyogo-cc.jp; </w:t>
      </w:r>
      <w:r w:rsidRPr="0006742E">
        <w:rPr>
          <w:vertAlign w:val="superscript"/>
        </w:rPr>
        <w:t>7</w:t>
      </w:r>
      <w:r w:rsidRPr="0006742E">
        <w:t>Shizuoka Cancer Center, 1007 Shimonagakubo, Nagaizumi, Sunto District, Shizuoka, Japan, t.yokoya@scchr.jp;</w:t>
      </w:r>
      <w:r w:rsidRPr="0006742E">
        <w:rPr>
          <w:vertAlign w:val="superscript"/>
        </w:rPr>
        <w:t xml:space="preserve"> 8</w:t>
      </w:r>
      <w:r w:rsidRPr="0006742E">
        <w:t xml:space="preserve">Miyagi Cancer Center, Nodayama-47-1 Medeshimashiote, Nator, Miyagi, 981-1293, Japan, tomoko-yamazaki@miyagi-pho.jp; </w:t>
      </w:r>
      <w:r w:rsidRPr="0006742E">
        <w:rPr>
          <w:vertAlign w:val="superscript"/>
        </w:rPr>
        <w:t>9</w:t>
      </w:r>
      <w:r w:rsidRPr="0006742E">
        <w:t>Tohoku University Hospital, 1-1 Seiryomachi, Aoba</w:t>
      </w:r>
      <w:r w:rsidR="002A23DB" w:rsidRPr="0006742E">
        <w:t>-</w:t>
      </w:r>
      <w:r w:rsidR="001634E1" w:rsidRPr="0006742E">
        <w:t>k</w:t>
      </w:r>
      <w:r w:rsidR="002A23DB" w:rsidRPr="0006742E">
        <w:t>u</w:t>
      </w:r>
      <w:r w:rsidRPr="0006742E">
        <w:t xml:space="preserve">, Sendai, Miyagi, 980-8574, Japan, masanobu.takahashi.a7@tohoku.ac.jp; </w:t>
      </w:r>
      <w:r w:rsidRPr="0006742E">
        <w:rPr>
          <w:vertAlign w:val="superscript"/>
        </w:rPr>
        <w:t>10</w:t>
      </w:r>
      <w:r w:rsidRPr="0006742E">
        <w:t xml:space="preserve">Hiroshima University Hospital, 1 Chome-2-3 Kasumi, Minami Ward, Hiroshima, 734-8551, Japan, uedatsu@hiroshima-u.ac.jp; </w:t>
      </w:r>
      <w:r w:rsidRPr="0006742E">
        <w:rPr>
          <w:vertAlign w:val="superscript"/>
        </w:rPr>
        <w:t>11</w:t>
      </w:r>
      <w:r w:rsidRPr="0006742E">
        <w:t xml:space="preserve">Aichi Cancer Center, Nagakute, Yazako, Karimata-1-1, Aichi, 480-1195, Japan, hanai@aichi-cc.jp; </w:t>
      </w:r>
      <w:r w:rsidRPr="0006742E">
        <w:rPr>
          <w:vertAlign w:val="superscript"/>
        </w:rPr>
        <w:t>12</w:t>
      </w:r>
      <w:r w:rsidRPr="0006742E">
        <w:t xml:space="preserve">Jichi Medical University, 3311-1 Yakushiji, Shimotsuke, Tochigi, 329-0498, Japan, yamaguchi@jichi.ac.jp; </w:t>
      </w:r>
      <w:r w:rsidRPr="0006742E">
        <w:rPr>
          <w:vertAlign w:val="superscript"/>
        </w:rPr>
        <w:lastRenderedPageBreak/>
        <w:t>13</w:t>
      </w:r>
      <w:r w:rsidRPr="0006742E">
        <w:t xml:space="preserve">Saitama Cancer Center, 780 Komuro, Ina, Kitaadachi District, Saitama, 362-0806, Japan, hirhara@saitama-pho.jp; </w:t>
      </w:r>
      <w:r w:rsidRPr="0006742E">
        <w:rPr>
          <w:vertAlign w:val="superscript"/>
        </w:rPr>
        <w:t>14</w:t>
      </w:r>
      <w:r w:rsidRPr="0006742E">
        <w:t xml:space="preserve">Kanazawa University, Kakumamachi, Kanazawa, Ishikawa, 920-1192, Japan, tomoy@med.kanazawa-u.ac.jp; </w:t>
      </w:r>
      <w:r w:rsidRPr="0006742E">
        <w:rPr>
          <w:vertAlign w:val="superscript"/>
        </w:rPr>
        <w:t>15</w:t>
      </w:r>
      <w:r w:rsidRPr="0006742E">
        <w:t xml:space="preserve">Kyushu University, 744 Motooka, Nishi-ku, Fukuoka, 819-0935, Japan, yasuryuj@qent.med.kyushu-u.ac.jp; </w:t>
      </w:r>
      <w:r w:rsidRPr="0006742E">
        <w:rPr>
          <w:vertAlign w:val="superscript"/>
        </w:rPr>
        <w:t>16</w:t>
      </w:r>
      <w:r w:rsidRPr="0006742E">
        <w:t>Tsukuba University, 1 Chome-1-1 Tennodai, Tsukuba, Ibaraki, 305-8577, Japan, nnmasa@md.tsukuba.ac.jp;</w:t>
      </w:r>
      <w:r w:rsidRPr="0006742E">
        <w:rPr>
          <w:vertAlign w:val="superscript"/>
        </w:rPr>
        <w:t xml:space="preserve"> 17</w:t>
      </w:r>
      <w:r w:rsidRPr="0006742E">
        <w:t xml:space="preserve">Iwate Medical University, 19-1 Uchimaru, Morioka, Iwate, 020-0023, Japan, kshiga@iwate-med.ac.jp; </w:t>
      </w:r>
      <w:r w:rsidRPr="0006742E">
        <w:rPr>
          <w:vertAlign w:val="superscript"/>
        </w:rPr>
        <w:t>18</w:t>
      </w:r>
      <w:r w:rsidRPr="0006742E">
        <w:t>Osaka International Cancer Institute, 1-3-3 Nakamichi, Tosei-ku, Osaka, 537-8511, Japan, takashi.fujii@oici.jp;</w:t>
      </w:r>
      <w:r w:rsidRPr="0006742E">
        <w:rPr>
          <w:vertAlign w:val="superscript"/>
        </w:rPr>
        <w:t xml:space="preserve"> 19</w:t>
      </w:r>
      <w:r w:rsidRPr="0006742E">
        <w:t xml:space="preserve">Hamanomachi Hospital, 3-chōme-3-1 Nagahama, Chuo Ward, Fukuoka, 810-8539, Japan, mitsugi-k@hamanomachi.jp; </w:t>
      </w:r>
      <w:r w:rsidRPr="0006742E">
        <w:rPr>
          <w:vertAlign w:val="superscript"/>
        </w:rPr>
        <w:t>20</w:t>
      </w:r>
      <w:r w:rsidRPr="0006742E">
        <w:t xml:space="preserve">MSD K.K., Kitanomaru Square, 1-chōme-13-12 Kudankita, Chiyoda City, Tokyo, 102-0073, Japan, </w:t>
      </w:r>
      <w:r w:rsidR="007C20AD" w:rsidRPr="0006742E">
        <w:t xml:space="preserve">kenichi.takahashi@merck.com, </w:t>
      </w:r>
      <w:r w:rsidRPr="0006742E">
        <w:t>nijiro.nohata@merck.com;</w:t>
      </w:r>
      <w:r w:rsidRPr="0006742E">
        <w:rPr>
          <w:vertAlign w:val="superscript"/>
        </w:rPr>
        <w:t xml:space="preserve"> 21</w:t>
      </w:r>
      <w:r w:rsidRPr="0006742E">
        <w:t>Merck</w:t>
      </w:r>
      <w:r w:rsidRPr="0006742E">
        <w:rPr>
          <w:vertAlign w:val="superscript"/>
        </w:rPr>
        <w:t xml:space="preserve"> </w:t>
      </w:r>
      <w:r w:rsidRPr="0006742E">
        <w:t xml:space="preserve">&amp; Co., Inc., </w:t>
      </w:r>
      <w:r w:rsidR="00801F1B" w:rsidRPr="0006742E">
        <w:t>126 E Lincoln Ave</w:t>
      </w:r>
      <w:r w:rsidRPr="0006742E">
        <w:t xml:space="preserve">, </w:t>
      </w:r>
      <w:r w:rsidR="00801F1B" w:rsidRPr="0006742E">
        <w:t>Rahway</w:t>
      </w:r>
      <w:r w:rsidRPr="0006742E">
        <w:t>, NJ, 070</w:t>
      </w:r>
      <w:r w:rsidR="00801F1B" w:rsidRPr="0006742E">
        <w:t>65</w:t>
      </w:r>
      <w:r w:rsidRPr="0006742E">
        <w:t xml:space="preserve">, USA, </w:t>
      </w:r>
      <w:r w:rsidR="007C20AD" w:rsidRPr="0006742E">
        <w:t>burak.gumuscu@merck.com,</w:t>
      </w:r>
      <w:r w:rsidRPr="0006742E">
        <w:t xml:space="preserve"> rfswaby@gmail.com; </w:t>
      </w:r>
      <w:r w:rsidRPr="0006742E">
        <w:rPr>
          <w:vertAlign w:val="superscript"/>
        </w:rPr>
        <w:t>22</w:t>
      </w:r>
      <w:r w:rsidRPr="0006742E">
        <w:t>National Cancer Center Hospital East, 6-5-1 Kashiwanoha, Kashiwa, Chiba, 277-8577, Japan, matahara@east.ncc.go.jp.</w:t>
      </w:r>
    </w:p>
    <w:p w14:paraId="1F1305D1" w14:textId="77777777" w:rsidR="00FE34AE" w:rsidRPr="0006742E" w:rsidRDefault="00FE34AE" w:rsidP="00FE34AE">
      <w:pPr>
        <w:rPr>
          <w:lang w:val="en-NZ"/>
        </w:rPr>
      </w:pPr>
    </w:p>
    <w:p w14:paraId="37D2E41D" w14:textId="7E07B5BB" w:rsidR="00FE34AE" w:rsidRPr="0006742E" w:rsidRDefault="00FE34AE" w:rsidP="00FE34AE">
      <w:pPr>
        <w:rPr>
          <w:b/>
          <w:bCs/>
          <w:lang w:val="en-NZ"/>
        </w:rPr>
      </w:pPr>
      <w:r w:rsidRPr="0006742E">
        <w:rPr>
          <w:b/>
          <w:bCs/>
          <w:lang w:val="en-NZ"/>
        </w:rPr>
        <w:t xml:space="preserve">Corresponding author email address: </w:t>
      </w:r>
    </w:p>
    <w:p w14:paraId="60F604A5" w14:textId="4347BF18" w:rsidR="00FE34AE" w:rsidRPr="0006742E" w:rsidRDefault="0006742E" w:rsidP="00FE34AE">
      <w:pPr>
        <w:rPr>
          <w:rStyle w:val="Hyperlink"/>
        </w:rPr>
      </w:pPr>
      <w:hyperlink r:id="rId7" w:history="1">
        <w:r w:rsidR="00FE34AE" w:rsidRPr="0006742E">
          <w:rPr>
            <w:rStyle w:val="Hyperlink"/>
          </w:rPr>
          <w:t>matahara@east.ncc.go.jp</w:t>
        </w:r>
      </w:hyperlink>
    </w:p>
    <w:p w14:paraId="327AD050" w14:textId="77777777" w:rsidR="007C44CA" w:rsidRPr="0006742E" w:rsidRDefault="007C44CA" w:rsidP="00FE34AE"/>
    <w:p w14:paraId="25FD6558" w14:textId="28BD993F" w:rsidR="008A471D" w:rsidRPr="0006742E" w:rsidRDefault="00FE34AE" w:rsidP="00FE34AE">
      <w:r w:rsidRPr="0006742E">
        <w:rPr>
          <w:vertAlign w:val="superscript"/>
          <w:lang w:val="en-GB"/>
        </w:rPr>
        <w:t>a</w:t>
      </w:r>
      <w:r w:rsidR="00CF4784" w:rsidRPr="0006742E">
        <w:t>An employee of Merck Sharp &amp; Dohme Corp., a subsidiary of Merck &amp; Co., Inc., Kenilworth, NJ, USA at the time the study was conducted.</w:t>
      </w:r>
    </w:p>
    <w:p w14:paraId="2FCEB9E0" w14:textId="77777777" w:rsidR="00CF4784" w:rsidRPr="0006742E" w:rsidRDefault="00CF4784" w:rsidP="00FE34AE">
      <w:pPr>
        <w:rPr>
          <w:lang w:val="en-GB"/>
        </w:rPr>
      </w:pPr>
    </w:p>
    <w:p w14:paraId="53EE4D9D" w14:textId="127B1CCC" w:rsidR="007C44CA" w:rsidRPr="0006742E" w:rsidRDefault="007C44CA" w:rsidP="00FE34AE">
      <w:pPr>
        <w:rPr>
          <w:lang w:val="en-GB"/>
        </w:rPr>
      </w:pPr>
      <w:r w:rsidRPr="0006742E">
        <w:rPr>
          <w:lang w:val="en-GB"/>
        </w:rPr>
        <w:t xml:space="preserve">Supporting information of additional methods, references, </w:t>
      </w:r>
      <w:r w:rsidR="005A6960" w:rsidRPr="0006742E">
        <w:rPr>
          <w:lang w:val="en-GB"/>
        </w:rPr>
        <w:t xml:space="preserve">supplementary </w:t>
      </w:r>
      <w:r w:rsidRPr="0006742E">
        <w:rPr>
          <w:lang w:val="en-GB"/>
        </w:rPr>
        <w:t>tables</w:t>
      </w:r>
      <w:r w:rsidR="005A6960" w:rsidRPr="0006742E">
        <w:rPr>
          <w:lang w:val="en-GB"/>
        </w:rPr>
        <w:t xml:space="preserve"> 1-6</w:t>
      </w:r>
      <w:r w:rsidRPr="0006742E">
        <w:rPr>
          <w:lang w:val="en-GB"/>
        </w:rPr>
        <w:t xml:space="preserve">, and </w:t>
      </w:r>
      <w:r w:rsidR="005A6960" w:rsidRPr="0006742E">
        <w:rPr>
          <w:lang w:val="en-GB"/>
        </w:rPr>
        <w:t xml:space="preserve">supplementary </w:t>
      </w:r>
      <w:r w:rsidRPr="0006742E">
        <w:rPr>
          <w:lang w:val="en-GB"/>
        </w:rPr>
        <w:t>figure</w:t>
      </w:r>
      <w:r w:rsidR="005A6960" w:rsidRPr="0006742E">
        <w:rPr>
          <w:lang w:val="en-GB"/>
        </w:rPr>
        <w:t xml:space="preserve"> 1</w:t>
      </w:r>
      <w:r w:rsidRPr="0006742E">
        <w:rPr>
          <w:lang w:val="en-GB"/>
        </w:rPr>
        <w:t xml:space="preserve"> are included.</w:t>
      </w:r>
    </w:p>
    <w:p w14:paraId="084F42A3" w14:textId="03E9DD71" w:rsidR="00BF7A0A" w:rsidRPr="0006742E" w:rsidRDefault="00BF7A0A" w:rsidP="00BF7A0A">
      <w:pPr>
        <w:pStyle w:val="Heading1-pagebreak"/>
      </w:pPr>
      <w:r w:rsidRPr="0006742E">
        <w:lastRenderedPageBreak/>
        <w:t>SUPPORTING INFORMATION</w:t>
      </w:r>
    </w:p>
    <w:p w14:paraId="5E20EE48" w14:textId="7F4FE30C" w:rsidR="00F22E9D" w:rsidRPr="0006742E" w:rsidRDefault="00F22E9D" w:rsidP="00F22E9D">
      <w:pPr>
        <w:rPr>
          <w:b/>
          <w:bCs/>
        </w:rPr>
      </w:pPr>
      <w:r w:rsidRPr="0006742E">
        <w:rPr>
          <w:b/>
          <w:bCs/>
        </w:rPr>
        <w:t>Methods</w:t>
      </w:r>
    </w:p>
    <w:p w14:paraId="3119D36E" w14:textId="2A151F31" w:rsidR="00863AD3" w:rsidRPr="0006742E" w:rsidRDefault="00863AD3" w:rsidP="00F22E9D">
      <w:pPr>
        <w:rPr>
          <w:b/>
          <w:bCs/>
        </w:rPr>
      </w:pPr>
      <w:r w:rsidRPr="0006742E">
        <w:rPr>
          <w:b/>
          <w:bCs/>
        </w:rPr>
        <w:t>Study design and patients</w:t>
      </w:r>
    </w:p>
    <w:p w14:paraId="64B4020E" w14:textId="6A374F22" w:rsidR="00863AD3" w:rsidRPr="0006742E" w:rsidRDefault="00863AD3" w:rsidP="00863AD3">
      <w:r w:rsidRPr="0006742E">
        <w:t>Enrollment of patients in the pembrolizumab with chemotherapy arm was temporarily halted after 3 deaths occurred among the first 14 patients allocated to this treatment arm (Aug</w:t>
      </w:r>
      <w:r w:rsidR="004C0307" w:rsidRPr="0006742E">
        <w:t>ust</w:t>
      </w:r>
      <w:r w:rsidRPr="0006742E">
        <w:t xml:space="preserve"> 13, 2015). Enrollment in this arm was resumed on October 2, 2015, as previously reported</w:t>
      </w:r>
      <w:r w:rsidR="00014E74" w:rsidRPr="0006742E">
        <w:rPr>
          <w:vertAlign w:val="superscript"/>
        </w:rPr>
        <w:t>1</w:t>
      </w:r>
      <w:r w:rsidRPr="0006742E">
        <w:t xml:space="preserve"> once the data and safety monitoring committee had reviewed safety data from 20 participants receiving pembrolizumab with chemotherapy who had completed 2 cycles of treatment.</w:t>
      </w:r>
    </w:p>
    <w:p w14:paraId="075A7013" w14:textId="77777777" w:rsidR="00863AD3" w:rsidRPr="0006742E" w:rsidRDefault="00863AD3" w:rsidP="00F22E9D">
      <w:pPr>
        <w:rPr>
          <w:b/>
          <w:bCs/>
        </w:rPr>
      </w:pPr>
    </w:p>
    <w:p w14:paraId="62D3EDF1" w14:textId="516C50E0" w:rsidR="00F22E9D" w:rsidRPr="0006742E" w:rsidRDefault="00F22E9D" w:rsidP="00F22E9D">
      <w:pPr>
        <w:rPr>
          <w:b/>
          <w:bCs/>
        </w:rPr>
      </w:pPr>
      <w:r w:rsidRPr="0006742E">
        <w:rPr>
          <w:b/>
          <w:bCs/>
        </w:rPr>
        <w:t>Procedures</w:t>
      </w:r>
    </w:p>
    <w:p w14:paraId="72B84C9E" w14:textId="114E3983" w:rsidR="00F22E9D" w:rsidRPr="0006742E" w:rsidRDefault="00CB5A8C" w:rsidP="00F22E9D">
      <w:r w:rsidRPr="0006742E">
        <w:t>PD-L1 expression was assessed using the PD-L1 IHC 22C3 pharmDx (Agilent Technologies, Carpinteria, CA, USA) and characterized by combined positive score (CPS). CPS</w:t>
      </w:r>
      <w:r w:rsidR="00F22E9D" w:rsidRPr="0006742E">
        <w:t xml:space="preserve"> was defined as the number of PD-L1</w:t>
      </w:r>
      <w:r w:rsidR="00202391" w:rsidRPr="0006742E">
        <w:t>–</w:t>
      </w:r>
      <w:r w:rsidR="00F22E9D" w:rsidRPr="0006742E">
        <w:t>staining cells (tumor cells, lymphocytes, and macrophages) divided by the total number of viable tumor cells, multiplied by 100.</w:t>
      </w:r>
    </w:p>
    <w:p w14:paraId="556F779C" w14:textId="304C7403" w:rsidR="00F22E9D" w:rsidRPr="0006742E" w:rsidRDefault="00F22E9D" w:rsidP="00F22E9D">
      <w:pPr>
        <w:rPr>
          <w:b/>
          <w:bCs/>
        </w:rPr>
      </w:pPr>
    </w:p>
    <w:p w14:paraId="000B76DA" w14:textId="2EA2151B" w:rsidR="00F22E9D" w:rsidRPr="0006742E" w:rsidRDefault="00F22E9D" w:rsidP="00F22E9D">
      <w:pPr>
        <w:rPr>
          <w:b/>
          <w:bCs/>
        </w:rPr>
      </w:pPr>
      <w:r w:rsidRPr="0006742E">
        <w:rPr>
          <w:b/>
          <w:bCs/>
        </w:rPr>
        <w:t>Outcomes</w:t>
      </w:r>
    </w:p>
    <w:p w14:paraId="0C72E634" w14:textId="160BE230" w:rsidR="00F22E9D" w:rsidRPr="0006742E" w:rsidRDefault="00F22E9D" w:rsidP="00F22E9D">
      <w:r w:rsidRPr="0006742E">
        <w:t>Overall survival was defined as the time from randomization to death from any cause, and progression-free survival was defined as the time from randomization to radiographically confirmed disease progression or death from any cause (whichever occurred first).</w:t>
      </w:r>
    </w:p>
    <w:p w14:paraId="60F10FC5" w14:textId="77777777" w:rsidR="00EC7EFC" w:rsidRPr="0006742E" w:rsidRDefault="00EC7EFC" w:rsidP="00F22E9D"/>
    <w:p w14:paraId="260FA857" w14:textId="1BB07E1A" w:rsidR="00EC7EFC" w:rsidRPr="0006742E" w:rsidRDefault="00EC7EFC" w:rsidP="00F22E9D">
      <w:r w:rsidRPr="0006742E">
        <w:t>Objective response rate is defined as the proportion of patients with a confirmed objective response (complete response or partial response).</w:t>
      </w:r>
    </w:p>
    <w:p w14:paraId="49C03FD3" w14:textId="33787CEB" w:rsidR="000E3D7D" w:rsidRPr="0006742E" w:rsidRDefault="000E3D7D" w:rsidP="00F22E9D">
      <w:pPr>
        <w:rPr>
          <w:b/>
          <w:bCs/>
        </w:rPr>
      </w:pPr>
    </w:p>
    <w:p w14:paraId="7D4AE866" w14:textId="77777777" w:rsidR="005A6960" w:rsidRPr="0006742E" w:rsidRDefault="005A6960" w:rsidP="005A6960">
      <w:pPr>
        <w:rPr>
          <w:lang w:eastAsia="ja-JP"/>
        </w:rPr>
      </w:pPr>
      <w:r w:rsidRPr="0006742E">
        <w:rPr>
          <w:lang w:eastAsia="ja-JP"/>
        </w:rPr>
        <w:t xml:space="preserve">Follow-up duration is defined as </w:t>
      </w:r>
      <w:r w:rsidRPr="0006742E">
        <w:t>time from randomization to data cutoff.</w:t>
      </w:r>
    </w:p>
    <w:p w14:paraId="305D1066" w14:textId="77777777" w:rsidR="005A6960" w:rsidRPr="0006742E" w:rsidRDefault="005A6960" w:rsidP="00F22E9D">
      <w:pPr>
        <w:rPr>
          <w:b/>
          <w:bCs/>
        </w:rPr>
      </w:pPr>
    </w:p>
    <w:p w14:paraId="30053B1F" w14:textId="0A830346" w:rsidR="00F22E9D" w:rsidRPr="0006742E" w:rsidRDefault="00F22E9D" w:rsidP="00F22E9D">
      <w:r w:rsidRPr="0006742E">
        <w:lastRenderedPageBreak/>
        <w:t xml:space="preserve">Duration of response </w:t>
      </w:r>
      <w:r w:rsidR="000E3D7D" w:rsidRPr="0006742E">
        <w:t>was</w:t>
      </w:r>
      <w:r w:rsidRPr="0006742E">
        <w:t xml:space="preserve"> defined as the time from first documented evidence of complete or partial response until disease progression or death (whichever occurred first),</w:t>
      </w:r>
    </w:p>
    <w:p w14:paraId="20E9966C" w14:textId="3C3C6CED" w:rsidR="00F22E9D" w:rsidRPr="0006742E" w:rsidRDefault="00F22E9D" w:rsidP="00F22E9D"/>
    <w:p w14:paraId="752B82B5" w14:textId="45E3C2F4" w:rsidR="00F22E9D" w:rsidRPr="0006742E" w:rsidRDefault="00F22E9D" w:rsidP="004508F5">
      <w:pPr>
        <w:keepNext/>
        <w:rPr>
          <w:b/>
          <w:bCs/>
        </w:rPr>
      </w:pPr>
      <w:r w:rsidRPr="0006742E">
        <w:rPr>
          <w:b/>
          <w:bCs/>
        </w:rPr>
        <w:t>Statistical analyses</w:t>
      </w:r>
    </w:p>
    <w:p w14:paraId="4DBAF111" w14:textId="747CDD2B" w:rsidR="00F22E9D" w:rsidRPr="0006742E" w:rsidRDefault="00CB5A8C" w:rsidP="00F22E9D">
      <w:pPr>
        <w:rPr>
          <w:lang w:eastAsia="ja-JP"/>
        </w:rPr>
      </w:pPr>
      <w:r w:rsidRPr="0006742E">
        <w:t xml:space="preserve">For the Japanese population, an unstratified Cox proportional hazards model with treatment as a covariate was used to estimate unadjusted hazard ratios because of the small sample size. In addition, a multivariate Cox proportional hazards model with treatment, ECOG performance status, HPV status, prior radiation, age, and baseline tumor volume as covariates was used to estimate adjusted hazard ratios as a sensitivity analysis for pembrolizumab-chemotherapy versus EXTREME in the total Japanese subgroup. </w:t>
      </w:r>
      <w:r w:rsidR="00F22E9D" w:rsidRPr="0006742E">
        <w:t>For the global population, hazard ratios and 95% confidence intervals were estimated using a stratified Cox proportional hazard model with Efron’s method of tie handling</w:t>
      </w:r>
      <w:r w:rsidR="00F22E9D" w:rsidRPr="0006742E">
        <w:rPr>
          <w:lang w:eastAsia="ja-JP"/>
        </w:rPr>
        <w:t>.</w:t>
      </w:r>
    </w:p>
    <w:p w14:paraId="65EC32AC" w14:textId="6049C6EB" w:rsidR="000E3D7D" w:rsidRPr="0006742E" w:rsidRDefault="000E3D7D" w:rsidP="00F22E9D">
      <w:pPr>
        <w:rPr>
          <w:lang w:eastAsia="ja-JP"/>
        </w:rPr>
      </w:pPr>
    </w:p>
    <w:p w14:paraId="0961153E" w14:textId="2A709251" w:rsidR="004C3BF8" w:rsidRPr="0006742E" w:rsidRDefault="004C3BF8" w:rsidP="00F22E9D">
      <w:pPr>
        <w:rPr>
          <w:b/>
          <w:bCs/>
          <w:lang w:eastAsia="ja-JP"/>
        </w:rPr>
      </w:pPr>
      <w:r w:rsidRPr="0006742E">
        <w:rPr>
          <w:b/>
          <w:bCs/>
          <w:lang w:eastAsia="ja-JP"/>
        </w:rPr>
        <w:t>Results</w:t>
      </w:r>
    </w:p>
    <w:p w14:paraId="03E2D905" w14:textId="21126B9F" w:rsidR="004C3BF8" w:rsidRPr="0006742E" w:rsidRDefault="004C3BF8" w:rsidP="004C3BF8">
      <w:r w:rsidRPr="0006742E">
        <w:t xml:space="preserve">The ITT population for the evaluation of pembrolizumab monotherapy versus EXTREME included all patients randomly assigned to pembrolizumab monotherapy (n = 23) or EXTREME (n = 19). The ITT population for the evaluation of pembrolizumab-chemotherapy versus EXTREME included all 25 patients randomly assigned to pembrolizumab-chemotherapy and the 16 patients assigned to EXTREME while the pembrolizumab-chemotherapy arm was open for enrollment. </w:t>
      </w:r>
    </w:p>
    <w:p w14:paraId="5AB77CF0" w14:textId="77777777" w:rsidR="004C3BF8" w:rsidRPr="0006742E" w:rsidRDefault="004C3BF8" w:rsidP="004C3BF8"/>
    <w:p w14:paraId="6DE3CCE5" w14:textId="158D2C02" w:rsidR="000E3D7D" w:rsidRPr="0006742E" w:rsidRDefault="000E3D7D" w:rsidP="00F22E9D">
      <w:pPr>
        <w:rPr>
          <w:b/>
          <w:bCs/>
          <w:lang w:eastAsia="ja-JP"/>
        </w:rPr>
      </w:pPr>
      <w:r w:rsidRPr="0006742E">
        <w:rPr>
          <w:b/>
          <w:bCs/>
          <w:lang w:eastAsia="ja-JP"/>
        </w:rPr>
        <w:t>REFERENCE</w:t>
      </w:r>
    </w:p>
    <w:p w14:paraId="7E6E7041" w14:textId="5CCE43E2" w:rsidR="00F22E9D" w:rsidRPr="0006742E" w:rsidRDefault="000E3D7D" w:rsidP="00F22E9D">
      <w:r w:rsidRPr="0006742E">
        <w:t>[1]</w:t>
      </w:r>
      <w:r w:rsidRPr="0006742E">
        <w:tab/>
        <w:t>Burtness B, Harrington KJ, Greil R, et al. Pembrolizumab alone or with chemotherapy versus cetuximab with chemotherapy for recurrent or metastatic squamous cell carcinoma of the head and neck (KEYNOTE-048): a randomised, open-label, phase 3 study. Lancet. 2019;394:1915</w:t>
      </w:r>
      <w:r w:rsidR="00202391" w:rsidRPr="0006742E">
        <w:t>–</w:t>
      </w:r>
      <w:r w:rsidRPr="0006742E">
        <w:t>28.</w:t>
      </w:r>
    </w:p>
    <w:p w14:paraId="67CCA6EA" w14:textId="77777777" w:rsidR="004C0307" w:rsidRPr="0006742E" w:rsidRDefault="004C0307" w:rsidP="00BF7A0A">
      <w:pPr>
        <w:spacing w:after="160"/>
        <w:rPr>
          <w:b/>
          <w:bCs/>
        </w:rPr>
        <w:sectPr w:rsidR="004C0307" w:rsidRPr="0006742E" w:rsidSect="0006742E"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739083" w14:textId="17461E5D" w:rsidR="00462042" w:rsidRPr="0006742E" w:rsidRDefault="00462042" w:rsidP="00462042">
      <w:pPr>
        <w:spacing w:after="160" w:line="259" w:lineRule="auto"/>
      </w:pPr>
      <w:r w:rsidRPr="0006742E">
        <w:rPr>
          <w:b/>
          <w:bCs/>
        </w:rPr>
        <w:lastRenderedPageBreak/>
        <w:t xml:space="preserve">Supplementary Table </w:t>
      </w:r>
      <w:r w:rsidRPr="0006742E">
        <w:rPr>
          <w:b/>
          <w:bCs/>
        </w:rPr>
        <w:fldChar w:fldCharType="begin"/>
      </w:r>
      <w:r w:rsidRPr="0006742E">
        <w:rPr>
          <w:b/>
          <w:bCs/>
        </w:rPr>
        <w:instrText xml:space="preserve"> SEQ Table \* ARABIC </w:instrText>
      </w:r>
      <w:r w:rsidRPr="0006742E">
        <w:rPr>
          <w:b/>
          <w:bCs/>
        </w:rPr>
        <w:fldChar w:fldCharType="separate"/>
      </w:r>
      <w:r w:rsidRPr="0006742E">
        <w:rPr>
          <w:b/>
          <w:bCs/>
          <w:noProof/>
        </w:rPr>
        <w:t>1</w:t>
      </w:r>
      <w:r w:rsidRPr="0006742E">
        <w:rPr>
          <w:b/>
          <w:bCs/>
          <w:noProof/>
        </w:rPr>
        <w:fldChar w:fldCharType="end"/>
      </w:r>
      <w:r w:rsidRPr="0006742E">
        <w:rPr>
          <w:b/>
          <w:bCs/>
        </w:rPr>
        <w:t>.</w:t>
      </w:r>
      <w:r w:rsidRPr="0006742E">
        <w:t xml:space="preserve"> Baseline characteristics of the Japanese subgroup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2872"/>
        <w:gridCol w:w="1280"/>
        <w:gridCol w:w="3301"/>
        <w:gridCol w:w="1280"/>
      </w:tblGrid>
      <w:tr w:rsidR="00462042" w:rsidRPr="0006742E" w14:paraId="451CE0C0" w14:textId="77777777" w:rsidTr="00250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bottom"/>
          </w:tcPr>
          <w:p w14:paraId="7C7BCCA0" w14:textId="77777777" w:rsidR="00462042" w:rsidRPr="0006742E" w:rsidRDefault="00462042" w:rsidP="00500C28"/>
        </w:tc>
        <w:tc>
          <w:tcPr>
            <w:tcW w:w="0" w:type="auto"/>
            <w:gridSpan w:val="2"/>
          </w:tcPr>
          <w:p w14:paraId="34660A91" w14:textId="77777777" w:rsidR="00462042" w:rsidRPr="0006742E" w:rsidRDefault="00462042" w:rsidP="00500C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6742E">
              <w:t xml:space="preserve">Pembrolizumab monotherapy </w:t>
            </w:r>
          </w:p>
          <w:p w14:paraId="49B01AA4" w14:textId="77777777" w:rsidR="00462042" w:rsidRPr="0006742E" w:rsidRDefault="00462042" w:rsidP="00500C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vs EXTREME</w:t>
            </w:r>
          </w:p>
        </w:tc>
        <w:tc>
          <w:tcPr>
            <w:tcW w:w="0" w:type="auto"/>
            <w:gridSpan w:val="2"/>
          </w:tcPr>
          <w:p w14:paraId="03FAE7BD" w14:textId="77777777" w:rsidR="00462042" w:rsidRPr="0006742E" w:rsidRDefault="00462042" w:rsidP="00500C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6742E">
              <w:t>Pembrolizumab with chemotherapy</w:t>
            </w:r>
          </w:p>
          <w:p w14:paraId="4B98EF30" w14:textId="77777777" w:rsidR="00462042" w:rsidRPr="0006742E" w:rsidRDefault="00462042" w:rsidP="00500C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vs EXTREME</w:t>
            </w:r>
          </w:p>
        </w:tc>
      </w:tr>
      <w:tr w:rsidR="00462042" w:rsidRPr="0006742E" w14:paraId="38A28EAB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FE6F732" w14:textId="77777777" w:rsidR="00462042" w:rsidRPr="0006742E" w:rsidRDefault="00462042" w:rsidP="00500C28"/>
        </w:tc>
        <w:tc>
          <w:tcPr>
            <w:tcW w:w="0" w:type="auto"/>
          </w:tcPr>
          <w:p w14:paraId="5AA62403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monotherapy</w:t>
            </w:r>
          </w:p>
          <w:p w14:paraId="32C061D4" w14:textId="48F02F15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vertAlign w:val="superscript"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</w:t>
            </w:r>
            <w:r w:rsidR="00DD3407" w:rsidRPr="0006742E">
              <w:rPr>
                <w:b/>
                <w:bCs/>
              </w:rPr>
              <w:t>23</w:t>
            </w:r>
            <w:r w:rsidR="00DD3407" w:rsidRPr="0006742E">
              <w:rPr>
                <w:vertAlign w:val="superscript"/>
              </w:rPr>
              <w:t>a</w:t>
            </w:r>
          </w:p>
        </w:tc>
        <w:tc>
          <w:tcPr>
            <w:tcW w:w="0" w:type="auto"/>
          </w:tcPr>
          <w:p w14:paraId="1975DA95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594F546E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5366D2AE" w14:textId="7943E96D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</w:t>
            </w:r>
            <w:r w:rsidR="00DD3407" w:rsidRPr="0006742E">
              <w:rPr>
                <w:b/>
                <w:bCs/>
              </w:rPr>
              <w:t>19</w:t>
            </w:r>
            <w:r w:rsidR="00DD3407" w:rsidRPr="0006742E">
              <w:rPr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AAD4B6F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with chemotherapy</w:t>
            </w:r>
          </w:p>
          <w:p w14:paraId="55339C38" w14:textId="7CDFDDA3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</w:t>
            </w:r>
            <w:r w:rsidR="00DD3407" w:rsidRPr="0006742E">
              <w:rPr>
                <w:b/>
                <w:bCs/>
              </w:rPr>
              <w:t>25</w:t>
            </w:r>
            <w:r w:rsidR="00DD3407" w:rsidRPr="0006742E">
              <w:rPr>
                <w:vertAlign w:val="superscript"/>
              </w:rPr>
              <w:t>b</w:t>
            </w:r>
          </w:p>
        </w:tc>
        <w:tc>
          <w:tcPr>
            <w:tcW w:w="0" w:type="auto"/>
          </w:tcPr>
          <w:p w14:paraId="37FCE158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7B5DAE01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53E94FAD" w14:textId="39BA253D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vertAlign w:val="superscript"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</w:t>
            </w:r>
            <w:r w:rsidR="00DD3407" w:rsidRPr="0006742E">
              <w:rPr>
                <w:b/>
                <w:bCs/>
              </w:rPr>
              <w:t>16</w:t>
            </w:r>
            <w:r w:rsidR="00DD3407" w:rsidRPr="0006742E">
              <w:rPr>
                <w:vertAlign w:val="superscript"/>
              </w:rPr>
              <w:t>b</w:t>
            </w:r>
          </w:p>
        </w:tc>
      </w:tr>
      <w:tr w:rsidR="00462042" w:rsidRPr="0006742E" w14:paraId="4DB215AE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480266" w14:textId="77777777" w:rsidR="00462042" w:rsidRPr="0006742E" w:rsidRDefault="00462042" w:rsidP="00500C28">
            <w:pPr>
              <w:rPr>
                <w:b w:val="0"/>
                <w:bCs w:val="0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Age, median (range), years</w:t>
            </w:r>
          </w:p>
        </w:tc>
        <w:tc>
          <w:tcPr>
            <w:tcW w:w="0" w:type="auto"/>
            <w:vAlign w:val="center"/>
          </w:tcPr>
          <w:p w14:paraId="1890D973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rPr>
                <w:rFonts w:cs="Arial"/>
                <w:color w:val="000000" w:themeColor="text1"/>
                <w:kern w:val="24"/>
              </w:rPr>
              <w:t>67 (49-79)</w:t>
            </w:r>
          </w:p>
        </w:tc>
        <w:tc>
          <w:tcPr>
            <w:tcW w:w="0" w:type="auto"/>
            <w:vAlign w:val="center"/>
          </w:tcPr>
          <w:p w14:paraId="07F2D4D1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rPr>
                <w:rFonts w:cs="Arial"/>
                <w:color w:val="000000" w:themeColor="text1"/>
                <w:kern w:val="24"/>
              </w:rPr>
              <w:t>67 (37-78)</w:t>
            </w:r>
          </w:p>
        </w:tc>
        <w:tc>
          <w:tcPr>
            <w:tcW w:w="0" w:type="auto"/>
            <w:vAlign w:val="center"/>
          </w:tcPr>
          <w:p w14:paraId="09DB06B5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rPr>
                <w:rFonts w:cs="Arial"/>
                <w:color w:val="000000" w:themeColor="text1"/>
                <w:kern w:val="24"/>
              </w:rPr>
              <w:t>69 (28-82)</w:t>
            </w:r>
          </w:p>
        </w:tc>
        <w:tc>
          <w:tcPr>
            <w:tcW w:w="0" w:type="auto"/>
            <w:vAlign w:val="center"/>
          </w:tcPr>
          <w:p w14:paraId="329D0ABF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rPr>
                <w:rFonts w:cs="Arial"/>
                <w:color w:val="000000" w:themeColor="text1"/>
                <w:kern w:val="24"/>
              </w:rPr>
              <w:t>68 (37-78)</w:t>
            </w:r>
          </w:p>
        </w:tc>
      </w:tr>
      <w:tr w:rsidR="00462042" w:rsidRPr="0006742E" w14:paraId="4179457B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F69B50" w14:textId="77777777" w:rsidR="00462042" w:rsidRPr="0006742E" w:rsidRDefault="00462042" w:rsidP="00500C28">
            <w:pPr>
              <w:rPr>
                <w:rFonts w:cs="Arial"/>
                <w:b w:val="0"/>
                <w:bCs w:val="0"/>
                <w:color w:val="000000" w:themeColor="text1"/>
                <w:kern w:val="24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Sex</w:t>
            </w:r>
          </w:p>
        </w:tc>
        <w:tc>
          <w:tcPr>
            <w:tcW w:w="0" w:type="auto"/>
            <w:vAlign w:val="center"/>
          </w:tcPr>
          <w:p w14:paraId="66B12380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34ABE4BB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41729DBE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651A6A9F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</w:tr>
      <w:tr w:rsidR="00462042" w:rsidRPr="0006742E" w14:paraId="5E031263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6B52DA" w14:textId="77777777" w:rsidR="00462042" w:rsidRPr="0006742E" w:rsidRDefault="00462042" w:rsidP="00500C28">
            <w:pPr>
              <w:ind w:firstLine="306"/>
              <w:rPr>
                <w:rFonts w:cs="Arial"/>
                <w:b w:val="0"/>
                <w:bCs w:val="0"/>
                <w:color w:val="000000" w:themeColor="text1"/>
                <w:kern w:val="24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 xml:space="preserve">Male </w:t>
            </w:r>
          </w:p>
        </w:tc>
        <w:tc>
          <w:tcPr>
            <w:tcW w:w="0" w:type="auto"/>
            <w:vAlign w:val="center"/>
          </w:tcPr>
          <w:p w14:paraId="045666DE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21 (91)</w:t>
            </w:r>
          </w:p>
        </w:tc>
        <w:tc>
          <w:tcPr>
            <w:tcW w:w="0" w:type="auto"/>
            <w:vAlign w:val="center"/>
          </w:tcPr>
          <w:p w14:paraId="01B4F4D2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17 (89)</w:t>
            </w:r>
          </w:p>
        </w:tc>
        <w:tc>
          <w:tcPr>
            <w:tcW w:w="0" w:type="auto"/>
            <w:vAlign w:val="center"/>
          </w:tcPr>
          <w:p w14:paraId="1620C92D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19 (76)</w:t>
            </w:r>
          </w:p>
        </w:tc>
        <w:tc>
          <w:tcPr>
            <w:tcW w:w="0" w:type="auto"/>
            <w:vAlign w:val="center"/>
          </w:tcPr>
          <w:p w14:paraId="02D26F43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14 (88)</w:t>
            </w:r>
          </w:p>
        </w:tc>
      </w:tr>
      <w:tr w:rsidR="00462042" w:rsidRPr="0006742E" w14:paraId="2BF49D2E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E550E3" w14:textId="77777777" w:rsidR="00462042" w:rsidRPr="0006742E" w:rsidRDefault="00462042" w:rsidP="00500C28">
            <w:pPr>
              <w:ind w:firstLine="306"/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Female</w:t>
            </w:r>
          </w:p>
        </w:tc>
        <w:tc>
          <w:tcPr>
            <w:tcW w:w="0" w:type="auto"/>
            <w:vAlign w:val="center"/>
          </w:tcPr>
          <w:p w14:paraId="165CD4AE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2 (9)</w:t>
            </w:r>
          </w:p>
        </w:tc>
        <w:tc>
          <w:tcPr>
            <w:tcW w:w="0" w:type="auto"/>
            <w:vAlign w:val="center"/>
          </w:tcPr>
          <w:p w14:paraId="0257E43E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2 (11)</w:t>
            </w:r>
          </w:p>
        </w:tc>
        <w:tc>
          <w:tcPr>
            <w:tcW w:w="0" w:type="auto"/>
            <w:vAlign w:val="center"/>
          </w:tcPr>
          <w:p w14:paraId="00DBC783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6 (24)</w:t>
            </w:r>
          </w:p>
        </w:tc>
        <w:tc>
          <w:tcPr>
            <w:tcW w:w="0" w:type="auto"/>
            <w:vAlign w:val="center"/>
          </w:tcPr>
          <w:p w14:paraId="0A81ADC9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2 (13)</w:t>
            </w:r>
          </w:p>
        </w:tc>
      </w:tr>
      <w:tr w:rsidR="00462042" w:rsidRPr="0006742E" w14:paraId="3FBACA06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3EB805" w14:textId="77777777" w:rsidR="00462042" w:rsidRPr="0006742E" w:rsidRDefault="00462042" w:rsidP="00500C28">
            <w:pPr>
              <w:rPr>
                <w:rFonts w:cs="Arial"/>
                <w:b w:val="0"/>
                <w:bCs w:val="0"/>
                <w:color w:val="000000" w:themeColor="text1"/>
                <w:kern w:val="24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ECOG performance status</w:t>
            </w:r>
          </w:p>
        </w:tc>
        <w:tc>
          <w:tcPr>
            <w:tcW w:w="0" w:type="auto"/>
            <w:vAlign w:val="center"/>
          </w:tcPr>
          <w:p w14:paraId="1B2680B8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2F24D1B6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328DF5CE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0B1BACA4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</w:tr>
      <w:tr w:rsidR="00462042" w:rsidRPr="0006742E" w14:paraId="5EF3E375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E515BA" w14:textId="77777777" w:rsidR="00462042" w:rsidRPr="0006742E" w:rsidRDefault="00462042" w:rsidP="00500C28">
            <w:pPr>
              <w:ind w:firstLine="306"/>
              <w:rPr>
                <w:rFonts w:cs="Arial"/>
                <w:b w:val="0"/>
                <w:bCs w:val="0"/>
                <w:color w:val="000000" w:themeColor="text1"/>
                <w:kern w:val="24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0</w:t>
            </w:r>
          </w:p>
        </w:tc>
        <w:tc>
          <w:tcPr>
            <w:tcW w:w="0" w:type="auto"/>
            <w:vAlign w:val="center"/>
          </w:tcPr>
          <w:p w14:paraId="1E7F80B3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17 (74)</w:t>
            </w:r>
          </w:p>
        </w:tc>
        <w:tc>
          <w:tcPr>
            <w:tcW w:w="0" w:type="auto"/>
            <w:vAlign w:val="center"/>
          </w:tcPr>
          <w:p w14:paraId="1C791DE2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8 (42)</w:t>
            </w:r>
          </w:p>
        </w:tc>
        <w:tc>
          <w:tcPr>
            <w:tcW w:w="0" w:type="auto"/>
            <w:vAlign w:val="center"/>
          </w:tcPr>
          <w:p w14:paraId="6D7C2C2F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12 (48)</w:t>
            </w:r>
          </w:p>
        </w:tc>
        <w:tc>
          <w:tcPr>
            <w:tcW w:w="0" w:type="auto"/>
            <w:vAlign w:val="center"/>
          </w:tcPr>
          <w:p w14:paraId="4FB7F30C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7 (44)</w:t>
            </w:r>
          </w:p>
        </w:tc>
      </w:tr>
      <w:tr w:rsidR="00462042" w:rsidRPr="0006742E" w14:paraId="5DE3C1DF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69E003" w14:textId="77777777" w:rsidR="00462042" w:rsidRPr="0006742E" w:rsidRDefault="00462042" w:rsidP="00500C28">
            <w:pPr>
              <w:ind w:firstLine="306"/>
              <w:rPr>
                <w:rFonts w:cs="Arial"/>
                <w:b w:val="0"/>
                <w:bCs w:val="0"/>
                <w:color w:val="000000" w:themeColor="text1"/>
                <w:kern w:val="24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1C3AB21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6 (26)</w:t>
            </w:r>
          </w:p>
        </w:tc>
        <w:tc>
          <w:tcPr>
            <w:tcW w:w="0" w:type="auto"/>
            <w:vAlign w:val="center"/>
          </w:tcPr>
          <w:p w14:paraId="7A88FB3C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11 (58)</w:t>
            </w:r>
          </w:p>
        </w:tc>
        <w:tc>
          <w:tcPr>
            <w:tcW w:w="0" w:type="auto"/>
            <w:vAlign w:val="center"/>
          </w:tcPr>
          <w:p w14:paraId="741B1C83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13 (52)</w:t>
            </w:r>
          </w:p>
        </w:tc>
        <w:tc>
          <w:tcPr>
            <w:tcW w:w="0" w:type="auto"/>
            <w:vAlign w:val="center"/>
          </w:tcPr>
          <w:p w14:paraId="4F21C733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9 (56)</w:t>
            </w:r>
          </w:p>
        </w:tc>
      </w:tr>
      <w:tr w:rsidR="00462042" w:rsidRPr="0006742E" w14:paraId="5C6902FB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9179C2" w14:textId="77777777" w:rsidR="00462042" w:rsidRPr="0006742E" w:rsidRDefault="00462042" w:rsidP="00500C28">
            <w:pPr>
              <w:rPr>
                <w:rFonts w:cs="Arial"/>
                <w:b w:val="0"/>
                <w:bCs w:val="0"/>
                <w:color w:val="000000" w:themeColor="text1"/>
                <w:kern w:val="24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Smoking status</w:t>
            </w:r>
          </w:p>
        </w:tc>
        <w:tc>
          <w:tcPr>
            <w:tcW w:w="0" w:type="auto"/>
            <w:vAlign w:val="center"/>
          </w:tcPr>
          <w:p w14:paraId="38F8B09D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379C4629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013C658B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vAlign w:val="center"/>
          </w:tcPr>
          <w:p w14:paraId="05104663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</w:p>
        </w:tc>
      </w:tr>
      <w:tr w:rsidR="00462042" w:rsidRPr="0006742E" w14:paraId="262F7746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A4334E" w14:textId="77777777" w:rsidR="00462042" w:rsidRPr="0006742E" w:rsidRDefault="00462042" w:rsidP="00500C28">
            <w:pPr>
              <w:ind w:firstLine="306"/>
              <w:rPr>
                <w:rFonts w:cs="Arial"/>
                <w:b w:val="0"/>
                <w:bCs w:val="0"/>
                <w:color w:val="000000" w:themeColor="text1"/>
                <w:kern w:val="24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Current or former</w:t>
            </w:r>
          </w:p>
        </w:tc>
        <w:tc>
          <w:tcPr>
            <w:tcW w:w="0" w:type="auto"/>
            <w:vAlign w:val="center"/>
          </w:tcPr>
          <w:p w14:paraId="0D5102F1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20 (87)</w:t>
            </w:r>
          </w:p>
        </w:tc>
        <w:tc>
          <w:tcPr>
            <w:tcW w:w="0" w:type="auto"/>
            <w:vAlign w:val="center"/>
          </w:tcPr>
          <w:p w14:paraId="77EA9597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18 (95)</w:t>
            </w:r>
          </w:p>
        </w:tc>
        <w:tc>
          <w:tcPr>
            <w:tcW w:w="0" w:type="auto"/>
            <w:vAlign w:val="center"/>
          </w:tcPr>
          <w:p w14:paraId="7D79AAFA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21 (84)</w:t>
            </w:r>
          </w:p>
        </w:tc>
        <w:tc>
          <w:tcPr>
            <w:tcW w:w="0" w:type="auto"/>
            <w:vAlign w:val="center"/>
          </w:tcPr>
          <w:p w14:paraId="3FA13307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kern w:val="24"/>
              </w:rPr>
            </w:pPr>
            <w:r w:rsidRPr="0006742E">
              <w:rPr>
                <w:rFonts w:cs="Arial"/>
                <w:color w:val="000000" w:themeColor="text1"/>
                <w:kern w:val="24"/>
              </w:rPr>
              <w:t>15 (94)</w:t>
            </w:r>
          </w:p>
        </w:tc>
      </w:tr>
      <w:tr w:rsidR="00462042" w:rsidRPr="0006742E" w14:paraId="51F16B34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FF8935" w14:textId="77777777" w:rsidR="00462042" w:rsidRPr="0006742E" w:rsidRDefault="00462042" w:rsidP="00500C28">
            <w:pPr>
              <w:ind w:firstLine="306"/>
              <w:rPr>
                <w:b w:val="0"/>
                <w:bCs w:val="0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Never</w:t>
            </w:r>
          </w:p>
        </w:tc>
        <w:tc>
          <w:tcPr>
            <w:tcW w:w="0" w:type="auto"/>
            <w:vAlign w:val="center"/>
          </w:tcPr>
          <w:p w14:paraId="373F6263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3 (13)</w:t>
            </w:r>
          </w:p>
        </w:tc>
        <w:tc>
          <w:tcPr>
            <w:tcW w:w="0" w:type="auto"/>
            <w:vAlign w:val="center"/>
          </w:tcPr>
          <w:p w14:paraId="15AE4948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1 (5)</w:t>
            </w:r>
          </w:p>
        </w:tc>
        <w:tc>
          <w:tcPr>
            <w:tcW w:w="0" w:type="auto"/>
            <w:vAlign w:val="center"/>
          </w:tcPr>
          <w:p w14:paraId="5A3E1669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4 (16)</w:t>
            </w:r>
          </w:p>
        </w:tc>
        <w:tc>
          <w:tcPr>
            <w:tcW w:w="0" w:type="auto"/>
            <w:vAlign w:val="center"/>
          </w:tcPr>
          <w:p w14:paraId="1AEEB062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1 (6)</w:t>
            </w:r>
          </w:p>
        </w:tc>
      </w:tr>
      <w:tr w:rsidR="00462042" w:rsidRPr="0006742E" w14:paraId="05EEEAB8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AA8E4C" w14:textId="77777777" w:rsidR="00462042" w:rsidRPr="0006742E" w:rsidRDefault="00462042" w:rsidP="00500C28">
            <w:pPr>
              <w:rPr>
                <w:b w:val="0"/>
                <w:bCs w:val="0"/>
              </w:rPr>
            </w:pPr>
            <w:r w:rsidRPr="0006742E">
              <w:rPr>
                <w:rFonts w:cs="Arial"/>
                <w:b w:val="0"/>
                <w:bCs w:val="0"/>
                <w:color w:val="000000" w:themeColor="text1"/>
                <w:kern w:val="24"/>
              </w:rPr>
              <w:t>HPV status positive</w:t>
            </w:r>
          </w:p>
        </w:tc>
        <w:tc>
          <w:tcPr>
            <w:tcW w:w="0" w:type="auto"/>
            <w:vAlign w:val="center"/>
          </w:tcPr>
          <w:p w14:paraId="6B21BC5E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rPr>
                <w:rFonts w:cs="Arial"/>
                <w:color w:val="000000" w:themeColor="text1"/>
                <w:kern w:val="24"/>
              </w:rPr>
              <w:t>3 (13)</w:t>
            </w:r>
          </w:p>
        </w:tc>
        <w:tc>
          <w:tcPr>
            <w:tcW w:w="0" w:type="auto"/>
            <w:vAlign w:val="center"/>
          </w:tcPr>
          <w:p w14:paraId="08445C49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rPr>
                <w:rFonts w:cs="Arial"/>
                <w:color w:val="000000" w:themeColor="text1"/>
                <w:kern w:val="24"/>
              </w:rPr>
              <w:t>3 (16)</w:t>
            </w:r>
          </w:p>
        </w:tc>
        <w:tc>
          <w:tcPr>
            <w:tcW w:w="0" w:type="auto"/>
            <w:vAlign w:val="center"/>
          </w:tcPr>
          <w:p w14:paraId="419512FE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rPr>
                <w:rFonts w:cs="Arial"/>
                <w:color w:val="000000" w:themeColor="text1"/>
                <w:kern w:val="24"/>
              </w:rPr>
              <w:t>5 (20)</w:t>
            </w:r>
          </w:p>
        </w:tc>
        <w:tc>
          <w:tcPr>
            <w:tcW w:w="0" w:type="auto"/>
            <w:vAlign w:val="center"/>
          </w:tcPr>
          <w:p w14:paraId="0F067624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rPr>
                <w:rFonts w:cs="Arial"/>
                <w:color w:val="000000" w:themeColor="text1"/>
                <w:kern w:val="24"/>
              </w:rPr>
              <w:t>3 (19)</w:t>
            </w:r>
          </w:p>
        </w:tc>
      </w:tr>
      <w:tr w:rsidR="00462042" w:rsidRPr="0006742E" w14:paraId="3176C3A8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AF4BB1" w14:textId="77777777" w:rsidR="00462042" w:rsidRPr="0006742E" w:rsidRDefault="00462042" w:rsidP="00500C28">
            <w:pPr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PD-L1 status</w:t>
            </w:r>
          </w:p>
        </w:tc>
        <w:tc>
          <w:tcPr>
            <w:tcW w:w="0" w:type="auto"/>
            <w:vAlign w:val="center"/>
          </w:tcPr>
          <w:p w14:paraId="14F79DA5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A677C55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F19CE53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C0D3353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62042" w:rsidRPr="0006742E" w14:paraId="71C7156D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3CC8F7" w14:textId="77777777" w:rsidR="00462042" w:rsidRPr="0006742E" w:rsidRDefault="00462042" w:rsidP="00500C28">
            <w:pPr>
              <w:ind w:left="720" w:hanging="414"/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lastRenderedPageBreak/>
              <w:t>TPS ≥50%</w:t>
            </w:r>
          </w:p>
        </w:tc>
        <w:tc>
          <w:tcPr>
            <w:tcW w:w="0" w:type="auto"/>
            <w:vAlign w:val="center"/>
          </w:tcPr>
          <w:p w14:paraId="1AF689C5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6 (26)</w:t>
            </w:r>
          </w:p>
        </w:tc>
        <w:tc>
          <w:tcPr>
            <w:tcW w:w="0" w:type="auto"/>
            <w:vAlign w:val="center"/>
          </w:tcPr>
          <w:p w14:paraId="7F0FFC77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6 (32)</w:t>
            </w:r>
          </w:p>
        </w:tc>
        <w:tc>
          <w:tcPr>
            <w:tcW w:w="0" w:type="auto"/>
            <w:vAlign w:val="center"/>
          </w:tcPr>
          <w:p w14:paraId="23556063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2 (8)</w:t>
            </w:r>
          </w:p>
        </w:tc>
        <w:tc>
          <w:tcPr>
            <w:tcW w:w="0" w:type="auto"/>
            <w:vAlign w:val="center"/>
          </w:tcPr>
          <w:p w14:paraId="1D5F72E2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6 (38)</w:t>
            </w:r>
          </w:p>
        </w:tc>
      </w:tr>
      <w:tr w:rsidR="00462042" w:rsidRPr="0006742E" w14:paraId="0171F690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8DE1D1" w14:textId="77777777" w:rsidR="00462042" w:rsidRPr="0006742E" w:rsidRDefault="00462042" w:rsidP="00500C28">
            <w:pPr>
              <w:ind w:left="720" w:hanging="414"/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CPS ≥20</w:t>
            </w:r>
          </w:p>
        </w:tc>
        <w:tc>
          <w:tcPr>
            <w:tcW w:w="0" w:type="auto"/>
            <w:vAlign w:val="center"/>
          </w:tcPr>
          <w:p w14:paraId="471D0C6E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14 (61)</w:t>
            </w:r>
          </w:p>
        </w:tc>
        <w:tc>
          <w:tcPr>
            <w:tcW w:w="0" w:type="auto"/>
            <w:vAlign w:val="center"/>
          </w:tcPr>
          <w:p w14:paraId="4072BB64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8 (42)</w:t>
            </w:r>
          </w:p>
        </w:tc>
        <w:tc>
          <w:tcPr>
            <w:tcW w:w="0" w:type="auto"/>
            <w:vAlign w:val="center"/>
          </w:tcPr>
          <w:p w14:paraId="0C8BC698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10 (40)</w:t>
            </w:r>
          </w:p>
        </w:tc>
        <w:tc>
          <w:tcPr>
            <w:tcW w:w="0" w:type="auto"/>
            <w:vAlign w:val="center"/>
          </w:tcPr>
          <w:p w14:paraId="694E71D5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7 (44)</w:t>
            </w:r>
          </w:p>
        </w:tc>
      </w:tr>
      <w:tr w:rsidR="00462042" w:rsidRPr="0006742E" w14:paraId="418B66B2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0CA14C" w14:textId="77777777" w:rsidR="00462042" w:rsidRPr="0006742E" w:rsidRDefault="00462042" w:rsidP="00500C28">
            <w:pPr>
              <w:ind w:left="720" w:hanging="414"/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CPS ≥1</w:t>
            </w:r>
          </w:p>
        </w:tc>
        <w:tc>
          <w:tcPr>
            <w:tcW w:w="0" w:type="auto"/>
            <w:vAlign w:val="center"/>
          </w:tcPr>
          <w:p w14:paraId="5B948FD0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21 (91)</w:t>
            </w:r>
          </w:p>
        </w:tc>
        <w:tc>
          <w:tcPr>
            <w:tcW w:w="0" w:type="auto"/>
            <w:vAlign w:val="center"/>
          </w:tcPr>
          <w:p w14:paraId="6D5E1489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16 (84)</w:t>
            </w:r>
          </w:p>
        </w:tc>
        <w:tc>
          <w:tcPr>
            <w:tcW w:w="0" w:type="auto"/>
            <w:vAlign w:val="center"/>
          </w:tcPr>
          <w:p w14:paraId="4D46B891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19 (76)</w:t>
            </w:r>
          </w:p>
        </w:tc>
        <w:tc>
          <w:tcPr>
            <w:tcW w:w="0" w:type="auto"/>
            <w:vAlign w:val="center"/>
          </w:tcPr>
          <w:p w14:paraId="2D2362A0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14 (88)</w:t>
            </w:r>
          </w:p>
        </w:tc>
      </w:tr>
      <w:tr w:rsidR="00462042" w:rsidRPr="0006742E" w14:paraId="2E3FBD64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EF9AF3" w14:textId="07E39804" w:rsidR="00462042" w:rsidRPr="0006742E" w:rsidRDefault="00462042" w:rsidP="00500C28">
            <w:pPr>
              <w:rPr>
                <w:b w:val="0"/>
                <w:bCs w:val="0"/>
                <w:vertAlign w:val="superscript"/>
              </w:rPr>
            </w:pPr>
            <w:r w:rsidRPr="0006742E">
              <w:rPr>
                <w:b w:val="0"/>
                <w:bCs w:val="0"/>
              </w:rPr>
              <w:t>Disease status</w:t>
            </w:r>
            <w:r w:rsidR="00CB5036" w:rsidRPr="0006742E">
              <w:rPr>
                <w:b w:val="0"/>
                <w:bCs w:val="0"/>
                <w:vertAlign w:val="superscript"/>
              </w:rPr>
              <w:t>c</w:t>
            </w:r>
          </w:p>
        </w:tc>
        <w:tc>
          <w:tcPr>
            <w:tcW w:w="0" w:type="auto"/>
            <w:vAlign w:val="center"/>
          </w:tcPr>
          <w:p w14:paraId="52181F6A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279F5C3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BD5DB8F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654CCBF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62042" w:rsidRPr="0006742E" w14:paraId="028B9A5F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515E7F" w14:textId="77777777" w:rsidR="00462042" w:rsidRPr="0006742E" w:rsidRDefault="00462042" w:rsidP="00500C28">
            <w:pPr>
              <w:ind w:left="306"/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Metastatic</w:t>
            </w:r>
          </w:p>
        </w:tc>
        <w:tc>
          <w:tcPr>
            <w:tcW w:w="0" w:type="auto"/>
            <w:vAlign w:val="center"/>
          </w:tcPr>
          <w:p w14:paraId="72A31EAD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20 (87)</w:t>
            </w:r>
          </w:p>
        </w:tc>
        <w:tc>
          <w:tcPr>
            <w:tcW w:w="0" w:type="auto"/>
            <w:vAlign w:val="center"/>
          </w:tcPr>
          <w:p w14:paraId="76DCCC4E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15 (89)</w:t>
            </w:r>
          </w:p>
        </w:tc>
        <w:tc>
          <w:tcPr>
            <w:tcW w:w="0" w:type="auto"/>
            <w:vAlign w:val="center"/>
          </w:tcPr>
          <w:p w14:paraId="0F96B71D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16 (64)</w:t>
            </w:r>
          </w:p>
        </w:tc>
        <w:tc>
          <w:tcPr>
            <w:tcW w:w="0" w:type="auto"/>
            <w:vAlign w:val="center"/>
          </w:tcPr>
          <w:p w14:paraId="23FB80DE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13 (81)</w:t>
            </w:r>
          </w:p>
        </w:tc>
      </w:tr>
      <w:tr w:rsidR="00462042" w:rsidRPr="0006742E" w14:paraId="523AF835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ADDA32" w14:textId="77777777" w:rsidR="00462042" w:rsidRPr="0006742E" w:rsidRDefault="00462042" w:rsidP="00500C28">
            <w:pPr>
              <w:ind w:left="720" w:hanging="414"/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Recurrent</w:t>
            </w:r>
          </w:p>
        </w:tc>
        <w:tc>
          <w:tcPr>
            <w:tcW w:w="0" w:type="auto"/>
            <w:vAlign w:val="center"/>
          </w:tcPr>
          <w:p w14:paraId="68988608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3 (13)</w:t>
            </w:r>
          </w:p>
        </w:tc>
        <w:tc>
          <w:tcPr>
            <w:tcW w:w="0" w:type="auto"/>
            <w:vAlign w:val="center"/>
          </w:tcPr>
          <w:p w14:paraId="3E5AD7E5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4 (21)</w:t>
            </w:r>
          </w:p>
        </w:tc>
        <w:tc>
          <w:tcPr>
            <w:tcW w:w="0" w:type="auto"/>
            <w:vAlign w:val="center"/>
          </w:tcPr>
          <w:p w14:paraId="3E1930C0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8 (32)</w:t>
            </w:r>
          </w:p>
        </w:tc>
        <w:tc>
          <w:tcPr>
            <w:tcW w:w="0" w:type="auto"/>
            <w:vAlign w:val="center"/>
          </w:tcPr>
          <w:p w14:paraId="6770174E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3 (19)</w:t>
            </w:r>
          </w:p>
        </w:tc>
      </w:tr>
      <w:tr w:rsidR="00462042" w:rsidRPr="0006742E" w14:paraId="18BFA0E0" w14:textId="77777777" w:rsidTr="00250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50E02C" w14:textId="414B88E6" w:rsidR="00462042" w:rsidRPr="0006742E" w:rsidRDefault="00462042" w:rsidP="00500C28">
            <w:pPr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Investigator’s choice of platinum for study treatment</w:t>
            </w:r>
            <w:r w:rsidR="00CB5036" w:rsidRPr="0006742E">
              <w:rPr>
                <w:b w:val="0"/>
                <w:bCs w:val="0"/>
                <w:vertAlign w:val="superscript"/>
              </w:rPr>
              <w:t>d</w:t>
            </w:r>
            <w:r w:rsidRPr="0006742E">
              <w:rPr>
                <w:b w:val="0"/>
                <w:bCs w:val="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8B4C670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A2D70FB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C543328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53B8DE7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62042" w:rsidRPr="0006742E" w14:paraId="55C3CA72" w14:textId="77777777" w:rsidTr="00250D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8B6F92" w14:textId="77777777" w:rsidR="00462042" w:rsidRPr="0006742E" w:rsidRDefault="00462042" w:rsidP="00500C28">
            <w:pPr>
              <w:ind w:left="306"/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Carboplatin</w:t>
            </w:r>
          </w:p>
        </w:tc>
        <w:tc>
          <w:tcPr>
            <w:tcW w:w="0" w:type="auto"/>
            <w:vAlign w:val="center"/>
          </w:tcPr>
          <w:p w14:paraId="2243DE60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9 (39)</w:t>
            </w:r>
          </w:p>
        </w:tc>
        <w:tc>
          <w:tcPr>
            <w:tcW w:w="0" w:type="auto"/>
            <w:vAlign w:val="center"/>
          </w:tcPr>
          <w:p w14:paraId="20B6D468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10 (53)</w:t>
            </w:r>
          </w:p>
        </w:tc>
        <w:tc>
          <w:tcPr>
            <w:tcW w:w="0" w:type="auto"/>
            <w:vAlign w:val="center"/>
          </w:tcPr>
          <w:p w14:paraId="20FF50DB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14 (56)</w:t>
            </w:r>
          </w:p>
        </w:tc>
        <w:tc>
          <w:tcPr>
            <w:tcW w:w="0" w:type="auto"/>
            <w:vAlign w:val="center"/>
          </w:tcPr>
          <w:p w14:paraId="7DCDA870" w14:textId="77777777" w:rsidR="00462042" w:rsidRPr="0006742E" w:rsidRDefault="00462042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742E">
              <w:t>8 (50)</w:t>
            </w:r>
          </w:p>
        </w:tc>
      </w:tr>
      <w:tr w:rsidR="00462042" w:rsidRPr="0006742E" w14:paraId="4DB54B4E" w14:textId="77777777" w:rsidTr="00250DC8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3A57B2" w14:textId="77777777" w:rsidR="00462042" w:rsidRPr="0006742E" w:rsidRDefault="00462042" w:rsidP="00500C28">
            <w:pPr>
              <w:ind w:left="306"/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Cisplatin</w:t>
            </w:r>
          </w:p>
        </w:tc>
        <w:tc>
          <w:tcPr>
            <w:tcW w:w="0" w:type="auto"/>
            <w:vAlign w:val="center"/>
          </w:tcPr>
          <w:p w14:paraId="0043312B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14 (60)</w:t>
            </w:r>
          </w:p>
        </w:tc>
        <w:tc>
          <w:tcPr>
            <w:tcW w:w="0" w:type="auto"/>
            <w:vAlign w:val="center"/>
          </w:tcPr>
          <w:p w14:paraId="2CC1E882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9 (47)</w:t>
            </w:r>
          </w:p>
        </w:tc>
        <w:tc>
          <w:tcPr>
            <w:tcW w:w="0" w:type="auto"/>
            <w:vAlign w:val="center"/>
          </w:tcPr>
          <w:p w14:paraId="26018B50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11 (44)</w:t>
            </w:r>
          </w:p>
        </w:tc>
        <w:tc>
          <w:tcPr>
            <w:tcW w:w="0" w:type="auto"/>
            <w:vAlign w:val="center"/>
          </w:tcPr>
          <w:p w14:paraId="244A33E3" w14:textId="77777777" w:rsidR="00462042" w:rsidRPr="0006742E" w:rsidRDefault="00462042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8 (50)</w:t>
            </w:r>
          </w:p>
        </w:tc>
      </w:tr>
    </w:tbl>
    <w:p w14:paraId="3F16BFE2" w14:textId="77777777" w:rsidR="00462042" w:rsidRPr="0006742E" w:rsidRDefault="00462042" w:rsidP="00462042">
      <w:r w:rsidRPr="0006742E">
        <w:t>CPS, combined positive score; ECOG, Eastern Cooperative Oncology Group; EXTREME, cetuximab plus platinum and 5-fluorouracil; HPV, human papillomavirus; PD-L1, programmed death ligand 1; TPS, tumor proportion score.</w:t>
      </w:r>
    </w:p>
    <w:p w14:paraId="620AE98F" w14:textId="1B262BAD" w:rsidR="00CB5036" w:rsidRPr="0006742E" w:rsidRDefault="00CB5036" w:rsidP="00CB5036">
      <w:r w:rsidRPr="0006742E">
        <w:rPr>
          <w:vertAlign w:val="superscript"/>
        </w:rPr>
        <w:t>a</w:t>
      </w:r>
      <w:r w:rsidRPr="0006742E">
        <w:t>The ITT population for the comparison of pembrolizumab monotherapy vs EXTREME included 23 patients randomly assigned to pembrolizumab monotherapy and 19 assigned to EXTREME.</w:t>
      </w:r>
    </w:p>
    <w:p w14:paraId="57AF0729" w14:textId="4D4EE990" w:rsidR="00CB5036" w:rsidRPr="0006742E" w:rsidRDefault="00CB5036" w:rsidP="00CB5036">
      <w:pPr>
        <w:rPr>
          <w:vertAlign w:val="superscript"/>
        </w:rPr>
      </w:pPr>
      <w:r w:rsidRPr="0006742E">
        <w:rPr>
          <w:vertAlign w:val="superscript"/>
        </w:rPr>
        <w:t>b</w:t>
      </w:r>
      <w:r w:rsidRPr="0006742E">
        <w:t>The ITT population for the comparison of pembrolizumab-chemotherapy vs EXTREME included 25 patients randomly assigned to pembrolizumab-chemotherapy and 16 patients assigned to EXTREME while the pembrolizumab-chemotherapy arm was open for enrollment.</w:t>
      </w:r>
    </w:p>
    <w:p w14:paraId="66CC250E" w14:textId="67632535" w:rsidR="00462042" w:rsidRPr="0006742E" w:rsidRDefault="00CB5036" w:rsidP="00462042">
      <w:r w:rsidRPr="0006742E">
        <w:rPr>
          <w:vertAlign w:val="superscript"/>
        </w:rPr>
        <w:t>c</w:t>
      </w:r>
      <w:r w:rsidR="00462042" w:rsidRPr="0006742E">
        <w:t>One patient in the pembrolizumab + chemotherapy group had neither metastatic disease nor recurrent disease.</w:t>
      </w:r>
    </w:p>
    <w:p w14:paraId="56141434" w14:textId="6224DD80" w:rsidR="005A6960" w:rsidRPr="0006742E" w:rsidRDefault="00CB5036" w:rsidP="00462042">
      <w:r w:rsidRPr="0006742E">
        <w:rPr>
          <w:vertAlign w:val="superscript"/>
        </w:rPr>
        <w:lastRenderedPageBreak/>
        <w:t>d</w:t>
      </w:r>
      <w:r w:rsidRPr="0006742E">
        <w:t xml:space="preserve">Choice </w:t>
      </w:r>
      <w:r w:rsidR="00462042" w:rsidRPr="0006742E">
        <w:t>of cisplatin or carboplatin was made by the investigator before randomization.</w:t>
      </w:r>
    </w:p>
    <w:p w14:paraId="31EA7856" w14:textId="4A03528E" w:rsidR="00462042" w:rsidRPr="0006742E" w:rsidRDefault="00462042" w:rsidP="00462042">
      <w:r w:rsidRPr="0006742E">
        <w:t xml:space="preserve">Values are number of patients (%) unless otherwise noted. </w:t>
      </w:r>
    </w:p>
    <w:p w14:paraId="39898160" w14:textId="77777777" w:rsidR="00543FC1" w:rsidRPr="0006742E" w:rsidRDefault="00543FC1">
      <w:pPr>
        <w:spacing w:after="160" w:line="259" w:lineRule="auto"/>
        <w:rPr>
          <w:b/>
          <w:bCs/>
        </w:rPr>
      </w:pPr>
      <w:r w:rsidRPr="0006742E">
        <w:rPr>
          <w:b/>
          <w:bCs/>
        </w:rPr>
        <w:br w:type="page"/>
      </w:r>
    </w:p>
    <w:p w14:paraId="11D994CB" w14:textId="09AC7ECF" w:rsidR="00FA1D54" w:rsidRPr="0006742E" w:rsidRDefault="00FA1D54" w:rsidP="00FA1D54">
      <w:pPr>
        <w:spacing w:after="160" w:line="259" w:lineRule="auto"/>
        <w:rPr>
          <w:b/>
          <w:bCs/>
          <w:vertAlign w:val="superscript"/>
        </w:rPr>
      </w:pPr>
      <w:r w:rsidRPr="0006742E">
        <w:rPr>
          <w:b/>
          <w:bCs/>
        </w:rPr>
        <w:lastRenderedPageBreak/>
        <w:t>Supplementary Table 2.</w:t>
      </w:r>
      <w:r w:rsidRPr="0006742E">
        <w:t xml:space="preserve"> Summary of subsequent anticancer therapy for the Japanese subgroup of KEYNOTE-048</w:t>
      </w:r>
      <w:r w:rsidR="00C23FF7" w:rsidRPr="0006742E">
        <w:rPr>
          <w:vertAlign w:val="superscript"/>
        </w:rPr>
        <w:t>a</w:t>
      </w:r>
    </w:p>
    <w:tbl>
      <w:tblPr>
        <w:tblStyle w:val="TableGrid1"/>
        <w:tblW w:w="13144" w:type="dxa"/>
        <w:tblLook w:val="0420" w:firstRow="1" w:lastRow="0" w:firstColumn="0" w:lastColumn="0" w:noHBand="0" w:noVBand="1"/>
      </w:tblPr>
      <w:tblGrid>
        <w:gridCol w:w="3286"/>
        <w:gridCol w:w="3286"/>
        <w:gridCol w:w="3286"/>
        <w:gridCol w:w="3286"/>
      </w:tblGrid>
      <w:tr w:rsidR="00FA1D54" w:rsidRPr="0006742E" w14:paraId="3B939297" w14:textId="77777777" w:rsidTr="00500C28">
        <w:trPr>
          <w:trHeight w:val="558"/>
        </w:trPr>
        <w:tc>
          <w:tcPr>
            <w:tcW w:w="3286" w:type="dxa"/>
            <w:hideMark/>
          </w:tcPr>
          <w:p w14:paraId="632DF3B4" w14:textId="77777777" w:rsidR="00FA1D54" w:rsidRPr="0006742E" w:rsidRDefault="00FA1D54" w:rsidP="00500C28">
            <w:pPr>
              <w:rPr>
                <w:rFonts w:eastAsia="Times New Roman"/>
              </w:rPr>
            </w:pPr>
            <w:r w:rsidRPr="0006742E">
              <w:rPr>
                <w:rFonts w:eastAsia="Yu Gothic"/>
                <w:b/>
                <w:bCs/>
                <w:color w:val="FFFFFF" w:themeColor="light1"/>
                <w:kern w:val="24"/>
              </w:rPr>
              <w:t>Anticancer Therapy</w:t>
            </w:r>
          </w:p>
        </w:tc>
        <w:tc>
          <w:tcPr>
            <w:tcW w:w="3286" w:type="dxa"/>
            <w:hideMark/>
          </w:tcPr>
          <w:p w14:paraId="7EA70992" w14:textId="2C2C329D" w:rsidR="00FA1D54" w:rsidRPr="0006742E" w:rsidRDefault="00FA1D54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monotherapy</w:t>
            </w:r>
          </w:p>
          <w:p w14:paraId="69272065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23</w:t>
            </w:r>
          </w:p>
        </w:tc>
        <w:tc>
          <w:tcPr>
            <w:tcW w:w="3286" w:type="dxa"/>
            <w:hideMark/>
          </w:tcPr>
          <w:p w14:paraId="1D12B45C" w14:textId="77777777" w:rsidR="00FA1D54" w:rsidRPr="0006742E" w:rsidRDefault="00FA1D54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 xml:space="preserve">Pembrolizumab with </w:t>
            </w:r>
          </w:p>
          <w:p w14:paraId="719DF5F3" w14:textId="77777777" w:rsidR="00FA1D54" w:rsidRPr="0006742E" w:rsidRDefault="00FA1D54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chemotherapy</w:t>
            </w:r>
          </w:p>
          <w:p w14:paraId="53F164E3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25</w:t>
            </w:r>
          </w:p>
        </w:tc>
        <w:tc>
          <w:tcPr>
            <w:tcW w:w="3286" w:type="dxa"/>
            <w:hideMark/>
          </w:tcPr>
          <w:p w14:paraId="6EB82ACF" w14:textId="77777777" w:rsidR="00FA1D54" w:rsidRPr="0006742E" w:rsidRDefault="00FA1D54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2A4F38F1" w14:textId="77777777" w:rsidR="00FA1D54" w:rsidRPr="0006742E" w:rsidRDefault="00FA1D54" w:rsidP="00500C28">
            <w:pPr>
              <w:jc w:val="center"/>
              <w:rPr>
                <w:b/>
                <w:bCs/>
              </w:rPr>
            </w:pPr>
          </w:p>
          <w:p w14:paraId="3C484533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19</w:t>
            </w:r>
          </w:p>
        </w:tc>
      </w:tr>
      <w:tr w:rsidR="00FA1D54" w:rsidRPr="0006742E" w14:paraId="5B51F401" w14:textId="77777777" w:rsidTr="00500C28">
        <w:trPr>
          <w:trHeight w:val="558"/>
        </w:trPr>
        <w:tc>
          <w:tcPr>
            <w:tcW w:w="3286" w:type="dxa"/>
            <w:hideMark/>
          </w:tcPr>
          <w:p w14:paraId="276B7543" w14:textId="77777777" w:rsidR="00FA1D54" w:rsidRPr="0006742E" w:rsidRDefault="00FA1D54" w:rsidP="00500C28">
            <w:pPr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Any</w:t>
            </w:r>
          </w:p>
        </w:tc>
        <w:tc>
          <w:tcPr>
            <w:tcW w:w="3286" w:type="dxa"/>
            <w:hideMark/>
          </w:tcPr>
          <w:p w14:paraId="607E4CFA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16 (70)</w:t>
            </w:r>
          </w:p>
        </w:tc>
        <w:tc>
          <w:tcPr>
            <w:tcW w:w="3286" w:type="dxa"/>
            <w:hideMark/>
          </w:tcPr>
          <w:p w14:paraId="685BF127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11 (44)</w:t>
            </w:r>
          </w:p>
        </w:tc>
        <w:tc>
          <w:tcPr>
            <w:tcW w:w="3286" w:type="dxa"/>
            <w:hideMark/>
          </w:tcPr>
          <w:p w14:paraId="2A3F594F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14 (74)</w:t>
            </w:r>
          </w:p>
        </w:tc>
      </w:tr>
      <w:tr w:rsidR="00FA1D54" w:rsidRPr="0006742E" w14:paraId="32F5AF8C" w14:textId="77777777" w:rsidTr="00500C28">
        <w:trPr>
          <w:trHeight w:val="558"/>
        </w:trPr>
        <w:tc>
          <w:tcPr>
            <w:tcW w:w="3286" w:type="dxa"/>
            <w:hideMark/>
          </w:tcPr>
          <w:p w14:paraId="720AAF10" w14:textId="77777777" w:rsidR="00FA1D54" w:rsidRPr="0006742E" w:rsidRDefault="00FA1D54" w:rsidP="00500C28">
            <w:pPr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Chemotherapy</w:t>
            </w:r>
          </w:p>
        </w:tc>
        <w:tc>
          <w:tcPr>
            <w:tcW w:w="3286" w:type="dxa"/>
            <w:hideMark/>
          </w:tcPr>
          <w:p w14:paraId="1EEAFDD0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16 (70)</w:t>
            </w:r>
          </w:p>
        </w:tc>
        <w:tc>
          <w:tcPr>
            <w:tcW w:w="3286" w:type="dxa"/>
            <w:hideMark/>
          </w:tcPr>
          <w:p w14:paraId="3817D7ED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10 (40)</w:t>
            </w:r>
          </w:p>
        </w:tc>
        <w:tc>
          <w:tcPr>
            <w:tcW w:w="3286" w:type="dxa"/>
            <w:hideMark/>
          </w:tcPr>
          <w:p w14:paraId="05C35DE4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8 (42)</w:t>
            </w:r>
          </w:p>
        </w:tc>
      </w:tr>
      <w:tr w:rsidR="00FA1D54" w:rsidRPr="0006742E" w14:paraId="129F9FAB" w14:textId="77777777" w:rsidTr="00500C28">
        <w:trPr>
          <w:trHeight w:val="558"/>
        </w:trPr>
        <w:tc>
          <w:tcPr>
            <w:tcW w:w="3286" w:type="dxa"/>
            <w:hideMark/>
          </w:tcPr>
          <w:p w14:paraId="165C5EC9" w14:textId="77777777" w:rsidR="00FA1D54" w:rsidRPr="0006742E" w:rsidRDefault="00FA1D54" w:rsidP="00500C28">
            <w:pPr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EGFR inhibitor</w:t>
            </w:r>
          </w:p>
        </w:tc>
        <w:tc>
          <w:tcPr>
            <w:tcW w:w="3286" w:type="dxa"/>
            <w:hideMark/>
          </w:tcPr>
          <w:p w14:paraId="70ACFF16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13 (57)</w:t>
            </w:r>
          </w:p>
        </w:tc>
        <w:tc>
          <w:tcPr>
            <w:tcW w:w="3286" w:type="dxa"/>
            <w:hideMark/>
          </w:tcPr>
          <w:p w14:paraId="37C2E66E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8 (32)</w:t>
            </w:r>
          </w:p>
        </w:tc>
        <w:tc>
          <w:tcPr>
            <w:tcW w:w="3286" w:type="dxa"/>
            <w:hideMark/>
          </w:tcPr>
          <w:p w14:paraId="4B0ED21E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2 (11)</w:t>
            </w:r>
          </w:p>
        </w:tc>
      </w:tr>
      <w:tr w:rsidR="00FA1D54" w:rsidRPr="0006742E" w14:paraId="57BDB2D0" w14:textId="77777777" w:rsidTr="00500C28">
        <w:trPr>
          <w:trHeight w:val="558"/>
        </w:trPr>
        <w:tc>
          <w:tcPr>
            <w:tcW w:w="3286" w:type="dxa"/>
            <w:hideMark/>
          </w:tcPr>
          <w:p w14:paraId="10BD23A3" w14:textId="77777777" w:rsidR="00FA1D54" w:rsidRPr="0006742E" w:rsidRDefault="00FA1D54" w:rsidP="00500C28">
            <w:pPr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Kinase inhibitor</w:t>
            </w:r>
          </w:p>
        </w:tc>
        <w:tc>
          <w:tcPr>
            <w:tcW w:w="3286" w:type="dxa"/>
            <w:hideMark/>
          </w:tcPr>
          <w:p w14:paraId="430CE6C0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60FD38FA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2 (8)</w:t>
            </w:r>
          </w:p>
        </w:tc>
        <w:tc>
          <w:tcPr>
            <w:tcW w:w="3286" w:type="dxa"/>
            <w:hideMark/>
          </w:tcPr>
          <w:p w14:paraId="6D7FB7DE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</w:tr>
      <w:tr w:rsidR="00FA1D54" w:rsidRPr="0006742E" w14:paraId="0236077A" w14:textId="77777777" w:rsidTr="00500C28">
        <w:trPr>
          <w:trHeight w:val="558"/>
        </w:trPr>
        <w:tc>
          <w:tcPr>
            <w:tcW w:w="3286" w:type="dxa"/>
            <w:hideMark/>
          </w:tcPr>
          <w:p w14:paraId="2381B672" w14:textId="77777777" w:rsidR="00FA1D54" w:rsidRPr="0006742E" w:rsidRDefault="00FA1D54" w:rsidP="00500C28">
            <w:pPr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Immune Checkpoint inhibitor</w:t>
            </w:r>
          </w:p>
        </w:tc>
        <w:tc>
          <w:tcPr>
            <w:tcW w:w="3286" w:type="dxa"/>
            <w:hideMark/>
          </w:tcPr>
          <w:p w14:paraId="424107EF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2 (9)</w:t>
            </w:r>
          </w:p>
        </w:tc>
        <w:tc>
          <w:tcPr>
            <w:tcW w:w="3286" w:type="dxa"/>
            <w:hideMark/>
          </w:tcPr>
          <w:p w14:paraId="53DA3177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74A893AB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9 (47)</w:t>
            </w:r>
          </w:p>
        </w:tc>
      </w:tr>
      <w:tr w:rsidR="00FA1D54" w:rsidRPr="0006742E" w14:paraId="68507480" w14:textId="77777777" w:rsidTr="00500C28">
        <w:trPr>
          <w:trHeight w:val="558"/>
        </w:trPr>
        <w:tc>
          <w:tcPr>
            <w:tcW w:w="3286" w:type="dxa"/>
            <w:hideMark/>
          </w:tcPr>
          <w:p w14:paraId="6DC98CA3" w14:textId="77777777" w:rsidR="00FA1D54" w:rsidRPr="0006742E" w:rsidRDefault="00FA1D54" w:rsidP="00500C28">
            <w:pPr>
              <w:ind w:left="720"/>
              <w:rPr>
                <w:rFonts w:eastAsia="Times New Roman"/>
                <w:spacing w:val="-10"/>
              </w:rPr>
            </w:pPr>
            <w:r w:rsidRPr="0006742E">
              <w:rPr>
                <w:rFonts w:eastAsia="Yu Gothic"/>
                <w:color w:val="000000" w:themeColor="dark1"/>
                <w:spacing w:val="-10"/>
                <w:kern w:val="24"/>
              </w:rPr>
              <w:t>Anti–PD-L1 or Anti–PD-1</w:t>
            </w:r>
          </w:p>
        </w:tc>
        <w:tc>
          <w:tcPr>
            <w:tcW w:w="3286" w:type="dxa"/>
            <w:hideMark/>
          </w:tcPr>
          <w:p w14:paraId="682547B2" w14:textId="29D1E57E" w:rsidR="00FA1D54" w:rsidRPr="0006742E" w:rsidRDefault="00FA1D54" w:rsidP="00500C28">
            <w:pPr>
              <w:jc w:val="center"/>
              <w:rPr>
                <w:rFonts w:eastAsia="Times New Roman"/>
                <w:vertAlign w:val="superscript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2 (9)</w:t>
            </w:r>
            <w:r w:rsidR="00B01152" w:rsidRPr="0006742E">
              <w:rPr>
                <w:rFonts w:eastAsia="Yu Gothic"/>
                <w:color w:val="000000" w:themeColor="dark1"/>
                <w:kern w:val="24"/>
                <w:vertAlign w:val="superscript"/>
              </w:rPr>
              <w:t>b</w:t>
            </w:r>
          </w:p>
        </w:tc>
        <w:tc>
          <w:tcPr>
            <w:tcW w:w="3286" w:type="dxa"/>
            <w:hideMark/>
          </w:tcPr>
          <w:p w14:paraId="793C5998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1B460592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9 (47)</w:t>
            </w:r>
          </w:p>
        </w:tc>
      </w:tr>
      <w:tr w:rsidR="00FA1D54" w:rsidRPr="0006742E" w14:paraId="7C398F62" w14:textId="77777777" w:rsidTr="00500C28">
        <w:trPr>
          <w:trHeight w:val="558"/>
        </w:trPr>
        <w:tc>
          <w:tcPr>
            <w:tcW w:w="3286" w:type="dxa"/>
            <w:hideMark/>
          </w:tcPr>
          <w:p w14:paraId="719230C2" w14:textId="77777777" w:rsidR="00FA1D54" w:rsidRPr="0006742E" w:rsidRDefault="00FA1D54" w:rsidP="00500C28">
            <w:pPr>
              <w:ind w:left="720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Anti–CTLA-4</w:t>
            </w:r>
          </w:p>
        </w:tc>
        <w:tc>
          <w:tcPr>
            <w:tcW w:w="3286" w:type="dxa"/>
            <w:hideMark/>
          </w:tcPr>
          <w:p w14:paraId="10656FA6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1E78FFCF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22FA6D23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</w:tr>
      <w:tr w:rsidR="00FA1D54" w:rsidRPr="0006742E" w14:paraId="0A1F109D" w14:textId="77777777" w:rsidTr="00500C28">
        <w:trPr>
          <w:trHeight w:val="558"/>
        </w:trPr>
        <w:tc>
          <w:tcPr>
            <w:tcW w:w="3286" w:type="dxa"/>
            <w:hideMark/>
          </w:tcPr>
          <w:p w14:paraId="473EA13B" w14:textId="77777777" w:rsidR="00FA1D54" w:rsidRPr="0006742E" w:rsidRDefault="00FA1D54" w:rsidP="00500C28">
            <w:pPr>
              <w:ind w:left="720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Anti–B7-H3</w:t>
            </w:r>
          </w:p>
        </w:tc>
        <w:tc>
          <w:tcPr>
            <w:tcW w:w="3286" w:type="dxa"/>
            <w:hideMark/>
          </w:tcPr>
          <w:p w14:paraId="48BC2D60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762586A7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18AB9926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</w:tr>
      <w:tr w:rsidR="00FA1D54" w:rsidRPr="0006742E" w14:paraId="27D06BC8" w14:textId="77777777" w:rsidTr="00500C28">
        <w:trPr>
          <w:trHeight w:val="558"/>
        </w:trPr>
        <w:tc>
          <w:tcPr>
            <w:tcW w:w="3286" w:type="dxa"/>
            <w:hideMark/>
          </w:tcPr>
          <w:p w14:paraId="64CD0749" w14:textId="77777777" w:rsidR="00FA1D54" w:rsidRPr="0006742E" w:rsidRDefault="00FA1D54" w:rsidP="00500C28">
            <w:pPr>
              <w:ind w:left="720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Anti-TIGIT</w:t>
            </w:r>
          </w:p>
        </w:tc>
        <w:tc>
          <w:tcPr>
            <w:tcW w:w="3286" w:type="dxa"/>
            <w:hideMark/>
          </w:tcPr>
          <w:p w14:paraId="289D7AD3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3C7DBB6E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3E8C4F71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</w:tr>
      <w:tr w:rsidR="00FA1D54" w:rsidRPr="0006742E" w14:paraId="22E25E7F" w14:textId="77777777" w:rsidTr="00500C28">
        <w:trPr>
          <w:trHeight w:val="558"/>
        </w:trPr>
        <w:tc>
          <w:tcPr>
            <w:tcW w:w="3286" w:type="dxa"/>
            <w:hideMark/>
          </w:tcPr>
          <w:p w14:paraId="01C3A74F" w14:textId="77777777" w:rsidR="00FA1D54" w:rsidRPr="0006742E" w:rsidRDefault="00FA1D54" w:rsidP="00500C28">
            <w:pPr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Other immunotherapy</w:t>
            </w:r>
          </w:p>
        </w:tc>
        <w:tc>
          <w:tcPr>
            <w:tcW w:w="3286" w:type="dxa"/>
            <w:hideMark/>
          </w:tcPr>
          <w:p w14:paraId="49F63866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05DE6B77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40CD6682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</w:tr>
      <w:tr w:rsidR="00FA1D54" w:rsidRPr="0006742E" w14:paraId="4FE23673" w14:textId="77777777" w:rsidTr="00500C28">
        <w:trPr>
          <w:trHeight w:val="558"/>
        </w:trPr>
        <w:tc>
          <w:tcPr>
            <w:tcW w:w="3286" w:type="dxa"/>
            <w:hideMark/>
          </w:tcPr>
          <w:p w14:paraId="614FFCBC" w14:textId="77777777" w:rsidR="00FA1D54" w:rsidRPr="0006742E" w:rsidRDefault="00FA1D54" w:rsidP="00500C28">
            <w:pPr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Other</w:t>
            </w:r>
          </w:p>
        </w:tc>
        <w:tc>
          <w:tcPr>
            <w:tcW w:w="3286" w:type="dxa"/>
            <w:hideMark/>
          </w:tcPr>
          <w:p w14:paraId="549FA6E4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0BD25691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  <w:tc>
          <w:tcPr>
            <w:tcW w:w="3286" w:type="dxa"/>
            <w:hideMark/>
          </w:tcPr>
          <w:p w14:paraId="1F4FB512" w14:textId="77777777" w:rsidR="00FA1D54" w:rsidRPr="0006742E" w:rsidRDefault="00FA1D54" w:rsidP="00500C28">
            <w:pPr>
              <w:jc w:val="center"/>
              <w:rPr>
                <w:rFonts w:eastAsia="Times New Roman"/>
              </w:rPr>
            </w:pPr>
            <w:r w:rsidRPr="0006742E">
              <w:rPr>
                <w:rFonts w:eastAsia="Yu Gothic"/>
                <w:color w:val="000000" w:themeColor="dark1"/>
                <w:kern w:val="24"/>
              </w:rPr>
              <w:t>0</w:t>
            </w:r>
          </w:p>
        </w:tc>
      </w:tr>
    </w:tbl>
    <w:p w14:paraId="6B036E50" w14:textId="77777777" w:rsidR="00C23FF7" w:rsidRPr="0006742E" w:rsidRDefault="00FA1D54" w:rsidP="00054DFA">
      <w:r w:rsidRPr="0006742E">
        <w:lastRenderedPageBreak/>
        <w:t xml:space="preserve">CLTA-4, cytotoxic T-lymphocyte–associated protein 4; EGFR, epidermal growth factor receptor; EXTREME, cetuximab plus platinum and 5-fluorouracil; PD-1, programmed death 1; PD-L1, programmed death ligand 1; TIGIT, T cell immunoreceptor with immunoglobulin and ITIM domains. </w:t>
      </w:r>
    </w:p>
    <w:p w14:paraId="27D13B04" w14:textId="77777777" w:rsidR="00B01152" w:rsidRPr="0006742E" w:rsidRDefault="00C23FF7" w:rsidP="00250DC8">
      <w:pPr>
        <w:spacing w:after="160"/>
      </w:pPr>
      <w:r w:rsidRPr="0006742E">
        <w:rPr>
          <w:vertAlign w:val="superscript"/>
        </w:rPr>
        <w:t>a</w:t>
      </w:r>
      <w:r w:rsidR="00E02512" w:rsidRPr="0006742E">
        <w:t>All possible subsequent therapies administered after the discontinuation of first-line therapy are included.</w:t>
      </w:r>
    </w:p>
    <w:p w14:paraId="727872D0" w14:textId="7CF70369" w:rsidR="00FA1D54" w:rsidRPr="0006742E" w:rsidRDefault="00B01152" w:rsidP="00250DC8">
      <w:pPr>
        <w:spacing w:after="160"/>
      </w:pPr>
      <w:r w:rsidRPr="0006742E">
        <w:rPr>
          <w:vertAlign w:val="superscript"/>
        </w:rPr>
        <w:t>b</w:t>
      </w:r>
      <w:r w:rsidRPr="0006742E">
        <w:t>Both patients received</w:t>
      </w:r>
      <w:r w:rsidR="00BE5206" w:rsidRPr="0006742E">
        <w:t xml:space="preserve"> </w:t>
      </w:r>
      <w:r w:rsidR="000A37E9" w:rsidRPr="0006742E">
        <w:t xml:space="preserve">chemotherapy between </w:t>
      </w:r>
      <w:r w:rsidR="00F636E8" w:rsidRPr="0006742E">
        <w:t>study drug discontinuation and initiating a</w:t>
      </w:r>
      <w:r w:rsidR="003400BD" w:rsidRPr="0006742E">
        <w:t xml:space="preserve"> subsequent</w:t>
      </w:r>
      <w:r w:rsidR="00F636E8" w:rsidRPr="0006742E">
        <w:t xml:space="preserve"> anti–PD-L1 or anti–PD-1 inhibitor.</w:t>
      </w:r>
      <w:r w:rsidR="00FA1D54" w:rsidRPr="0006742E">
        <w:br w:type="page"/>
      </w:r>
    </w:p>
    <w:p w14:paraId="314637F4" w14:textId="77777777" w:rsidR="002512F0" w:rsidRPr="0006742E" w:rsidRDefault="002512F0" w:rsidP="002512F0">
      <w:pPr>
        <w:spacing w:after="160" w:line="259" w:lineRule="auto"/>
      </w:pPr>
      <w:r w:rsidRPr="0006742E">
        <w:rPr>
          <w:b/>
          <w:bCs/>
        </w:rPr>
        <w:lastRenderedPageBreak/>
        <w:t xml:space="preserve">Supplementary Table </w:t>
      </w:r>
      <w:r w:rsidRPr="0006742E">
        <w:rPr>
          <w:rStyle w:val="CommentReference"/>
          <w:b/>
          <w:bCs/>
          <w:sz w:val="22"/>
          <w:szCs w:val="22"/>
        </w:rPr>
        <w:t>3.</w:t>
      </w:r>
      <w:r w:rsidRPr="0006742E">
        <w:t xml:space="preserve"> Time from randomization to data cutoff (25 February 2019)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530"/>
        <w:gridCol w:w="2530"/>
        <w:gridCol w:w="2530"/>
        <w:gridCol w:w="2530"/>
      </w:tblGrid>
      <w:tr w:rsidR="002512F0" w:rsidRPr="0006742E" w14:paraId="14993DC8" w14:textId="77777777" w:rsidTr="00500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bottom"/>
          </w:tcPr>
          <w:p w14:paraId="6DDD5E82" w14:textId="77777777" w:rsidR="002512F0" w:rsidRPr="0006742E" w:rsidRDefault="002512F0" w:rsidP="00500C28"/>
        </w:tc>
        <w:tc>
          <w:tcPr>
            <w:tcW w:w="5060" w:type="dxa"/>
            <w:gridSpan w:val="2"/>
          </w:tcPr>
          <w:p w14:paraId="607F9D62" w14:textId="77777777" w:rsidR="002512F0" w:rsidRPr="0006742E" w:rsidRDefault="002512F0" w:rsidP="00500C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6742E">
              <w:t xml:space="preserve">Pembrolizumab monotherapy </w:t>
            </w:r>
          </w:p>
          <w:p w14:paraId="1AC591B2" w14:textId="77777777" w:rsidR="002512F0" w:rsidRPr="0006742E" w:rsidRDefault="002512F0" w:rsidP="00500C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vs. EXTREME</w:t>
            </w:r>
          </w:p>
        </w:tc>
        <w:tc>
          <w:tcPr>
            <w:tcW w:w="5060" w:type="dxa"/>
            <w:gridSpan w:val="2"/>
          </w:tcPr>
          <w:p w14:paraId="28730C05" w14:textId="77777777" w:rsidR="002512F0" w:rsidRPr="0006742E" w:rsidRDefault="002512F0" w:rsidP="00500C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6742E">
              <w:t>Pembrolizumab with chemotherapy</w:t>
            </w:r>
          </w:p>
          <w:p w14:paraId="60A0D1B0" w14:textId="77777777" w:rsidR="002512F0" w:rsidRPr="0006742E" w:rsidRDefault="002512F0" w:rsidP="00500C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vs. EXTREME</w:t>
            </w:r>
          </w:p>
        </w:tc>
      </w:tr>
      <w:tr w:rsidR="002512F0" w:rsidRPr="0006742E" w14:paraId="253EF21B" w14:textId="77777777" w:rsidTr="00500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55E3EA43" w14:textId="77777777" w:rsidR="002512F0" w:rsidRPr="0006742E" w:rsidRDefault="002512F0" w:rsidP="00500C28"/>
        </w:tc>
        <w:tc>
          <w:tcPr>
            <w:tcW w:w="2530" w:type="dxa"/>
          </w:tcPr>
          <w:p w14:paraId="239EE68E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monotherapy</w:t>
            </w:r>
          </w:p>
          <w:p w14:paraId="21FFA3BD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23</w:t>
            </w:r>
          </w:p>
        </w:tc>
        <w:tc>
          <w:tcPr>
            <w:tcW w:w="2530" w:type="dxa"/>
          </w:tcPr>
          <w:p w14:paraId="67394E71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1C833B84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718EF118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19</w:t>
            </w:r>
          </w:p>
        </w:tc>
        <w:tc>
          <w:tcPr>
            <w:tcW w:w="2530" w:type="dxa"/>
          </w:tcPr>
          <w:p w14:paraId="13C42420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with chemotherapy</w:t>
            </w:r>
          </w:p>
          <w:p w14:paraId="66AAA395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25</w:t>
            </w:r>
          </w:p>
        </w:tc>
        <w:tc>
          <w:tcPr>
            <w:tcW w:w="2530" w:type="dxa"/>
          </w:tcPr>
          <w:p w14:paraId="3B5281AB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67453E3B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667157B7" w14:textId="77777777" w:rsidR="002512F0" w:rsidRPr="0006742E" w:rsidRDefault="002512F0" w:rsidP="00500C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16</w:t>
            </w:r>
          </w:p>
        </w:tc>
      </w:tr>
      <w:tr w:rsidR="002512F0" w:rsidRPr="0006742E" w14:paraId="03181C0F" w14:textId="77777777" w:rsidTr="00500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ADABB7D" w14:textId="77777777" w:rsidR="002512F0" w:rsidRPr="0006742E" w:rsidRDefault="002512F0" w:rsidP="00500C28">
            <w:pPr>
              <w:rPr>
                <w:b w:val="0"/>
                <w:bCs w:val="0"/>
              </w:rPr>
            </w:pPr>
            <w:r w:rsidRPr="0006742E">
              <w:rPr>
                <w:b w:val="0"/>
                <w:bCs w:val="0"/>
              </w:rPr>
              <w:t>Median (range), months</w:t>
            </w:r>
          </w:p>
        </w:tc>
        <w:tc>
          <w:tcPr>
            <w:tcW w:w="2530" w:type="dxa"/>
            <w:vAlign w:val="center"/>
          </w:tcPr>
          <w:p w14:paraId="3457A7C4" w14:textId="77777777" w:rsidR="002512F0" w:rsidRPr="0006742E" w:rsidRDefault="002512F0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36.8 (26.3-44.2)</w:t>
            </w:r>
          </w:p>
        </w:tc>
        <w:tc>
          <w:tcPr>
            <w:tcW w:w="2530" w:type="dxa"/>
            <w:vAlign w:val="center"/>
          </w:tcPr>
          <w:p w14:paraId="21CBDFB3" w14:textId="77777777" w:rsidR="002512F0" w:rsidRPr="0006742E" w:rsidRDefault="002512F0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35.1 (25.3-44.4)</w:t>
            </w:r>
          </w:p>
        </w:tc>
        <w:tc>
          <w:tcPr>
            <w:tcW w:w="2530" w:type="dxa"/>
            <w:vAlign w:val="center"/>
          </w:tcPr>
          <w:p w14:paraId="2551932C" w14:textId="77777777" w:rsidR="002512F0" w:rsidRPr="0006742E" w:rsidRDefault="002512F0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34.3 (25.7-45.7)</w:t>
            </w:r>
          </w:p>
        </w:tc>
        <w:tc>
          <w:tcPr>
            <w:tcW w:w="2530" w:type="dxa"/>
            <w:vAlign w:val="center"/>
          </w:tcPr>
          <w:p w14:paraId="4587BADA" w14:textId="77777777" w:rsidR="002512F0" w:rsidRPr="0006742E" w:rsidRDefault="002512F0" w:rsidP="00500C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742E">
              <w:t>34.2 (25.3-44.4)</w:t>
            </w:r>
          </w:p>
        </w:tc>
      </w:tr>
    </w:tbl>
    <w:p w14:paraId="4EF91D47" w14:textId="77777777" w:rsidR="002512F0" w:rsidRPr="0006742E" w:rsidRDefault="002512F0" w:rsidP="002512F0">
      <w:pPr>
        <w:spacing w:after="160" w:line="259" w:lineRule="auto"/>
      </w:pPr>
    </w:p>
    <w:p w14:paraId="45E4FE9E" w14:textId="77777777" w:rsidR="002512F0" w:rsidRPr="0006742E" w:rsidRDefault="002512F0" w:rsidP="002512F0">
      <w:pPr>
        <w:pStyle w:val="Caption"/>
        <w:rPr>
          <w:b w:val="0"/>
          <w:bCs w:val="0"/>
        </w:rPr>
      </w:pPr>
      <w:r w:rsidRPr="0006742E">
        <w:rPr>
          <w:b w:val="0"/>
          <w:bCs w:val="0"/>
        </w:rPr>
        <w:t>EXTREME, cetuximab plus platinum and 5-fluorouracil.</w:t>
      </w:r>
    </w:p>
    <w:p w14:paraId="556E9210" w14:textId="77777777" w:rsidR="002512F0" w:rsidRPr="0006742E" w:rsidRDefault="002512F0">
      <w:pPr>
        <w:spacing w:after="160" w:line="259" w:lineRule="auto"/>
        <w:rPr>
          <w:b/>
          <w:bCs/>
        </w:rPr>
      </w:pPr>
      <w:r w:rsidRPr="0006742E">
        <w:br w:type="page"/>
      </w:r>
    </w:p>
    <w:p w14:paraId="7ECBCEA1" w14:textId="5A86F097" w:rsidR="00462042" w:rsidRPr="0006742E" w:rsidRDefault="00462042" w:rsidP="00462042">
      <w:pPr>
        <w:pStyle w:val="Caption"/>
        <w:rPr>
          <w:b w:val="0"/>
          <w:bCs w:val="0"/>
        </w:rPr>
      </w:pPr>
      <w:r w:rsidRPr="0006742E">
        <w:lastRenderedPageBreak/>
        <w:t xml:space="preserve">Supplementary Table </w:t>
      </w:r>
      <w:r w:rsidR="002512F0" w:rsidRPr="0006742E">
        <w:t>4</w:t>
      </w:r>
      <w:r w:rsidRPr="0006742E">
        <w:t xml:space="preserve">. </w:t>
      </w:r>
      <w:r w:rsidRPr="0006742E">
        <w:rPr>
          <w:b w:val="0"/>
          <w:bCs w:val="0"/>
        </w:rPr>
        <w:t xml:space="preserve">Summary of confirmed objective response by PD-L1 CPS for Japanese patients receiving pembrolizumab monotherapy vs EXTREME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34"/>
        <w:gridCol w:w="1986"/>
        <w:gridCol w:w="1786"/>
        <w:gridCol w:w="1986"/>
        <w:gridCol w:w="1786"/>
        <w:gridCol w:w="1986"/>
        <w:gridCol w:w="1786"/>
      </w:tblGrid>
      <w:tr w:rsidR="00462042" w:rsidRPr="0006742E" w14:paraId="6B47E741" w14:textId="77777777" w:rsidTr="00500C28">
        <w:tc>
          <w:tcPr>
            <w:tcW w:w="1838" w:type="dxa"/>
            <w:vMerge w:val="restart"/>
          </w:tcPr>
          <w:p w14:paraId="6BC2F2CB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i/>
                <w:iCs/>
              </w:rPr>
            </w:pPr>
          </w:p>
        </w:tc>
        <w:tc>
          <w:tcPr>
            <w:tcW w:w="4110" w:type="dxa"/>
            <w:gridSpan w:val="2"/>
          </w:tcPr>
          <w:p w14:paraId="30E93CC6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PD-L1 CPS ≥20</w:t>
            </w:r>
          </w:p>
        </w:tc>
        <w:tc>
          <w:tcPr>
            <w:tcW w:w="4111" w:type="dxa"/>
            <w:gridSpan w:val="2"/>
          </w:tcPr>
          <w:p w14:paraId="7ECD487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PD-L1 CPS ≥1</w:t>
            </w:r>
          </w:p>
        </w:tc>
        <w:tc>
          <w:tcPr>
            <w:tcW w:w="4111" w:type="dxa"/>
            <w:gridSpan w:val="2"/>
          </w:tcPr>
          <w:p w14:paraId="24625447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Total</w:t>
            </w:r>
          </w:p>
        </w:tc>
      </w:tr>
      <w:tr w:rsidR="00462042" w:rsidRPr="0006742E" w14:paraId="2920D71A" w14:textId="77777777" w:rsidTr="00500C28">
        <w:tc>
          <w:tcPr>
            <w:tcW w:w="1838" w:type="dxa"/>
            <w:vMerge/>
          </w:tcPr>
          <w:p w14:paraId="407FA30C" w14:textId="77777777" w:rsidR="00462042" w:rsidRPr="0006742E" w:rsidRDefault="00462042" w:rsidP="00500C28">
            <w:pPr>
              <w:spacing w:after="160"/>
            </w:pPr>
          </w:p>
        </w:tc>
        <w:tc>
          <w:tcPr>
            <w:tcW w:w="2055" w:type="dxa"/>
          </w:tcPr>
          <w:p w14:paraId="7B9ED5B4" w14:textId="77777777" w:rsidR="00462042" w:rsidRPr="0006742E" w:rsidRDefault="00462042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monotherapy</w:t>
            </w:r>
          </w:p>
          <w:p w14:paraId="17794C22" w14:textId="77777777" w:rsidR="00462042" w:rsidRPr="0006742E" w:rsidRDefault="00462042" w:rsidP="00500C28">
            <w:pPr>
              <w:spacing w:after="160"/>
              <w:jc w:val="center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14</w:t>
            </w:r>
          </w:p>
        </w:tc>
        <w:tc>
          <w:tcPr>
            <w:tcW w:w="2055" w:type="dxa"/>
          </w:tcPr>
          <w:p w14:paraId="236A8401" w14:textId="189BD60A" w:rsidR="00462042" w:rsidRPr="0006742E" w:rsidRDefault="00462042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2D6EF8E7" w14:textId="77777777" w:rsidR="007C20AD" w:rsidRPr="0006742E" w:rsidRDefault="007C20AD" w:rsidP="00500C28">
            <w:pPr>
              <w:jc w:val="center"/>
              <w:rPr>
                <w:b/>
                <w:bCs/>
              </w:rPr>
            </w:pPr>
          </w:p>
          <w:p w14:paraId="4856D110" w14:textId="77777777" w:rsidR="00462042" w:rsidRPr="0006742E" w:rsidRDefault="00462042" w:rsidP="00500C28">
            <w:pPr>
              <w:spacing w:after="160"/>
              <w:jc w:val="center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8</w:t>
            </w:r>
          </w:p>
        </w:tc>
        <w:tc>
          <w:tcPr>
            <w:tcW w:w="2056" w:type="dxa"/>
          </w:tcPr>
          <w:p w14:paraId="459F1D37" w14:textId="77777777" w:rsidR="00462042" w:rsidRPr="0006742E" w:rsidRDefault="00462042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monotherapy</w:t>
            </w:r>
          </w:p>
          <w:p w14:paraId="0430AEFC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21</w:t>
            </w:r>
          </w:p>
        </w:tc>
        <w:tc>
          <w:tcPr>
            <w:tcW w:w="2055" w:type="dxa"/>
          </w:tcPr>
          <w:p w14:paraId="5AB5B184" w14:textId="154F8366" w:rsidR="00462042" w:rsidRPr="0006742E" w:rsidRDefault="00462042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26708C7D" w14:textId="77777777" w:rsidR="007C20AD" w:rsidRPr="0006742E" w:rsidRDefault="007C20AD" w:rsidP="00500C28">
            <w:pPr>
              <w:jc w:val="center"/>
              <w:rPr>
                <w:b/>
                <w:bCs/>
              </w:rPr>
            </w:pPr>
          </w:p>
          <w:p w14:paraId="0768091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16</w:t>
            </w:r>
          </w:p>
        </w:tc>
        <w:tc>
          <w:tcPr>
            <w:tcW w:w="2055" w:type="dxa"/>
          </w:tcPr>
          <w:p w14:paraId="3D31A606" w14:textId="77777777" w:rsidR="00462042" w:rsidRPr="0006742E" w:rsidRDefault="00462042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monotherapy</w:t>
            </w:r>
          </w:p>
          <w:p w14:paraId="34BB18E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23</w:t>
            </w:r>
          </w:p>
        </w:tc>
        <w:tc>
          <w:tcPr>
            <w:tcW w:w="2056" w:type="dxa"/>
          </w:tcPr>
          <w:p w14:paraId="08B674BD" w14:textId="46CA663C" w:rsidR="00462042" w:rsidRPr="0006742E" w:rsidRDefault="00462042" w:rsidP="00500C28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5DC0E8EE" w14:textId="77777777" w:rsidR="007C20AD" w:rsidRPr="0006742E" w:rsidRDefault="007C20AD" w:rsidP="00500C28">
            <w:pPr>
              <w:jc w:val="center"/>
              <w:rPr>
                <w:b/>
                <w:bCs/>
              </w:rPr>
            </w:pPr>
          </w:p>
          <w:p w14:paraId="5AA939F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19</w:t>
            </w:r>
          </w:p>
        </w:tc>
      </w:tr>
      <w:tr w:rsidR="00462042" w:rsidRPr="0006742E" w14:paraId="6F0D7AFB" w14:textId="77777777" w:rsidTr="00500C28">
        <w:tc>
          <w:tcPr>
            <w:tcW w:w="1838" w:type="dxa"/>
          </w:tcPr>
          <w:p w14:paraId="6BE8C048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ORR</w:t>
            </w:r>
          </w:p>
        </w:tc>
        <w:tc>
          <w:tcPr>
            <w:tcW w:w="2055" w:type="dxa"/>
            <w:vAlign w:val="center"/>
          </w:tcPr>
          <w:p w14:paraId="5B25811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4 (29)</w:t>
            </w:r>
          </w:p>
        </w:tc>
        <w:tc>
          <w:tcPr>
            <w:tcW w:w="2055" w:type="dxa"/>
            <w:vAlign w:val="center"/>
          </w:tcPr>
          <w:p w14:paraId="48D54D3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1 (13)</w:t>
            </w:r>
          </w:p>
        </w:tc>
        <w:tc>
          <w:tcPr>
            <w:tcW w:w="2056" w:type="dxa"/>
          </w:tcPr>
          <w:p w14:paraId="39FFB08A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4 (19)</w:t>
            </w:r>
          </w:p>
        </w:tc>
        <w:tc>
          <w:tcPr>
            <w:tcW w:w="2055" w:type="dxa"/>
          </w:tcPr>
          <w:p w14:paraId="21246026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4 (25)</w:t>
            </w:r>
          </w:p>
        </w:tc>
        <w:tc>
          <w:tcPr>
            <w:tcW w:w="2055" w:type="dxa"/>
          </w:tcPr>
          <w:p w14:paraId="0B89464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4 (17)</w:t>
            </w:r>
          </w:p>
        </w:tc>
        <w:tc>
          <w:tcPr>
            <w:tcW w:w="2056" w:type="dxa"/>
          </w:tcPr>
          <w:p w14:paraId="2C590B26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7 (37)</w:t>
            </w:r>
          </w:p>
        </w:tc>
      </w:tr>
      <w:tr w:rsidR="00462042" w:rsidRPr="0006742E" w14:paraId="408A9582" w14:textId="77777777" w:rsidTr="00500C28">
        <w:trPr>
          <w:trHeight w:val="506"/>
        </w:trPr>
        <w:tc>
          <w:tcPr>
            <w:tcW w:w="1838" w:type="dxa"/>
          </w:tcPr>
          <w:p w14:paraId="7333E8A4" w14:textId="77777777" w:rsidR="00462042" w:rsidRPr="0006742E" w:rsidRDefault="00462042" w:rsidP="00500C28">
            <w:pPr>
              <w:spacing w:after="160"/>
              <w:ind w:left="72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CR</w:t>
            </w:r>
          </w:p>
        </w:tc>
        <w:tc>
          <w:tcPr>
            <w:tcW w:w="2055" w:type="dxa"/>
            <w:vAlign w:val="center"/>
          </w:tcPr>
          <w:p w14:paraId="2970C65A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1 (7)</w:t>
            </w:r>
          </w:p>
        </w:tc>
        <w:tc>
          <w:tcPr>
            <w:tcW w:w="2055" w:type="dxa"/>
            <w:vAlign w:val="center"/>
          </w:tcPr>
          <w:p w14:paraId="66763E63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6" w:type="dxa"/>
          </w:tcPr>
          <w:p w14:paraId="6144580B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1 (5)</w:t>
            </w:r>
          </w:p>
        </w:tc>
        <w:tc>
          <w:tcPr>
            <w:tcW w:w="2055" w:type="dxa"/>
          </w:tcPr>
          <w:p w14:paraId="15F2966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1 (6)</w:t>
            </w:r>
          </w:p>
        </w:tc>
        <w:tc>
          <w:tcPr>
            <w:tcW w:w="2055" w:type="dxa"/>
          </w:tcPr>
          <w:p w14:paraId="1680E9A7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1 (4)</w:t>
            </w:r>
          </w:p>
        </w:tc>
        <w:tc>
          <w:tcPr>
            <w:tcW w:w="2056" w:type="dxa"/>
          </w:tcPr>
          <w:p w14:paraId="6A90654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1 (5)</w:t>
            </w:r>
          </w:p>
        </w:tc>
      </w:tr>
      <w:tr w:rsidR="00462042" w:rsidRPr="0006742E" w14:paraId="217A1819" w14:textId="77777777" w:rsidTr="00500C28">
        <w:trPr>
          <w:trHeight w:val="506"/>
        </w:trPr>
        <w:tc>
          <w:tcPr>
            <w:tcW w:w="1838" w:type="dxa"/>
          </w:tcPr>
          <w:p w14:paraId="1F967CF6" w14:textId="77777777" w:rsidR="00462042" w:rsidRPr="0006742E" w:rsidRDefault="00462042" w:rsidP="00500C28">
            <w:pPr>
              <w:spacing w:after="160"/>
              <w:ind w:left="72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PR</w:t>
            </w:r>
          </w:p>
        </w:tc>
        <w:tc>
          <w:tcPr>
            <w:tcW w:w="2055" w:type="dxa"/>
            <w:vAlign w:val="center"/>
          </w:tcPr>
          <w:p w14:paraId="6B44AFF3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3 (21)</w:t>
            </w:r>
          </w:p>
        </w:tc>
        <w:tc>
          <w:tcPr>
            <w:tcW w:w="2055" w:type="dxa"/>
            <w:vAlign w:val="center"/>
          </w:tcPr>
          <w:p w14:paraId="451EDB2A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1 (13)</w:t>
            </w:r>
          </w:p>
        </w:tc>
        <w:tc>
          <w:tcPr>
            <w:tcW w:w="2056" w:type="dxa"/>
          </w:tcPr>
          <w:p w14:paraId="4BCAA4A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3 (14)</w:t>
            </w:r>
          </w:p>
        </w:tc>
        <w:tc>
          <w:tcPr>
            <w:tcW w:w="2055" w:type="dxa"/>
          </w:tcPr>
          <w:p w14:paraId="381BCF65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3 (19)</w:t>
            </w:r>
          </w:p>
        </w:tc>
        <w:tc>
          <w:tcPr>
            <w:tcW w:w="2055" w:type="dxa"/>
          </w:tcPr>
          <w:p w14:paraId="1DF03407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3 (13)</w:t>
            </w:r>
          </w:p>
        </w:tc>
        <w:tc>
          <w:tcPr>
            <w:tcW w:w="2056" w:type="dxa"/>
          </w:tcPr>
          <w:p w14:paraId="2308BE5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6 (32)</w:t>
            </w:r>
          </w:p>
        </w:tc>
      </w:tr>
      <w:tr w:rsidR="00462042" w:rsidRPr="0006742E" w14:paraId="420DBDFD" w14:textId="77777777" w:rsidTr="00500C28">
        <w:trPr>
          <w:trHeight w:val="506"/>
        </w:trPr>
        <w:tc>
          <w:tcPr>
            <w:tcW w:w="1838" w:type="dxa"/>
          </w:tcPr>
          <w:p w14:paraId="63FB356C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SD</w:t>
            </w:r>
          </w:p>
        </w:tc>
        <w:tc>
          <w:tcPr>
            <w:tcW w:w="2055" w:type="dxa"/>
            <w:vAlign w:val="center"/>
          </w:tcPr>
          <w:p w14:paraId="373D4EDF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5 (36)</w:t>
            </w:r>
          </w:p>
        </w:tc>
        <w:tc>
          <w:tcPr>
            <w:tcW w:w="2055" w:type="dxa"/>
            <w:vAlign w:val="center"/>
          </w:tcPr>
          <w:p w14:paraId="4607844C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5 (63)</w:t>
            </w:r>
          </w:p>
        </w:tc>
        <w:tc>
          <w:tcPr>
            <w:tcW w:w="2056" w:type="dxa"/>
          </w:tcPr>
          <w:p w14:paraId="296B35CC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8 (38)</w:t>
            </w:r>
          </w:p>
        </w:tc>
        <w:tc>
          <w:tcPr>
            <w:tcW w:w="2055" w:type="dxa"/>
          </w:tcPr>
          <w:p w14:paraId="10FB92F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6 (38)</w:t>
            </w:r>
          </w:p>
        </w:tc>
        <w:tc>
          <w:tcPr>
            <w:tcW w:w="2055" w:type="dxa"/>
          </w:tcPr>
          <w:p w14:paraId="1E4144D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9 (39)</w:t>
            </w:r>
          </w:p>
        </w:tc>
        <w:tc>
          <w:tcPr>
            <w:tcW w:w="2056" w:type="dxa"/>
          </w:tcPr>
          <w:p w14:paraId="48FA369B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6 (32)</w:t>
            </w:r>
          </w:p>
        </w:tc>
      </w:tr>
      <w:tr w:rsidR="00462042" w:rsidRPr="0006742E" w14:paraId="1CD00296" w14:textId="77777777" w:rsidTr="00500C28">
        <w:trPr>
          <w:trHeight w:val="506"/>
        </w:trPr>
        <w:tc>
          <w:tcPr>
            <w:tcW w:w="1838" w:type="dxa"/>
          </w:tcPr>
          <w:p w14:paraId="243E590C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PD</w:t>
            </w:r>
          </w:p>
        </w:tc>
        <w:tc>
          <w:tcPr>
            <w:tcW w:w="2055" w:type="dxa"/>
            <w:vAlign w:val="center"/>
          </w:tcPr>
          <w:p w14:paraId="06EAD570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5 (36)</w:t>
            </w:r>
          </w:p>
        </w:tc>
        <w:tc>
          <w:tcPr>
            <w:tcW w:w="2055" w:type="dxa"/>
            <w:vAlign w:val="center"/>
          </w:tcPr>
          <w:p w14:paraId="7A0AE660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2 (25)</w:t>
            </w:r>
          </w:p>
        </w:tc>
        <w:tc>
          <w:tcPr>
            <w:tcW w:w="2056" w:type="dxa"/>
          </w:tcPr>
          <w:p w14:paraId="0F34F607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9 (43)</w:t>
            </w:r>
          </w:p>
        </w:tc>
        <w:tc>
          <w:tcPr>
            <w:tcW w:w="2055" w:type="dxa"/>
          </w:tcPr>
          <w:p w14:paraId="7DCF157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6 (38)</w:t>
            </w:r>
          </w:p>
        </w:tc>
        <w:tc>
          <w:tcPr>
            <w:tcW w:w="2055" w:type="dxa"/>
          </w:tcPr>
          <w:p w14:paraId="0C77C63C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10 (43)</w:t>
            </w:r>
          </w:p>
        </w:tc>
        <w:tc>
          <w:tcPr>
            <w:tcW w:w="2056" w:type="dxa"/>
          </w:tcPr>
          <w:p w14:paraId="69FCA843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6 (32)</w:t>
            </w:r>
          </w:p>
        </w:tc>
      </w:tr>
      <w:tr w:rsidR="00462042" w:rsidRPr="0006742E" w14:paraId="5D075F35" w14:textId="77777777" w:rsidTr="00500C28">
        <w:trPr>
          <w:trHeight w:val="506"/>
        </w:trPr>
        <w:tc>
          <w:tcPr>
            <w:tcW w:w="1838" w:type="dxa"/>
          </w:tcPr>
          <w:p w14:paraId="72FFEBB6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NN</w:t>
            </w:r>
          </w:p>
        </w:tc>
        <w:tc>
          <w:tcPr>
            <w:tcW w:w="2055" w:type="dxa"/>
            <w:vAlign w:val="center"/>
          </w:tcPr>
          <w:p w14:paraId="5F02A04C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0</w:t>
            </w:r>
          </w:p>
        </w:tc>
        <w:tc>
          <w:tcPr>
            <w:tcW w:w="2055" w:type="dxa"/>
            <w:vAlign w:val="center"/>
          </w:tcPr>
          <w:p w14:paraId="02CC752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6" w:type="dxa"/>
          </w:tcPr>
          <w:p w14:paraId="78B62D9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5" w:type="dxa"/>
          </w:tcPr>
          <w:p w14:paraId="7FFF889D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5" w:type="dxa"/>
          </w:tcPr>
          <w:p w14:paraId="0928FDED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6" w:type="dxa"/>
          </w:tcPr>
          <w:p w14:paraId="04A22F90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</w:tr>
      <w:tr w:rsidR="00462042" w:rsidRPr="0006742E" w14:paraId="4E80E3F1" w14:textId="77777777" w:rsidTr="00500C28">
        <w:trPr>
          <w:trHeight w:val="506"/>
        </w:trPr>
        <w:tc>
          <w:tcPr>
            <w:tcW w:w="1838" w:type="dxa"/>
          </w:tcPr>
          <w:p w14:paraId="7EDC616C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NE</w:t>
            </w:r>
          </w:p>
        </w:tc>
        <w:tc>
          <w:tcPr>
            <w:tcW w:w="2055" w:type="dxa"/>
            <w:vAlign w:val="center"/>
          </w:tcPr>
          <w:p w14:paraId="67925F06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0</w:t>
            </w:r>
          </w:p>
        </w:tc>
        <w:tc>
          <w:tcPr>
            <w:tcW w:w="2055" w:type="dxa"/>
            <w:vAlign w:val="center"/>
          </w:tcPr>
          <w:p w14:paraId="75544D8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6" w:type="dxa"/>
          </w:tcPr>
          <w:p w14:paraId="3E2E566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5" w:type="dxa"/>
          </w:tcPr>
          <w:p w14:paraId="12B4C5A5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5" w:type="dxa"/>
          </w:tcPr>
          <w:p w14:paraId="3C0F0ED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  <w:tc>
          <w:tcPr>
            <w:tcW w:w="2056" w:type="dxa"/>
          </w:tcPr>
          <w:p w14:paraId="28B8A43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0</w:t>
            </w:r>
          </w:p>
        </w:tc>
      </w:tr>
      <w:tr w:rsidR="00462042" w:rsidRPr="0006742E" w14:paraId="146356FF" w14:textId="77777777" w:rsidTr="00500C28">
        <w:trPr>
          <w:trHeight w:val="506"/>
        </w:trPr>
        <w:tc>
          <w:tcPr>
            <w:tcW w:w="1838" w:type="dxa"/>
          </w:tcPr>
          <w:p w14:paraId="41B56819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DOR</w:t>
            </w:r>
          </w:p>
        </w:tc>
        <w:tc>
          <w:tcPr>
            <w:tcW w:w="2055" w:type="dxa"/>
          </w:tcPr>
          <w:p w14:paraId="67674EDC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t>8.4 (3.2 to 36.5+)</w:t>
            </w:r>
          </w:p>
        </w:tc>
        <w:tc>
          <w:tcPr>
            <w:tcW w:w="2055" w:type="dxa"/>
          </w:tcPr>
          <w:p w14:paraId="01494E9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2.6 (2.6-2.6)</w:t>
            </w:r>
          </w:p>
        </w:tc>
        <w:tc>
          <w:tcPr>
            <w:tcW w:w="2056" w:type="dxa"/>
          </w:tcPr>
          <w:p w14:paraId="74583285" w14:textId="77777777" w:rsidR="00462042" w:rsidRPr="0006742E" w:rsidRDefault="00462042" w:rsidP="00500C28">
            <w:pPr>
              <w:jc w:val="center"/>
              <w:rPr>
                <w:rFonts w:eastAsia="Calibri"/>
                <w:bCs/>
              </w:rPr>
            </w:pPr>
            <w:r w:rsidRPr="0006742E">
              <w:t>8.4 (3.2 to 36.5+)</w:t>
            </w:r>
          </w:p>
        </w:tc>
        <w:tc>
          <w:tcPr>
            <w:tcW w:w="2055" w:type="dxa"/>
          </w:tcPr>
          <w:p w14:paraId="7696FF57" w14:textId="77777777" w:rsidR="00462042" w:rsidRPr="0006742E" w:rsidRDefault="00462042" w:rsidP="00500C28">
            <w:pPr>
              <w:jc w:val="center"/>
              <w:rPr>
                <w:rFonts w:eastAsia="Calibri"/>
                <w:bCs/>
              </w:rPr>
            </w:pPr>
            <w:r w:rsidRPr="0006742E">
              <w:t>5.5 (2.6 to 31.4+)</w:t>
            </w:r>
          </w:p>
        </w:tc>
        <w:tc>
          <w:tcPr>
            <w:tcW w:w="2055" w:type="dxa"/>
          </w:tcPr>
          <w:p w14:paraId="19CEAF0F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8.4 (3.2 to 36.5+)</w:t>
            </w:r>
          </w:p>
        </w:tc>
        <w:tc>
          <w:tcPr>
            <w:tcW w:w="2056" w:type="dxa"/>
          </w:tcPr>
          <w:p w14:paraId="291E8F1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t>4.1 (2.0 to 31.4+)</w:t>
            </w:r>
          </w:p>
        </w:tc>
      </w:tr>
    </w:tbl>
    <w:p w14:paraId="420D239E" w14:textId="77777777" w:rsidR="00462042" w:rsidRPr="0006742E" w:rsidRDefault="00462042" w:rsidP="00462042">
      <w:r w:rsidRPr="0006742E">
        <w:lastRenderedPageBreak/>
        <w:t>CPS, combined positive score; CR, complete response; DOR, duration of response; EXTREME, cetuximab plus platinum and 5-fluorouracil; NA, no assessment; NE, not evaluable; NN, non-CR and non-PD; ORR, objective response rate (CR + PR); PD, progressive disease; PD-L1, programmed death ligand 1; PR, partial response; SD, stable disease.</w:t>
      </w:r>
    </w:p>
    <w:p w14:paraId="0D1C39F8" w14:textId="77777777" w:rsidR="00462042" w:rsidRPr="0006742E" w:rsidRDefault="00462042" w:rsidP="00462042">
      <w:r w:rsidRPr="0006742E">
        <w:t>Values are number of patients (%) except DOR, which is median (range) months. Database cutoff date: February 25, 2019.</w:t>
      </w:r>
    </w:p>
    <w:p w14:paraId="0EE8A335" w14:textId="77777777" w:rsidR="00462042" w:rsidRPr="0006742E" w:rsidRDefault="00462042" w:rsidP="00462042">
      <w:pPr>
        <w:spacing w:after="160" w:line="259" w:lineRule="auto"/>
      </w:pPr>
    </w:p>
    <w:p w14:paraId="46BBB6B6" w14:textId="77777777" w:rsidR="002512F0" w:rsidRPr="0006742E" w:rsidRDefault="002512F0">
      <w:pPr>
        <w:spacing w:after="160" w:line="259" w:lineRule="auto"/>
        <w:rPr>
          <w:b/>
          <w:bCs/>
        </w:rPr>
      </w:pPr>
      <w:r w:rsidRPr="0006742E">
        <w:br w:type="page"/>
      </w:r>
    </w:p>
    <w:p w14:paraId="5DA2ECFE" w14:textId="54F6B600" w:rsidR="00462042" w:rsidRPr="0006742E" w:rsidRDefault="00462042" w:rsidP="00FA1D54">
      <w:pPr>
        <w:pStyle w:val="Caption"/>
        <w:rPr>
          <w:b w:val="0"/>
          <w:bCs w:val="0"/>
        </w:rPr>
      </w:pPr>
      <w:r w:rsidRPr="0006742E">
        <w:lastRenderedPageBreak/>
        <w:t xml:space="preserve">Supplementary Table </w:t>
      </w:r>
      <w:r w:rsidR="002512F0" w:rsidRPr="0006742E">
        <w:t>5</w:t>
      </w:r>
      <w:r w:rsidRPr="0006742E">
        <w:t xml:space="preserve">. </w:t>
      </w:r>
      <w:r w:rsidRPr="0006742E">
        <w:rPr>
          <w:b w:val="0"/>
          <w:bCs w:val="0"/>
        </w:rPr>
        <w:t xml:space="preserve">Summary of confirmed objective response by PD-L1 CPS for Japanese patients receiving pembrolizumab with chemotherapy vs EXTREME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34"/>
        <w:gridCol w:w="1986"/>
        <w:gridCol w:w="1786"/>
        <w:gridCol w:w="1986"/>
        <w:gridCol w:w="1786"/>
        <w:gridCol w:w="1986"/>
        <w:gridCol w:w="1786"/>
      </w:tblGrid>
      <w:tr w:rsidR="00462042" w:rsidRPr="0006742E" w14:paraId="7E6CFA51" w14:textId="77777777" w:rsidTr="00500C28">
        <w:tc>
          <w:tcPr>
            <w:tcW w:w="1838" w:type="dxa"/>
            <w:vMerge w:val="restart"/>
          </w:tcPr>
          <w:p w14:paraId="4E6AC150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i/>
                <w:iCs/>
              </w:rPr>
            </w:pPr>
          </w:p>
        </w:tc>
        <w:tc>
          <w:tcPr>
            <w:tcW w:w="4110" w:type="dxa"/>
            <w:gridSpan w:val="2"/>
          </w:tcPr>
          <w:p w14:paraId="7086E94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b/>
              </w:rPr>
              <w:t>PD-L1 CPS ≥20</w:t>
            </w:r>
          </w:p>
        </w:tc>
        <w:tc>
          <w:tcPr>
            <w:tcW w:w="4111" w:type="dxa"/>
            <w:gridSpan w:val="2"/>
          </w:tcPr>
          <w:p w14:paraId="02AF88F5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b/>
              </w:rPr>
              <w:t>PD-L1 CPS ≥1</w:t>
            </w:r>
          </w:p>
        </w:tc>
        <w:tc>
          <w:tcPr>
            <w:tcW w:w="4111" w:type="dxa"/>
            <w:gridSpan w:val="2"/>
          </w:tcPr>
          <w:p w14:paraId="2325DBC6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b/>
              </w:rPr>
              <w:t>Total</w:t>
            </w:r>
          </w:p>
        </w:tc>
      </w:tr>
      <w:tr w:rsidR="00462042" w:rsidRPr="0006742E" w14:paraId="65DA4AA7" w14:textId="77777777" w:rsidTr="00500C28">
        <w:tc>
          <w:tcPr>
            <w:tcW w:w="1838" w:type="dxa"/>
            <w:vMerge/>
          </w:tcPr>
          <w:p w14:paraId="35CBFFE5" w14:textId="77777777" w:rsidR="00462042" w:rsidRPr="0006742E" w:rsidRDefault="00462042" w:rsidP="00500C28">
            <w:pPr>
              <w:spacing w:after="160"/>
              <w:rPr>
                <w:b/>
              </w:rPr>
            </w:pPr>
          </w:p>
        </w:tc>
        <w:tc>
          <w:tcPr>
            <w:tcW w:w="2055" w:type="dxa"/>
          </w:tcPr>
          <w:p w14:paraId="6E24C171" w14:textId="77777777" w:rsidR="00462042" w:rsidRPr="0006742E" w:rsidRDefault="00462042" w:rsidP="00500C28">
            <w:pPr>
              <w:jc w:val="center"/>
              <w:rPr>
                <w:b/>
              </w:rPr>
            </w:pPr>
            <w:r w:rsidRPr="0006742E">
              <w:rPr>
                <w:b/>
              </w:rPr>
              <w:t>Pembrolizumab with chemo</w:t>
            </w:r>
          </w:p>
          <w:p w14:paraId="131DF04F" w14:textId="77777777" w:rsidR="00462042" w:rsidRPr="0006742E" w:rsidRDefault="00462042" w:rsidP="00500C28">
            <w:pPr>
              <w:spacing w:after="160"/>
              <w:jc w:val="center"/>
              <w:rPr>
                <w:b/>
              </w:rPr>
            </w:pPr>
            <w:r w:rsidRPr="0006742E">
              <w:rPr>
                <w:b/>
                <w:i/>
                <w:iCs/>
              </w:rPr>
              <w:t>n</w:t>
            </w:r>
            <w:r w:rsidRPr="0006742E">
              <w:rPr>
                <w:b/>
              </w:rPr>
              <w:t xml:space="preserve"> = 10</w:t>
            </w:r>
          </w:p>
        </w:tc>
        <w:tc>
          <w:tcPr>
            <w:tcW w:w="2055" w:type="dxa"/>
          </w:tcPr>
          <w:p w14:paraId="7E98BBAC" w14:textId="77777777" w:rsidR="00462042" w:rsidRPr="0006742E" w:rsidRDefault="00462042" w:rsidP="00500C28">
            <w:pPr>
              <w:jc w:val="center"/>
              <w:rPr>
                <w:b/>
              </w:rPr>
            </w:pPr>
            <w:r w:rsidRPr="0006742E">
              <w:rPr>
                <w:b/>
              </w:rPr>
              <w:t>EXTREME</w:t>
            </w:r>
          </w:p>
          <w:p w14:paraId="44649F6F" w14:textId="77777777" w:rsidR="00462042" w:rsidRPr="0006742E" w:rsidRDefault="00462042" w:rsidP="00500C28">
            <w:pPr>
              <w:jc w:val="center"/>
              <w:rPr>
                <w:b/>
              </w:rPr>
            </w:pPr>
          </w:p>
          <w:p w14:paraId="6345392B" w14:textId="77777777" w:rsidR="00462042" w:rsidRPr="0006742E" w:rsidRDefault="00462042" w:rsidP="00500C28">
            <w:pPr>
              <w:spacing w:after="160"/>
              <w:jc w:val="center"/>
              <w:rPr>
                <w:b/>
              </w:rPr>
            </w:pPr>
            <w:r w:rsidRPr="0006742E">
              <w:rPr>
                <w:b/>
                <w:i/>
                <w:iCs/>
              </w:rPr>
              <w:t>n</w:t>
            </w:r>
            <w:r w:rsidRPr="0006742E">
              <w:rPr>
                <w:b/>
              </w:rPr>
              <w:t xml:space="preserve"> = 7</w:t>
            </w:r>
          </w:p>
        </w:tc>
        <w:tc>
          <w:tcPr>
            <w:tcW w:w="2056" w:type="dxa"/>
          </w:tcPr>
          <w:p w14:paraId="71AF0A46" w14:textId="77777777" w:rsidR="00462042" w:rsidRPr="0006742E" w:rsidRDefault="00462042" w:rsidP="00500C28">
            <w:pPr>
              <w:jc w:val="center"/>
              <w:rPr>
                <w:b/>
              </w:rPr>
            </w:pPr>
            <w:r w:rsidRPr="0006742E">
              <w:rPr>
                <w:b/>
              </w:rPr>
              <w:t>Pembrolizumab with chemo</w:t>
            </w:r>
          </w:p>
          <w:p w14:paraId="632A0F98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b/>
                <w:i/>
                <w:iCs/>
              </w:rPr>
              <w:t>n</w:t>
            </w:r>
            <w:r w:rsidRPr="0006742E">
              <w:rPr>
                <w:b/>
              </w:rPr>
              <w:t xml:space="preserve"> = 19</w:t>
            </w:r>
          </w:p>
        </w:tc>
        <w:tc>
          <w:tcPr>
            <w:tcW w:w="2055" w:type="dxa"/>
          </w:tcPr>
          <w:p w14:paraId="5FA53746" w14:textId="77777777" w:rsidR="00462042" w:rsidRPr="0006742E" w:rsidRDefault="00462042" w:rsidP="00500C28">
            <w:pPr>
              <w:jc w:val="center"/>
              <w:rPr>
                <w:b/>
              </w:rPr>
            </w:pPr>
            <w:r w:rsidRPr="0006742E">
              <w:rPr>
                <w:b/>
              </w:rPr>
              <w:t>EXTREME</w:t>
            </w:r>
          </w:p>
          <w:p w14:paraId="60465856" w14:textId="77777777" w:rsidR="00462042" w:rsidRPr="0006742E" w:rsidRDefault="00462042" w:rsidP="00500C28">
            <w:pPr>
              <w:jc w:val="center"/>
              <w:rPr>
                <w:b/>
              </w:rPr>
            </w:pPr>
          </w:p>
          <w:p w14:paraId="05B7C84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b/>
                <w:i/>
                <w:iCs/>
              </w:rPr>
              <w:t>n</w:t>
            </w:r>
            <w:r w:rsidRPr="0006742E">
              <w:rPr>
                <w:b/>
              </w:rPr>
              <w:t xml:space="preserve"> = 14</w:t>
            </w:r>
          </w:p>
        </w:tc>
        <w:tc>
          <w:tcPr>
            <w:tcW w:w="2055" w:type="dxa"/>
          </w:tcPr>
          <w:p w14:paraId="768A9731" w14:textId="77777777" w:rsidR="00462042" w:rsidRPr="0006742E" w:rsidRDefault="00462042" w:rsidP="00500C28">
            <w:pPr>
              <w:jc w:val="center"/>
              <w:rPr>
                <w:b/>
              </w:rPr>
            </w:pPr>
            <w:r w:rsidRPr="0006742E">
              <w:rPr>
                <w:b/>
              </w:rPr>
              <w:t>Pembrolizumab with chemo</w:t>
            </w:r>
          </w:p>
          <w:p w14:paraId="3DD71F5F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b/>
                <w:i/>
                <w:iCs/>
              </w:rPr>
              <w:t>n</w:t>
            </w:r>
            <w:r w:rsidRPr="0006742E">
              <w:rPr>
                <w:b/>
              </w:rPr>
              <w:t xml:space="preserve"> = 25</w:t>
            </w:r>
          </w:p>
        </w:tc>
        <w:tc>
          <w:tcPr>
            <w:tcW w:w="2056" w:type="dxa"/>
          </w:tcPr>
          <w:p w14:paraId="00DB60FF" w14:textId="77777777" w:rsidR="00462042" w:rsidRPr="0006742E" w:rsidRDefault="00462042" w:rsidP="00500C28">
            <w:pPr>
              <w:jc w:val="center"/>
              <w:rPr>
                <w:b/>
              </w:rPr>
            </w:pPr>
            <w:r w:rsidRPr="0006742E">
              <w:rPr>
                <w:b/>
              </w:rPr>
              <w:t>EXTREME</w:t>
            </w:r>
          </w:p>
          <w:p w14:paraId="7B24D62C" w14:textId="77777777" w:rsidR="00462042" w:rsidRPr="0006742E" w:rsidRDefault="00462042" w:rsidP="00500C28">
            <w:pPr>
              <w:jc w:val="center"/>
              <w:rPr>
                <w:b/>
              </w:rPr>
            </w:pPr>
          </w:p>
          <w:p w14:paraId="4F395763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b/>
                <w:i/>
                <w:iCs/>
              </w:rPr>
              <w:t>n</w:t>
            </w:r>
            <w:r w:rsidRPr="0006742E">
              <w:rPr>
                <w:b/>
              </w:rPr>
              <w:t xml:space="preserve"> = 16</w:t>
            </w:r>
          </w:p>
        </w:tc>
      </w:tr>
      <w:tr w:rsidR="00462042" w:rsidRPr="0006742E" w14:paraId="67D8F208" w14:textId="77777777" w:rsidTr="00500C28">
        <w:tc>
          <w:tcPr>
            <w:tcW w:w="1838" w:type="dxa"/>
          </w:tcPr>
          <w:p w14:paraId="026ED2C5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ORR</w:t>
            </w:r>
          </w:p>
        </w:tc>
        <w:tc>
          <w:tcPr>
            <w:tcW w:w="2055" w:type="dxa"/>
            <w:vAlign w:val="center"/>
          </w:tcPr>
          <w:p w14:paraId="70988AD5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5 (50)</w:t>
            </w:r>
          </w:p>
        </w:tc>
        <w:tc>
          <w:tcPr>
            <w:tcW w:w="2055" w:type="dxa"/>
            <w:vAlign w:val="center"/>
          </w:tcPr>
          <w:p w14:paraId="2713013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1 (14)</w:t>
            </w:r>
          </w:p>
        </w:tc>
        <w:tc>
          <w:tcPr>
            <w:tcW w:w="2056" w:type="dxa"/>
            <w:vAlign w:val="center"/>
          </w:tcPr>
          <w:p w14:paraId="1F22AB38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6 (32)</w:t>
            </w:r>
          </w:p>
        </w:tc>
        <w:tc>
          <w:tcPr>
            <w:tcW w:w="2055" w:type="dxa"/>
            <w:vAlign w:val="center"/>
          </w:tcPr>
          <w:p w14:paraId="100F5013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3 (21)</w:t>
            </w:r>
          </w:p>
        </w:tc>
        <w:tc>
          <w:tcPr>
            <w:tcW w:w="2055" w:type="dxa"/>
            <w:vAlign w:val="center"/>
          </w:tcPr>
          <w:p w14:paraId="367F9C6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8 (32)</w:t>
            </w:r>
          </w:p>
        </w:tc>
        <w:tc>
          <w:tcPr>
            <w:tcW w:w="2056" w:type="dxa"/>
            <w:vAlign w:val="center"/>
          </w:tcPr>
          <w:p w14:paraId="589F06E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5 (31)</w:t>
            </w:r>
          </w:p>
        </w:tc>
      </w:tr>
      <w:tr w:rsidR="00462042" w:rsidRPr="0006742E" w14:paraId="0C4ED1E7" w14:textId="77777777" w:rsidTr="00500C28">
        <w:trPr>
          <w:trHeight w:val="506"/>
        </w:trPr>
        <w:tc>
          <w:tcPr>
            <w:tcW w:w="1838" w:type="dxa"/>
          </w:tcPr>
          <w:p w14:paraId="08CA1180" w14:textId="77777777" w:rsidR="00462042" w:rsidRPr="0006742E" w:rsidRDefault="00462042" w:rsidP="00500C28">
            <w:pPr>
              <w:spacing w:after="160"/>
              <w:ind w:left="72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CR</w:t>
            </w:r>
          </w:p>
        </w:tc>
        <w:tc>
          <w:tcPr>
            <w:tcW w:w="2055" w:type="dxa"/>
            <w:vAlign w:val="center"/>
          </w:tcPr>
          <w:p w14:paraId="4B0E00E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1 (10)</w:t>
            </w:r>
          </w:p>
        </w:tc>
        <w:tc>
          <w:tcPr>
            <w:tcW w:w="2055" w:type="dxa"/>
            <w:vAlign w:val="center"/>
          </w:tcPr>
          <w:p w14:paraId="7344F6CD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2056" w:type="dxa"/>
            <w:vAlign w:val="center"/>
          </w:tcPr>
          <w:p w14:paraId="37BD1DB8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(5)</w:t>
            </w:r>
          </w:p>
        </w:tc>
        <w:tc>
          <w:tcPr>
            <w:tcW w:w="2055" w:type="dxa"/>
            <w:vAlign w:val="center"/>
          </w:tcPr>
          <w:p w14:paraId="6D29F06F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(7)</w:t>
            </w:r>
          </w:p>
        </w:tc>
        <w:tc>
          <w:tcPr>
            <w:tcW w:w="2055" w:type="dxa"/>
            <w:vAlign w:val="center"/>
          </w:tcPr>
          <w:p w14:paraId="7CF9D54C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(4)</w:t>
            </w:r>
          </w:p>
        </w:tc>
        <w:tc>
          <w:tcPr>
            <w:tcW w:w="2056" w:type="dxa"/>
            <w:vAlign w:val="center"/>
          </w:tcPr>
          <w:p w14:paraId="1778B1EF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(6)</w:t>
            </w:r>
          </w:p>
        </w:tc>
      </w:tr>
      <w:tr w:rsidR="00462042" w:rsidRPr="0006742E" w14:paraId="05E18C3D" w14:textId="77777777" w:rsidTr="00500C28">
        <w:trPr>
          <w:trHeight w:val="506"/>
        </w:trPr>
        <w:tc>
          <w:tcPr>
            <w:tcW w:w="1838" w:type="dxa"/>
          </w:tcPr>
          <w:p w14:paraId="46D7479C" w14:textId="77777777" w:rsidR="00462042" w:rsidRPr="0006742E" w:rsidRDefault="00462042" w:rsidP="00500C28">
            <w:pPr>
              <w:spacing w:after="160"/>
              <w:ind w:left="72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PR</w:t>
            </w:r>
          </w:p>
        </w:tc>
        <w:tc>
          <w:tcPr>
            <w:tcW w:w="2055" w:type="dxa"/>
            <w:vAlign w:val="center"/>
          </w:tcPr>
          <w:p w14:paraId="4BE30A75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4 (40)</w:t>
            </w:r>
          </w:p>
        </w:tc>
        <w:tc>
          <w:tcPr>
            <w:tcW w:w="2055" w:type="dxa"/>
            <w:vAlign w:val="center"/>
          </w:tcPr>
          <w:p w14:paraId="6014FBB9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(14)</w:t>
            </w:r>
          </w:p>
        </w:tc>
        <w:tc>
          <w:tcPr>
            <w:tcW w:w="2056" w:type="dxa"/>
            <w:vAlign w:val="center"/>
          </w:tcPr>
          <w:p w14:paraId="2009E48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5 (26)</w:t>
            </w:r>
          </w:p>
        </w:tc>
        <w:tc>
          <w:tcPr>
            <w:tcW w:w="2055" w:type="dxa"/>
            <w:vAlign w:val="center"/>
          </w:tcPr>
          <w:p w14:paraId="36905C8B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2 (14)</w:t>
            </w:r>
          </w:p>
        </w:tc>
        <w:tc>
          <w:tcPr>
            <w:tcW w:w="2055" w:type="dxa"/>
            <w:vAlign w:val="center"/>
          </w:tcPr>
          <w:p w14:paraId="5B3B0A00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7 (28)</w:t>
            </w:r>
          </w:p>
        </w:tc>
        <w:tc>
          <w:tcPr>
            <w:tcW w:w="2056" w:type="dxa"/>
            <w:vAlign w:val="center"/>
          </w:tcPr>
          <w:p w14:paraId="02FB831C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4 (25)</w:t>
            </w:r>
          </w:p>
        </w:tc>
      </w:tr>
      <w:tr w:rsidR="00462042" w:rsidRPr="0006742E" w14:paraId="6C906D14" w14:textId="77777777" w:rsidTr="00500C28">
        <w:trPr>
          <w:trHeight w:val="506"/>
        </w:trPr>
        <w:tc>
          <w:tcPr>
            <w:tcW w:w="1838" w:type="dxa"/>
          </w:tcPr>
          <w:p w14:paraId="38CDA314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SD</w:t>
            </w:r>
          </w:p>
        </w:tc>
        <w:tc>
          <w:tcPr>
            <w:tcW w:w="2055" w:type="dxa"/>
            <w:vAlign w:val="center"/>
          </w:tcPr>
          <w:p w14:paraId="43F61976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1 (10)</w:t>
            </w:r>
          </w:p>
        </w:tc>
        <w:tc>
          <w:tcPr>
            <w:tcW w:w="2055" w:type="dxa"/>
            <w:vAlign w:val="center"/>
          </w:tcPr>
          <w:p w14:paraId="533BA14D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5 (71)</w:t>
            </w:r>
          </w:p>
        </w:tc>
        <w:tc>
          <w:tcPr>
            <w:tcW w:w="2056" w:type="dxa"/>
            <w:vAlign w:val="center"/>
          </w:tcPr>
          <w:p w14:paraId="31A7F438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5 (26)</w:t>
            </w:r>
          </w:p>
        </w:tc>
        <w:tc>
          <w:tcPr>
            <w:tcW w:w="2055" w:type="dxa"/>
            <w:vAlign w:val="center"/>
          </w:tcPr>
          <w:p w14:paraId="1350DBBE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6 (43)</w:t>
            </w:r>
          </w:p>
        </w:tc>
        <w:tc>
          <w:tcPr>
            <w:tcW w:w="2055" w:type="dxa"/>
            <w:vAlign w:val="center"/>
          </w:tcPr>
          <w:p w14:paraId="200AC1DF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7 (28)</w:t>
            </w:r>
          </w:p>
        </w:tc>
        <w:tc>
          <w:tcPr>
            <w:tcW w:w="2056" w:type="dxa"/>
            <w:vAlign w:val="center"/>
          </w:tcPr>
          <w:p w14:paraId="57BC442E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6 (38)</w:t>
            </w:r>
          </w:p>
        </w:tc>
      </w:tr>
      <w:tr w:rsidR="00462042" w:rsidRPr="0006742E" w14:paraId="532D1A4A" w14:textId="77777777" w:rsidTr="00500C28">
        <w:trPr>
          <w:trHeight w:val="506"/>
        </w:trPr>
        <w:tc>
          <w:tcPr>
            <w:tcW w:w="1838" w:type="dxa"/>
          </w:tcPr>
          <w:p w14:paraId="7BB58655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PD</w:t>
            </w:r>
          </w:p>
        </w:tc>
        <w:tc>
          <w:tcPr>
            <w:tcW w:w="2055" w:type="dxa"/>
            <w:vAlign w:val="center"/>
          </w:tcPr>
          <w:p w14:paraId="7DEF64A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4 (40)</w:t>
            </w:r>
          </w:p>
        </w:tc>
        <w:tc>
          <w:tcPr>
            <w:tcW w:w="2055" w:type="dxa"/>
            <w:vAlign w:val="center"/>
          </w:tcPr>
          <w:p w14:paraId="63F4A17F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(14)</w:t>
            </w:r>
          </w:p>
        </w:tc>
        <w:tc>
          <w:tcPr>
            <w:tcW w:w="2056" w:type="dxa"/>
            <w:vAlign w:val="center"/>
          </w:tcPr>
          <w:p w14:paraId="3AE46EB6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7 (37)</w:t>
            </w:r>
          </w:p>
        </w:tc>
        <w:tc>
          <w:tcPr>
            <w:tcW w:w="2055" w:type="dxa"/>
            <w:vAlign w:val="center"/>
          </w:tcPr>
          <w:p w14:paraId="68781355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5 (36)</w:t>
            </w:r>
          </w:p>
        </w:tc>
        <w:tc>
          <w:tcPr>
            <w:tcW w:w="2055" w:type="dxa"/>
            <w:vAlign w:val="center"/>
          </w:tcPr>
          <w:p w14:paraId="618A8E33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8 (32)</w:t>
            </w:r>
          </w:p>
        </w:tc>
        <w:tc>
          <w:tcPr>
            <w:tcW w:w="2056" w:type="dxa"/>
            <w:vAlign w:val="center"/>
          </w:tcPr>
          <w:p w14:paraId="1B7E311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5 (31)</w:t>
            </w:r>
          </w:p>
        </w:tc>
      </w:tr>
      <w:tr w:rsidR="00462042" w:rsidRPr="0006742E" w14:paraId="2A660776" w14:textId="77777777" w:rsidTr="00500C28">
        <w:trPr>
          <w:trHeight w:val="506"/>
        </w:trPr>
        <w:tc>
          <w:tcPr>
            <w:tcW w:w="1838" w:type="dxa"/>
          </w:tcPr>
          <w:p w14:paraId="04565CCE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NN</w:t>
            </w:r>
          </w:p>
        </w:tc>
        <w:tc>
          <w:tcPr>
            <w:tcW w:w="2055" w:type="dxa"/>
            <w:vAlign w:val="center"/>
          </w:tcPr>
          <w:p w14:paraId="00330F1A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2055" w:type="dxa"/>
            <w:vAlign w:val="center"/>
          </w:tcPr>
          <w:p w14:paraId="41D6F7C4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2056" w:type="dxa"/>
            <w:vAlign w:val="center"/>
          </w:tcPr>
          <w:p w14:paraId="6EEBF13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2055" w:type="dxa"/>
            <w:vAlign w:val="center"/>
          </w:tcPr>
          <w:p w14:paraId="6C90EEF7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2055" w:type="dxa"/>
            <w:vAlign w:val="center"/>
          </w:tcPr>
          <w:p w14:paraId="0F2C77D7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(4.0)</w:t>
            </w:r>
          </w:p>
        </w:tc>
        <w:tc>
          <w:tcPr>
            <w:tcW w:w="2056" w:type="dxa"/>
            <w:vAlign w:val="center"/>
          </w:tcPr>
          <w:p w14:paraId="37FE1B3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</w:tr>
      <w:tr w:rsidR="00462042" w:rsidRPr="0006742E" w14:paraId="66C53B3D" w14:textId="77777777" w:rsidTr="00500C28">
        <w:trPr>
          <w:trHeight w:val="506"/>
        </w:trPr>
        <w:tc>
          <w:tcPr>
            <w:tcW w:w="1838" w:type="dxa"/>
          </w:tcPr>
          <w:p w14:paraId="2738F97C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NE</w:t>
            </w:r>
          </w:p>
        </w:tc>
        <w:tc>
          <w:tcPr>
            <w:tcW w:w="2055" w:type="dxa"/>
            <w:vAlign w:val="center"/>
          </w:tcPr>
          <w:p w14:paraId="4FC7C5B0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2055" w:type="dxa"/>
            <w:vAlign w:val="center"/>
          </w:tcPr>
          <w:p w14:paraId="3DF7E14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2056" w:type="dxa"/>
            <w:vAlign w:val="center"/>
          </w:tcPr>
          <w:p w14:paraId="69895F2A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(5.3)</w:t>
            </w:r>
          </w:p>
        </w:tc>
        <w:tc>
          <w:tcPr>
            <w:tcW w:w="2055" w:type="dxa"/>
            <w:vAlign w:val="center"/>
          </w:tcPr>
          <w:p w14:paraId="5614C55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  <w:tc>
          <w:tcPr>
            <w:tcW w:w="2055" w:type="dxa"/>
            <w:vAlign w:val="center"/>
          </w:tcPr>
          <w:p w14:paraId="75E2A650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1 (4.0)</w:t>
            </w:r>
          </w:p>
        </w:tc>
        <w:tc>
          <w:tcPr>
            <w:tcW w:w="2056" w:type="dxa"/>
            <w:vAlign w:val="center"/>
          </w:tcPr>
          <w:p w14:paraId="13134EDD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0</w:t>
            </w:r>
          </w:p>
        </w:tc>
      </w:tr>
      <w:tr w:rsidR="00462042" w:rsidRPr="0006742E" w14:paraId="17B9B180" w14:textId="77777777" w:rsidTr="00500C28">
        <w:trPr>
          <w:trHeight w:val="506"/>
        </w:trPr>
        <w:tc>
          <w:tcPr>
            <w:tcW w:w="1838" w:type="dxa"/>
          </w:tcPr>
          <w:p w14:paraId="377E93E3" w14:textId="77777777" w:rsidR="00462042" w:rsidRPr="0006742E" w:rsidRDefault="00462042" w:rsidP="00500C28">
            <w:pPr>
              <w:spacing w:after="160"/>
              <w:rPr>
                <w:rFonts w:eastAsia="Calibri"/>
                <w:b/>
                <w:bCs/>
                <w:i/>
                <w:iCs/>
              </w:rPr>
            </w:pPr>
            <w:r w:rsidRPr="0006742E">
              <w:rPr>
                <w:b/>
                <w:bCs/>
              </w:rPr>
              <w:t>DOR</w:t>
            </w:r>
          </w:p>
        </w:tc>
        <w:tc>
          <w:tcPr>
            <w:tcW w:w="2055" w:type="dxa"/>
          </w:tcPr>
          <w:p w14:paraId="0DFC478E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/>
                <w:i/>
                <w:iCs/>
              </w:rPr>
            </w:pPr>
            <w:r w:rsidRPr="0006742E">
              <w:rPr>
                <w:color w:val="000000" w:themeColor="text1"/>
                <w:kern w:val="24"/>
              </w:rPr>
              <w:t>6.9 (5.7 to 26.5+)</w:t>
            </w:r>
          </w:p>
        </w:tc>
        <w:tc>
          <w:tcPr>
            <w:tcW w:w="2055" w:type="dxa"/>
          </w:tcPr>
          <w:p w14:paraId="2251CF21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2.6 (2.6-2.6)</w:t>
            </w:r>
          </w:p>
        </w:tc>
        <w:tc>
          <w:tcPr>
            <w:tcW w:w="2056" w:type="dxa"/>
          </w:tcPr>
          <w:p w14:paraId="3783F5D6" w14:textId="77777777" w:rsidR="00462042" w:rsidRPr="0006742E" w:rsidRDefault="00462042" w:rsidP="00500C28">
            <w:pPr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7.5 (5.7 to 26.5+)</w:t>
            </w:r>
          </w:p>
        </w:tc>
        <w:tc>
          <w:tcPr>
            <w:tcW w:w="2055" w:type="dxa"/>
          </w:tcPr>
          <w:p w14:paraId="5C7AEC35" w14:textId="77777777" w:rsidR="00462042" w:rsidRPr="0006742E" w:rsidRDefault="00462042" w:rsidP="00500C28">
            <w:pPr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4.1 (2.6 to 31.4+)</w:t>
            </w:r>
          </w:p>
        </w:tc>
        <w:tc>
          <w:tcPr>
            <w:tcW w:w="2055" w:type="dxa"/>
          </w:tcPr>
          <w:p w14:paraId="72C48272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7.5 (4.1 to 26.5+)</w:t>
            </w:r>
          </w:p>
        </w:tc>
        <w:tc>
          <w:tcPr>
            <w:tcW w:w="2056" w:type="dxa"/>
          </w:tcPr>
          <w:p w14:paraId="77CD3D68" w14:textId="77777777" w:rsidR="00462042" w:rsidRPr="0006742E" w:rsidRDefault="00462042" w:rsidP="00500C28">
            <w:pPr>
              <w:spacing w:after="160"/>
              <w:jc w:val="center"/>
              <w:rPr>
                <w:rFonts w:eastAsia="Calibri"/>
                <w:bCs/>
              </w:rPr>
            </w:pPr>
            <w:r w:rsidRPr="0006742E">
              <w:rPr>
                <w:color w:val="000000" w:themeColor="text1"/>
                <w:kern w:val="24"/>
              </w:rPr>
              <w:t>4.1 (2.0 to 31.4+)</w:t>
            </w:r>
          </w:p>
        </w:tc>
      </w:tr>
    </w:tbl>
    <w:p w14:paraId="49DB3292" w14:textId="77777777" w:rsidR="00462042" w:rsidRPr="0006742E" w:rsidRDefault="00462042" w:rsidP="00462042">
      <w:r w:rsidRPr="0006742E">
        <w:lastRenderedPageBreak/>
        <w:t>CPS, combined positive score; CR, complete response; DOR, duration of response; EXTREME, cetuximab plus platinum and 5-fluorouracil; NA, no assessment; NE, not evaluable; NN, non-CR and non-PD; ORR, objective response rate (CR + PR); PD, progressive disease; PD-L1, programmed death ligand 1; PR, partial response; SD, stable disease.</w:t>
      </w:r>
    </w:p>
    <w:p w14:paraId="792FF848" w14:textId="77777777" w:rsidR="00462042" w:rsidRPr="0006742E" w:rsidRDefault="00462042" w:rsidP="00462042">
      <w:r w:rsidRPr="0006742E">
        <w:t>Values are number of patients (%) except DOR, which is median (range) months. Database cutoff date: February 25, 2019.</w:t>
      </w:r>
    </w:p>
    <w:p w14:paraId="4054DBEA" w14:textId="77777777" w:rsidR="00462042" w:rsidRPr="0006742E" w:rsidRDefault="00462042" w:rsidP="00462042">
      <w:pPr>
        <w:spacing w:after="160" w:line="259" w:lineRule="auto"/>
        <w:rPr>
          <w:b/>
          <w:bCs/>
        </w:rPr>
      </w:pPr>
    </w:p>
    <w:p w14:paraId="07EC5A5E" w14:textId="77777777" w:rsidR="00462042" w:rsidRPr="0006742E" w:rsidRDefault="00462042" w:rsidP="00BF7A0A">
      <w:pPr>
        <w:spacing w:after="160"/>
        <w:rPr>
          <w:b/>
          <w:bCs/>
        </w:rPr>
      </w:pPr>
    </w:p>
    <w:p w14:paraId="2658ED7E" w14:textId="77777777" w:rsidR="00462042" w:rsidRPr="0006742E" w:rsidRDefault="00462042">
      <w:pPr>
        <w:spacing w:after="160" w:line="259" w:lineRule="auto"/>
        <w:rPr>
          <w:b/>
          <w:bCs/>
        </w:rPr>
      </w:pPr>
      <w:r w:rsidRPr="0006742E">
        <w:rPr>
          <w:b/>
          <w:bCs/>
        </w:rPr>
        <w:br w:type="page"/>
      </w:r>
    </w:p>
    <w:p w14:paraId="40FB10A3" w14:textId="0E0185C0" w:rsidR="00BF7A0A" w:rsidRPr="0006742E" w:rsidRDefault="00BF7A0A" w:rsidP="00BF7A0A">
      <w:pPr>
        <w:pStyle w:val="Caption"/>
        <w:rPr>
          <w:b w:val="0"/>
          <w:bCs w:val="0"/>
        </w:rPr>
      </w:pPr>
      <w:r w:rsidRPr="0006742E">
        <w:lastRenderedPageBreak/>
        <w:t xml:space="preserve">Supplementary Table </w:t>
      </w:r>
      <w:r w:rsidR="002512F0" w:rsidRPr="0006742E">
        <w:rPr>
          <w:rStyle w:val="CommentReference"/>
          <w:sz w:val="22"/>
          <w:szCs w:val="22"/>
        </w:rPr>
        <w:t>6</w:t>
      </w:r>
      <w:r w:rsidRPr="0006742E">
        <w:rPr>
          <w:rStyle w:val="CommentReference"/>
          <w:sz w:val="22"/>
          <w:szCs w:val="22"/>
        </w:rPr>
        <w:t>.</w:t>
      </w:r>
      <w:r w:rsidRPr="0006742E">
        <w:rPr>
          <w:sz w:val="32"/>
          <w:szCs w:val="32"/>
        </w:rPr>
        <w:t xml:space="preserve"> </w:t>
      </w:r>
      <w:r w:rsidRPr="0006742E">
        <w:rPr>
          <w:b w:val="0"/>
          <w:bCs w:val="0"/>
        </w:rPr>
        <w:t xml:space="preserve">Summary of treatment-related adverse events that occurred in </w:t>
      </w:r>
      <w:r w:rsidRPr="0006742E">
        <w:rPr>
          <w:rFonts w:cs="Arial"/>
          <w:b w:val="0"/>
          <w:bCs w:val="0"/>
        </w:rPr>
        <w:t>≥</w:t>
      </w:r>
      <w:r w:rsidRPr="0006742E">
        <w:rPr>
          <w:b w:val="0"/>
          <w:bCs w:val="0"/>
        </w:rPr>
        <w:t>2 patients in any treatment arm of the Japanese subgroup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3"/>
        <w:gridCol w:w="1494"/>
        <w:gridCol w:w="1495"/>
        <w:gridCol w:w="1494"/>
        <w:gridCol w:w="1495"/>
        <w:gridCol w:w="1494"/>
        <w:gridCol w:w="1495"/>
      </w:tblGrid>
      <w:tr w:rsidR="00BF7A0A" w:rsidRPr="0006742E" w14:paraId="3066B673" w14:textId="77777777" w:rsidTr="00762B99">
        <w:tc>
          <w:tcPr>
            <w:tcW w:w="0" w:type="auto"/>
          </w:tcPr>
          <w:p w14:paraId="7ABA02D2" w14:textId="77777777" w:rsidR="00BF7A0A" w:rsidRPr="0006742E" w:rsidRDefault="00BF7A0A" w:rsidP="00762B99"/>
        </w:tc>
        <w:tc>
          <w:tcPr>
            <w:tcW w:w="2989" w:type="dxa"/>
            <w:gridSpan w:val="2"/>
          </w:tcPr>
          <w:p w14:paraId="40244E63" w14:textId="369E7572" w:rsidR="00BF7A0A" w:rsidRPr="0006742E" w:rsidRDefault="00BF7A0A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monotherapy</w:t>
            </w:r>
          </w:p>
          <w:p w14:paraId="4BE00820" w14:textId="77777777" w:rsidR="00BF7A0A" w:rsidRPr="0006742E" w:rsidRDefault="00BF7A0A" w:rsidP="00762B99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23</w:t>
            </w:r>
          </w:p>
        </w:tc>
        <w:tc>
          <w:tcPr>
            <w:tcW w:w="2989" w:type="dxa"/>
            <w:gridSpan w:val="2"/>
          </w:tcPr>
          <w:p w14:paraId="6CA49D7F" w14:textId="77777777" w:rsidR="00BF7A0A" w:rsidRPr="0006742E" w:rsidRDefault="00BF7A0A" w:rsidP="00762B99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Pembrolizumab with chemotherapy</w:t>
            </w:r>
          </w:p>
          <w:p w14:paraId="023B043B" w14:textId="77777777" w:rsidR="00BF7A0A" w:rsidRPr="0006742E" w:rsidRDefault="00BF7A0A" w:rsidP="00762B99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25</w:t>
            </w:r>
          </w:p>
        </w:tc>
        <w:tc>
          <w:tcPr>
            <w:tcW w:w="2989" w:type="dxa"/>
            <w:gridSpan w:val="2"/>
          </w:tcPr>
          <w:p w14:paraId="2D1DFEE9" w14:textId="77777777" w:rsidR="00BF7A0A" w:rsidRPr="0006742E" w:rsidRDefault="00BF7A0A" w:rsidP="00762B99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EXTREME</w:t>
            </w:r>
          </w:p>
          <w:p w14:paraId="72C90251" w14:textId="77777777" w:rsidR="00BF7A0A" w:rsidRPr="0006742E" w:rsidRDefault="00BF7A0A" w:rsidP="00762B99">
            <w:pPr>
              <w:jc w:val="center"/>
              <w:rPr>
                <w:b/>
                <w:bCs/>
              </w:rPr>
            </w:pPr>
          </w:p>
          <w:p w14:paraId="246ACDD2" w14:textId="77777777" w:rsidR="00BF7A0A" w:rsidRPr="0006742E" w:rsidRDefault="00BF7A0A" w:rsidP="00762B99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  <w:i/>
                <w:iCs/>
              </w:rPr>
              <w:t>n</w:t>
            </w:r>
            <w:r w:rsidRPr="0006742E">
              <w:rPr>
                <w:b/>
                <w:bCs/>
              </w:rPr>
              <w:t xml:space="preserve"> = 19</w:t>
            </w:r>
          </w:p>
        </w:tc>
      </w:tr>
      <w:tr w:rsidR="00BF7A0A" w:rsidRPr="0006742E" w14:paraId="23E40807" w14:textId="77777777" w:rsidTr="00762B99">
        <w:tc>
          <w:tcPr>
            <w:tcW w:w="0" w:type="auto"/>
          </w:tcPr>
          <w:p w14:paraId="6F72265A" w14:textId="77777777" w:rsidR="00BF7A0A" w:rsidRPr="0006742E" w:rsidRDefault="00BF7A0A" w:rsidP="00762B99"/>
        </w:tc>
        <w:tc>
          <w:tcPr>
            <w:tcW w:w="1494" w:type="dxa"/>
          </w:tcPr>
          <w:p w14:paraId="09363CF7" w14:textId="77777777" w:rsidR="00BF7A0A" w:rsidRPr="0006742E" w:rsidRDefault="00BF7A0A" w:rsidP="00762B99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Any grade</w:t>
            </w:r>
          </w:p>
        </w:tc>
        <w:tc>
          <w:tcPr>
            <w:tcW w:w="1495" w:type="dxa"/>
          </w:tcPr>
          <w:p w14:paraId="00CD835C" w14:textId="63F4C9D3" w:rsidR="00BF7A0A" w:rsidRPr="0006742E" w:rsidRDefault="00BF7A0A" w:rsidP="00762B99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Grade 3</w:t>
            </w:r>
            <w:r w:rsidR="00202391" w:rsidRPr="0006742E">
              <w:rPr>
                <w:b/>
                <w:bCs/>
              </w:rPr>
              <w:t>–</w:t>
            </w:r>
            <w:r w:rsidRPr="0006742E">
              <w:rPr>
                <w:b/>
                <w:bCs/>
              </w:rPr>
              <w:t>5</w:t>
            </w:r>
          </w:p>
        </w:tc>
        <w:tc>
          <w:tcPr>
            <w:tcW w:w="1494" w:type="dxa"/>
          </w:tcPr>
          <w:p w14:paraId="673519AA" w14:textId="77777777" w:rsidR="00BF7A0A" w:rsidRPr="0006742E" w:rsidRDefault="00BF7A0A" w:rsidP="00762B99">
            <w:pPr>
              <w:jc w:val="center"/>
              <w:rPr>
                <w:b/>
                <w:bCs/>
              </w:rPr>
            </w:pPr>
            <w:r w:rsidRPr="0006742E">
              <w:rPr>
                <w:b/>
                <w:bCs/>
              </w:rPr>
              <w:t>Any grade</w:t>
            </w:r>
          </w:p>
        </w:tc>
        <w:tc>
          <w:tcPr>
            <w:tcW w:w="1495" w:type="dxa"/>
          </w:tcPr>
          <w:p w14:paraId="7B268644" w14:textId="40EF9C10" w:rsidR="00BF7A0A" w:rsidRPr="0006742E" w:rsidRDefault="00BF7A0A" w:rsidP="00762B99">
            <w:pPr>
              <w:jc w:val="center"/>
            </w:pPr>
            <w:r w:rsidRPr="0006742E">
              <w:rPr>
                <w:b/>
                <w:bCs/>
              </w:rPr>
              <w:t>Grade 3</w:t>
            </w:r>
            <w:r w:rsidR="00202391" w:rsidRPr="0006742E">
              <w:rPr>
                <w:b/>
                <w:bCs/>
              </w:rPr>
              <w:t>–</w:t>
            </w:r>
            <w:r w:rsidRPr="0006742E">
              <w:rPr>
                <w:b/>
                <w:bCs/>
              </w:rPr>
              <w:t>5</w:t>
            </w:r>
          </w:p>
        </w:tc>
        <w:tc>
          <w:tcPr>
            <w:tcW w:w="1494" w:type="dxa"/>
          </w:tcPr>
          <w:p w14:paraId="0FF9DF82" w14:textId="77777777" w:rsidR="00BF7A0A" w:rsidRPr="0006742E" w:rsidRDefault="00BF7A0A" w:rsidP="00762B99">
            <w:pPr>
              <w:jc w:val="center"/>
            </w:pPr>
            <w:r w:rsidRPr="0006742E">
              <w:rPr>
                <w:b/>
                <w:bCs/>
              </w:rPr>
              <w:t>Any grade</w:t>
            </w:r>
          </w:p>
        </w:tc>
        <w:tc>
          <w:tcPr>
            <w:tcW w:w="1495" w:type="dxa"/>
          </w:tcPr>
          <w:p w14:paraId="00003AFF" w14:textId="4342E7AE" w:rsidR="00BF7A0A" w:rsidRPr="0006742E" w:rsidRDefault="00BF7A0A" w:rsidP="00762B99">
            <w:pPr>
              <w:jc w:val="center"/>
            </w:pPr>
            <w:r w:rsidRPr="0006742E">
              <w:rPr>
                <w:b/>
                <w:bCs/>
              </w:rPr>
              <w:t>Grade 3</w:t>
            </w:r>
            <w:r w:rsidR="00202391" w:rsidRPr="0006742E">
              <w:rPr>
                <w:b/>
                <w:bCs/>
              </w:rPr>
              <w:t>–</w:t>
            </w:r>
            <w:r w:rsidRPr="0006742E">
              <w:rPr>
                <w:b/>
                <w:bCs/>
              </w:rPr>
              <w:t>5</w:t>
            </w:r>
          </w:p>
        </w:tc>
      </w:tr>
      <w:tr w:rsidR="00BF7A0A" w:rsidRPr="0006742E" w14:paraId="2577784F" w14:textId="77777777" w:rsidTr="00762B99">
        <w:tc>
          <w:tcPr>
            <w:tcW w:w="0" w:type="auto"/>
          </w:tcPr>
          <w:p w14:paraId="7E14C1A4" w14:textId="77777777" w:rsidR="00BF7A0A" w:rsidRPr="0006742E" w:rsidRDefault="00BF7A0A" w:rsidP="00762B99">
            <w:r w:rsidRPr="0006742E">
              <w:t>Any</w:t>
            </w:r>
          </w:p>
        </w:tc>
        <w:tc>
          <w:tcPr>
            <w:tcW w:w="1494" w:type="dxa"/>
          </w:tcPr>
          <w:p w14:paraId="7D55BB0B" w14:textId="77777777" w:rsidR="00BF7A0A" w:rsidRPr="0006742E" w:rsidRDefault="00BF7A0A" w:rsidP="00762B99">
            <w:pPr>
              <w:jc w:val="center"/>
            </w:pPr>
            <w:r w:rsidRPr="0006742E">
              <w:t>17 (74)</w:t>
            </w:r>
          </w:p>
        </w:tc>
        <w:tc>
          <w:tcPr>
            <w:tcW w:w="1495" w:type="dxa"/>
          </w:tcPr>
          <w:p w14:paraId="5CF5889C" w14:textId="77777777" w:rsidR="00BF7A0A" w:rsidRPr="0006742E" w:rsidRDefault="00BF7A0A" w:rsidP="00762B99">
            <w:pPr>
              <w:jc w:val="center"/>
            </w:pPr>
            <w:r w:rsidRPr="0006742E">
              <w:t>5 (22)</w:t>
            </w:r>
          </w:p>
        </w:tc>
        <w:tc>
          <w:tcPr>
            <w:tcW w:w="1494" w:type="dxa"/>
          </w:tcPr>
          <w:p w14:paraId="5286AD00" w14:textId="77777777" w:rsidR="00BF7A0A" w:rsidRPr="0006742E" w:rsidRDefault="00BF7A0A" w:rsidP="00762B99">
            <w:pPr>
              <w:jc w:val="center"/>
            </w:pPr>
            <w:r w:rsidRPr="0006742E">
              <w:t>25 (100)</w:t>
            </w:r>
          </w:p>
        </w:tc>
        <w:tc>
          <w:tcPr>
            <w:tcW w:w="1495" w:type="dxa"/>
          </w:tcPr>
          <w:p w14:paraId="13A7BB29" w14:textId="77777777" w:rsidR="00BF7A0A" w:rsidRPr="0006742E" w:rsidRDefault="00BF7A0A" w:rsidP="00762B99">
            <w:pPr>
              <w:jc w:val="center"/>
            </w:pPr>
            <w:r w:rsidRPr="0006742E">
              <w:t>19 (76)</w:t>
            </w:r>
          </w:p>
        </w:tc>
        <w:tc>
          <w:tcPr>
            <w:tcW w:w="1494" w:type="dxa"/>
          </w:tcPr>
          <w:p w14:paraId="24C3C56D" w14:textId="77777777" w:rsidR="00BF7A0A" w:rsidRPr="0006742E" w:rsidRDefault="00BF7A0A" w:rsidP="00762B99">
            <w:pPr>
              <w:jc w:val="center"/>
            </w:pPr>
            <w:r w:rsidRPr="0006742E">
              <w:t>19 (100)</w:t>
            </w:r>
          </w:p>
        </w:tc>
        <w:tc>
          <w:tcPr>
            <w:tcW w:w="1495" w:type="dxa"/>
          </w:tcPr>
          <w:p w14:paraId="05799C8D" w14:textId="77777777" w:rsidR="00BF7A0A" w:rsidRPr="0006742E" w:rsidRDefault="00BF7A0A" w:rsidP="00762B99">
            <w:pPr>
              <w:jc w:val="center"/>
            </w:pPr>
            <w:r w:rsidRPr="0006742E">
              <w:t>17 (89)</w:t>
            </w:r>
          </w:p>
        </w:tc>
      </w:tr>
      <w:tr w:rsidR="00BF7A0A" w:rsidRPr="0006742E" w14:paraId="5DCC364A" w14:textId="77777777" w:rsidTr="00762B99">
        <w:tc>
          <w:tcPr>
            <w:tcW w:w="0" w:type="auto"/>
          </w:tcPr>
          <w:p w14:paraId="734F332E" w14:textId="77777777" w:rsidR="00BF7A0A" w:rsidRPr="0006742E" w:rsidRDefault="00BF7A0A" w:rsidP="00762B99">
            <w:r w:rsidRPr="0006742E">
              <w:t>Blood and lymphatic system disorders</w:t>
            </w:r>
          </w:p>
        </w:tc>
        <w:tc>
          <w:tcPr>
            <w:tcW w:w="1494" w:type="dxa"/>
          </w:tcPr>
          <w:p w14:paraId="406B6CAA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7434807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D310C61" w14:textId="77777777" w:rsidR="00BF7A0A" w:rsidRPr="0006742E" w:rsidRDefault="00BF7A0A" w:rsidP="00762B99">
            <w:pPr>
              <w:jc w:val="center"/>
            </w:pPr>
            <w:r w:rsidRPr="0006742E">
              <w:t>14 (56)</w:t>
            </w:r>
          </w:p>
        </w:tc>
        <w:tc>
          <w:tcPr>
            <w:tcW w:w="1495" w:type="dxa"/>
          </w:tcPr>
          <w:p w14:paraId="7DB4B316" w14:textId="77777777" w:rsidR="00BF7A0A" w:rsidRPr="0006742E" w:rsidRDefault="00BF7A0A" w:rsidP="00762B99">
            <w:pPr>
              <w:jc w:val="center"/>
            </w:pPr>
            <w:r w:rsidRPr="0006742E">
              <w:t>8 (32)</w:t>
            </w:r>
          </w:p>
        </w:tc>
        <w:tc>
          <w:tcPr>
            <w:tcW w:w="1494" w:type="dxa"/>
          </w:tcPr>
          <w:p w14:paraId="184748A2" w14:textId="77777777" w:rsidR="00BF7A0A" w:rsidRPr="0006742E" w:rsidRDefault="00BF7A0A" w:rsidP="00762B99">
            <w:pPr>
              <w:jc w:val="center"/>
            </w:pPr>
            <w:r w:rsidRPr="0006742E">
              <w:t>9 (47)</w:t>
            </w:r>
          </w:p>
        </w:tc>
        <w:tc>
          <w:tcPr>
            <w:tcW w:w="1495" w:type="dxa"/>
          </w:tcPr>
          <w:p w14:paraId="01BA293A" w14:textId="77777777" w:rsidR="00BF7A0A" w:rsidRPr="0006742E" w:rsidRDefault="00BF7A0A" w:rsidP="00762B99">
            <w:pPr>
              <w:jc w:val="center"/>
            </w:pPr>
            <w:r w:rsidRPr="0006742E">
              <w:t>7 (37)</w:t>
            </w:r>
          </w:p>
        </w:tc>
      </w:tr>
      <w:tr w:rsidR="00BF7A0A" w:rsidRPr="0006742E" w14:paraId="3C4525D4" w14:textId="77777777" w:rsidTr="00762B99">
        <w:tc>
          <w:tcPr>
            <w:tcW w:w="0" w:type="auto"/>
          </w:tcPr>
          <w:p w14:paraId="7E4B92C4" w14:textId="77777777" w:rsidR="00BF7A0A" w:rsidRPr="0006742E" w:rsidRDefault="00BF7A0A" w:rsidP="00762B99">
            <w:pPr>
              <w:ind w:left="720"/>
            </w:pPr>
            <w:r w:rsidRPr="0006742E">
              <w:t>Anemia</w:t>
            </w:r>
          </w:p>
        </w:tc>
        <w:tc>
          <w:tcPr>
            <w:tcW w:w="1494" w:type="dxa"/>
          </w:tcPr>
          <w:p w14:paraId="344A70E6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26D9FF9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42F5478" w14:textId="77777777" w:rsidR="00BF7A0A" w:rsidRPr="0006742E" w:rsidRDefault="00BF7A0A" w:rsidP="00762B99">
            <w:pPr>
              <w:jc w:val="center"/>
            </w:pPr>
            <w:r w:rsidRPr="0006742E">
              <w:t>14 (56)</w:t>
            </w:r>
          </w:p>
        </w:tc>
        <w:tc>
          <w:tcPr>
            <w:tcW w:w="1495" w:type="dxa"/>
          </w:tcPr>
          <w:p w14:paraId="76C848CC" w14:textId="77777777" w:rsidR="00BF7A0A" w:rsidRPr="0006742E" w:rsidRDefault="00BF7A0A" w:rsidP="00762B99">
            <w:pPr>
              <w:jc w:val="center"/>
            </w:pPr>
            <w:r w:rsidRPr="0006742E">
              <w:t>8 (32)</w:t>
            </w:r>
          </w:p>
        </w:tc>
        <w:tc>
          <w:tcPr>
            <w:tcW w:w="1494" w:type="dxa"/>
          </w:tcPr>
          <w:p w14:paraId="7C9DA5B4" w14:textId="77777777" w:rsidR="00BF7A0A" w:rsidRPr="0006742E" w:rsidRDefault="00BF7A0A" w:rsidP="00762B99">
            <w:pPr>
              <w:jc w:val="center"/>
            </w:pPr>
            <w:r w:rsidRPr="0006742E">
              <w:t>8 (42)</w:t>
            </w:r>
          </w:p>
        </w:tc>
        <w:tc>
          <w:tcPr>
            <w:tcW w:w="1495" w:type="dxa"/>
          </w:tcPr>
          <w:p w14:paraId="46EAE44D" w14:textId="77777777" w:rsidR="00BF7A0A" w:rsidRPr="0006742E" w:rsidRDefault="00BF7A0A" w:rsidP="00762B99">
            <w:pPr>
              <w:jc w:val="center"/>
            </w:pPr>
            <w:r w:rsidRPr="0006742E">
              <w:t>6 (32)</w:t>
            </w:r>
          </w:p>
        </w:tc>
      </w:tr>
      <w:tr w:rsidR="00BF7A0A" w:rsidRPr="0006742E" w14:paraId="7CE2EEC1" w14:textId="77777777" w:rsidTr="00762B99">
        <w:tc>
          <w:tcPr>
            <w:tcW w:w="0" w:type="auto"/>
          </w:tcPr>
          <w:p w14:paraId="43C91746" w14:textId="77777777" w:rsidR="00BF7A0A" w:rsidRPr="0006742E" w:rsidRDefault="00BF7A0A" w:rsidP="00762B99">
            <w:pPr>
              <w:ind w:left="720"/>
            </w:pPr>
            <w:r w:rsidRPr="0006742E">
              <w:t>Febrile neutropenia</w:t>
            </w:r>
          </w:p>
        </w:tc>
        <w:tc>
          <w:tcPr>
            <w:tcW w:w="1494" w:type="dxa"/>
          </w:tcPr>
          <w:p w14:paraId="148EA96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4006A20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981A6F3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5DEEA705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4" w:type="dxa"/>
          </w:tcPr>
          <w:p w14:paraId="278A567D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  <w:tc>
          <w:tcPr>
            <w:tcW w:w="1495" w:type="dxa"/>
          </w:tcPr>
          <w:p w14:paraId="0124D3ED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</w:tr>
      <w:tr w:rsidR="00BF7A0A" w:rsidRPr="0006742E" w14:paraId="2B7D42FE" w14:textId="77777777" w:rsidTr="00762B99">
        <w:tc>
          <w:tcPr>
            <w:tcW w:w="0" w:type="auto"/>
          </w:tcPr>
          <w:p w14:paraId="28EE6325" w14:textId="77777777" w:rsidR="00BF7A0A" w:rsidRPr="0006742E" w:rsidRDefault="00BF7A0A" w:rsidP="00762B99">
            <w:r w:rsidRPr="0006742E">
              <w:t>Endocrine disorders</w:t>
            </w:r>
          </w:p>
        </w:tc>
        <w:tc>
          <w:tcPr>
            <w:tcW w:w="1494" w:type="dxa"/>
          </w:tcPr>
          <w:p w14:paraId="5C5E3936" w14:textId="77777777" w:rsidR="00BF7A0A" w:rsidRPr="0006742E" w:rsidRDefault="00BF7A0A" w:rsidP="00762B99">
            <w:pPr>
              <w:jc w:val="center"/>
            </w:pPr>
            <w:r w:rsidRPr="0006742E">
              <w:t>2 (9)</w:t>
            </w:r>
          </w:p>
        </w:tc>
        <w:tc>
          <w:tcPr>
            <w:tcW w:w="1495" w:type="dxa"/>
          </w:tcPr>
          <w:p w14:paraId="25C5C45B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4" w:type="dxa"/>
          </w:tcPr>
          <w:p w14:paraId="2F0A9493" w14:textId="77777777" w:rsidR="00BF7A0A" w:rsidRPr="0006742E" w:rsidRDefault="00BF7A0A" w:rsidP="00762B99">
            <w:pPr>
              <w:jc w:val="center"/>
            </w:pPr>
            <w:r w:rsidRPr="0006742E">
              <w:t>4 (16)</w:t>
            </w:r>
          </w:p>
        </w:tc>
        <w:tc>
          <w:tcPr>
            <w:tcW w:w="1495" w:type="dxa"/>
          </w:tcPr>
          <w:p w14:paraId="43F2AA1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F74E4CA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  <w:tc>
          <w:tcPr>
            <w:tcW w:w="1495" w:type="dxa"/>
          </w:tcPr>
          <w:p w14:paraId="5279F37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25DEF7FD" w14:textId="77777777" w:rsidTr="00762B99">
        <w:tc>
          <w:tcPr>
            <w:tcW w:w="0" w:type="auto"/>
          </w:tcPr>
          <w:p w14:paraId="7F7FD74C" w14:textId="77777777" w:rsidR="00BF7A0A" w:rsidRPr="0006742E" w:rsidRDefault="00BF7A0A" w:rsidP="00762B99">
            <w:pPr>
              <w:ind w:left="720"/>
            </w:pPr>
            <w:r w:rsidRPr="0006742E">
              <w:t>Hypothyroidism</w:t>
            </w:r>
          </w:p>
        </w:tc>
        <w:tc>
          <w:tcPr>
            <w:tcW w:w="1494" w:type="dxa"/>
          </w:tcPr>
          <w:p w14:paraId="66737452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7642556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9D3A55D" w14:textId="77777777" w:rsidR="00BF7A0A" w:rsidRPr="0006742E" w:rsidRDefault="00BF7A0A" w:rsidP="00762B99">
            <w:pPr>
              <w:jc w:val="center"/>
            </w:pPr>
            <w:r w:rsidRPr="0006742E">
              <w:t>4 (16)</w:t>
            </w:r>
          </w:p>
        </w:tc>
        <w:tc>
          <w:tcPr>
            <w:tcW w:w="1495" w:type="dxa"/>
          </w:tcPr>
          <w:p w14:paraId="777BC35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200CEC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540A2FF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16EA1E4F" w14:textId="77777777" w:rsidTr="00762B99">
        <w:tc>
          <w:tcPr>
            <w:tcW w:w="0" w:type="auto"/>
          </w:tcPr>
          <w:p w14:paraId="75DC75E8" w14:textId="77777777" w:rsidR="00BF7A0A" w:rsidRPr="0006742E" w:rsidRDefault="00BF7A0A" w:rsidP="00762B99">
            <w:r w:rsidRPr="0006742E">
              <w:t>Gastrointestinal disorders</w:t>
            </w:r>
          </w:p>
        </w:tc>
        <w:tc>
          <w:tcPr>
            <w:tcW w:w="1494" w:type="dxa"/>
          </w:tcPr>
          <w:p w14:paraId="25A42CAF" w14:textId="77777777" w:rsidR="00BF7A0A" w:rsidRPr="0006742E" w:rsidRDefault="00BF7A0A" w:rsidP="00762B99">
            <w:pPr>
              <w:jc w:val="center"/>
            </w:pPr>
            <w:r w:rsidRPr="0006742E">
              <w:t>4 (17)</w:t>
            </w:r>
          </w:p>
        </w:tc>
        <w:tc>
          <w:tcPr>
            <w:tcW w:w="1495" w:type="dxa"/>
          </w:tcPr>
          <w:p w14:paraId="2653028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994BD6C" w14:textId="77777777" w:rsidR="00BF7A0A" w:rsidRPr="0006742E" w:rsidRDefault="00BF7A0A" w:rsidP="00762B99">
            <w:pPr>
              <w:jc w:val="center"/>
            </w:pPr>
            <w:r w:rsidRPr="0006742E">
              <w:t>20 (80)</w:t>
            </w:r>
          </w:p>
        </w:tc>
        <w:tc>
          <w:tcPr>
            <w:tcW w:w="1495" w:type="dxa"/>
          </w:tcPr>
          <w:p w14:paraId="3A33C3E8" w14:textId="77777777" w:rsidR="00BF7A0A" w:rsidRPr="0006742E" w:rsidRDefault="00BF7A0A" w:rsidP="00762B99">
            <w:pPr>
              <w:jc w:val="center"/>
            </w:pPr>
            <w:r w:rsidRPr="0006742E">
              <w:t>8 (32)</w:t>
            </w:r>
          </w:p>
        </w:tc>
        <w:tc>
          <w:tcPr>
            <w:tcW w:w="1494" w:type="dxa"/>
          </w:tcPr>
          <w:p w14:paraId="6EEF75CB" w14:textId="77777777" w:rsidR="00BF7A0A" w:rsidRPr="0006742E" w:rsidRDefault="00BF7A0A" w:rsidP="00762B99">
            <w:pPr>
              <w:jc w:val="center"/>
            </w:pPr>
            <w:r w:rsidRPr="0006742E">
              <w:t>18 (95)</w:t>
            </w:r>
          </w:p>
        </w:tc>
        <w:tc>
          <w:tcPr>
            <w:tcW w:w="1495" w:type="dxa"/>
          </w:tcPr>
          <w:p w14:paraId="7386D6C4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</w:tr>
      <w:tr w:rsidR="00BF7A0A" w:rsidRPr="0006742E" w14:paraId="0EEFDF39" w14:textId="77777777" w:rsidTr="00762B99">
        <w:tc>
          <w:tcPr>
            <w:tcW w:w="0" w:type="auto"/>
          </w:tcPr>
          <w:p w14:paraId="2E996EFA" w14:textId="77777777" w:rsidR="00BF7A0A" w:rsidRPr="0006742E" w:rsidRDefault="00BF7A0A" w:rsidP="00762B99">
            <w:pPr>
              <w:ind w:left="720"/>
            </w:pPr>
            <w:r w:rsidRPr="0006742E">
              <w:t>Aphthous ulcer</w:t>
            </w:r>
          </w:p>
        </w:tc>
        <w:tc>
          <w:tcPr>
            <w:tcW w:w="1494" w:type="dxa"/>
          </w:tcPr>
          <w:p w14:paraId="4F43421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624B3AF4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B21913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51CD8888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4FBAC3C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560B6A0A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6A47C590" w14:textId="77777777" w:rsidTr="00762B99">
        <w:tc>
          <w:tcPr>
            <w:tcW w:w="0" w:type="auto"/>
          </w:tcPr>
          <w:p w14:paraId="23533C2A" w14:textId="77777777" w:rsidR="00BF7A0A" w:rsidRPr="0006742E" w:rsidRDefault="00BF7A0A" w:rsidP="00762B99">
            <w:pPr>
              <w:ind w:left="720"/>
            </w:pPr>
            <w:r w:rsidRPr="0006742E">
              <w:t>Constipation</w:t>
            </w:r>
          </w:p>
        </w:tc>
        <w:tc>
          <w:tcPr>
            <w:tcW w:w="1494" w:type="dxa"/>
          </w:tcPr>
          <w:p w14:paraId="4B37E269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39F5B71A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227E3BEF" w14:textId="77777777" w:rsidR="00BF7A0A" w:rsidRPr="0006742E" w:rsidRDefault="00BF7A0A" w:rsidP="00762B99">
            <w:pPr>
              <w:jc w:val="center"/>
            </w:pPr>
            <w:r w:rsidRPr="0006742E">
              <w:t>7 (28)</w:t>
            </w:r>
          </w:p>
        </w:tc>
        <w:tc>
          <w:tcPr>
            <w:tcW w:w="1495" w:type="dxa"/>
          </w:tcPr>
          <w:p w14:paraId="5FCE1158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F7C4EC8" w14:textId="77777777" w:rsidR="00BF7A0A" w:rsidRPr="0006742E" w:rsidRDefault="00BF7A0A" w:rsidP="00762B99">
            <w:pPr>
              <w:jc w:val="center"/>
            </w:pPr>
            <w:r w:rsidRPr="0006742E">
              <w:t>5 (26)</w:t>
            </w:r>
          </w:p>
        </w:tc>
        <w:tc>
          <w:tcPr>
            <w:tcW w:w="1495" w:type="dxa"/>
          </w:tcPr>
          <w:p w14:paraId="5EE74B7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46B9A094" w14:textId="77777777" w:rsidTr="00762B99">
        <w:tc>
          <w:tcPr>
            <w:tcW w:w="0" w:type="auto"/>
          </w:tcPr>
          <w:p w14:paraId="5E730645" w14:textId="77777777" w:rsidR="00BF7A0A" w:rsidRPr="0006742E" w:rsidRDefault="00BF7A0A" w:rsidP="00762B99">
            <w:pPr>
              <w:ind w:left="720"/>
            </w:pPr>
            <w:r w:rsidRPr="0006742E">
              <w:t>Diarrhea</w:t>
            </w:r>
          </w:p>
        </w:tc>
        <w:tc>
          <w:tcPr>
            <w:tcW w:w="1494" w:type="dxa"/>
          </w:tcPr>
          <w:p w14:paraId="7DC4608D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71B8F91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039729F" w14:textId="77777777" w:rsidR="00BF7A0A" w:rsidRPr="0006742E" w:rsidRDefault="00BF7A0A" w:rsidP="00762B99">
            <w:pPr>
              <w:jc w:val="center"/>
            </w:pPr>
            <w:r w:rsidRPr="0006742E">
              <w:t>7 (28)</w:t>
            </w:r>
          </w:p>
        </w:tc>
        <w:tc>
          <w:tcPr>
            <w:tcW w:w="1495" w:type="dxa"/>
          </w:tcPr>
          <w:p w14:paraId="16EF3AA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2AA8417" w14:textId="77777777" w:rsidR="00BF7A0A" w:rsidRPr="0006742E" w:rsidRDefault="00BF7A0A" w:rsidP="00762B99">
            <w:pPr>
              <w:jc w:val="center"/>
            </w:pPr>
            <w:r w:rsidRPr="0006742E">
              <w:t>5 (26)</w:t>
            </w:r>
          </w:p>
        </w:tc>
        <w:tc>
          <w:tcPr>
            <w:tcW w:w="1495" w:type="dxa"/>
          </w:tcPr>
          <w:p w14:paraId="129A5B9F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3FCE98E3" w14:textId="77777777" w:rsidTr="00762B99">
        <w:tc>
          <w:tcPr>
            <w:tcW w:w="0" w:type="auto"/>
          </w:tcPr>
          <w:p w14:paraId="5A5221FC" w14:textId="77777777" w:rsidR="00BF7A0A" w:rsidRPr="0006742E" w:rsidRDefault="00BF7A0A" w:rsidP="00762B99">
            <w:pPr>
              <w:ind w:left="720"/>
            </w:pPr>
            <w:r w:rsidRPr="0006742E">
              <w:t>Nausea</w:t>
            </w:r>
          </w:p>
        </w:tc>
        <w:tc>
          <w:tcPr>
            <w:tcW w:w="1494" w:type="dxa"/>
          </w:tcPr>
          <w:p w14:paraId="1BEEA0AF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2C970EC6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A1E9A6C" w14:textId="77777777" w:rsidR="00BF7A0A" w:rsidRPr="0006742E" w:rsidRDefault="00BF7A0A" w:rsidP="00762B99">
            <w:pPr>
              <w:jc w:val="center"/>
            </w:pPr>
            <w:r w:rsidRPr="0006742E">
              <w:t>19 (76)</w:t>
            </w:r>
          </w:p>
        </w:tc>
        <w:tc>
          <w:tcPr>
            <w:tcW w:w="1495" w:type="dxa"/>
          </w:tcPr>
          <w:p w14:paraId="4316E891" w14:textId="77777777" w:rsidR="00BF7A0A" w:rsidRPr="0006742E" w:rsidRDefault="00BF7A0A" w:rsidP="00762B99">
            <w:pPr>
              <w:jc w:val="center"/>
            </w:pPr>
            <w:r w:rsidRPr="0006742E">
              <w:t>5 (20)</w:t>
            </w:r>
          </w:p>
        </w:tc>
        <w:tc>
          <w:tcPr>
            <w:tcW w:w="1494" w:type="dxa"/>
          </w:tcPr>
          <w:p w14:paraId="60E4D984" w14:textId="77777777" w:rsidR="00BF7A0A" w:rsidRPr="0006742E" w:rsidRDefault="00BF7A0A" w:rsidP="00762B99">
            <w:pPr>
              <w:jc w:val="center"/>
            </w:pPr>
            <w:r w:rsidRPr="0006742E">
              <w:t>13 (68)</w:t>
            </w:r>
          </w:p>
        </w:tc>
        <w:tc>
          <w:tcPr>
            <w:tcW w:w="1495" w:type="dxa"/>
          </w:tcPr>
          <w:p w14:paraId="46798ACC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51343B02" w14:textId="77777777" w:rsidTr="00762B99">
        <w:tc>
          <w:tcPr>
            <w:tcW w:w="0" w:type="auto"/>
          </w:tcPr>
          <w:p w14:paraId="73CC2211" w14:textId="77777777" w:rsidR="00BF7A0A" w:rsidRPr="0006742E" w:rsidRDefault="00BF7A0A" w:rsidP="00762B99">
            <w:pPr>
              <w:ind w:left="720"/>
            </w:pPr>
            <w:r w:rsidRPr="0006742E">
              <w:t>Stomatitis</w:t>
            </w:r>
          </w:p>
        </w:tc>
        <w:tc>
          <w:tcPr>
            <w:tcW w:w="1494" w:type="dxa"/>
          </w:tcPr>
          <w:p w14:paraId="7943CBB3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38EA970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AB0AAE8" w14:textId="77777777" w:rsidR="00BF7A0A" w:rsidRPr="0006742E" w:rsidRDefault="00BF7A0A" w:rsidP="00762B99">
            <w:pPr>
              <w:jc w:val="center"/>
            </w:pPr>
            <w:r w:rsidRPr="0006742E">
              <w:t>10 (40)</w:t>
            </w:r>
          </w:p>
        </w:tc>
        <w:tc>
          <w:tcPr>
            <w:tcW w:w="1495" w:type="dxa"/>
          </w:tcPr>
          <w:p w14:paraId="06994513" w14:textId="77777777" w:rsidR="00BF7A0A" w:rsidRPr="0006742E" w:rsidRDefault="00BF7A0A" w:rsidP="00762B99">
            <w:pPr>
              <w:jc w:val="center"/>
            </w:pPr>
            <w:r w:rsidRPr="0006742E">
              <w:t>3 (12)</w:t>
            </w:r>
          </w:p>
        </w:tc>
        <w:tc>
          <w:tcPr>
            <w:tcW w:w="1494" w:type="dxa"/>
          </w:tcPr>
          <w:p w14:paraId="40FBA59F" w14:textId="77777777" w:rsidR="00BF7A0A" w:rsidRPr="0006742E" w:rsidRDefault="00BF7A0A" w:rsidP="00762B99">
            <w:pPr>
              <w:jc w:val="center"/>
            </w:pPr>
            <w:r w:rsidRPr="0006742E">
              <w:t>14 (74)</w:t>
            </w:r>
          </w:p>
        </w:tc>
        <w:tc>
          <w:tcPr>
            <w:tcW w:w="1495" w:type="dxa"/>
          </w:tcPr>
          <w:p w14:paraId="110D95B0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395325BB" w14:textId="77777777" w:rsidTr="00762B99">
        <w:tc>
          <w:tcPr>
            <w:tcW w:w="0" w:type="auto"/>
          </w:tcPr>
          <w:p w14:paraId="5BC88CCC" w14:textId="77777777" w:rsidR="00BF7A0A" w:rsidRPr="0006742E" w:rsidRDefault="00BF7A0A" w:rsidP="00762B99">
            <w:pPr>
              <w:ind w:left="720"/>
            </w:pPr>
            <w:r w:rsidRPr="0006742E">
              <w:lastRenderedPageBreak/>
              <w:t>Vomiting</w:t>
            </w:r>
          </w:p>
        </w:tc>
        <w:tc>
          <w:tcPr>
            <w:tcW w:w="1494" w:type="dxa"/>
          </w:tcPr>
          <w:p w14:paraId="37CE5C7B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02BEA38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693C7B5" w14:textId="77777777" w:rsidR="00BF7A0A" w:rsidRPr="0006742E" w:rsidRDefault="00BF7A0A" w:rsidP="00762B99">
            <w:pPr>
              <w:jc w:val="center"/>
            </w:pPr>
            <w:r w:rsidRPr="0006742E">
              <w:t>9 (36)</w:t>
            </w:r>
          </w:p>
        </w:tc>
        <w:tc>
          <w:tcPr>
            <w:tcW w:w="1495" w:type="dxa"/>
          </w:tcPr>
          <w:p w14:paraId="4E6152E8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4" w:type="dxa"/>
          </w:tcPr>
          <w:p w14:paraId="06B66B32" w14:textId="77777777" w:rsidR="00BF7A0A" w:rsidRPr="0006742E" w:rsidRDefault="00BF7A0A" w:rsidP="00762B99">
            <w:pPr>
              <w:jc w:val="center"/>
            </w:pPr>
            <w:r w:rsidRPr="0006742E">
              <w:t>4 (21)</w:t>
            </w:r>
          </w:p>
        </w:tc>
        <w:tc>
          <w:tcPr>
            <w:tcW w:w="1495" w:type="dxa"/>
          </w:tcPr>
          <w:p w14:paraId="1F3B19A2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04EAADCF" w14:textId="77777777" w:rsidTr="00762B99">
        <w:tc>
          <w:tcPr>
            <w:tcW w:w="0" w:type="auto"/>
          </w:tcPr>
          <w:p w14:paraId="45DB5485" w14:textId="77777777" w:rsidR="00BF7A0A" w:rsidRPr="0006742E" w:rsidRDefault="00BF7A0A" w:rsidP="00762B99">
            <w:r w:rsidRPr="0006742E">
              <w:t>General disorders and administration site conditions</w:t>
            </w:r>
          </w:p>
        </w:tc>
        <w:tc>
          <w:tcPr>
            <w:tcW w:w="1494" w:type="dxa"/>
          </w:tcPr>
          <w:p w14:paraId="0A464724" w14:textId="77777777" w:rsidR="00BF7A0A" w:rsidRPr="0006742E" w:rsidRDefault="00BF7A0A" w:rsidP="00762B99">
            <w:pPr>
              <w:jc w:val="center"/>
            </w:pPr>
            <w:r w:rsidRPr="0006742E">
              <w:t>6 (26)</w:t>
            </w:r>
          </w:p>
        </w:tc>
        <w:tc>
          <w:tcPr>
            <w:tcW w:w="1495" w:type="dxa"/>
          </w:tcPr>
          <w:p w14:paraId="4523D4DE" w14:textId="77777777" w:rsidR="00BF7A0A" w:rsidRPr="0006742E" w:rsidRDefault="00BF7A0A" w:rsidP="00762B99">
            <w:pPr>
              <w:jc w:val="center"/>
            </w:pPr>
            <w:r w:rsidRPr="0006742E">
              <w:t>1 (4.3)</w:t>
            </w:r>
          </w:p>
        </w:tc>
        <w:tc>
          <w:tcPr>
            <w:tcW w:w="1494" w:type="dxa"/>
          </w:tcPr>
          <w:p w14:paraId="0AAA299C" w14:textId="77777777" w:rsidR="00BF7A0A" w:rsidRPr="0006742E" w:rsidRDefault="00BF7A0A" w:rsidP="00762B99">
            <w:pPr>
              <w:jc w:val="center"/>
            </w:pPr>
            <w:r w:rsidRPr="0006742E">
              <w:t>18 (72)</w:t>
            </w:r>
          </w:p>
        </w:tc>
        <w:tc>
          <w:tcPr>
            <w:tcW w:w="1495" w:type="dxa"/>
          </w:tcPr>
          <w:p w14:paraId="3D0AFAC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94435A1" w14:textId="77777777" w:rsidR="00BF7A0A" w:rsidRPr="0006742E" w:rsidRDefault="00BF7A0A" w:rsidP="00762B99">
            <w:pPr>
              <w:jc w:val="center"/>
            </w:pPr>
            <w:r w:rsidRPr="0006742E">
              <w:t>13 (68)</w:t>
            </w:r>
          </w:p>
        </w:tc>
        <w:tc>
          <w:tcPr>
            <w:tcW w:w="1495" w:type="dxa"/>
          </w:tcPr>
          <w:p w14:paraId="78CA534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6497DE69" w14:textId="77777777" w:rsidTr="00762B99">
        <w:tc>
          <w:tcPr>
            <w:tcW w:w="0" w:type="auto"/>
          </w:tcPr>
          <w:p w14:paraId="3A1A82FD" w14:textId="77777777" w:rsidR="00BF7A0A" w:rsidRPr="0006742E" w:rsidRDefault="00BF7A0A" w:rsidP="00762B99">
            <w:pPr>
              <w:ind w:left="720"/>
            </w:pPr>
            <w:r w:rsidRPr="0006742E">
              <w:t>Face edema</w:t>
            </w:r>
          </w:p>
        </w:tc>
        <w:tc>
          <w:tcPr>
            <w:tcW w:w="1494" w:type="dxa"/>
          </w:tcPr>
          <w:p w14:paraId="262004DF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35679423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1AAD43C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5" w:type="dxa"/>
          </w:tcPr>
          <w:p w14:paraId="719CF39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2D3AA481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3DC5B404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4E5D90C1" w14:textId="77777777" w:rsidTr="00762B99">
        <w:tc>
          <w:tcPr>
            <w:tcW w:w="0" w:type="auto"/>
          </w:tcPr>
          <w:p w14:paraId="313C3DA2" w14:textId="77777777" w:rsidR="00BF7A0A" w:rsidRPr="0006742E" w:rsidRDefault="00BF7A0A" w:rsidP="00762B99">
            <w:pPr>
              <w:ind w:left="720"/>
            </w:pPr>
            <w:r w:rsidRPr="0006742E">
              <w:t>Fatigue</w:t>
            </w:r>
          </w:p>
        </w:tc>
        <w:tc>
          <w:tcPr>
            <w:tcW w:w="1494" w:type="dxa"/>
          </w:tcPr>
          <w:p w14:paraId="6F15415F" w14:textId="77777777" w:rsidR="00BF7A0A" w:rsidRPr="0006742E" w:rsidRDefault="00BF7A0A" w:rsidP="00762B99">
            <w:pPr>
              <w:jc w:val="center"/>
            </w:pPr>
            <w:r w:rsidRPr="0006742E">
              <w:t>2 (9)</w:t>
            </w:r>
          </w:p>
        </w:tc>
        <w:tc>
          <w:tcPr>
            <w:tcW w:w="1495" w:type="dxa"/>
          </w:tcPr>
          <w:p w14:paraId="1D79CB5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47A2C0E" w14:textId="77777777" w:rsidR="00BF7A0A" w:rsidRPr="0006742E" w:rsidRDefault="00BF7A0A" w:rsidP="00762B99">
            <w:pPr>
              <w:jc w:val="center"/>
            </w:pPr>
            <w:r w:rsidRPr="0006742E">
              <w:t>3 (12)</w:t>
            </w:r>
          </w:p>
        </w:tc>
        <w:tc>
          <w:tcPr>
            <w:tcW w:w="1495" w:type="dxa"/>
          </w:tcPr>
          <w:p w14:paraId="3DF90D6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684B723" w14:textId="77777777" w:rsidR="00BF7A0A" w:rsidRPr="0006742E" w:rsidRDefault="00BF7A0A" w:rsidP="00762B99">
            <w:pPr>
              <w:jc w:val="center"/>
            </w:pPr>
            <w:r w:rsidRPr="0006742E">
              <w:t>5 (26)</w:t>
            </w:r>
          </w:p>
        </w:tc>
        <w:tc>
          <w:tcPr>
            <w:tcW w:w="1495" w:type="dxa"/>
          </w:tcPr>
          <w:p w14:paraId="7C727774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6E2A5D77" w14:textId="77777777" w:rsidTr="00762B99">
        <w:tc>
          <w:tcPr>
            <w:tcW w:w="0" w:type="auto"/>
          </w:tcPr>
          <w:p w14:paraId="76872070" w14:textId="77777777" w:rsidR="00BF7A0A" w:rsidRPr="0006742E" w:rsidRDefault="00BF7A0A" w:rsidP="00762B99">
            <w:pPr>
              <w:ind w:left="720"/>
            </w:pPr>
            <w:r w:rsidRPr="0006742E">
              <w:t>Malaise</w:t>
            </w:r>
          </w:p>
        </w:tc>
        <w:tc>
          <w:tcPr>
            <w:tcW w:w="1494" w:type="dxa"/>
          </w:tcPr>
          <w:p w14:paraId="38F47135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14A7D64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5D4E580" w14:textId="77777777" w:rsidR="00BF7A0A" w:rsidRPr="0006742E" w:rsidRDefault="00BF7A0A" w:rsidP="00762B99">
            <w:pPr>
              <w:jc w:val="center"/>
            </w:pPr>
            <w:r w:rsidRPr="0006742E">
              <w:t>14 (56)</w:t>
            </w:r>
          </w:p>
        </w:tc>
        <w:tc>
          <w:tcPr>
            <w:tcW w:w="1495" w:type="dxa"/>
          </w:tcPr>
          <w:p w14:paraId="5375025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AE7AF34" w14:textId="77777777" w:rsidR="00BF7A0A" w:rsidRPr="0006742E" w:rsidRDefault="00BF7A0A" w:rsidP="00762B99">
            <w:pPr>
              <w:jc w:val="center"/>
            </w:pPr>
            <w:r w:rsidRPr="0006742E">
              <w:t>6 (32)</w:t>
            </w:r>
          </w:p>
        </w:tc>
        <w:tc>
          <w:tcPr>
            <w:tcW w:w="1495" w:type="dxa"/>
          </w:tcPr>
          <w:p w14:paraId="3539317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2F671B14" w14:textId="77777777" w:rsidTr="00762B99">
        <w:tc>
          <w:tcPr>
            <w:tcW w:w="0" w:type="auto"/>
          </w:tcPr>
          <w:p w14:paraId="6A509EE1" w14:textId="77777777" w:rsidR="00BF7A0A" w:rsidRPr="0006742E" w:rsidRDefault="00BF7A0A" w:rsidP="00762B99">
            <w:pPr>
              <w:ind w:left="720"/>
            </w:pPr>
            <w:r w:rsidRPr="0006742E">
              <w:t>Edema</w:t>
            </w:r>
          </w:p>
        </w:tc>
        <w:tc>
          <w:tcPr>
            <w:tcW w:w="1494" w:type="dxa"/>
          </w:tcPr>
          <w:p w14:paraId="31EC194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4993403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11456E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7455ACB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5D08E94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7CFA74F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139F67B1" w14:textId="77777777" w:rsidTr="00762B99">
        <w:tc>
          <w:tcPr>
            <w:tcW w:w="0" w:type="auto"/>
          </w:tcPr>
          <w:p w14:paraId="218689D6" w14:textId="77777777" w:rsidR="00BF7A0A" w:rsidRPr="0006742E" w:rsidRDefault="00BF7A0A" w:rsidP="00762B99">
            <w:pPr>
              <w:ind w:left="720"/>
            </w:pPr>
            <w:r w:rsidRPr="0006742E">
              <w:t>Edema peripheral</w:t>
            </w:r>
          </w:p>
        </w:tc>
        <w:tc>
          <w:tcPr>
            <w:tcW w:w="1494" w:type="dxa"/>
          </w:tcPr>
          <w:p w14:paraId="416299BA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7EB05D3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EF60A36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5" w:type="dxa"/>
          </w:tcPr>
          <w:p w14:paraId="4FF288AA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2671D3C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77D7247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516F3CDF" w14:textId="77777777" w:rsidTr="00762B99">
        <w:tc>
          <w:tcPr>
            <w:tcW w:w="0" w:type="auto"/>
          </w:tcPr>
          <w:p w14:paraId="65599F14" w14:textId="77777777" w:rsidR="00BF7A0A" w:rsidRPr="0006742E" w:rsidRDefault="00BF7A0A" w:rsidP="00762B99">
            <w:pPr>
              <w:ind w:left="720"/>
            </w:pPr>
            <w:r w:rsidRPr="0006742E">
              <w:t>Pyrexia</w:t>
            </w:r>
          </w:p>
        </w:tc>
        <w:tc>
          <w:tcPr>
            <w:tcW w:w="1494" w:type="dxa"/>
          </w:tcPr>
          <w:p w14:paraId="3A38C1CB" w14:textId="77777777" w:rsidR="00BF7A0A" w:rsidRPr="0006742E" w:rsidRDefault="00BF7A0A" w:rsidP="00762B99">
            <w:pPr>
              <w:jc w:val="center"/>
            </w:pPr>
            <w:r w:rsidRPr="0006742E">
              <w:t>3 (13)</w:t>
            </w:r>
          </w:p>
        </w:tc>
        <w:tc>
          <w:tcPr>
            <w:tcW w:w="1495" w:type="dxa"/>
          </w:tcPr>
          <w:p w14:paraId="2E6F686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3061C15" w14:textId="77777777" w:rsidR="00BF7A0A" w:rsidRPr="0006742E" w:rsidRDefault="00BF7A0A" w:rsidP="00762B99">
            <w:pPr>
              <w:jc w:val="center"/>
            </w:pPr>
            <w:r w:rsidRPr="0006742E">
              <w:t>5 (20)</w:t>
            </w:r>
          </w:p>
        </w:tc>
        <w:tc>
          <w:tcPr>
            <w:tcW w:w="1495" w:type="dxa"/>
          </w:tcPr>
          <w:p w14:paraId="1C6FF61F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E41C85A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  <w:tc>
          <w:tcPr>
            <w:tcW w:w="1495" w:type="dxa"/>
          </w:tcPr>
          <w:p w14:paraId="0CAFDAF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314F9FB2" w14:textId="77777777" w:rsidTr="00762B99">
        <w:tc>
          <w:tcPr>
            <w:tcW w:w="0" w:type="auto"/>
          </w:tcPr>
          <w:p w14:paraId="337F1160" w14:textId="77777777" w:rsidR="00BF7A0A" w:rsidRPr="0006742E" w:rsidRDefault="00BF7A0A" w:rsidP="00762B99">
            <w:r w:rsidRPr="0006742E">
              <w:t>Infections and infestations</w:t>
            </w:r>
          </w:p>
        </w:tc>
        <w:tc>
          <w:tcPr>
            <w:tcW w:w="1494" w:type="dxa"/>
          </w:tcPr>
          <w:p w14:paraId="2CCA6BF7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6C9C9F4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F971147" w14:textId="77777777" w:rsidR="00BF7A0A" w:rsidRPr="0006742E" w:rsidRDefault="00BF7A0A" w:rsidP="00762B99">
            <w:pPr>
              <w:jc w:val="center"/>
            </w:pPr>
            <w:r w:rsidRPr="0006742E">
              <w:t>8 (32)</w:t>
            </w:r>
          </w:p>
        </w:tc>
        <w:tc>
          <w:tcPr>
            <w:tcW w:w="1495" w:type="dxa"/>
          </w:tcPr>
          <w:p w14:paraId="717EAA54" w14:textId="77777777" w:rsidR="00BF7A0A" w:rsidRPr="0006742E" w:rsidRDefault="00BF7A0A" w:rsidP="00762B99">
            <w:pPr>
              <w:jc w:val="center"/>
            </w:pPr>
            <w:r w:rsidRPr="0006742E">
              <w:t>4 (16)</w:t>
            </w:r>
          </w:p>
        </w:tc>
        <w:tc>
          <w:tcPr>
            <w:tcW w:w="1494" w:type="dxa"/>
          </w:tcPr>
          <w:p w14:paraId="23595B0B" w14:textId="77777777" w:rsidR="00BF7A0A" w:rsidRPr="0006742E" w:rsidRDefault="00BF7A0A" w:rsidP="00762B99">
            <w:pPr>
              <w:jc w:val="center"/>
            </w:pPr>
            <w:r w:rsidRPr="0006742E">
              <w:t>11 (58)</w:t>
            </w:r>
          </w:p>
        </w:tc>
        <w:tc>
          <w:tcPr>
            <w:tcW w:w="1495" w:type="dxa"/>
          </w:tcPr>
          <w:p w14:paraId="360678A8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6E4F8DD0" w14:textId="77777777" w:rsidTr="00762B99">
        <w:tc>
          <w:tcPr>
            <w:tcW w:w="0" w:type="auto"/>
          </w:tcPr>
          <w:p w14:paraId="56AE4143" w14:textId="77777777" w:rsidR="00BF7A0A" w:rsidRPr="0006742E" w:rsidRDefault="00BF7A0A" w:rsidP="00762B99">
            <w:pPr>
              <w:ind w:left="720"/>
            </w:pPr>
            <w:r w:rsidRPr="0006742E">
              <w:t>Lung infection</w:t>
            </w:r>
          </w:p>
        </w:tc>
        <w:tc>
          <w:tcPr>
            <w:tcW w:w="1494" w:type="dxa"/>
          </w:tcPr>
          <w:p w14:paraId="760A79C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0AEE0031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789FCE3" w14:textId="77777777" w:rsidR="00BF7A0A" w:rsidRPr="0006742E" w:rsidRDefault="00BF7A0A" w:rsidP="00762B99">
            <w:pPr>
              <w:jc w:val="center"/>
            </w:pPr>
            <w:r w:rsidRPr="0006742E">
              <w:t>4 (16)</w:t>
            </w:r>
          </w:p>
        </w:tc>
        <w:tc>
          <w:tcPr>
            <w:tcW w:w="1495" w:type="dxa"/>
          </w:tcPr>
          <w:p w14:paraId="33B78D4C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4" w:type="dxa"/>
          </w:tcPr>
          <w:p w14:paraId="23B4679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5AF7C50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4437F514" w14:textId="77777777" w:rsidTr="00762B99">
        <w:tc>
          <w:tcPr>
            <w:tcW w:w="0" w:type="auto"/>
          </w:tcPr>
          <w:p w14:paraId="7D005BB2" w14:textId="77777777" w:rsidR="00BF7A0A" w:rsidRPr="0006742E" w:rsidRDefault="00BF7A0A" w:rsidP="00762B99">
            <w:pPr>
              <w:ind w:left="720"/>
            </w:pPr>
            <w:r w:rsidRPr="0006742E">
              <w:t>Oral candidiasis</w:t>
            </w:r>
          </w:p>
        </w:tc>
        <w:tc>
          <w:tcPr>
            <w:tcW w:w="1494" w:type="dxa"/>
          </w:tcPr>
          <w:p w14:paraId="11CAB4A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288211D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20F21E8C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038AAD5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A298DB7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272EA9E1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4B7BC38C" w14:textId="77777777" w:rsidTr="00762B99">
        <w:tc>
          <w:tcPr>
            <w:tcW w:w="0" w:type="auto"/>
          </w:tcPr>
          <w:p w14:paraId="31C1E006" w14:textId="77777777" w:rsidR="00BF7A0A" w:rsidRPr="0006742E" w:rsidRDefault="00BF7A0A" w:rsidP="00762B99">
            <w:pPr>
              <w:ind w:left="720"/>
            </w:pPr>
            <w:r w:rsidRPr="0006742E">
              <w:t>Paronychia</w:t>
            </w:r>
          </w:p>
        </w:tc>
        <w:tc>
          <w:tcPr>
            <w:tcW w:w="1494" w:type="dxa"/>
          </w:tcPr>
          <w:p w14:paraId="75BC2543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4DEE686F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E29562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22DAB1E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AE7599C" w14:textId="77777777" w:rsidR="00BF7A0A" w:rsidRPr="0006742E" w:rsidRDefault="00BF7A0A" w:rsidP="00762B99">
            <w:pPr>
              <w:jc w:val="center"/>
            </w:pPr>
            <w:r w:rsidRPr="0006742E">
              <w:t>8 (42)</w:t>
            </w:r>
          </w:p>
        </w:tc>
        <w:tc>
          <w:tcPr>
            <w:tcW w:w="1495" w:type="dxa"/>
          </w:tcPr>
          <w:p w14:paraId="5865911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0DD3F5A1" w14:textId="77777777" w:rsidTr="00762B99">
        <w:tc>
          <w:tcPr>
            <w:tcW w:w="0" w:type="auto"/>
          </w:tcPr>
          <w:p w14:paraId="6609A16E" w14:textId="77777777" w:rsidR="00BF7A0A" w:rsidRPr="0006742E" w:rsidRDefault="00BF7A0A" w:rsidP="00762B99">
            <w:r w:rsidRPr="0006742E">
              <w:t>Injury, poisoning and procedural complications</w:t>
            </w:r>
          </w:p>
        </w:tc>
        <w:tc>
          <w:tcPr>
            <w:tcW w:w="1494" w:type="dxa"/>
          </w:tcPr>
          <w:p w14:paraId="1A82F56B" w14:textId="77777777" w:rsidR="00BF7A0A" w:rsidRPr="0006742E" w:rsidRDefault="00BF7A0A" w:rsidP="00762B99">
            <w:pPr>
              <w:jc w:val="center"/>
            </w:pPr>
            <w:r w:rsidRPr="0006742E">
              <w:t>2 (9)</w:t>
            </w:r>
          </w:p>
        </w:tc>
        <w:tc>
          <w:tcPr>
            <w:tcW w:w="1495" w:type="dxa"/>
          </w:tcPr>
          <w:p w14:paraId="2D0DD866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7338252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5" w:type="dxa"/>
          </w:tcPr>
          <w:p w14:paraId="5E1B3F48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6578F89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782A6790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0C03060E" w14:textId="77777777" w:rsidTr="00762B99">
        <w:tc>
          <w:tcPr>
            <w:tcW w:w="0" w:type="auto"/>
          </w:tcPr>
          <w:p w14:paraId="1782CDC6" w14:textId="77777777" w:rsidR="00BF7A0A" w:rsidRPr="0006742E" w:rsidRDefault="00BF7A0A" w:rsidP="00762B99">
            <w:pPr>
              <w:ind w:left="720"/>
            </w:pPr>
            <w:r w:rsidRPr="0006742E">
              <w:t>Infusion-related reaction</w:t>
            </w:r>
          </w:p>
        </w:tc>
        <w:tc>
          <w:tcPr>
            <w:tcW w:w="1494" w:type="dxa"/>
          </w:tcPr>
          <w:p w14:paraId="101CE5D2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3FA9684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11348F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3BE2C9E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6696AA8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152D758B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6A2D0127" w14:textId="77777777" w:rsidTr="00762B99">
        <w:tc>
          <w:tcPr>
            <w:tcW w:w="0" w:type="auto"/>
          </w:tcPr>
          <w:p w14:paraId="6B0BEF2C" w14:textId="77777777" w:rsidR="00BF7A0A" w:rsidRPr="0006742E" w:rsidRDefault="00BF7A0A" w:rsidP="00762B99">
            <w:r w:rsidRPr="0006742E">
              <w:t>Investigations</w:t>
            </w:r>
          </w:p>
        </w:tc>
        <w:tc>
          <w:tcPr>
            <w:tcW w:w="1494" w:type="dxa"/>
          </w:tcPr>
          <w:p w14:paraId="43E34BA4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01D9B8B6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88FC156" w14:textId="77777777" w:rsidR="00BF7A0A" w:rsidRPr="0006742E" w:rsidRDefault="00BF7A0A" w:rsidP="00762B99">
            <w:pPr>
              <w:jc w:val="center"/>
            </w:pPr>
            <w:r w:rsidRPr="0006742E">
              <w:t>22 (88)</w:t>
            </w:r>
          </w:p>
        </w:tc>
        <w:tc>
          <w:tcPr>
            <w:tcW w:w="1495" w:type="dxa"/>
          </w:tcPr>
          <w:p w14:paraId="5DF8C1F5" w14:textId="77777777" w:rsidR="00BF7A0A" w:rsidRPr="0006742E" w:rsidRDefault="00BF7A0A" w:rsidP="00762B99">
            <w:pPr>
              <w:jc w:val="center"/>
            </w:pPr>
            <w:r w:rsidRPr="0006742E">
              <w:t>16 (64)</w:t>
            </w:r>
          </w:p>
        </w:tc>
        <w:tc>
          <w:tcPr>
            <w:tcW w:w="1494" w:type="dxa"/>
          </w:tcPr>
          <w:p w14:paraId="2B35A9F3" w14:textId="77777777" w:rsidR="00BF7A0A" w:rsidRPr="0006742E" w:rsidRDefault="00BF7A0A" w:rsidP="00762B99">
            <w:pPr>
              <w:jc w:val="center"/>
            </w:pPr>
            <w:r w:rsidRPr="0006742E">
              <w:t>16 (84)</w:t>
            </w:r>
          </w:p>
        </w:tc>
        <w:tc>
          <w:tcPr>
            <w:tcW w:w="1495" w:type="dxa"/>
          </w:tcPr>
          <w:p w14:paraId="44C58FDE" w14:textId="77777777" w:rsidR="00BF7A0A" w:rsidRPr="0006742E" w:rsidRDefault="00BF7A0A" w:rsidP="00762B99">
            <w:pPr>
              <w:jc w:val="center"/>
            </w:pPr>
            <w:r w:rsidRPr="0006742E">
              <w:t>11 (58)</w:t>
            </w:r>
          </w:p>
        </w:tc>
      </w:tr>
      <w:tr w:rsidR="00BF7A0A" w:rsidRPr="0006742E" w14:paraId="337D8C1D" w14:textId="77777777" w:rsidTr="00762B99">
        <w:tc>
          <w:tcPr>
            <w:tcW w:w="0" w:type="auto"/>
          </w:tcPr>
          <w:p w14:paraId="5B921646" w14:textId="77777777" w:rsidR="00BF7A0A" w:rsidRPr="0006742E" w:rsidRDefault="00BF7A0A" w:rsidP="00762B99">
            <w:pPr>
              <w:ind w:left="720"/>
            </w:pPr>
            <w:r w:rsidRPr="0006742E">
              <w:lastRenderedPageBreak/>
              <w:t>Alanine aminotransferase increased</w:t>
            </w:r>
          </w:p>
        </w:tc>
        <w:tc>
          <w:tcPr>
            <w:tcW w:w="1494" w:type="dxa"/>
          </w:tcPr>
          <w:p w14:paraId="0E6D64D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15C2EED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2517A4E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5" w:type="dxa"/>
          </w:tcPr>
          <w:p w14:paraId="3ACDF82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AB4ABC9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502EEE6C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05552B2E" w14:textId="77777777" w:rsidTr="00762B99">
        <w:tc>
          <w:tcPr>
            <w:tcW w:w="0" w:type="auto"/>
          </w:tcPr>
          <w:p w14:paraId="7274F712" w14:textId="77777777" w:rsidR="00BF7A0A" w:rsidRPr="0006742E" w:rsidRDefault="00BF7A0A" w:rsidP="00762B99">
            <w:pPr>
              <w:ind w:left="720"/>
            </w:pPr>
            <w:bookmarkStart w:id="0" w:name="_GoBack" w:colFirst="5" w:colLast="5"/>
            <w:r w:rsidRPr="0006742E">
              <w:t>Aspartate aminotransferase increased</w:t>
            </w:r>
          </w:p>
        </w:tc>
        <w:tc>
          <w:tcPr>
            <w:tcW w:w="1494" w:type="dxa"/>
          </w:tcPr>
          <w:p w14:paraId="0C3752C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416F1254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D1EF449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5" w:type="dxa"/>
          </w:tcPr>
          <w:p w14:paraId="078E7136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E99CC2D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  <w:tc>
          <w:tcPr>
            <w:tcW w:w="1495" w:type="dxa"/>
          </w:tcPr>
          <w:p w14:paraId="6D3AD6F3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bookmarkEnd w:id="0"/>
      <w:tr w:rsidR="00BF7A0A" w:rsidRPr="0006742E" w14:paraId="4E8C3EA6" w14:textId="77777777" w:rsidTr="00762B99">
        <w:tc>
          <w:tcPr>
            <w:tcW w:w="0" w:type="auto"/>
          </w:tcPr>
          <w:p w14:paraId="2F6643C7" w14:textId="77777777" w:rsidR="00BF7A0A" w:rsidRPr="0006742E" w:rsidRDefault="00BF7A0A" w:rsidP="00762B99">
            <w:pPr>
              <w:ind w:left="720"/>
            </w:pPr>
            <w:r w:rsidRPr="0006742E">
              <w:t>Blood creatinine increased</w:t>
            </w:r>
          </w:p>
        </w:tc>
        <w:tc>
          <w:tcPr>
            <w:tcW w:w="1494" w:type="dxa"/>
          </w:tcPr>
          <w:p w14:paraId="0142E863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7ED9CF3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4EE719C" w14:textId="77777777" w:rsidR="00BF7A0A" w:rsidRPr="0006742E" w:rsidRDefault="00BF7A0A" w:rsidP="00762B99">
            <w:pPr>
              <w:jc w:val="center"/>
            </w:pPr>
            <w:r w:rsidRPr="0006742E">
              <w:t>9 (36)</w:t>
            </w:r>
          </w:p>
        </w:tc>
        <w:tc>
          <w:tcPr>
            <w:tcW w:w="1495" w:type="dxa"/>
          </w:tcPr>
          <w:p w14:paraId="4A890E6A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6FAE0D0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  <w:tc>
          <w:tcPr>
            <w:tcW w:w="1495" w:type="dxa"/>
          </w:tcPr>
          <w:p w14:paraId="618F390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60BC2686" w14:textId="77777777" w:rsidTr="00762B99">
        <w:tc>
          <w:tcPr>
            <w:tcW w:w="0" w:type="auto"/>
          </w:tcPr>
          <w:p w14:paraId="754C5678" w14:textId="77777777" w:rsidR="00BF7A0A" w:rsidRPr="0006742E" w:rsidRDefault="00BF7A0A" w:rsidP="00762B99">
            <w:pPr>
              <w:ind w:left="720"/>
            </w:pPr>
            <w:r w:rsidRPr="0006742E">
              <w:t>Blood magnesium decreased</w:t>
            </w:r>
          </w:p>
        </w:tc>
        <w:tc>
          <w:tcPr>
            <w:tcW w:w="1494" w:type="dxa"/>
          </w:tcPr>
          <w:p w14:paraId="0C9E3694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2CA07E58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241BC0C0" w14:textId="77777777" w:rsidR="00BF7A0A" w:rsidRPr="0006742E" w:rsidRDefault="00BF7A0A" w:rsidP="00762B99">
            <w:pPr>
              <w:jc w:val="center"/>
            </w:pPr>
            <w:r w:rsidRPr="0006742E">
              <w:t>6 (24)</w:t>
            </w:r>
          </w:p>
        </w:tc>
        <w:tc>
          <w:tcPr>
            <w:tcW w:w="1495" w:type="dxa"/>
          </w:tcPr>
          <w:p w14:paraId="57BE43D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93E6561" w14:textId="77777777" w:rsidR="00BF7A0A" w:rsidRPr="0006742E" w:rsidRDefault="00BF7A0A" w:rsidP="00762B99">
            <w:pPr>
              <w:jc w:val="center"/>
            </w:pPr>
            <w:r w:rsidRPr="0006742E">
              <w:t>4 (21)</w:t>
            </w:r>
          </w:p>
        </w:tc>
        <w:tc>
          <w:tcPr>
            <w:tcW w:w="1495" w:type="dxa"/>
          </w:tcPr>
          <w:p w14:paraId="29C409E4" w14:textId="77777777" w:rsidR="00BF7A0A" w:rsidRPr="0006742E" w:rsidRDefault="00BF7A0A" w:rsidP="00762B99">
            <w:pPr>
              <w:jc w:val="center"/>
            </w:pPr>
            <w:r w:rsidRPr="0006742E">
              <w:t xml:space="preserve">0 </w:t>
            </w:r>
          </w:p>
        </w:tc>
      </w:tr>
      <w:tr w:rsidR="00BF7A0A" w:rsidRPr="0006742E" w14:paraId="51DF61C9" w14:textId="77777777" w:rsidTr="00762B99">
        <w:tc>
          <w:tcPr>
            <w:tcW w:w="0" w:type="auto"/>
          </w:tcPr>
          <w:p w14:paraId="2D1ED373" w14:textId="77777777" w:rsidR="00BF7A0A" w:rsidRPr="0006742E" w:rsidRDefault="00BF7A0A" w:rsidP="00762B99">
            <w:pPr>
              <w:ind w:left="720"/>
            </w:pPr>
            <w:r w:rsidRPr="0006742E">
              <w:t>Blood phosphorus decreased</w:t>
            </w:r>
          </w:p>
        </w:tc>
        <w:tc>
          <w:tcPr>
            <w:tcW w:w="1494" w:type="dxa"/>
          </w:tcPr>
          <w:p w14:paraId="12A2A46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048A54D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9E5B03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0BA7293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26E42182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  <w:tc>
          <w:tcPr>
            <w:tcW w:w="1495" w:type="dxa"/>
          </w:tcPr>
          <w:p w14:paraId="18E63080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2605F047" w14:textId="77777777" w:rsidTr="00762B99">
        <w:trPr>
          <w:trHeight w:val="473"/>
        </w:trPr>
        <w:tc>
          <w:tcPr>
            <w:tcW w:w="0" w:type="auto"/>
          </w:tcPr>
          <w:p w14:paraId="01B73A35" w14:textId="77777777" w:rsidR="00BF7A0A" w:rsidRPr="0006742E" w:rsidRDefault="00BF7A0A" w:rsidP="00762B99">
            <w:pPr>
              <w:ind w:left="720"/>
            </w:pPr>
            <w:r w:rsidRPr="0006742E">
              <w:t>Blood potassium decreased</w:t>
            </w:r>
          </w:p>
        </w:tc>
        <w:tc>
          <w:tcPr>
            <w:tcW w:w="1494" w:type="dxa"/>
          </w:tcPr>
          <w:p w14:paraId="6D40C31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68894044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4736BA8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5" w:type="dxa"/>
          </w:tcPr>
          <w:p w14:paraId="0AF60F02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4" w:type="dxa"/>
          </w:tcPr>
          <w:p w14:paraId="1CAA86B0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  <w:tc>
          <w:tcPr>
            <w:tcW w:w="1495" w:type="dxa"/>
          </w:tcPr>
          <w:p w14:paraId="54FDC1F0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</w:tr>
      <w:tr w:rsidR="00BF7A0A" w:rsidRPr="0006742E" w14:paraId="4CF02CA2" w14:textId="77777777" w:rsidTr="00762B99">
        <w:tc>
          <w:tcPr>
            <w:tcW w:w="0" w:type="auto"/>
          </w:tcPr>
          <w:p w14:paraId="4CDF9056" w14:textId="77777777" w:rsidR="00BF7A0A" w:rsidRPr="0006742E" w:rsidRDefault="00BF7A0A" w:rsidP="00762B99">
            <w:pPr>
              <w:ind w:left="720"/>
            </w:pPr>
            <w:r w:rsidRPr="0006742E">
              <w:t>Blood potassium increased</w:t>
            </w:r>
          </w:p>
        </w:tc>
        <w:tc>
          <w:tcPr>
            <w:tcW w:w="1494" w:type="dxa"/>
          </w:tcPr>
          <w:p w14:paraId="37B1041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1CF6BFD3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129B07C" w14:textId="77777777" w:rsidR="00BF7A0A" w:rsidRPr="0006742E" w:rsidRDefault="00BF7A0A" w:rsidP="00762B99">
            <w:pPr>
              <w:jc w:val="center"/>
            </w:pPr>
            <w:r w:rsidRPr="0006742E">
              <w:t>4 (16)</w:t>
            </w:r>
          </w:p>
        </w:tc>
        <w:tc>
          <w:tcPr>
            <w:tcW w:w="1495" w:type="dxa"/>
          </w:tcPr>
          <w:p w14:paraId="77644CA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DDE7B9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3B3720C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45C0796E" w14:textId="77777777" w:rsidTr="00762B99">
        <w:tc>
          <w:tcPr>
            <w:tcW w:w="0" w:type="auto"/>
          </w:tcPr>
          <w:p w14:paraId="34ED163F" w14:textId="77777777" w:rsidR="00BF7A0A" w:rsidRPr="0006742E" w:rsidRDefault="00BF7A0A" w:rsidP="00762B99">
            <w:pPr>
              <w:ind w:left="720"/>
            </w:pPr>
            <w:r w:rsidRPr="0006742E">
              <w:t>Blood sodium decreased</w:t>
            </w:r>
          </w:p>
        </w:tc>
        <w:tc>
          <w:tcPr>
            <w:tcW w:w="1494" w:type="dxa"/>
          </w:tcPr>
          <w:p w14:paraId="067B4F1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43962E4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379219E" w14:textId="77777777" w:rsidR="00BF7A0A" w:rsidRPr="0006742E" w:rsidRDefault="00BF7A0A" w:rsidP="00762B99">
            <w:pPr>
              <w:jc w:val="center"/>
            </w:pPr>
            <w:r w:rsidRPr="0006742E">
              <w:t>4 (16)</w:t>
            </w:r>
          </w:p>
        </w:tc>
        <w:tc>
          <w:tcPr>
            <w:tcW w:w="1495" w:type="dxa"/>
          </w:tcPr>
          <w:p w14:paraId="090B9879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4" w:type="dxa"/>
          </w:tcPr>
          <w:p w14:paraId="1CE506FE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1949F81F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49FE43D6" w14:textId="77777777" w:rsidTr="00762B99">
        <w:tc>
          <w:tcPr>
            <w:tcW w:w="0" w:type="auto"/>
          </w:tcPr>
          <w:p w14:paraId="03FF4556" w14:textId="77777777" w:rsidR="00BF7A0A" w:rsidRPr="0006742E" w:rsidRDefault="00BF7A0A" w:rsidP="00762B99">
            <w:pPr>
              <w:ind w:left="720"/>
            </w:pPr>
            <w:r w:rsidRPr="0006742E">
              <w:t>Lymphocyte count decreased</w:t>
            </w:r>
          </w:p>
        </w:tc>
        <w:tc>
          <w:tcPr>
            <w:tcW w:w="1494" w:type="dxa"/>
          </w:tcPr>
          <w:p w14:paraId="7313959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515E6ED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2ECDFACE" w14:textId="77777777" w:rsidR="00BF7A0A" w:rsidRPr="0006742E" w:rsidRDefault="00BF7A0A" w:rsidP="00762B99">
            <w:pPr>
              <w:jc w:val="center"/>
            </w:pPr>
            <w:r w:rsidRPr="0006742E">
              <w:t>9 (36)</w:t>
            </w:r>
          </w:p>
        </w:tc>
        <w:tc>
          <w:tcPr>
            <w:tcW w:w="1495" w:type="dxa"/>
          </w:tcPr>
          <w:p w14:paraId="2F1B7120" w14:textId="77777777" w:rsidR="00BF7A0A" w:rsidRPr="0006742E" w:rsidRDefault="00BF7A0A" w:rsidP="00762B99">
            <w:pPr>
              <w:jc w:val="center"/>
            </w:pPr>
            <w:r w:rsidRPr="0006742E">
              <w:t>7 (28)</w:t>
            </w:r>
          </w:p>
        </w:tc>
        <w:tc>
          <w:tcPr>
            <w:tcW w:w="1494" w:type="dxa"/>
          </w:tcPr>
          <w:p w14:paraId="4ACFAC9F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  <w:tc>
          <w:tcPr>
            <w:tcW w:w="1495" w:type="dxa"/>
          </w:tcPr>
          <w:p w14:paraId="1C1E1AFE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</w:tr>
      <w:tr w:rsidR="00BF7A0A" w:rsidRPr="0006742E" w14:paraId="483D5FA1" w14:textId="77777777" w:rsidTr="00762B99">
        <w:tc>
          <w:tcPr>
            <w:tcW w:w="0" w:type="auto"/>
          </w:tcPr>
          <w:p w14:paraId="3A7D401C" w14:textId="77777777" w:rsidR="00BF7A0A" w:rsidRPr="0006742E" w:rsidRDefault="00BF7A0A" w:rsidP="00762B99">
            <w:pPr>
              <w:ind w:left="720"/>
            </w:pPr>
            <w:r w:rsidRPr="0006742E">
              <w:t>Neutrophil count decreased</w:t>
            </w:r>
          </w:p>
        </w:tc>
        <w:tc>
          <w:tcPr>
            <w:tcW w:w="1494" w:type="dxa"/>
          </w:tcPr>
          <w:p w14:paraId="72114411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1B6D2E7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69C99D2" w14:textId="77777777" w:rsidR="00BF7A0A" w:rsidRPr="0006742E" w:rsidRDefault="00BF7A0A" w:rsidP="00762B99">
            <w:pPr>
              <w:jc w:val="center"/>
            </w:pPr>
            <w:r w:rsidRPr="0006742E">
              <w:t>18 (72)</w:t>
            </w:r>
          </w:p>
        </w:tc>
        <w:tc>
          <w:tcPr>
            <w:tcW w:w="1495" w:type="dxa"/>
          </w:tcPr>
          <w:p w14:paraId="00C5DA2B" w14:textId="77777777" w:rsidR="00BF7A0A" w:rsidRPr="0006742E" w:rsidRDefault="00BF7A0A" w:rsidP="00762B99">
            <w:pPr>
              <w:jc w:val="center"/>
            </w:pPr>
            <w:r w:rsidRPr="0006742E">
              <w:t>10 (40)</w:t>
            </w:r>
          </w:p>
        </w:tc>
        <w:tc>
          <w:tcPr>
            <w:tcW w:w="1494" w:type="dxa"/>
          </w:tcPr>
          <w:p w14:paraId="414F6509" w14:textId="77777777" w:rsidR="00BF7A0A" w:rsidRPr="0006742E" w:rsidRDefault="00BF7A0A" w:rsidP="00762B99">
            <w:pPr>
              <w:jc w:val="center"/>
            </w:pPr>
            <w:r w:rsidRPr="0006742E">
              <w:t>13 (68)</w:t>
            </w:r>
          </w:p>
        </w:tc>
        <w:tc>
          <w:tcPr>
            <w:tcW w:w="1495" w:type="dxa"/>
          </w:tcPr>
          <w:p w14:paraId="1DE3D3B4" w14:textId="77777777" w:rsidR="00BF7A0A" w:rsidRPr="0006742E" w:rsidRDefault="00BF7A0A" w:rsidP="00762B99">
            <w:pPr>
              <w:jc w:val="center"/>
            </w:pPr>
            <w:r w:rsidRPr="0006742E">
              <w:t>11 (58)</w:t>
            </w:r>
          </w:p>
        </w:tc>
      </w:tr>
      <w:tr w:rsidR="00BF7A0A" w:rsidRPr="0006742E" w14:paraId="2753471E" w14:textId="77777777" w:rsidTr="00762B99">
        <w:tc>
          <w:tcPr>
            <w:tcW w:w="0" w:type="auto"/>
          </w:tcPr>
          <w:p w14:paraId="758A8903" w14:textId="77777777" w:rsidR="00BF7A0A" w:rsidRPr="0006742E" w:rsidRDefault="00BF7A0A" w:rsidP="00762B99">
            <w:pPr>
              <w:ind w:left="720"/>
            </w:pPr>
            <w:r w:rsidRPr="0006742E">
              <w:t>Platelet count decreased</w:t>
            </w:r>
          </w:p>
        </w:tc>
        <w:tc>
          <w:tcPr>
            <w:tcW w:w="1494" w:type="dxa"/>
          </w:tcPr>
          <w:p w14:paraId="5EB73D03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36AC7EEC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28DED9E" w14:textId="77777777" w:rsidR="00BF7A0A" w:rsidRPr="0006742E" w:rsidRDefault="00BF7A0A" w:rsidP="00762B99">
            <w:pPr>
              <w:jc w:val="center"/>
            </w:pPr>
            <w:r w:rsidRPr="0006742E">
              <w:t>12 (48)</w:t>
            </w:r>
          </w:p>
        </w:tc>
        <w:tc>
          <w:tcPr>
            <w:tcW w:w="1495" w:type="dxa"/>
          </w:tcPr>
          <w:p w14:paraId="69E17D9E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4" w:type="dxa"/>
          </w:tcPr>
          <w:p w14:paraId="0A9D1196" w14:textId="77777777" w:rsidR="00BF7A0A" w:rsidRPr="0006742E" w:rsidRDefault="00BF7A0A" w:rsidP="00762B99">
            <w:pPr>
              <w:jc w:val="center"/>
            </w:pPr>
            <w:r w:rsidRPr="0006742E">
              <w:t>7 (37)</w:t>
            </w:r>
          </w:p>
        </w:tc>
        <w:tc>
          <w:tcPr>
            <w:tcW w:w="1495" w:type="dxa"/>
          </w:tcPr>
          <w:p w14:paraId="46B84C48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12857298" w14:textId="77777777" w:rsidTr="00762B99">
        <w:tc>
          <w:tcPr>
            <w:tcW w:w="0" w:type="auto"/>
          </w:tcPr>
          <w:p w14:paraId="40DBFF06" w14:textId="77777777" w:rsidR="00BF7A0A" w:rsidRPr="0006742E" w:rsidRDefault="00BF7A0A" w:rsidP="00762B99">
            <w:pPr>
              <w:ind w:left="720"/>
            </w:pPr>
            <w:r w:rsidRPr="0006742E">
              <w:t>Weight decreased</w:t>
            </w:r>
          </w:p>
        </w:tc>
        <w:tc>
          <w:tcPr>
            <w:tcW w:w="1494" w:type="dxa"/>
          </w:tcPr>
          <w:p w14:paraId="52D35AB3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114B76D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71B12F0" w14:textId="77777777" w:rsidR="00BF7A0A" w:rsidRPr="0006742E" w:rsidRDefault="00BF7A0A" w:rsidP="00762B99">
            <w:pPr>
              <w:jc w:val="center"/>
            </w:pPr>
            <w:r w:rsidRPr="0006742E">
              <w:t>4 (16)</w:t>
            </w:r>
          </w:p>
        </w:tc>
        <w:tc>
          <w:tcPr>
            <w:tcW w:w="1495" w:type="dxa"/>
          </w:tcPr>
          <w:p w14:paraId="04B24C3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721C6D2" w14:textId="77777777" w:rsidR="00BF7A0A" w:rsidRPr="0006742E" w:rsidRDefault="00BF7A0A" w:rsidP="00762B99">
            <w:pPr>
              <w:jc w:val="center"/>
            </w:pPr>
            <w:r w:rsidRPr="0006742E">
              <w:t>4 (21)</w:t>
            </w:r>
          </w:p>
        </w:tc>
        <w:tc>
          <w:tcPr>
            <w:tcW w:w="1495" w:type="dxa"/>
          </w:tcPr>
          <w:p w14:paraId="75D54A04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1BF20578" w14:textId="77777777" w:rsidTr="00762B99">
        <w:tc>
          <w:tcPr>
            <w:tcW w:w="0" w:type="auto"/>
          </w:tcPr>
          <w:p w14:paraId="2489DD81" w14:textId="77777777" w:rsidR="00BF7A0A" w:rsidRPr="0006742E" w:rsidRDefault="00BF7A0A" w:rsidP="00762B99">
            <w:pPr>
              <w:ind w:left="720"/>
            </w:pPr>
            <w:r w:rsidRPr="0006742E">
              <w:t>Weight increased</w:t>
            </w:r>
          </w:p>
        </w:tc>
        <w:tc>
          <w:tcPr>
            <w:tcW w:w="1494" w:type="dxa"/>
          </w:tcPr>
          <w:p w14:paraId="58035EC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1456D12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1A1AF9C" w14:textId="77777777" w:rsidR="00BF7A0A" w:rsidRPr="0006742E" w:rsidRDefault="00BF7A0A" w:rsidP="00762B99">
            <w:pPr>
              <w:jc w:val="center"/>
            </w:pPr>
            <w:r w:rsidRPr="0006742E">
              <w:t>3 (12)</w:t>
            </w:r>
          </w:p>
        </w:tc>
        <w:tc>
          <w:tcPr>
            <w:tcW w:w="1495" w:type="dxa"/>
          </w:tcPr>
          <w:p w14:paraId="12DADE9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19A4EC6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  <w:tc>
          <w:tcPr>
            <w:tcW w:w="1495" w:type="dxa"/>
          </w:tcPr>
          <w:p w14:paraId="47CCEEC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2E4B626C" w14:textId="77777777" w:rsidTr="00762B99">
        <w:tc>
          <w:tcPr>
            <w:tcW w:w="0" w:type="auto"/>
          </w:tcPr>
          <w:p w14:paraId="2EC87BA6" w14:textId="77777777" w:rsidR="00BF7A0A" w:rsidRPr="0006742E" w:rsidRDefault="00BF7A0A" w:rsidP="00762B99">
            <w:pPr>
              <w:ind w:left="720"/>
            </w:pPr>
            <w:r w:rsidRPr="0006742E">
              <w:t>White blood cell count decreased</w:t>
            </w:r>
          </w:p>
        </w:tc>
        <w:tc>
          <w:tcPr>
            <w:tcW w:w="1494" w:type="dxa"/>
          </w:tcPr>
          <w:p w14:paraId="5C3C6BD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1501FD76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8654FFE" w14:textId="77777777" w:rsidR="00BF7A0A" w:rsidRPr="0006742E" w:rsidRDefault="00BF7A0A" w:rsidP="00762B99">
            <w:pPr>
              <w:jc w:val="center"/>
            </w:pPr>
            <w:r w:rsidRPr="0006742E">
              <w:t>16 (64)</w:t>
            </w:r>
          </w:p>
        </w:tc>
        <w:tc>
          <w:tcPr>
            <w:tcW w:w="1495" w:type="dxa"/>
          </w:tcPr>
          <w:p w14:paraId="31BA78A0" w14:textId="77777777" w:rsidR="00BF7A0A" w:rsidRPr="0006742E" w:rsidRDefault="00BF7A0A" w:rsidP="00762B99">
            <w:pPr>
              <w:jc w:val="center"/>
            </w:pPr>
            <w:r w:rsidRPr="0006742E">
              <w:t>9 (36)</w:t>
            </w:r>
          </w:p>
        </w:tc>
        <w:tc>
          <w:tcPr>
            <w:tcW w:w="1494" w:type="dxa"/>
          </w:tcPr>
          <w:p w14:paraId="59B25230" w14:textId="77777777" w:rsidR="00BF7A0A" w:rsidRPr="0006742E" w:rsidRDefault="00BF7A0A" w:rsidP="00762B99">
            <w:pPr>
              <w:jc w:val="center"/>
            </w:pPr>
            <w:r w:rsidRPr="0006742E">
              <w:t>13 (68)</w:t>
            </w:r>
          </w:p>
        </w:tc>
        <w:tc>
          <w:tcPr>
            <w:tcW w:w="1495" w:type="dxa"/>
          </w:tcPr>
          <w:p w14:paraId="2907E0E4" w14:textId="77777777" w:rsidR="00BF7A0A" w:rsidRPr="0006742E" w:rsidRDefault="00BF7A0A" w:rsidP="00762B99">
            <w:pPr>
              <w:jc w:val="center"/>
            </w:pPr>
            <w:r w:rsidRPr="0006742E">
              <w:t>9 (47)</w:t>
            </w:r>
          </w:p>
        </w:tc>
      </w:tr>
      <w:tr w:rsidR="00BF7A0A" w:rsidRPr="0006742E" w14:paraId="01F84DE8" w14:textId="77777777" w:rsidTr="00762B99">
        <w:tc>
          <w:tcPr>
            <w:tcW w:w="0" w:type="auto"/>
          </w:tcPr>
          <w:p w14:paraId="1D0B89AD" w14:textId="77777777" w:rsidR="00BF7A0A" w:rsidRPr="0006742E" w:rsidRDefault="00BF7A0A" w:rsidP="00762B99">
            <w:r w:rsidRPr="0006742E">
              <w:t>Metabolism and nutrition disorders</w:t>
            </w:r>
          </w:p>
        </w:tc>
        <w:tc>
          <w:tcPr>
            <w:tcW w:w="1494" w:type="dxa"/>
          </w:tcPr>
          <w:p w14:paraId="5EAD6D6A" w14:textId="77777777" w:rsidR="00BF7A0A" w:rsidRPr="0006742E" w:rsidRDefault="00BF7A0A" w:rsidP="00762B99">
            <w:pPr>
              <w:jc w:val="center"/>
            </w:pPr>
            <w:r w:rsidRPr="0006742E">
              <w:t>2 (9)</w:t>
            </w:r>
          </w:p>
        </w:tc>
        <w:tc>
          <w:tcPr>
            <w:tcW w:w="1495" w:type="dxa"/>
          </w:tcPr>
          <w:p w14:paraId="3E4B64D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D690E3B" w14:textId="77777777" w:rsidR="00BF7A0A" w:rsidRPr="0006742E" w:rsidRDefault="00BF7A0A" w:rsidP="00762B99">
            <w:pPr>
              <w:jc w:val="center"/>
            </w:pPr>
            <w:r w:rsidRPr="0006742E">
              <w:t>15 (60)</w:t>
            </w:r>
          </w:p>
        </w:tc>
        <w:tc>
          <w:tcPr>
            <w:tcW w:w="1495" w:type="dxa"/>
          </w:tcPr>
          <w:p w14:paraId="7253E41E" w14:textId="77777777" w:rsidR="00BF7A0A" w:rsidRPr="0006742E" w:rsidRDefault="00BF7A0A" w:rsidP="00762B99">
            <w:pPr>
              <w:jc w:val="center"/>
            </w:pPr>
            <w:r w:rsidRPr="0006742E">
              <w:t>6 (24)</w:t>
            </w:r>
          </w:p>
        </w:tc>
        <w:tc>
          <w:tcPr>
            <w:tcW w:w="1494" w:type="dxa"/>
          </w:tcPr>
          <w:p w14:paraId="17634850" w14:textId="77777777" w:rsidR="00BF7A0A" w:rsidRPr="0006742E" w:rsidRDefault="00BF7A0A" w:rsidP="00762B99">
            <w:pPr>
              <w:jc w:val="center"/>
            </w:pPr>
            <w:r w:rsidRPr="0006742E">
              <w:t>12 (63)</w:t>
            </w:r>
          </w:p>
        </w:tc>
        <w:tc>
          <w:tcPr>
            <w:tcW w:w="1495" w:type="dxa"/>
          </w:tcPr>
          <w:p w14:paraId="56D9F0D0" w14:textId="77777777" w:rsidR="00BF7A0A" w:rsidRPr="0006742E" w:rsidRDefault="00BF7A0A" w:rsidP="00762B99">
            <w:pPr>
              <w:jc w:val="center"/>
            </w:pPr>
            <w:r w:rsidRPr="0006742E">
              <w:t>5 (26)</w:t>
            </w:r>
          </w:p>
        </w:tc>
      </w:tr>
      <w:tr w:rsidR="00BF7A0A" w:rsidRPr="0006742E" w14:paraId="134E065F" w14:textId="77777777" w:rsidTr="00762B99">
        <w:tc>
          <w:tcPr>
            <w:tcW w:w="0" w:type="auto"/>
          </w:tcPr>
          <w:p w14:paraId="2DD177CD" w14:textId="77777777" w:rsidR="00BF7A0A" w:rsidRPr="0006742E" w:rsidRDefault="00BF7A0A" w:rsidP="00762B99">
            <w:pPr>
              <w:ind w:left="720"/>
            </w:pPr>
            <w:r w:rsidRPr="0006742E">
              <w:lastRenderedPageBreak/>
              <w:t>Decreased appetite</w:t>
            </w:r>
          </w:p>
        </w:tc>
        <w:tc>
          <w:tcPr>
            <w:tcW w:w="1494" w:type="dxa"/>
          </w:tcPr>
          <w:p w14:paraId="57EDC7FE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581E47E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1CB9EAC0" w14:textId="77777777" w:rsidR="00BF7A0A" w:rsidRPr="0006742E" w:rsidRDefault="00BF7A0A" w:rsidP="00762B99">
            <w:pPr>
              <w:jc w:val="center"/>
            </w:pPr>
            <w:r w:rsidRPr="0006742E">
              <w:t>14 (56)</w:t>
            </w:r>
          </w:p>
        </w:tc>
        <w:tc>
          <w:tcPr>
            <w:tcW w:w="1495" w:type="dxa"/>
          </w:tcPr>
          <w:p w14:paraId="236F7C34" w14:textId="77777777" w:rsidR="00BF7A0A" w:rsidRPr="0006742E" w:rsidRDefault="00BF7A0A" w:rsidP="00762B99">
            <w:pPr>
              <w:jc w:val="center"/>
            </w:pPr>
            <w:r w:rsidRPr="0006742E">
              <w:t>5 (20)</w:t>
            </w:r>
          </w:p>
        </w:tc>
        <w:tc>
          <w:tcPr>
            <w:tcW w:w="1494" w:type="dxa"/>
          </w:tcPr>
          <w:p w14:paraId="06FC9011" w14:textId="77777777" w:rsidR="00BF7A0A" w:rsidRPr="0006742E" w:rsidRDefault="00BF7A0A" w:rsidP="00762B99">
            <w:pPr>
              <w:jc w:val="center"/>
            </w:pPr>
            <w:r w:rsidRPr="0006742E">
              <w:t>11 (58)</w:t>
            </w:r>
          </w:p>
        </w:tc>
        <w:tc>
          <w:tcPr>
            <w:tcW w:w="1495" w:type="dxa"/>
          </w:tcPr>
          <w:p w14:paraId="222F7FFE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</w:tr>
      <w:tr w:rsidR="00BF7A0A" w:rsidRPr="0006742E" w14:paraId="6E9DB1DB" w14:textId="77777777" w:rsidTr="00762B99">
        <w:tc>
          <w:tcPr>
            <w:tcW w:w="0" w:type="auto"/>
          </w:tcPr>
          <w:p w14:paraId="33572ED9" w14:textId="77777777" w:rsidR="00BF7A0A" w:rsidRPr="0006742E" w:rsidRDefault="00BF7A0A" w:rsidP="00762B99">
            <w:pPr>
              <w:ind w:left="720"/>
            </w:pPr>
            <w:r w:rsidRPr="0006742E">
              <w:t>Hypokalemia</w:t>
            </w:r>
          </w:p>
        </w:tc>
        <w:tc>
          <w:tcPr>
            <w:tcW w:w="1494" w:type="dxa"/>
          </w:tcPr>
          <w:p w14:paraId="32AD077C" w14:textId="77777777" w:rsidR="00BF7A0A" w:rsidRPr="0006742E" w:rsidRDefault="00BF7A0A" w:rsidP="00762B99">
            <w:pPr>
              <w:jc w:val="center"/>
            </w:pPr>
          </w:p>
        </w:tc>
        <w:tc>
          <w:tcPr>
            <w:tcW w:w="1495" w:type="dxa"/>
          </w:tcPr>
          <w:p w14:paraId="3304F2EB" w14:textId="77777777" w:rsidR="00BF7A0A" w:rsidRPr="0006742E" w:rsidRDefault="00BF7A0A" w:rsidP="00762B99">
            <w:pPr>
              <w:jc w:val="center"/>
            </w:pPr>
          </w:p>
        </w:tc>
        <w:tc>
          <w:tcPr>
            <w:tcW w:w="1494" w:type="dxa"/>
          </w:tcPr>
          <w:p w14:paraId="5FE7F72A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5" w:type="dxa"/>
          </w:tcPr>
          <w:p w14:paraId="6101DF45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4" w:type="dxa"/>
          </w:tcPr>
          <w:p w14:paraId="1FDF522E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  <w:tc>
          <w:tcPr>
            <w:tcW w:w="1495" w:type="dxa"/>
          </w:tcPr>
          <w:p w14:paraId="556068B4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543D4379" w14:textId="77777777" w:rsidTr="00762B99">
        <w:tc>
          <w:tcPr>
            <w:tcW w:w="0" w:type="auto"/>
          </w:tcPr>
          <w:p w14:paraId="32BD110D" w14:textId="77777777" w:rsidR="00BF7A0A" w:rsidRPr="0006742E" w:rsidRDefault="00BF7A0A" w:rsidP="00762B99">
            <w:pPr>
              <w:ind w:left="720"/>
            </w:pPr>
            <w:r w:rsidRPr="0006742E">
              <w:t>Hypomagnesemia</w:t>
            </w:r>
          </w:p>
        </w:tc>
        <w:tc>
          <w:tcPr>
            <w:tcW w:w="1494" w:type="dxa"/>
          </w:tcPr>
          <w:p w14:paraId="1A43E82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3A2EF8F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712D84E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6900EC5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378CFA7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  <w:tc>
          <w:tcPr>
            <w:tcW w:w="1495" w:type="dxa"/>
          </w:tcPr>
          <w:p w14:paraId="2CC31D06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1E562A45" w14:textId="77777777" w:rsidTr="00762B99">
        <w:tc>
          <w:tcPr>
            <w:tcW w:w="0" w:type="auto"/>
          </w:tcPr>
          <w:p w14:paraId="4D52600F" w14:textId="77777777" w:rsidR="00BF7A0A" w:rsidRPr="0006742E" w:rsidRDefault="00BF7A0A" w:rsidP="00762B99">
            <w:r w:rsidRPr="0006742E">
              <w:t>Nervous system disorders</w:t>
            </w:r>
          </w:p>
        </w:tc>
        <w:tc>
          <w:tcPr>
            <w:tcW w:w="1494" w:type="dxa"/>
          </w:tcPr>
          <w:p w14:paraId="6C3BF6E3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537B61B1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F5FADA0" w14:textId="77777777" w:rsidR="00BF7A0A" w:rsidRPr="0006742E" w:rsidRDefault="00BF7A0A" w:rsidP="00762B99">
            <w:pPr>
              <w:jc w:val="center"/>
            </w:pPr>
            <w:r w:rsidRPr="0006742E">
              <w:t>4 (16)</w:t>
            </w:r>
          </w:p>
        </w:tc>
        <w:tc>
          <w:tcPr>
            <w:tcW w:w="1495" w:type="dxa"/>
          </w:tcPr>
          <w:p w14:paraId="5494A34C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4" w:type="dxa"/>
          </w:tcPr>
          <w:p w14:paraId="65498215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  <w:tc>
          <w:tcPr>
            <w:tcW w:w="1495" w:type="dxa"/>
          </w:tcPr>
          <w:p w14:paraId="501059E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59167E1F" w14:textId="77777777" w:rsidTr="00762B99">
        <w:tc>
          <w:tcPr>
            <w:tcW w:w="0" w:type="auto"/>
          </w:tcPr>
          <w:p w14:paraId="6AA05EBF" w14:textId="77777777" w:rsidR="00BF7A0A" w:rsidRPr="0006742E" w:rsidRDefault="00BF7A0A" w:rsidP="00762B99">
            <w:pPr>
              <w:ind w:left="720"/>
            </w:pPr>
            <w:r w:rsidRPr="0006742E">
              <w:t>Peripheral sensory neuropathy</w:t>
            </w:r>
          </w:p>
        </w:tc>
        <w:tc>
          <w:tcPr>
            <w:tcW w:w="1494" w:type="dxa"/>
          </w:tcPr>
          <w:p w14:paraId="255FC2B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65BEC871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31C7396" w14:textId="77777777" w:rsidR="00BF7A0A" w:rsidRPr="0006742E" w:rsidRDefault="00BF7A0A" w:rsidP="00762B99">
            <w:pPr>
              <w:jc w:val="center"/>
            </w:pPr>
            <w:r w:rsidRPr="0006742E">
              <w:t>2 (8)</w:t>
            </w:r>
          </w:p>
        </w:tc>
        <w:tc>
          <w:tcPr>
            <w:tcW w:w="1495" w:type="dxa"/>
          </w:tcPr>
          <w:p w14:paraId="558B27D8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68467F4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3094D75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718B919E" w14:textId="77777777" w:rsidTr="00762B99">
        <w:tc>
          <w:tcPr>
            <w:tcW w:w="0" w:type="auto"/>
          </w:tcPr>
          <w:p w14:paraId="4EF150B7" w14:textId="77777777" w:rsidR="00BF7A0A" w:rsidRPr="0006742E" w:rsidRDefault="00BF7A0A" w:rsidP="00762B99">
            <w:r w:rsidRPr="0006742E">
              <w:t>Respiratory, thoracic and mediastinal disorders</w:t>
            </w:r>
          </w:p>
        </w:tc>
        <w:tc>
          <w:tcPr>
            <w:tcW w:w="1494" w:type="dxa"/>
          </w:tcPr>
          <w:p w14:paraId="1AB25413" w14:textId="77777777" w:rsidR="00BF7A0A" w:rsidRPr="0006742E" w:rsidRDefault="00BF7A0A" w:rsidP="00762B99">
            <w:pPr>
              <w:jc w:val="center"/>
            </w:pPr>
            <w:r w:rsidRPr="0006742E">
              <w:t>4 (17)</w:t>
            </w:r>
          </w:p>
        </w:tc>
        <w:tc>
          <w:tcPr>
            <w:tcW w:w="1495" w:type="dxa"/>
          </w:tcPr>
          <w:p w14:paraId="46501D5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0A82748A" w14:textId="77777777" w:rsidR="00BF7A0A" w:rsidRPr="0006742E" w:rsidRDefault="00BF7A0A" w:rsidP="00762B99">
            <w:pPr>
              <w:jc w:val="center"/>
            </w:pPr>
            <w:r w:rsidRPr="0006742E">
              <w:t>7 (28)</w:t>
            </w:r>
          </w:p>
        </w:tc>
        <w:tc>
          <w:tcPr>
            <w:tcW w:w="1495" w:type="dxa"/>
          </w:tcPr>
          <w:p w14:paraId="49BD951E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4" w:type="dxa"/>
          </w:tcPr>
          <w:p w14:paraId="090E8894" w14:textId="77777777" w:rsidR="00BF7A0A" w:rsidRPr="0006742E" w:rsidRDefault="00BF7A0A" w:rsidP="00762B99">
            <w:pPr>
              <w:jc w:val="center"/>
            </w:pPr>
            <w:r w:rsidRPr="0006742E">
              <w:t>6 (32)</w:t>
            </w:r>
          </w:p>
        </w:tc>
        <w:tc>
          <w:tcPr>
            <w:tcW w:w="1495" w:type="dxa"/>
          </w:tcPr>
          <w:p w14:paraId="0D9A3FB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7C39F807" w14:textId="77777777" w:rsidTr="00762B99">
        <w:tc>
          <w:tcPr>
            <w:tcW w:w="0" w:type="auto"/>
          </w:tcPr>
          <w:p w14:paraId="125E4C71" w14:textId="77777777" w:rsidR="00BF7A0A" w:rsidRPr="0006742E" w:rsidRDefault="00BF7A0A" w:rsidP="00762B99">
            <w:pPr>
              <w:ind w:left="720"/>
            </w:pPr>
            <w:r w:rsidRPr="0006742E">
              <w:t>Hiccups</w:t>
            </w:r>
          </w:p>
        </w:tc>
        <w:tc>
          <w:tcPr>
            <w:tcW w:w="1494" w:type="dxa"/>
          </w:tcPr>
          <w:p w14:paraId="46A75036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1BBCF43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AF0EE11" w14:textId="77777777" w:rsidR="00BF7A0A" w:rsidRPr="0006742E" w:rsidRDefault="00BF7A0A" w:rsidP="00762B99">
            <w:pPr>
              <w:jc w:val="center"/>
            </w:pPr>
            <w:r w:rsidRPr="0006742E">
              <w:t>6 (24)</w:t>
            </w:r>
          </w:p>
        </w:tc>
        <w:tc>
          <w:tcPr>
            <w:tcW w:w="1495" w:type="dxa"/>
          </w:tcPr>
          <w:p w14:paraId="47E9DC1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1AD36FE" w14:textId="77777777" w:rsidR="00BF7A0A" w:rsidRPr="0006742E" w:rsidRDefault="00BF7A0A" w:rsidP="00762B99">
            <w:pPr>
              <w:jc w:val="center"/>
            </w:pPr>
            <w:r w:rsidRPr="0006742E">
              <w:t>3 (16)</w:t>
            </w:r>
          </w:p>
        </w:tc>
        <w:tc>
          <w:tcPr>
            <w:tcW w:w="1495" w:type="dxa"/>
          </w:tcPr>
          <w:p w14:paraId="1D23A9E8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38648927" w14:textId="77777777" w:rsidTr="00762B99">
        <w:tc>
          <w:tcPr>
            <w:tcW w:w="0" w:type="auto"/>
          </w:tcPr>
          <w:p w14:paraId="56ED2113" w14:textId="77777777" w:rsidR="00BF7A0A" w:rsidRPr="0006742E" w:rsidRDefault="00BF7A0A" w:rsidP="00762B99">
            <w:pPr>
              <w:ind w:left="720"/>
            </w:pPr>
            <w:r w:rsidRPr="0006742E">
              <w:t>Oropharyngeal pain</w:t>
            </w:r>
          </w:p>
        </w:tc>
        <w:tc>
          <w:tcPr>
            <w:tcW w:w="1494" w:type="dxa"/>
          </w:tcPr>
          <w:p w14:paraId="621AAB8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3433E4F0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45E2A52D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22E78EF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28641E27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23E58D25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40D39B75" w14:textId="77777777" w:rsidTr="00762B99">
        <w:tc>
          <w:tcPr>
            <w:tcW w:w="0" w:type="auto"/>
          </w:tcPr>
          <w:p w14:paraId="03EE664D" w14:textId="77777777" w:rsidR="00BF7A0A" w:rsidRPr="0006742E" w:rsidRDefault="00BF7A0A" w:rsidP="00762B99">
            <w:r w:rsidRPr="0006742E">
              <w:t>Skin and subcutaneous tissue disorders</w:t>
            </w:r>
          </w:p>
        </w:tc>
        <w:tc>
          <w:tcPr>
            <w:tcW w:w="1494" w:type="dxa"/>
          </w:tcPr>
          <w:p w14:paraId="6BD7563C" w14:textId="77777777" w:rsidR="00BF7A0A" w:rsidRPr="0006742E" w:rsidRDefault="00BF7A0A" w:rsidP="00762B99">
            <w:pPr>
              <w:jc w:val="center"/>
            </w:pPr>
            <w:r w:rsidRPr="0006742E">
              <w:t>13 (57)</w:t>
            </w:r>
          </w:p>
        </w:tc>
        <w:tc>
          <w:tcPr>
            <w:tcW w:w="1495" w:type="dxa"/>
          </w:tcPr>
          <w:p w14:paraId="3F1439D4" w14:textId="77777777" w:rsidR="00BF7A0A" w:rsidRPr="0006742E" w:rsidRDefault="00BF7A0A" w:rsidP="00762B99">
            <w:pPr>
              <w:jc w:val="center"/>
            </w:pPr>
            <w:r w:rsidRPr="0006742E">
              <w:t>3 (13)</w:t>
            </w:r>
          </w:p>
        </w:tc>
        <w:tc>
          <w:tcPr>
            <w:tcW w:w="1494" w:type="dxa"/>
          </w:tcPr>
          <w:p w14:paraId="05FB4193" w14:textId="77777777" w:rsidR="00BF7A0A" w:rsidRPr="0006742E" w:rsidRDefault="00BF7A0A" w:rsidP="00762B99">
            <w:pPr>
              <w:jc w:val="center"/>
            </w:pPr>
            <w:r w:rsidRPr="0006742E">
              <w:t>9 (36)</w:t>
            </w:r>
          </w:p>
        </w:tc>
        <w:tc>
          <w:tcPr>
            <w:tcW w:w="1495" w:type="dxa"/>
          </w:tcPr>
          <w:p w14:paraId="130F69CA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15A2580" w14:textId="77777777" w:rsidR="00BF7A0A" w:rsidRPr="0006742E" w:rsidRDefault="00BF7A0A" w:rsidP="00762B99">
            <w:pPr>
              <w:jc w:val="center"/>
            </w:pPr>
            <w:r w:rsidRPr="0006742E">
              <w:t>15 (79)</w:t>
            </w:r>
          </w:p>
        </w:tc>
        <w:tc>
          <w:tcPr>
            <w:tcW w:w="1495" w:type="dxa"/>
          </w:tcPr>
          <w:p w14:paraId="0A5D8568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6206D4B2" w14:textId="77777777" w:rsidTr="00762B99">
        <w:tc>
          <w:tcPr>
            <w:tcW w:w="0" w:type="auto"/>
          </w:tcPr>
          <w:p w14:paraId="10FFA595" w14:textId="77777777" w:rsidR="00BF7A0A" w:rsidRPr="0006742E" w:rsidRDefault="00BF7A0A" w:rsidP="00762B99">
            <w:pPr>
              <w:ind w:left="720"/>
            </w:pPr>
            <w:r w:rsidRPr="0006742E">
              <w:t>Alopecia</w:t>
            </w:r>
          </w:p>
        </w:tc>
        <w:tc>
          <w:tcPr>
            <w:tcW w:w="1494" w:type="dxa"/>
          </w:tcPr>
          <w:p w14:paraId="3A8002F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5BFDD22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373427C" w14:textId="77777777" w:rsidR="00BF7A0A" w:rsidRPr="0006742E" w:rsidRDefault="00BF7A0A" w:rsidP="00762B99">
            <w:pPr>
              <w:jc w:val="center"/>
            </w:pPr>
            <w:r w:rsidRPr="0006742E">
              <w:t>6 (24)</w:t>
            </w:r>
          </w:p>
        </w:tc>
        <w:tc>
          <w:tcPr>
            <w:tcW w:w="1495" w:type="dxa"/>
          </w:tcPr>
          <w:p w14:paraId="67CA6A9B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B68BB29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5BE1019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16B4B376" w14:textId="77777777" w:rsidTr="00762B99">
        <w:tc>
          <w:tcPr>
            <w:tcW w:w="0" w:type="auto"/>
          </w:tcPr>
          <w:p w14:paraId="3B1A9E82" w14:textId="77777777" w:rsidR="00BF7A0A" w:rsidRPr="0006742E" w:rsidRDefault="00BF7A0A" w:rsidP="00762B99">
            <w:pPr>
              <w:ind w:left="720"/>
            </w:pPr>
            <w:r w:rsidRPr="0006742E">
              <w:t>Dermatitis acneiform</w:t>
            </w:r>
          </w:p>
        </w:tc>
        <w:tc>
          <w:tcPr>
            <w:tcW w:w="1494" w:type="dxa"/>
          </w:tcPr>
          <w:p w14:paraId="073FC602" w14:textId="77777777" w:rsidR="00BF7A0A" w:rsidRPr="0006742E" w:rsidRDefault="00BF7A0A" w:rsidP="00762B99">
            <w:pPr>
              <w:jc w:val="center"/>
            </w:pPr>
            <w:r w:rsidRPr="0006742E">
              <w:t>3 (13)</w:t>
            </w:r>
          </w:p>
        </w:tc>
        <w:tc>
          <w:tcPr>
            <w:tcW w:w="1495" w:type="dxa"/>
          </w:tcPr>
          <w:p w14:paraId="349BF9F8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5ED15E4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2119E88A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79FAB272" w14:textId="77777777" w:rsidR="00BF7A0A" w:rsidRPr="0006742E" w:rsidRDefault="00BF7A0A" w:rsidP="00762B99">
            <w:pPr>
              <w:jc w:val="center"/>
            </w:pPr>
            <w:r w:rsidRPr="0006742E">
              <w:t>8 (42)</w:t>
            </w:r>
          </w:p>
        </w:tc>
        <w:tc>
          <w:tcPr>
            <w:tcW w:w="1495" w:type="dxa"/>
          </w:tcPr>
          <w:p w14:paraId="219CC816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1DBCF68C" w14:textId="77777777" w:rsidTr="00762B99">
        <w:tc>
          <w:tcPr>
            <w:tcW w:w="0" w:type="auto"/>
          </w:tcPr>
          <w:p w14:paraId="2D556393" w14:textId="77777777" w:rsidR="00BF7A0A" w:rsidRPr="0006742E" w:rsidRDefault="00BF7A0A" w:rsidP="00762B99">
            <w:pPr>
              <w:ind w:left="720"/>
            </w:pPr>
            <w:r w:rsidRPr="0006742E">
              <w:t>Dry skin</w:t>
            </w:r>
          </w:p>
        </w:tc>
        <w:tc>
          <w:tcPr>
            <w:tcW w:w="1494" w:type="dxa"/>
          </w:tcPr>
          <w:p w14:paraId="3FD9D09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5" w:type="dxa"/>
          </w:tcPr>
          <w:p w14:paraId="22246163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8B8EAB4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1910F022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9D8FBAE" w14:textId="77777777" w:rsidR="00BF7A0A" w:rsidRPr="0006742E" w:rsidRDefault="00BF7A0A" w:rsidP="00762B99">
            <w:pPr>
              <w:jc w:val="center"/>
            </w:pPr>
            <w:r w:rsidRPr="0006742E">
              <w:t>5 (26)</w:t>
            </w:r>
          </w:p>
        </w:tc>
        <w:tc>
          <w:tcPr>
            <w:tcW w:w="1495" w:type="dxa"/>
          </w:tcPr>
          <w:p w14:paraId="543C05F2" w14:textId="77777777" w:rsidR="00BF7A0A" w:rsidRPr="0006742E" w:rsidRDefault="00BF7A0A" w:rsidP="00762B99">
            <w:pPr>
              <w:jc w:val="center"/>
            </w:pPr>
            <w:r w:rsidRPr="0006742E">
              <w:t>1 (5)</w:t>
            </w:r>
          </w:p>
        </w:tc>
      </w:tr>
      <w:tr w:rsidR="00BF7A0A" w:rsidRPr="0006742E" w14:paraId="07D2CBBA" w14:textId="77777777" w:rsidTr="00762B99">
        <w:tc>
          <w:tcPr>
            <w:tcW w:w="0" w:type="auto"/>
          </w:tcPr>
          <w:p w14:paraId="754B2655" w14:textId="77777777" w:rsidR="00BF7A0A" w:rsidRPr="0006742E" w:rsidRDefault="00BF7A0A" w:rsidP="00762B99">
            <w:pPr>
              <w:ind w:left="720"/>
            </w:pPr>
            <w:r w:rsidRPr="0006742E">
              <w:t>Pruritus</w:t>
            </w:r>
          </w:p>
        </w:tc>
        <w:tc>
          <w:tcPr>
            <w:tcW w:w="1494" w:type="dxa"/>
          </w:tcPr>
          <w:p w14:paraId="5F0A8409" w14:textId="77777777" w:rsidR="00BF7A0A" w:rsidRPr="0006742E" w:rsidRDefault="00BF7A0A" w:rsidP="00762B99">
            <w:pPr>
              <w:jc w:val="center"/>
            </w:pPr>
            <w:r w:rsidRPr="0006742E">
              <w:t>5 (22)</w:t>
            </w:r>
          </w:p>
        </w:tc>
        <w:tc>
          <w:tcPr>
            <w:tcW w:w="1495" w:type="dxa"/>
          </w:tcPr>
          <w:p w14:paraId="31784289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D9D3F82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449A51D7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6F42896F" w14:textId="77777777" w:rsidR="00BF7A0A" w:rsidRPr="0006742E" w:rsidRDefault="00BF7A0A" w:rsidP="00762B99">
            <w:pPr>
              <w:jc w:val="center"/>
            </w:pPr>
            <w:r w:rsidRPr="0006742E">
              <w:t>2 (11)</w:t>
            </w:r>
          </w:p>
        </w:tc>
        <w:tc>
          <w:tcPr>
            <w:tcW w:w="1495" w:type="dxa"/>
          </w:tcPr>
          <w:p w14:paraId="669F497A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  <w:tr w:rsidR="00BF7A0A" w:rsidRPr="0006742E" w14:paraId="1BE78A8D" w14:textId="77777777" w:rsidTr="00762B99">
        <w:tc>
          <w:tcPr>
            <w:tcW w:w="0" w:type="auto"/>
          </w:tcPr>
          <w:p w14:paraId="3CDE6275" w14:textId="77777777" w:rsidR="00BF7A0A" w:rsidRPr="0006742E" w:rsidRDefault="00BF7A0A" w:rsidP="00762B99">
            <w:pPr>
              <w:ind w:left="720"/>
            </w:pPr>
            <w:r w:rsidRPr="0006742E">
              <w:t>Rash</w:t>
            </w:r>
          </w:p>
        </w:tc>
        <w:tc>
          <w:tcPr>
            <w:tcW w:w="1494" w:type="dxa"/>
          </w:tcPr>
          <w:p w14:paraId="3A73EBB6" w14:textId="77777777" w:rsidR="00BF7A0A" w:rsidRPr="0006742E" w:rsidRDefault="00BF7A0A" w:rsidP="00762B99">
            <w:pPr>
              <w:jc w:val="center"/>
            </w:pPr>
            <w:r w:rsidRPr="0006742E">
              <w:t>6 (26)</w:t>
            </w:r>
          </w:p>
        </w:tc>
        <w:tc>
          <w:tcPr>
            <w:tcW w:w="1495" w:type="dxa"/>
          </w:tcPr>
          <w:p w14:paraId="0C266A5B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4" w:type="dxa"/>
          </w:tcPr>
          <w:p w14:paraId="38CAD23E" w14:textId="77777777" w:rsidR="00BF7A0A" w:rsidRPr="0006742E" w:rsidRDefault="00BF7A0A" w:rsidP="00762B99">
            <w:pPr>
              <w:jc w:val="center"/>
            </w:pPr>
            <w:r w:rsidRPr="0006742E">
              <w:t>1 (4)</w:t>
            </w:r>
          </w:p>
        </w:tc>
        <w:tc>
          <w:tcPr>
            <w:tcW w:w="1495" w:type="dxa"/>
          </w:tcPr>
          <w:p w14:paraId="57F05C4E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  <w:tc>
          <w:tcPr>
            <w:tcW w:w="1494" w:type="dxa"/>
          </w:tcPr>
          <w:p w14:paraId="3B11F6A0" w14:textId="77777777" w:rsidR="00BF7A0A" w:rsidRPr="0006742E" w:rsidRDefault="00BF7A0A" w:rsidP="00762B99">
            <w:pPr>
              <w:jc w:val="center"/>
            </w:pPr>
            <w:r w:rsidRPr="0006742E">
              <w:t>4 (21)</w:t>
            </w:r>
          </w:p>
        </w:tc>
        <w:tc>
          <w:tcPr>
            <w:tcW w:w="1495" w:type="dxa"/>
          </w:tcPr>
          <w:p w14:paraId="3B2F2D3F" w14:textId="77777777" w:rsidR="00BF7A0A" w:rsidRPr="0006742E" w:rsidRDefault="00BF7A0A" w:rsidP="00762B99">
            <w:pPr>
              <w:jc w:val="center"/>
            </w:pPr>
            <w:r w:rsidRPr="0006742E">
              <w:t>0</w:t>
            </w:r>
          </w:p>
        </w:tc>
      </w:tr>
    </w:tbl>
    <w:p w14:paraId="1CBB13B3" w14:textId="77777777" w:rsidR="00BF7A0A" w:rsidRPr="0006742E" w:rsidRDefault="00BF7A0A" w:rsidP="00BF7A0A">
      <w:r w:rsidRPr="0006742E">
        <w:t>Data are n (%).</w:t>
      </w:r>
    </w:p>
    <w:p w14:paraId="4FEF70A6" w14:textId="77777777" w:rsidR="00BF7A0A" w:rsidRPr="0006742E" w:rsidRDefault="00BF7A0A" w:rsidP="00BF7A0A">
      <w:r w:rsidRPr="0006742E">
        <w:t>EXTREME, cetuximab plus platinum and 5-fluorouracil.</w:t>
      </w:r>
    </w:p>
    <w:p w14:paraId="2FC17A1B" w14:textId="77777777" w:rsidR="00BF7A0A" w:rsidRPr="0006742E" w:rsidRDefault="00BF7A0A" w:rsidP="00BF7A0A">
      <w:pPr>
        <w:pStyle w:val="Caption"/>
      </w:pPr>
      <w:r w:rsidRPr="0006742E">
        <w:lastRenderedPageBreak/>
        <w:t xml:space="preserve">Supplementary Figure 1. </w:t>
      </w:r>
      <w:r w:rsidRPr="0006742E">
        <w:rPr>
          <w:b w:val="0"/>
          <w:bCs w:val="0"/>
        </w:rPr>
        <w:t>Trial population for the Japanese subgroup of KEYNOTE-048</w:t>
      </w:r>
    </w:p>
    <w:p w14:paraId="2C762391" w14:textId="77777777" w:rsidR="00BF7A0A" w:rsidRPr="0006742E" w:rsidRDefault="00BF7A0A" w:rsidP="00BF7A0A">
      <w:pPr>
        <w:jc w:val="center"/>
      </w:pPr>
    </w:p>
    <w:p w14:paraId="56D87437" w14:textId="1572D6EE" w:rsidR="00F2533D" w:rsidRDefault="00D857E7" w:rsidP="00BF7A0A">
      <w:pPr>
        <w:jc w:val="center"/>
      </w:pPr>
      <w:r w:rsidRPr="0006742E">
        <w:rPr>
          <w:noProof/>
          <w:lang w:val="en-IN" w:eastAsia="en-IN"/>
        </w:rPr>
        <w:drawing>
          <wp:inline distT="0" distB="0" distL="0" distR="0" wp14:anchorId="43927AF7" wp14:editId="60401502">
            <wp:extent cx="6283960" cy="46678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466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33D" w:rsidSect="0006742E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16B26" w14:textId="77777777" w:rsidR="006259E3" w:rsidRDefault="006259E3" w:rsidP="00543FC1">
      <w:pPr>
        <w:spacing w:line="240" w:lineRule="auto"/>
      </w:pPr>
      <w:r>
        <w:separator/>
      </w:r>
    </w:p>
  </w:endnote>
  <w:endnote w:type="continuationSeparator" w:id="0">
    <w:p w14:paraId="6A7E15F2" w14:textId="77777777" w:rsidR="006259E3" w:rsidRDefault="006259E3" w:rsidP="00543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268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6360ED" w14:textId="200332EE" w:rsidR="00543FC1" w:rsidRDefault="00543F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42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4F386099" w14:textId="77777777" w:rsidR="00543FC1" w:rsidRDefault="00543F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6375E" w14:textId="77777777" w:rsidR="006259E3" w:rsidRDefault="006259E3" w:rsidP="00543FC1">
      <w:pPr>
        <w:spacing w:line="240" w:lineRule="auto"/>
      </w:pPr>
      <w:r>
        <w:separator/>
      </w:r>
    </w:p>
  </w:footnote>
  <w:footnote w:type="continuationSeparator" w:id="0">
    <w:p w14:paraId="087A5D33" w14:textId="77777777" w:rsidR="006259E3" w:rsidRDefault="006259E3" w:rsidP="00543F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E447A"/>
    <w:multiLevelType w:val="hybridMultilevel"/>
    <w:tmpl w:val="75E6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</w:docVars>
  <w:rsids>
    <w:rsidRoot w:val="00BF7A0A"/>
    <w:rsid w:val="0000055B"/>
    <w:rsid w:val="00014E74"/>
    <w:rsid w:val="00054DFA"/>
    <w:rsid w:val="00060E6F"/>
    <w:rsid w:val="0006742E"/>
    <w:rsid w:val="000A37E9"/>
    <w:rsid w:val="000E3D7D"/>
    <w:rsid w:val="0011262A"/>
    <w:rsid w:val="00142D55"/>
    <w:rsid w:val="0014565A"/>
    <w:rsid w:val="001634E1"/>
    <w:rsid w:val="001E05B1"/>
    <w:rsid w:val="001F1435"/>
    <w:rsid w:val="00202391"/>
    <w:rsid w:val="00250DC8"/>
    <w:rsid w:val="002512F0"/>
    <w:rsid w:val="0025537C"/>
    <w:rsid w:val="0029565E"/>
    <w:rsid w:val="002A23DB"/>
    <w:rsid w:val="003400BD"/>
    <w:rsid w:val="00421923"/>
    <w:rsid w:val="004508F5"/>
    <w:rsid w:val="00453A99"/>
    <w:rsid w:val="00462042"/>
    <w:rsid w:val="00464C04"/>
    <w:rsid w:val="004B0247"/>
    <w:rsid w:val="004C0307"/>
    <w:rsid w:val="004C3BF8"/>
    <w:rsid w:val="0052360A"/>
    <w:rsid w:val="00541EEF"/>
    <w:rsid w:val="00543FC1"/>
    <w:rsid w:val="0054595B"/>
    <w:rsid w:val="00554328"/>
    <w:rsid w:val="005A6960"/>
    <w:rsid w:val="005C16D8"/>
    <w:rsid w:val="006259E3"/>
    <w:rsid w:val="00662EC5"/>
    <w:rsid w:val="006A49AE"/>
    <w:rsid w:val="006E6004"/>
    <w:rsid w:val="00713578"/>
    <w:rsid w:val="00747C97"/>
    <w:rsid w:val="00782CA3"/>
    <w:rsid w:val="007C20AD"/>
    <w:rsid w:val="007C44CA"/>
    <w:rsid w:val="00801F1B"/>
    <w:rsid w:val="00814FE8"/>
    <w:rsid w:val="00846F7E"/>
    <w:rsid w:val="00857ADA"/>
    <w:rsid w:val="00863AD3"/>
    <w:rsid w:val="008A471D"/>
    <w:rsid w:val="00904000"/>
    <w:rsid w:val="00904608"/>
    <w:rsid w:val="009B4F92"/>
    <w:rsid w:val="009C5CDF"/>
    <w:rsid w:val="00A41F08"/>
    <w:rsid w:val="00B01152"/>
    <w:rsid w:val="00B50389"/>
    <w:rsid w:val="00B50A38"/>
    <w:rsid w:val="00B660F2"/>
    <w:rsid w:val="00B83AF1"/>
    <w:rsid w:val="00B84E27"/>
    <w:rsid w:val="00BA1CAC"/>
    <w:rsid w:val="00BB3E58"/>
    <w:rsid w:val="00BB7774"/>
    <w:rsid w:val="00BE5206"/>
    <w:rsid w:val="00BF7A0A"/>
    <w:rsid w:val="00C23FF7"/>
    <w:rsid w:val="00C73278"/>
    <w:rsid w:val="00CB5036"/>
    <w:rsid w:val="00CB5A8C"/>
    <w:rsid w:val="00CC64CB"/>
    <w:rsid w:val="00CF1BA7"/>
    <w:rsid w:val="00CF4784"/>
    <w:rsid w:val="00D56A13"/>
    <w:rsid w:val="00D857E7"/>
    <w:rsid w:val="00DD3407"/>
    <w:rsid w:val="00E02512"/>
    <w:rsid w:val="00E15B1D"/>
    <w:rsid w:val="00EA79EE"/>
    <w:rsid w:val="00EB316E"/>
    <w:rsid w:val="00EC7EFC"/>
    <w:rsid w:val="00F00D5B"/>
    <w:rsid w:val="00F15083"/>
    <w:rsid w:val="00F22E9D"/>
    <w:rsid w:val="00F269DA"/>
    <w:rsid w:val="00F5355F"/>
    <w:rsid w:val="00F636E8"/>
    <w:rsid w:val="00F8536D"/>
    <w:rsid w:val="00FA1D54"/>
    <w:rsid w:val="00FB0C65"/>
    <w:rsid w:val="00FE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AD80F"/>
  <w15:chartTrackingRefBased/>
  <w15:docId w15:val="{8D3F3DB2-EED2-43A5-A909-9D227F01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A0A"/>
    <w:pPr>
      <w:spacing w:after="0" w:line="480" w:lineRule="auto"/>
    </w:pPr>
    <w:rPr>
      <w:rFonts w:ascii="Arial" w:eastAsiaTheme="minorEastAsia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A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E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agebreak">
    <w:name w:val="Heading 1 - page break"/>
    <w:basedOn w:val="Heading1"/>
    <w:next w:val="Normal"/>
    <w:qFormat/>
    <w:rsid w:val="00BF7A0A"/>
    <w:pPr>
      <w:pageBreakBefore/>
      <w:spacing w:before="0"/>
    </w:pPr>
    <w:rPr>
      <w:rFonts w:ascii="Arial" w:hAnsi="Arial"/>
      <w:b/>
      <w:color w:val="auto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BF7A0A"/>
    <w:rPr>
      <w:b/>
      <w:bCs/>
    </w:rPr>
  </w:style>
  <w:style w:type="table" w:styleId="PlainTable2">
    <w:name w:val="Plain Table 2"/>
    <w:basedOn w:val="TableNormal"/>
    <w:uiPriority w:val="42"/>
    <w:rsid w:val="00BF7A0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F7A0A"/>
    <w:rPr>
      <w:sz w:val="16"/>
      <w:szCs w:val="16"/>
    </w:rPr>
  </w:style>
  <w:style w:type="table" w:styleId="TableGrid">
    <w:name w:val="Table Grid"/>
    <w:basedOn w:val="TableNormal"/>
    <w:uiPriority w:val="39"/>
    <w:rsid w:val="00BF7A0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F7A0A"/>
    <w:pPr>
      <w:spacing w:after="0" w:line="240" w:lineRule="auto"/>
    </w:pPr>
    <w:rPr>
      <w:rFonts w:ascii="Arial" w:eastAsiaTheme="minorEastAsia" w:hAnsi="Arial" w:cs="Arial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F7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E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E3D7D"/>
    <w:pPr>
      <w:ind w:left="720"/>
      <w:contextualSpacing/>
    </w:pPr>
  </w:style>
  <w:style w:type="paragraph" w:styleId="Revision">
    <w:name w:val="Revision"/>
    <w:hidden/>
    <w:uiPriority w:val="99"/>
    <w:semiHidden/>
    <w:rsid w:val="00202391"/>
    <w:pPr>
      <w:spacing w:after="0" w:line="240" w:lineRule="auto"/>
    </w:pPr>
    <w:rPr>
      <w:rFonts w:ascii="Arial" w:eastAsiaTheme="minorEastAsia" w:hAnsi="Arial"/>
    </w:rPr>
  </w:style>
  <w:style w:type="character" w:styleId="Hyperlink">
    <w:name w:val="Hyperlink"/>
    <w:basedOn w:val="DefaultParagraphFont"/>
    <w:uiPriority w:val="99"/>
    <w:unhideWhenUsed/>
    <w:rsid w:val="00FE34AE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7C4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44CA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4CA"/>
    <w:rPr>
      <w:rFonts w:ascii="Arial" w:eastAsiaTheme="minorEastAsia" w:hAnsi="Arial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543FC1"/>
  </w:style>
  <w:style w:type="paragraph" w:styleId="Header">
    <w:name w:val="header"/>
    <w:basedOn w:val="Normal"/>
    <w:link w:val="HeaderChar"/>
    <w:uiPriority w:val="99"/>
    <w:unhideWhenUsed/>
    <w:rsid w:val="00543F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FC1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543F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FC1"/>
    <w:rPr>
      <w:rFonts w:ascii="Arial" w:eastAsiaTheme="minorEastAsia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4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42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tahara@east.ncc.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Devika Kishore</dc:creator>
  <cp:keywords/>
  <dc:description/>
  <cp:lastModifiedBy>Ishwarya P.S.</cp:lastModifiedBy>
  <cp:revision>3</cp:revision>
  <dcterms:created xsi:type="dcterms:W3CDTF">2022-07-12T13:20:00Z</dcterms:created>
  <dcterms:modified xsi:type="dcterms:W3CDTF">2022-08-08T04:58:00Z</dcterms:modified>
</cp:coreProperties>
</file>