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93A9D" w14:textId="60DB3301" w:rsidR="007B22E1" w:rsidRPr="00DB3ED5" w:rsidRDefault="008E50E2" w:rsidP="000765ED">
      <w:pPr>
        <w:snapToGrid w:val="0"/>
        <w:spacing w:line="480" w:lineRule="auto"/>
        <w:rPr>
          <w:rFonts w:ascii="Times New Roman" w:eastAsia="Times New Roman" w:hAnsi="Times New Roman" w:cs="Times New Roman"/>
          <w:b/>
          <w:i/>
          <w:iCs/>
          <w:color w:val="000000"/>
          <w:sz w:val="22"/>
        </w:rPr>
      </w:pPr>
      <w:bookmarkStart w:id="0" w:name="_Hlk173080603"/>
      <w:r w:rsidRPr="00DB3ED5">
        <w:rPr>
          <w:rFonts w:ascii="Times New Roman" w:eastAsia="Times New Roman" w:hAnsi="Times New Roman" w:cs="Times New Roman"/>
          <w:b/>
          <w:i/>
          <w:iCs/>
          <w:color w:val="000000"/>
          <w:sz w:val="22"/>
        </w:rPr>
        <w:t>Clinical and Experimental Nephrology</w:t>
      </w:r>
    </w:p>
    <w:p w14:paraId="0528EAEF" w14:textId="77777777" w:rsidR="008C798C" w:rsidRPr="00DB3ED5" w:rsidRDefault="008C798C" w:rsidP="000765ED">
      <w:pPr>
        <w:snapToGrid w:val="0"/>
        <w:spacing w:line="480" w:lineRule="auto"/>
        <w:rPr>
          <w:rFonts w:ascii="Times New Roman" w:eastAsia="Times New Roman" w:hAnsi="Times New Roman" w:cs="Times New Roman"/>
          <w:b/>
          <w:i/>
          <w:iCs/>
          <w:color w:val="000000"/>
          <w:sz w:val="22"/>
        </w:rPr>
      </w:pPr>
    </w:p>
    <w:p w14:paraId="50E93DAA" w14:textId="21D18DAE" w:rsidR="000765ED" w:rsidRPr="00DB3ED5" w:rsidRDefault="008E50E2" w:rsidP="000765ED">
      <w:pPr>
        <w:snapToGrid w:val="0"/>
        <w:spacing w:line="480" w:lineRule="auto"/>
        <w:rPr>
          <w:rFonts w:ascii="Times New Roman" w:eastAsia="Times New Roman" w:hAnsi="Times New Roman" w:cs="Times New Roman"/>
          <w:b/>
          <w:color w:val="000000"/>
          <w:sz w:val="22"/>
        </w:rPr>
      </w:pPr>
      <w:r w:rsidRPr="00DB3ED5">
        <w:rPr>
          <w:rFonts w:ascii="Times New Roman" w:eastAsia="Times New Roman" w:hAnsi="Times New Roman" w:cs="Times New Roman"/>
          <w:b/>
          <w:color w:val="000000"/>
          <w:sz w:val="22"/>
        </w:rPr>
        <w:t>Urinary</w:t>
      </w:r>
      <w:r w:rsidRPr="00DB3ED5">
        <w:rPr>
          <w:rFonts w:ascii="ＭＳ 明朝" w:eastAsia="ＭＳ 明朝" w:hAnsi="ＭＳ 明朝" w:cs="ＭＳ 明朝" w:hint="eastAsia"/>
          <w:b/>
          <w:color w:val="000000"/>
          <w:sz w:val="22"/>
        </w:rPr>
        <w:t xml:space="preserve"> </w:t>
      </w:r>
      <w:r w:rsidRPr="00DB3ED5">
        <w:rPr>
          <w:rFonts w:ascii="Times New Roman" w:eastAsia="Times New Roman" w:hAnsi="Times New Roman" w:cs="Times New Roman"/>
          <w:b/>
          <w:color w:val="000000"/>
          <w:sz w:val="22"/>
        </w:rPr>
        <w:t>[TIMP-2]•[IGFBP7], TIMP-2, IGFBP7, NGAL, and L-FABP for the prediction of acute kidney injury following cardi</w:t>
      </w:r>
      <w:r w:rsidR="003175EB" w:rsidRPr="00DB3ED5">
        <w:rPr>
          <w:rFonts w:ascii="Times New Roman" w:eastAsiaTheme="minorEastAsia" w:hAnsi="Times New Roman" w:cs="Times New Roman" w:hint="eastAsia"/>
          <w:b/>
          <w:color w:val="000000"/>
          <w:sz w:val="22"/>
        </w:rPr>
        <w:t>o</w:t>
      </w:r>
      <w:r w:rsidRPr="00DB3ED5">
        <w:rPr>
          <w:rFonts w:ascii="Times New Roman" w:eastAsia="Times New Roman" w:hAnsi="Times New Roman" w:cs="Times New Roman"/>
          <w:b/>
          <w:color w:val="000000"/>
          <w:sz w:val="22"/>
        </w:rPr>
        <w:t>vascular surgery in Japanese patients</w:t>
      </w:r>
      <w:bookmarkEnd w:id="0"/>
    </w:p>
    <w:p w14:paraId="1EEF79FA" w14:textId="77777777" w:rsidR="000765ED" w:rsidRPr="00DB3ED5" w:rsidRDefault="000765ED" w:rsidP="000765ED">
      <w:pPr>
        <w:snapToGrid w:val="0"/>
        <w:spacing w:line="480" w:lineRule="auto"/>
        <w:rPr>
          <w:rFonts w:ascii="Times New Roman" w:eastAsia="ＭＳ 明朝" w:hAnsi="Times New Roman" w:cs="Times New Roman"/>
          <w:b/>
          <w:color w:val="000000"/>
          <w:sz w:val="22"/>
        </w:rPr>
      </w:pPr>
    </w:p>
    <w:p w14:paraId="74DE3B7D" w14:textId="77777777" w:rsidR="000765ED" w:rsidRPr="00DB3ED5" w:rsidRDefault="008E50E2" w:rsidP="000765ED">
      <w:pPr>
        <w:snapToGrid w:val="0"/>
        <w:spacing w:line="480" w:lineRule="auto"/>
        <w:rPr>
          <w:rFonts w:ascii="Times New Roman" w:eastAsia="Times New Roman" w:hAnsi="Times New Roman" w:cs="Times New Roman"/>
          <w:color w:val="000000"/>
          <w:sz w:val="22"/>
        </w:rPr>
      </w:pPr>
      <w:bookmarkStart w:id="1" w:name="_Hlk173080672"/>
      <w:r w:rsidRPr="00DB3ED5">
        <w:rPr>
          <w:rFonts w:ascii="Times New Roman" w:eastAsia="Times New Roman" w:hAnsi="Times New Roman" w:cs="Times New Roman"/>
          <w:color w:val="000000"/>
          <w:sz w:val="22"/>
        </w:rPr>
        <w:t>Hideki Iwata</w:t>
      </w:r>
      <w:r w:rsidRPr="00DB3ED5">
        <w:rPr>
          <w:rFonts w:ascii="Times New Roman" w:eastAsia="Times New Roman" w:hAnsi="Times New Roman" w:cs="Times New Roman"/>
          <w:color w:val="000000"/>
          <w:sz w:val="22"/>
          <w:vertAlign w:val="superscript"/>
        </w:rPr>
        <w:t>1</w:t>
      </w:r>
      <w:r w:rsidRPr="00DB3ED5">
        <w:rPr>
          <w:rFonts w:ascii="Times New Roman" w:eastAsia="Times New Roman" w:hAnsi="Times New Roman" w:cs="Times New Roman"/>
          <w:color w:val="000000"/>
          <w:sz w:val="22"/>
        </w:rPr>
        <w:t>, MD, Taro Horino</w:t>
      </w:r>
      <w:r w:rsidRPr="00DB3ED5">
        <w:rPr>
          <w:rFonts w:ascii="Times New Roman" w:eastAsia="Times New Roman" w:hAnsi="Times New Roman" w:cs="Times New Roman"/>
          <w:color w:val="000000"/>
          <w:sz w:val="22"/>
          <w:vertAlign w:val="superscript"/>
        </w:rPr>
        <w:t>2*</w:t>
      </w:r>
      <w:r w:rsidRPr="00DB3ED5">
        <w:rPr>
          <w:rFonts w:ascii="Times New Roman" w:eastAsia="Times New Roman" w:hAnsi="Times New Roman" w:cs="Times New Roman"/>
          <w:color w:val="000000"/>
          <w:sz w:val="22"/>
        </w:rPr>
        <w:t>, MD, PhD, Yuki Osakabe</w:t>
      </w:r>
      <w:r w:rsidRPr="00DB3ED5">
        <w:rPr>
          <w:rFonts w:ascii="Times New Roman" w:eastAsia="Times New Roman" w:hAnsi="Times New Roman" w:cs="Times New Roman"/>
          <w:color w:val="000000"/>
          <w:sz w:val="22"/>
          <w:vertAlign w:val="superscript"/>
        </w:rPr>
        <w:t>2</w:t>
      </w:r>
      <w:r w:rsidRPr="00DB3ED5">
        <w:rPr>
          <w:rFonts w:ascii="Times New Roman" w:eastAsia="Times New Roman" w:hAnsi="Times New Roman" w:cs="Times New Roman"/>
          <w:color w:val="000000"/>
          <w:sz w:val="22"/>
        </w:rPr>
        <w:t>, MD, PhD, Satoshi Inotani</w:t>
      </w:r>
      <w:r w:rsidRPr="00DB3ED5">
        <w:rPr>
          <w:rFonts w:ascii="Times New Roman" w:eastAsia="Times New Roman" w:hAnsi="Times New Roman" w:cs="Times New Roman"/>
          <w:color w:val="000000"/>
          <w:sz w:val="22"/>
          <w:vertAlign w:val="superscript"/>
        </w:rPr>
        <w:t>2</w:t>
      </w:r>
      <w:r w:rsidRPr="00DB3ED5">
        <w:rPr>
          <w:rFonts w:ascii="Times New Roman" w:eastAsia="Times New Roman" w:hAnsi="Times New Roman" w:cs="Times New Roman"/>
          <w:color w:val="000000"/>
          <w:sz w:val="22"/>
        </w:rPr>
        <w:t>, MD, PhD, Keisuke Yoshid</w:t>
      </w:r>
      <w:r w:rsidRPr="00DB3ED5">
        <w:rPr>
          <w:rFonts w:ascii="Times New Roman" w:eastAsia="ＭＳ 明朝" w:hAnsi="Times New Roman" w:cs="Times New Roman"/>
          <w:color w:val="000000"/>
          <w:sz w:val="22"/>
        </w:rPr>
        <w:t>a</w:t>
      </w:r>
      <w:r w:rsidRPr="00DB3ED5">
        <w:rPr>
          <w:rFonts w:ascii="Times New Roman" w:eastAsia="ＭＳ 明朝" w:hAnsi="Times New Roman" w:cs="Times New Roman"/>
          <w:color w:val="000000"/>
          <w:sz w:val="22"/>
          <w:vertAlign w:val="superscript"/>
        </w:rPr>
        <w:t>3</w:t>
      </w:r>
      <w:r w:rsidRPr="00DB3ED5">
        <w:rPr>
          <w:rFonts w:ascii="Times New Roman" w:eastAsia="ＭＳ 明朝" w:hAnsi="Times New Roman" w:cs="Times New Roman"/>
          <w:color w:val="000000"/>
          <w:sz w:val="22"/>
        </w:rPr>
        <w:t xml:space="preserve">, MD, </w:t>
      </w:r>
      <w:r w:rsidRPr="00DB3ED5">
        <w:rPr>
          <w:rFonts w:ascii="Times New Roman" w:eastAsia="Times New Roman" w:hAnsi="Times New Roman" w:cs="Times New Roman"/>
          <w:color w:val="000000"/>
          <w:sz w:val="22"/>
        </w:rPr>
        <w:t>Keita Mitani</w:t>
      </w:r>
      <w:r w:rsidRPr="00DB3ED5">
        <w:rPr>
          <w:rFonts w:ascii="Times New Roman" w:eastAsia="ＭＳ 明朝" w:hAnsi="Times New Roman" w:cs="Times New Roman"/>
          <w:color w:val="000000"/>
          <w:sz w:val="22"/>
          <w:vertAlign w:val="superscript"/>
        </w:rPr>
        <w:t>4</w:t>
      </w:r>
      <w:r w:rsidRPr="00DB3ED5">
        <w:rPr>
          <w:rFonts w:ascii="Times New Roman" w:eastAsia="Times New Roman" w:hAnsi="Times New Roman" w:cs="Times New Roman"/>
          <w:color w:val="000000"/>
          <w:sz w:val="22"/>
        </w:rPr>
        <w:t>, PhD, Yutaka Hatakeyama</w:t>
      </w:r>
      <w:r w:rsidRPr="00DB3ED5">
        <w:rPr>
          <w:rFonts w:ascii="Times New Roman" w:eastAsia="ＭＳ 明朝" w:hAnsi="Times New Roman" w:cs="Times New Roman"/>
          <w:color w:val="000000"/>
          <w:sz w:val="22"/>
          <w:vertAlign w:val="superscript"/>
        </w:rPr>
        <w:t>4</w:t>
      </w:r>
      <w:r w:rsidRPr="00DB3ED5">
        <w:rPr>
          <w:rFonts w:ascii="Times New Roman" w:eastAsia="Times New Roman" w:hAnsi="Times New Roman" w:cs="Times New Roman"/>
          <w:color w:val="000000"/>
          <w:sz w:val="22"/>
        </w:rPr>
        <w:t>, PhD, Yujiro Miura</w:t>
      </w:r>
      <w:r w:rsidRPr="00DB3ED5">
        <w:rPr>
          <w:rFonts w:ascii="Times New Roman" w:eastAsia="ＭＳ 明朝" w:hAnsi="Times New Roman" w:cs="Times New Roman"/>
          <w:color w:val="000000"/>
          <w:sz w:val="22"/>
          <w:vertAlign w:val="superscript"/>
        </w:rPr>
        <w:t>3</w:t>
      </w:r>
      <w:r w:rsidRPr="00DB3ED5">
        <w:rPr>
          <w:rFonts w:ascii="Times New Roman" w:eastAsia="Times New Roman" w:hAnsi="Times New Roman" w:cs="Times New Roman"/>
          <w:color w:val="000000"/>
          <w:sz w:val="22"/>
        </w:rPr>
        <w:t xml:space="preserve">, MD, </w:t>
      </w:r>
      <w:r w:rsidRPr="00DB3ED5">
        <w:rPr>
          <w:rFonts w:ascii="Times New Roman" w:eastAsia="ＭＳ 明朝" w:hAnsi="Times New Roman" w:cs="Times New Roman"/>
          <w:color w:val="000000"/>
          <w:sz w:val="22"/>
        </w:rPr>
        <w:t xml:space="preserve">PhD, </w:t>
      </w:r>
      <w:r w:rsidRPr="00DB3ED5">
        <w:rPr>
          <w:rFonts w:ascii="Times New Roman" w:eastAsia="Times New Roman" w:hAnsi="Times New Roman" w:cs="Times New Roman"/>
          <w:color w:val="000000"/>
          <w:sz w:val="22"/>
        </w:rPr>
        <w:t>Yoshio Terada</w:t>
      </w:r>
      <w:r w:rsidRPr="00DB3ED5">
        <w:rPr>
          <w:rFonts w:ascii="Times New Roman" w:eastAsia="Times New Roman" w:hAnsi="Times New Roman" w:cs="Times New Roman"/>
          <w:color w:val="000000"/>
          <w:sz w:val="22"/>
          <w:vertAlign w:val="superscript"/>
        </w:rPr>
        <w:t>2</w:t>
      </w:r>
      <w:r w:rsidRPr="00DB3ED5">
        <w:rPr>
          <w:rFonts w:ascii="Times New Roman" w:eastAsia="Times New Roman" w:hAnsi="Times New Roman" w:cs="Times New Roman"/>
          <w:color w:val="000000"/>
          <w:sz w:val="22"/>
        </w:rPr>
        <w:t>, MD, PhD, Takashi Kawano</w:t>
      </w:r>
      <w:r w:rsidRPr="00DB3ED5">
        <w:rPr>
          <w:rFonts w:ascii="Times New Roman" w:eastAsia="Times New Roman" w:hAnsi="Times New Roman" w:cs="Times New Roman"/>
          <w:color w:val="000000"/>
          <w:sz w:val="22"/>
          <w:vertAlign w:val="superscript"/>
        </w:rPr>
        <w:t>1</w:t>
      </w:r>
      <w:r w:rsidRPr="00DB3ED5">
        <w:rPr>
          <w:rFonts w:ascii="Times New Roman" w:eastAsia="Times New Roman" w:hAnsi="Times New Roman" w:cs="Times New Roman"/>
          <w:color w:val="000000"/>
          <w:sz w:val="22"/>
        </w:rPr>
        <w:t>, MD, PhD.</w:t>
      </w:r>
      <w:bookmarkEnd w:id="1"/>
    </w:p>
    <w:p w14:paraId="0C9D24B2" w14:textId="77777777" w:rsidR="000765ED" w:rsidRPr="00DB3ED5" w:rsidRDefault="000765ED" w:rsidP="000765ED">
      <w:pPr>
        <w:snapToGrid w:val="0"/>
        <w:spacing w:line="480" w:lineRule="auto"/>
        <w:rPr>
          <w:rFonts w:ascii="Times New Roman" w:eastAsia="ＭＳ 明朝" w:hAnsi="Times New Roman" w:cs="Times New Roman"/>
          <w:color w:val="000000"/>
          <w:sz w:val="22"/>
        </w:rPr>
      </w:pPr>
    </w:p>
    <w:p w14:paraId="039584EE" w14:textId="77777777" w:rsidR="000765ED" w:rsidRPr="00DB3ED5" w:rsidRDefault="008E50E2" w:rsidP="000765ED">
      <w:pPr>
        <w:snapToGrid w:val="0"/>
        <w:spacing w:line="480" w:lineRule="auto"/>
        <w:rPr>
          <w:rFonts w:ascii="Times New Roman" w:eastAsia="ＭＳ 明朝" w:hAnsi="Times New Roman" w:cs="Times New Roman"/>
          <w:color w:val="000000"/>
          <w:sz w:val="22"/>
        </w:rPr>
      </w:pPr>
      <w:r w:rsidRPr="00DB3ED5">
        <w:rPr>
          <w:rFonts w:ascii="Times New Roman" w:eastAsia="Times New Roman" w:hAnsi="Times New Roman" w:cs="Times New Roman"/>
          <w:color w:val="000000"/>
          <w:sz w:val="22"/>
          <w:vertAlign w:val="superscript"/>
        </w:rPr>
        <w:t>1</w:t>
      </w:r>
      <w:r w:rsidRPr="00DB3ED5">
        <w:rPr>
          <w:rFonts w:ascii="Times New Roman" w:eastAsia="Times New Roman" w:hAnsi="Times New Roman" w:cs="Times New Roman"/>
          <w:color w:val="000000"/>
          <w:sz w:val="22"/>
        </w:rPr>
        <w:t xml:space="preserve">Department of Anaesthesiology and Intensive Care Medicine, Kochi Medical School, Kochi University, </w:t>
      </w:r>
      <w:proofErr w:type="spellStart"/>
      <w:r w:rsidRPr="00DB3ED5">
        <w:rPr>
          <w:rFonts w:ascii="Times New Roman" w:eastAsia="Times New Roman" w:hAnsi="Times New Roman" w:cs="Times New Roman"/>
          <w:color w:val="000000"/>
          <w:sz w:val="22"/>
        </w:rPr>
        <w:t>Kohasu</w:t>
      </w:r>
      <w:proofErr w:type="spellEnd"/>
      <w:r w:rsidRPr="00DB3ED5">
        <w:rPr>
          <w:rFonts w:ascii="Times New Roman" w:eastAsia="Times New Roman" w:hAnsi="Times New Roman" w:cs="Times New Roman"/>
          <w:color w:val="000000"/>
          <w:sz w:val="22"/>
        </w:rPr>
        <w:t>, Oko-</w:t>
      </w:r>
      <w:proofErr w:type="spellStart"/>
      <w:r w:rsidRPr="00DB3ED5">
        <w:rPr>
          <w:rFonts w:ascii="Times New Roman" w:eastAsia="Times New Roman" w:hAnsi="Times New Roman" w:cs="Times New Roman"/>
          <w:color w:val="000000"/>
          <w:sz w:val="22"/>
        </w:rPr>
        <w:t>cho</w:t>
      </w:r>
      <w:proofErr w:type="spellEnd"/>
      <w:r w:rsidRPr="00DB3ED5">
        <w:rPr>
          <w:rFonts w:ascii="Times New Roman" w:eastAsia="Times New Roman" w:hAnsi="Times New Roman" w:cs="Times New Roman"/>
          <w:color w:val="000000"/>
          <w:sz w:val="22"/>
        </w:rPr>
        <w:t xml:space="preserve">, </w:t>
      </w:r>
      <w:proofErr w:type="spellStart"/>
      <w:r w:rsidRPr="00DB3ED5">
        <w:rPr>
          <w:rFonts w:ascii="Times New Roman" w:eastAsia="Times New Roman" w:hAnsi="Times New Roman" w:cs="Times New Roman"/>
          <w:color w:val="000000"/>
          <w:sz w:val="22"/>
        </w:rPr>
        <w:t>Nankoku</w:t>
      </w:r>
      <w:proofErr w:type="spellEnd"/>
      <w:r w:rsidRPr="00DB3ED5">
        <w:rPr>
          <w:rFonts w:ascii="Times New Roman" w:eastAsia="Times New Roman" w:hAnsi="Times New Roman" w:cs="Times New Roman"/>
          <w:color w:val="000000"/>
          <w:sz w:val="22"/>
        </w:rPr>
        <w:t>, Kochi 783-8505, Japan</w:t>
      </w:r>
    </w:p>
    <w:p w14:paraId="1A193DC9" w14:textId="77777777" w:rsidR="000765ED" w:rsidRPr="00DB3ED5" w:rsidRDefault="008E50E2" w:rsidP="000765ED">
      <w:pPr>
        <w:snapToGrid w:val="0"/>
        <w:spacing w:line="480" w:lineRule="auto"/>
        <w:rPr>
          <w:rFonts w:ascii="Times New Roman" w:eastAsia="ＭＳ 明朝" w:hAnsi="Times New Roman" w:cs="Times New Roman"/>
          <w:color w:val="000000"/>
          <w:sz w:val="22"/>
        </w:rPr>
      </w:pPr>
      <w:r w:rsidRPr="00DB3ED5">
        <w:rPr>
          <w:rFonts w:ascii="Times New Roman" w:eastAsia="Times New Roman" w:hAnsi="Times New Roman" w:cs="Times New Roman"/>
          <w:color w:val="000000"/>
          <w:sz w:val="22"/>
          <w:vertAlign w:val="superscript"/>
        </w:rPr>
        <w:t>2</w:t>
      </w:r>
      <w:r w:rsidRPr="00DB3ED5">
        <w:rPr>
          <w:rFonts w:ascii="Times New Roman" w:eastAsia="Times New Roman" w:hAnsi="Times New Roman" w:cs="Times New Roman"/>
          <w:color w:val="000000"/>
          <w:sz w:val="22"/>
        </w:rPr>
        <w:t>Department of Endocrinology, Metabolism and Nephrology,</w:t>
      </w:r>
      <w:r w:rsidRPr="00DB3ED5">
        <w:rPr>
          <w:rFonts w:ascii="Times New Roman" w:eastAsia="Times New Roman" w:hAnsi="Times New Roman" w:cs="Times New Roman"/>
          <w:color w:val="000000"/>
          <w:sz w:val="22"/>
          <w:vertAlign w:val="superscript"/>
        </w:rPr>
        <w:t xml:space="preserve"> </w:t>
      </w:r>
      <w:r w:rsidRPr="00DB3ED5">
        <w:rPr>
          <w:rFonts w:ascii="Times New Roman" w:eastAsia="Times New Roman" w:hAnsi="Times New Roman" w:cs="Times New Roman"/>
          <w:color w:val="000000"/>
          <w:sz w:val="22"/>
        </w:rPr>
        <w:t xml:space="preserve">Kochi Medical School, Kochi University, </w:t>
      </w:r>
      <w:proofErr w:type="spellStart"/>
      <w:r w:rsidRPr="00DB3ED5">
        <w:rPr>
          <w:rFonts w:ascii="Times New Roman" w:eastAsia="Times New Roman" w:hAnsi="Times New Roman" w:cs="Times New Roman"/>
          <w:color w:val="000000"/>
          <w:sz w:val="22"/>
        </w:rPr>
        <w:t>Kohasu</w:t>
      </w:r>
      <w:proofErr w:type="spellEnd"/>
      <w:r w:rsidRPr="00DB3ED5">
        <w:rPr>
          <w:rFonts w:ascii="Times New Roman" w:eastAsia="Times New Roman" w:hAnsi="Times New Roman" w:cs="Times New Roman"/>
          <w:color w:val="000000"/>
          <w:sz w:val="22"/>
        </w:rPr>
        <w:t>, Oko-</w:t>
      </w:r>
      <w:proofErr w:type="spellStart"/>
      <w:r w:rsidRPr="00DB3ED5">
        <w:rPr>
          <w:rFonts w:ascii="Times New Roman" w:eastAsia="Times New Roman" w:hAnsi="Times New Roman" w:cs="Times New Roman"/>
          <w:color w:val="000000"/>
          <w:sz w:val="22"/>
        </w:rPr>
        <w:t>cho</w:t>
      </w:r>
      <w:proofErr w:type="spellEnd"/>
      <w:r w:rsidRPr="00DB3ED5">
        <w:rPr>
          <w:rFonts w:ascii="Times New Roman" w:eastAsia="Times New Roman" w:hAnsi="Times New Roman" w:cs="Times New Roman"/>
          <w:color w:val="000000"/>
          <w:sz w:val="22"/>
        </w:rPr>
        <w:t xml:space="preserve">, </w:t>
      </w:r>
      <w:proofErr w:type="spellStart"/>
      <w:r w:rsidRPr="00DB3ED5">
        <w:rPr>
          <w:rFonts w:ascii="Times New Roman" w:eastAsia="Times New Roman" w:hAnsi="Times New Roman" w:cs="Times New Roman"/>
          <w:color w:val="000000"/>
          <w:sz w:val="22"/>
        </w:rPr>
        <w:t>Nankoku</w:t>
      </w:r>
      <w:proofErr w:type="spellEnd"/>
      <w:r w:rsidRPr="00DB3ED5">
        <w:rPr>
          <w:rFonts w:ascii="Times New Roman" w:eastAsia="Times New Roman" w:hAnsi="Times New Roman" w:cs="Times New Roman"/>
          <w:color w:val="000000"/>
          <w:sz w:val="22"/>
        </w:rPr>
        <w:t>, Kochi 783-8505, Japan</w:t>
      </w:r>
    </w:p>
    <w:p w14:paraId="5563F8A6" w14:textId="77777777" w:rsidR="000765ED" w:rsidRPr="00DB3ED5" w:rsidRDefault="008E50E2" w:rsidP="000765ED">
      <w:pPr>
        <w:snapToGrid w:val="0"/>
        <w:spacing w:line="480" w:lineRule="auto"/>
        <w:rPr>
          <w:rFonts w:ascii="Times New Roman" w:eastAsia="ＭＳ 明朝" w:hAnsi="Times New Roman" w:cs="Times New Roman"/>
          <w:color w:val="000000"/>
          <w:sz w:val="22"/>
        </w:rPr>
      </w:pPr>
      <w:r w:rsidRPr="00DB3ED5">
        <w:rPr>
          <w:rFonts w:ascii="Times New Roman" w:eastAsia="ＭＳ 明朝" w:hAnsi="Times New Roman" w:cs="Times New Roman"/>
          <w:color w:val="000000"/>
          <w:sz w:val="22"/>
          <w:vertAlign w:val="superscript"/>
        </w:rPr>
        <w:t>3</w:t>
      </w:r>
      <w:r w:rsidRPr="00DB3ED5">
        <w:rPr>
          <w:rFonts w:ascii="Times New Roman" w:eastAsia="Times New Roman" w:hAnsi="Times New Roman" w:cs="Times New Roman"/>
          <w:color w:val="000000"/>
          <w:sz w:val="22"/>
        </w:rPr>
        <w:t xml:space="preserve">Department of Cardiovascular Surgery, Kochi Medical School, Kochi University, </w:t>
      </w:r>
      <w:proofErr w:type="spellStart"/>
      <w:r w:rsidRPr="00DB3ED5">
        <w:rPr>
          <w:rFonts w:ascii="Times New Roman" w:eastAsia="Times New Roman" w:hAnsi="Times New Roman" w:cs="Times New Roman"/>
          <w:color w:val="000000"/>
          <w:sz w:val="22"/>
        </w:rPr>
        <w:t>Kohasu</w:t>
      </w:r>
      <w:proofErr w:type="spellEnd"/>
      <w:r w:rsidRPr="00DB3ED5">
        <w:rPr>
          <w:rFonts w:ascii="Times New Roman" w:eastAsia="Times New Roman" w:hAnsi="Times New Roman" w:cs="Times New Roman"/>
          <w:color w:val="000000"/>
          <w:sz w:val="22"/>
        </w:rPr>
        <w:t>, Oko-</w:t>
      </w:r>
      <w:proofErr w:type="spellStart"/>
      <w:r w:rsidRPr="00DB3ED5">
        <w:rPr>
          <w:rFonts w:ascii="Times New Roman" w:eastAsia="Times New Roman" w:hAnsi="Times New Roman" w:cs="Times New Roman"/>
          <w:color w:val="000000"/>
          <w:sz w:val="22"/>
        </w:rPr>
        <w:t>cho</w:t>
      </w:r>
      <w:proofErr w:type="spellEnd"/>
      <w:r w:rsidRPr="00DB3ED5">
        <w:rPr>
          <w:rFonts w:ascii="Times New Roman" w:eastAsia="Times New Roman" w:hAnsi="Times New Roman" w:cs="Times New Roman"/>
          <w:color w:val="000000"/>
          <w:sz w:val="22"/>
        </w:rPr>
        <w:t xml:space="preserve">, </w:t>
      </w:r>
      <w:proofErr w:type="spellStart"/>
      <w:r w:rsidRPr="00DB3ED5">
        <w:rPr>
          <w:rFonts w:ascii="Times New Roman" w:eastAsia="Times New Roman" w:hAnsi="Times New Roman" w:cs="Times New Roman"/>
          <w:color w:val="000000"/>
          <w:sz w:val="22"/>
        </w:rPr>
        <w:t>Nankoku</w:t>
      </w:r>
      <w:proofErr w:type="spellEnd"/>
      <w:r w:rsidRPr="00DB3ED5">
        <w:rPr>
          <w:rFonts w:ascii="Times New Roman" w:eastAsia="Times New Roman" w:hAnsi="Times New Roman" w:cs="Times New Roman"/>
          <w:color w:val="000000"/>
          <w:sz w:val="22"/>
        </w:rPr>
        <w:t>, Kochi 783-8505, Japan</w:t>
      </w:r>
    </w:p>
    <w:p w14:paraId="7746CDB8" w14:textId="77777777" w:rsidR="000765ED" w:rsidRPr="00DB3ED5" w:rsidRDefault="008E50E2" w:rsidP="000765ED">
      <w:pPr>
        <w:snapToGrid w:val="0"/>
        <w:spacing w:line="480" w:lineRule="auto"/>
        <w:rPr>
          <w:rFonts w:ascii="Times New Roman" w:eastAsia="ＭＳ 明朝" w:hAnsi="Times New Roman" w:cs="Times New Roman"/>
          <w:color w:val="000000"/>
          <w:sz w:val="22"/>
        </w:rPr>
      </w:pPr>
      <w:r w:rsidRPr="00DB3ED5">
        <w:rPr>
          <w:rFonts w:ascii="Times New Roman" w:eastAsia="ＭＳ 明朝" w:hAnsi="Times New Roman" w:cs="Times New Roman"/>
          <w:color w:val="000000"/>
          <w:sz w:val="22"/>
          <w:vertAlign w:val="superscript"/>
        </w:rPr>
        <w:t>4</w:t>
      </w:r>
      <w:r w:rsidRPr="00DB3ED5">
        <w:rPr>
          <w:rFonts w:ascii="Times New Roman" w:eastAsia="Times New Roman" w:hAnsi="Times New Roman" w:cs="Times New Roman"/>
          <w:color w:val="000000"/>
          <w:sz w:val="22"/>
        </w:rPr>
        <w:t>Centre of Medical Information Science</w:t>
      </w:r>
      <w:r w:rsidRPr="00DB3ED5">
        <w:rPr>
          <w:rFonts w:ascii="Times New Roman" w:eastAsia="ＭＳ 明朝" w:hAnsi="Times New Roman" w:cs="Times New Roman"/>
          <w:color w:val="000000"/>
          <w:sz w:val="22"/>
        </w:rPr>
        <w:t>,</w:t>
      </w:r>
      <w:r w:rsidRPr="00DB3ED5">
        <w:rPr>
          <w:rFonts w:ascii="Times New Roman" w:eastAsia="Times New Roman" w:hAnsi="Times New Roman" w:cs="Times New Roman"/>
          <w:color w:val="000000"/>
          <w:sz w:val="22"/>
        </w:rPr>
        <w:t xml:space="preserve"> Kochi Medical School, Kochi University, </w:t>
      </w:r>
      <w:proofErr w:type="spellStart"/>
      <w:r w:rsidRPr="00DB3ED5">
        <w:rPr>
          <w:rFonts w:ascii="Times New Roman" w:eastAsia="Times New Roman" w:hAnsi="Times New Roman" w:cs="Times New Roman"/>
          <w:color w:val="000000"/>
          <w:sz w:val="22"/>
        </w:rPr>
        <w:t>Kohasu</w:t>
      </w:r>
      <w:proofErr w:type="spellEnd"/>
      <w:r w:rsidRPr="00DB3ED5">
        <w:rPr>
          <w:rFonts w:ascii="Times New Roman" w:eastAsia="Times New Roman" w:hAnsi="Times New Roman" w:cs="Times New Roman"/>
          <w:color w:val="000000"/>
          <w:sz w:val="22"/>
        </w:rPr>
        <w:t>, Oko-</w:t>
      </w:r>
      <w:proofErr w:type="spellStart"/>
      <w:r w:rsidRPr="00DB3ED5">
        <w:rPr>
          <w:rFonts w:ascii="Times New Roman" w:eastAsia="Times New Roman" w:hAnsi="Times New Roman" w:cs="Times New Roman"/>
          <w:color w:val="000000"/>
          <w:sz w:val="22"/>
        </w:rPr>
        <w:t>cho</w:t>
      </w:r>
      <w:proofErr w:type="spellEnd"/>
      <w:r w:rsidRPr="00DB3ED5">
        <w:rPr>
          <w:rFonts w:ascii="Times New Roman" w:eastAsia="Times New Roman" w:hAnsi="Times New Roman" w:cs="Times New Roman"/>
          <w:color w:val="000000"/>
          <w:sz w:val="22"/>
        </w:rPr>
        <w:t xml:space="preserve">, </w:t>
      </w:r>
      <w:proofErr w:type="spellStart"/>
      <w:r w:rsidRPr="00DB3ED5">
        <w:rPr>
          <w:rFonts w:ascii="Times New Roman" w:eastAsia="Times New Roman" w:hAnsi="Times New Roman" w:cs="Times New Roman"/>
          <w:color w:val="000000"/>
          <w:sz w:val="22"/>
        </w:rPr>
        <w:t>Nankoku</w:t>
      </w:r>
      <w:proofErr w:type="spellEnd"/>
      <w:r w:rsidRPr="00DB3ED5">
        <w:rPr>
          <w:rFonts w:ascii="Times New Roman" w:eastAsia="Times New Roman" w:hAnsi="Times New Roman" w:cs="Times New Roman"/>
          <w:color w:val="000000"/>
          <w:sz w:val="22"/>
        </w:rPr>
        <w:t>, Kochi 783-8505, Japan</w:t>
      </w:r>
    </w:p>
    <w:p w14:paraId="724F0EBE" w14:textId="77777777" w:rsidR="000765ED" w:rsidRPr="00DB3ED5" w:rsidRDefault="000765ED" w:rsidP="000765ED">
      <w:pPr>
        <w:snapToGrid w:val="0"/>
        <w:spacing w:line="480" w:lineRule="auto"/>
        <w:rPr>
          <w:rFonts w:ascii="Times New Roman" w:eastAsia="Times New Roman" w:hAnsi="Times New Roman" w:cs="Times New Roman"/>
          <w:b/>
          <w:color w:val="000000"/>
          <w:sz w:val="22"/>
        </w:rPr>
      </w:pPr>
    </w:p>
    <w:p w14:paraId="3E31E955" w14:textId="6FEA6903" w:rsidR="001E42A1" w:rsidRPr="00872012" w:rsidRDefault="008E50E2" w:rsidP="000765ED">
      <w:pPr>
        <w:snapToGrid w:val="0"/>
        <w:spacing w:line="480" w:lineRule="auto"/>
        <w:rPr>
          <w:rFonts w:ascii="Times New Roman" w:eastAsiaTheme="minorEastAsia" w:hAnsi="Times New Roman" w:cs="Times New Roman" w:hint="eastAsia"/>
          <w:b/>
          <w:color w:val="000000"/>
          <w:sz w:val="22"/>
        </w:rPr>
      </w:pPr>
      <w:r w:rsidRPr="00DB3ED5">
        <w:rPr>
          <w:rFonts w:ascii="Times New Roman" w:eastAsia="Times New Roman" w:hAnsi="Times New Roman" w:cs="Times New Roman"/>
          <w:b/>
          <w:color w:val="000000"/>
          <w:sz w:val="22"/>
        </w:rPr>
        <w:t xml:space="preserve">*Corresponding author: </w:t>
      </w:r>
      <w:bookmarkStart w:id="2" w:name="_Hlk173080744"/>
    </w:p>
    <w:p w14:paraId="5DF57573" w14:textId="5C1C212F" w:rsidR="000765ED" w:rsidRPr="00DB3ED5" w:rsidRDefault="008E50E2" w:rsidP="000765ED">
      <w:pPr>
        <w:snapToGrid w:val="0"/>
        <w:spacing w:line="480" w:lineRule="auto"/>
        <w:rPr>
          <w:rFonts w:ascii="Times New Roman" w:eastAsia="Times New Roman" w:hAnsi="Times New Roman" w:cs="Times New Roman"/>
          <w:color w:val="000000"/>
          <w:sz w:val="22"/>
        </w:rPr>
      </w:pPr>
      <w:r w:rsidRPr="00DB3ED5">
        <w:rPr>
          <w:rFonts w:ascii="Times New Roman" w:eastAsia="Times New Roman" w:hAnsi="Times New Roman" w:cs="Times New Roman"/>
          <w:color w:val="000000"/>
          <w:sz w:val="22"/>
        </w:rPr>
        <w:t>Taro Horino, MD, PhD</w:t>
      </w:r>
      <w:bookmarkEnd w:id="2"/>
    </w:p>
    <w:p w14:paraId="2CA7A24F" w14:textId="77777777" w:rsidR="000765ED" w:rsidRPr="00DB3ED5" w:rsidRDefault="008E50E2" w:rsidP="000765ED">
      <w:pPr>
        <w:snapToGrid w:val="0"/>
        <w:spacing w:line="480" w:lineRule="auto"/>
        <w:rPr>
          <w:rFonts w:ascii="Times New Roman" w:eastAsia="Times New Roman" w:hAnsi="Times New Roman" w:cs="Times New Roman"/>
          <w:color w:val="000000"/>
          <w:sz w:val="22"/>
        </w:rPr>
      </w:pPr>
      <w:bookmarkStart w:id="3" w:name="_Hlk173080773"/>
      <w:r w:rsidRPr="00DB3ED5">
        <w:rPr>
          <w:rFonts w:ascii="Times New Roman" w:eastAsia="Times New Roman" w:hAnsi="Times New Roman" w:cs="Times New Roman"/>
          <w:color w:val="000000"/>
          <w:sz w:val="22"/>
        </w:rPr>
        <w:lastRenderedPageBreak/>
        <w:t>Department of Endocrinology, Metabolism and Nephrology, Kochi Medical School</w:t>
      </w:r>
    </w:p>
    <w:p w14:paraId="360A68E5" w14:textId="77777777" w:rsidR="000765ED" w:rsidRPr="00DB3ED5" w:rsidRDefault="008E50E2" w:rsidP="000765ED">
      <w:pPr>
        <w:snapToGrid w:val="0"/>
        <w:spacing w:line="480" w:lineRule="auto"/>
        <w:rPr>
          <w:rFonts w:ascii="Times New Roman" w:eastAsia="Times New Roman" w:hAnsi="Times New Roman" w:cs="Times New Roman"/>
          <w:color w:val="000000"/>
          <w:sz w:val="22"/>
        </w:rPr>
      </w:pPr>
      <w:r w:rsidRPr="00DB3ED5">
        <w:rPr>
          <w:rFonts w:ascii="Times New Roman" w:eastAsia="Times New Roman" w:hAnsi="Times New Roman" w:cs="Times New Roman"/>
          <w:color w:val="000000"/>
          <w:sz w:val="22"/>
        </w:rPr>
        <w:t>Kochi University,</w:t>
      </w:r>
      <w:bookmarkEnd w:id="3"/>
      <w:r w:rsidRPr="00DB3ED5"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  <w:bookmarkStart w:id="4" w:name="_Hlk173080796"/>
      <w:proofErr w:type="spellStart"/>
      <w:r w:rsidRPr="00DB3ED5">
        <w:rPr>
          <w:rFonts w:ascii="Times New Roman" w:eastAsia="Times New Roman" w:hAnsi="Times New Roman" w:cs="Times New Roman"/>
          <w:color w:val="000000"/>
          <w:sz w:val="22"/>
        </w:rPr>
        <w:t>Kohasu</w:t>
      </w:r>
      <w:proofErr w:type="spellEnd"/>
      <w:r w:rsidRPr="00DB3ED5">
        <w:rPr>
          <w:rFonts w:ascii="Times New Roman" w:eastAsia="Times New Roman" w:hAnsi="Times New Roman" w:cs="Times New Roman"/>
          <w:color w:val="000000"/>
          <w:sz w:val="22"/>
        </w:rPr>
        <w:t>, Oko-</w:t>
      </w:r>
      <w:proofErr w:type="spellStart"/>
      <w:r w:rsidRPr="00DB3ED5">
        <w:rPr>
          <w:rFonts w:ascii="Times New Roman" w:eastAsia="Times New Roman" w:hAnsi="Times New Roman" w:cs="Times New Roman"/>
          <w:color w:val="000000"/>
          <w:sz w:val="22"/>
        </w:rPr>
        <w:t>cho</w:t>
      </w:r>
      <w:proofErr w:type="spellEnd"/>
      <w:r w:rsidRPr="00DB3ED5">
        <w:rPr>
          <w:rFonts w:ascii="Times New Roman" w:eastAsia="Times New Roman" w:hAnsi="Times New Roman" w:cs="Times New Roman"/>
          <w:color w:val="000000"/>
          <w:sz w:val="22"/>
        </w:rPr>
        <w:t xml:space="preserve">, </w:t>
      </w:r>
      <w:proofErr w:type="spellStart"/>
      <w:r w:rsidRPr="00DB3ED5">
        <w:rPr>
          <w:rFonts w:ascii="Times New Roman" w:eastAsia="Times New Roman" w:hAnsi="Times New Roman" w:cs="Times New Roman"/>
          <w:color w:val="000000"/>
          <w:sz w:val="22"/>
        </w:rPr>
        <w:t>Nankoku</w:t>
      </w:r>
      <w:proofErr w:type="spellEnd"/>
      <w:r w:rsidRPr="00DB3ED5">
        <w:rPr>
          <w:rFonts w:ascii="Times New Roman" w:eastAsia="Times New Roman" w:hAnsi="Times New Roman" w:cs="Times New Roman"/>
          <w:color w:val="000000"/>
          <w:sz w:val="22"/>
        </w:rPr>
        <w:t>, Kochi 783-8505, Japan</w:t>
      </w:r>
      <w:bookmarkEnd w:id="4"/>
    </w:p>
    <w:p w14:paraId="4866FBDF" w14:textId="77777777" w:rsidR="000765ED" w:rsidRPr="00DB3ED5" w:rsidRDefault="008E50E2" w:rsidP="000765ED">
      <w:pPr>
        <w:snapToGrid w:val="0"/>
        <w:spacing w:line="480" w:lineRule="auto"/>
        <w:rPr>
          <w:rFonts w:ascii="Times New Roman" w:eastAsia="Times New Roman" w:hAnsi="Times New Roman" w:cs="Times New Roman"/>
          <w:color w:val="000000"/>
          <w:sz w:val="22"/>
        </w:rPr>
      </w:pPr>
      <w:r w:rsidRPr="00DB3ED5">
        <w:rPr>
          <w:rFonts w:ascii="Times New Roman" w:eastAsia="Times New Roman" w:hAnsi="Times New Roman" w:cs="Times New Roman"/>
          <w:color w:val="000000"/>
          <w:sz w:val="22"/>
        </w:rPr>
        <w:t>Phone</w:t>
      </w:r>
      <w:bookmarkStart w:id="5" w:name="_Hlk173080814"/>
      <w:r w:rsidRPr="00DB3ED5">
        <w:rPr>
          <w:rFonts w:ascii="Times New Roman" w:eastAsia="Times New Roman" w:hAnsi="Times New Roman" w:cs="Times New Roman"/>
          <w:color w:val="000000"/>
          <w:sz w:val="22"/>
        </w:rPr>
        <w:t>: +81-88-880-2343</w:t>
      </w:r>
      <w:bookmarkEnd w:id="5"/>
      <w:r w:rsidRPr="00DB3ED5">
        <w:rPr>
          <w:rFonts w:ascii="Times New Roman" w:eastAsia="Times New Roman" w:hAnsi="Times New Roman" w:cs="Times New Roman"/>
          <w:color w:val="000000"/>
          <w:sz w:val="22"/>
        </w:rPr>
        <w:t xml:space="preserve">; </w:t>
      </w:r>
    </w:p>
    <w:p w14:paraId="31D97C52" w14:textId="77777777" w:rsidR="000765ED" w:rsidRPr="00DB3ED5" w:rsidRDefault="008E50E2" w:rsidP="000765ED">
      <w:pPr>
        <w:snapToGrid w:val="0"/>
        <w:spacing w:line="480" w:lineRule="auto"/>
        <w:rPr>
          <w:rFonts w:ascii="Times New Roman" w:eastAsia="Times New Roman" w:hAnsi="Times New Roman" w:cs="Times New Roman"/>
          <w:color w:val="000000"/>
          <w:sz w:val="22"/>
        </w:rPr>
      </w:pPr>
      <w:r w:rsidRPr="00DB3ED5">
        <w:rPr>
          <w:rFonts w:ascii="Times New Roman" w:eastAsia="Times New Roman" w:hAnsi="Times New Roman" w:cs="Times New Roman"/>
          <w:color w:val="000000"/>
          <w:sz w:val="22"/>
        </w:rPr>
        <w:t xml:space="preserve">Fax: </w:t>
      </w:r>
      <w:bookmarkStart w:id="6" w:name="_Hlk173080833"/>
      <w:r w:rsidRPr="00DB3ED5">
        <w:rPr>
          <w:rFonts w:ascii="Times New Roman" w:eastAsia="Times New Roman" w:hAnsi="Times New Roman" w:cs="Times New Roman"/>
          <w:color w:val="000000"/>
          <w:sz w:val="22"/>
        </w:rPr>
        <w:t>+81-88-880-2344</w:t>
      </w:r>
      <w:bookmarkEnd w:id="6"/>
      <w:r w:rsidRPr="00DB3ED5">
        <w:rPr>
          <w:rFonts w:ascii="Times New Roman" w:eastAsia="Times New Roman" w:hAnsi="Times New Roman" w:cs="Times New Roman"/>
          <w:color w:val="000000"/>
          <w:sz w:val="22"/>
        </w:rPr>
        <w:t xml:space="preserve">; </w:t>
      </w:r>
    </w:p>
    <w:p w14:paraId="7F831540" w14:textId="77777777" w:rsidR="000765ED" w:rsidRPr="00DB3ED5" w:rsidRDefault="008E50E2" w:rsidP="000765ED">
      <w:pPr>
        <w:snapToGrid w:val="0"/>
        <w:spacing w:line="480" w:lineRule="auto"/>
        <w:rPr>
          <w:rFonts w:ascii="Times New Roman" w:eastAsia="Times New Roman" w:hAnsi="Times New Roman" w:cs="Times New Roman"/>
          <w:color w:val="000000"/>
          <w:sz w:val="22"/>
        </w:rPr>
      </w:pPr>
      <w:r w:rsidRPr="00DB3ED5">
        <w:rPr>
          <w:rFonts w:ascii="Times New Roman" w:eastAsia="Times New Roman" w:hAnsi="Times New Roman" w:cs="Times New Roman"/>
          <w:color w:val="000000"/>
          <w:sz w:val="22"/>
        </w:rPr>
        <w:t xml:space="preserve">E-mail: </w:t>
      </w:r>
      <w:bookmarkStart w:id="7" w:name="_Hlk173080855"/>
      <w:r w:rsidR="000765ED" w:rsidRPr="00DB3ED5">
        <w:fldChar w:fldCharType="begin"/>
      </w:r>
      <w:r w:rsidR="000765ED" w:rsidRPr="00DB3ED5">
        <w:instrText>HYPERLINK "mailto:horinott@yahoo.co.jp"</w:instrText>
      </w:r>
      <w:r w:rsidR="000765ED" w:rsidRPr="00DB3ED5">
        <w:fldChar w:fldCharType="separate"/>
      </w:r>
      <w:r w:rsidR="000765ED" w:rsidRPr="00DB3ED5">
        <w:rPr>
          <w:rFonts w:ascii="Times New Roman" w:eastAsia="Times New Roman" w:hAnsi="Times New Roman" w:cs="Times New Roman"/>
          <w:color w:val="000000"/>
          <w:sz w:val="22"/>
        </w:rPr>
        <w:t>horinott@yahoo.co.jp</w:t>
      </w:r>
      <w:bookmarkEnd w:id="7"/>
      <w:r w:rsidR="000765ED" w:rsidRPr="00DB3ED5">
        <w:fldChar w:fldCharType="end"/>
      </w:r>
    </w:p>
    <w:p w14:paraId="7F72B9B4" w14:textId="77777777" w:rsidR="00F51230" w:rsidRPr="00DB3ED5" w:rsidRDefault="008E50E2">
      <w:pPr>
        <w:widowControl/>
        <w:spacing w:after="160" w:line="259" w:lineRule="auto"/>
        <w:jc w:val="left"/>
        <w:rPr>
          <w:rFonts w:ascii="Times New Roman" w:eastAsia="ＭＳ 明朝" w:hAnsi="Times New Roman" w:cs="Times New Roman"/>
          <w:color w:val="000000" w:themeColor="text1"/>
          <w:sz w:val="22"/>
        </w:rPr>
      </w:pPr>
      <w:r w:rsidRPr="00DB3ED5">
        <w:rPr>
          <w:rFonts w:ascii="Times New Roman" w:eastAsia="ＭＳ 明朝" w:hAnsi="Times New Roman" w:cs="Times New Roman"/>
          <w:color w:val="000000" w:themeColor="text1"/>
          <w:sz w:val="22"/>
        </w:rPr>
        <w:br w:type="page"/>
      </w:r>
    </w:p>
    <w:p w14:paraId="5A7A0C77" w14:textId="1A6EDA6A" w:rsidR="000C1D72" w:rsidRPr="00DB3ED5" w:rsidRDefault="008E50E2" w:rsidP="000C1D72">
      <w:pPr>
        <w:widowControl/>
        <w:snapToGrid w:val="0"/>
        <w:spacing w:line="480" w:lineRule="auto"/>
        <w:jc w:val="left"/>
        <w:rPr>
          <w:rFonts w:ascii="Times New Roman" w:eastAsia="ＭＳ 明朝" w:hAnsi="Times New Roman" w:cs="Times New Roman"/>
          <w:color w:val="000000" w:themeColor="text1"/>
          <w:sz w:val="22"/>
        </w:rPr>
      </w:pPr>
      <w:r w:rsidRPr="00DB3ED5">
        <w:rPr>
          <w:rFonts w:ascii="Times New Roman" w:eastAsia="ＭＳ 明朝" w:hAnsi="Times New Roman" w:cs="Times New Roman" w:hint="eastAsia"/>
          <w:color w:val="000000" w:themeColor="text1"/>
          <w:sz w:val="22"/>
        </w:rPr>
        <w:lastRenderedPageBreak/>
        <w:t xml:space="preserve">Supplementary </w:t>
      </w:r>
      <w:r w:rsidR="00B813DC">
        <w:rPr>
          <w:rFonts w:ascii="Times New Roman" w:eastAsia="ＭＳ 明朝" w:hAnsi="Times New Roman" w:cs="Times New Roman"/>
          <w:color w:val="000000" w:themeColor="text1"/>
          <w:sz w:val="22"/>
        </w:rPr>
        <w:t>T</w:t>
      </w:r>
      <w:r w:rsidRPr="00DB3ED5">
        <w:rPr>
          <w:rFonts w:ascii="Times New Roman" w:eastAsia="ＭＳ 明朝" w:hAnsi="Times New Roman" w:cs="Times New Roman" w:hint="eastAsia"/>
          <w:color w:val="000000" w:themeColor="text1"/>
          <w:sz w:val="22"/>
        </w:rPr>
        <w:t xml:space="preserve">able 1. </w:t>
      </w:r>
      <w:r w:rsidRPr="00DB3ED5">
        <w:rPr>
          <w:rFonts w:ascii="Times New Roman" w:eastAsia="ＭＳ 明朝" w:hAnsi="Times New Roman" w:cs="Times New Roman"/>
          <w:color w:val="000000" w:themeColor="text1"/>
          <w:sz w:val="22"/>
        </w:rPr>
        <w:t>Changes in biomarker</w:t>
      </w:r>
      <w:r w:rsidRPr="00DB3ED5">
        <w:rPr>
          <w:rFonts w:ascii="Times New Roman" w:eastAsia="ＭＳ 明朝" w:hAnsi="Times New Roman" w:cs="Times New Roman" w:hint="eastAsia"/>
          <w:color w:val="000000" w:themeColor="text1"/>
          <w:sz w:val="22"/>
        </w:rPr>
        <w:t>s</w:t>
      </w:r>
      <w:r w:rsidRPr="00DB3ED5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 over time in </w:t>
      </w:r>
      <w:r w:rsidRPr="00DB3ED5">
        <w:rPr>
          <w:rFonts w:ascii="Times New Roman" w:eastAsia="ＭＳ 明朝" w:hAnsi="Times New Roman" w:cs="Times New Roman" w:hint="eastAsia"/>
          <w:color w:val="000000" w:themeColor="text1"/>
          <w:sz w:val="22"/>
        </w:rPr>
        <w:t xml:space="preserve">subgroups with or without </w:t>
      </w:r>
      <w:r w:rsidRPr="00DB3ED5">
        <w:rPr>
          <w:rFonts w:ascii="Times New Roman" w:eastAsia="ＭＳ 明朝" w:hAnsi="Times New Roman" w:cs="Times New Roman"/>
          <w:color w:val="000000" w:themeColor="text1"/>
          <w:sz w:val="22"/>
        </w:rPr>
        <w:t>AKI</w:t>
      </w:r>
      <w:r w:rsidRPr="00DB3ED5">
        <w:rPr>
          <w:rFonts w:ascii="Times New Roman" w:eastAsia="ＭＳ 明朝" w:hAnsi="Times New Roman" w:cs="Times New Roman" w:hint="eastAsia"/>
          <w:color w:val="000000" w:themeColor="text1"/>
          <w:sz w:val="22"/>
        </w:rPr>
        <w:t>.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9"/>
        <w:gridCol w:w="1848"/>
        <w:gridCol w:w="1634"/>
        <w:gridCol w:w="1628"/>
        <w:gridCol w:w="1634"/>
        <w:gridCol w:w="1622"/>
      </w:tblGrid>
      <w:tr w:rsidR="00003809" w:rsidRPr="00DB3ED5" w14:paraId="2804A0FE" w14:textId="77777777" w:rsidTr="00AA0110">
        <w:trPr>
          <w:trHeight w:val="300"/>
        </w:trPr>
        <w:tc>
          <w:tcPr>
            <w:tcW w:w="0" w:type="auto"/>
            <w:tcBorders>
              <w:bottom w:val="nil"/>
            </w:tcBorders>
            <w:noWrap/>
            <w:hideMark/>
          </w:tcPr>
          <w:p w14:paraId="173D1C88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  <w:lang w:val="en-US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Variable, mean (SD)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14:paraId="1E7C4515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 xml:space="preserve">AKI (n=13) 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14:paraId="2072E889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i/>
                <w:iCs/>
                <w:color w:val="000000" w:themeColor="text1"/>
                <w:sz w:val="22"/>
              </w:rPr>
              <w:t>p</w:t>
            </w: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-value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14:paraId="734F8232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no AKI (n=25)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14:paraId="4C429B5E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i/>
                <w:iCs/>
                <w:color w:val="000000" w:themeColor="text1"/>
                <w:sz w:val="22"/>
              </w:rPr>
              <w:t>p</w:t>
            </w: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-value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14:paraId="324F51D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i/>
                <w:iCs/>
                <w:color w:val="000000" w:themeColor="text1"/>
                <w:sz w:val="22"/>
              </w:rPr>
              <w:t>p</w:t>
            </w: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-value</w:t>
            </w:r>
          </w:p>
        </w:tc>
      </w:tr>
      <w:tr w:rsidR="00003809" w:rsidRPr="00DB3ED5" w14:paraId="7370EE88" w14:textId="77777777" w:rsidTr="00AA0110">
        <w:trPr>
          <w:trHeight w:val="30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14:paraId="54A106F7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14:paraId="409511A4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14:paraId="31D2873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vs. Preoperative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14:paraId="749AEDA6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14:paraId="769BE5D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vs. Preoperative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14:paraId="55CEA3DB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AKI vs. no AKI</w:t>
            </w:r>
          </w:p>
        </w:tc>
      </w:tr>
      <w:tr w:rsidR="00003809" w:rsidRPr="00DB3ED5" w14:paraId="75A36970" w14:textId="77777777" w:rsidTr="00AA0110">
        <w:trPr>
          <w:trHeight w:val="360"/>
        </w:trPr>
        <w:tc>
          <w:tcPr>
            <w:tcW w:w="0" w:type="auto"/>
            <w:gridSpan w:val="2"/>
            <w:tcBorders>
              <w:top w:val="single" w:sz="4" w:space="0" w:color="auto"/>
            </w:tcBorders>
            <w:noWrap/>
            <w:hideMark/>
          </w:tcPr>
          <w:p w14:paraId="4E7BDFC6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[TIMP-2]•[IGFBP7] ([ng/mL]</w:t>
            </w: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  <w:vertAlign w:val="superscript"/>
              </w:rPr>
              <w:t>2</w:t>
            </w: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/1000)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1449F40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09E1871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C1C77C1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3B2AD7BE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</w:tr>
      <w:tr w:rsidR="00003809" w:rsidRPr="00DB3ED5" w14:paraId="2CCF35DF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1910F097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Preoperative</w:t>
            </w:r>
          </w:p>
        </w:tc>
        <w:tc>
          <w:tcPr>
            <w:tcW w:w="0" w:type="auto"/>
            <w:noWrap/>
            <w:hideMark/>
          </w:tcPr>
          <w:p w14:paraId="39EA90EB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0.215 (0.217)</w:t>
            </w:r>
          </w:p>
        </w:tc>
        <w:tc>
          <w:tcPr>
            <w:tcW w:w="0" w:type="auto"/>
            <w:noWrap/>
            <w:hideMark/>
          </w:tcPr>
          <w:p w14:paraId="76C66CD2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3549B23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0.321 (0.386)</w:t>
            </w:r>
          </w:p>
        </w:tc>
        <w:tc>
          <w:tcPr>
            <w:tcW w:w="0" w:type="auto"/>
            <w:noWrap/>
            <w:hideMark/>
          </w:tcPr>
          <w:p w14:paraId="6747DB66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4AB8C0F4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0.547</w:t>
            </w:r>
          </w:p>
        </w:tc>
      </w:tr>
      <w:tr w:rsidR="00003809" w:rsidRPr="00DB3ED5" w14:paraId="76D94ACE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24526EB3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 hour after ICU admission</w:t>
            </w:r>
          </w:p>
        </w:tc>
        <w:tc>
          <w:tcPr>
            <w:tcW w:w="0" w:type="auto"/>
            <w:noWrap/>
            <w:hideMark/>
          </w:tcPr>
          <w:p w14:paraId="096D95D5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0.968 (0.942)</w:t>
            </w:r>
          </w:p>
        </w:tc>
        <w:tc>
          <w:tcPr>
            <w:tcW w:w="0" w:type="auto"/>
            <w:noWrap/>
            <w:hideMark/>
          </w:tcPr>
          <w:p w14:paraId="4C19C6D3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0.005</w:t>
            </w:r>
          </w:p>
        </w:tc>
        <w:tc>
          <w:tcPr>
            <w:tcW w:w="0" w:type="auto"/>
            <w:noWrap/>
            <w:hideMark/>
          </w:tcPr>
          <w:p w14:paraId="13ED5A35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0.122 (0.140)</w:t>
            </w:r>
          </w:p>
        </w:tc>
        <w:tc>
          <w:tcPr>
            <w:tcW w:w="0" w:type="auto"/>
            <w:noWrap/>
            <w:hideMark/>
          </w:tcPr>
          <w:p w14:paraId="13AA56A8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0.007</w:t>
            </w:r>
          </w:p>
        </w:tc>
        <w:tc>
          <w:tcPr>
            <w:tcW w:w="0" w:type="auto"/>
            <w:noWrap/>
            <w:hideMark/>
          </w:tcPr>
          <w:p w14:paraId="08CB35B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003809" w:rsidRPr="00DB3ED5" w14:paraId="0035CCD3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0917B50E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2 hours after ICU admission</w:t>
            </w:r>
          </w:p>
        </w:tc>
        <w:tc>
          <w:tcPr>
            <w:tcW w:w="0" w:type="auto"/>
            <w:noWrap/>
            <w:hideMark/>
          </w:tcPr>
          <w:p w14:paraId="6D898312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0.872 (0.840)</w:t>
            </w:r>
          </w:p>
        </w:tc>
        <w:tc>
          <w:tcPr>
            <w:tcW w:w="0" w:type="auto"/>
            <w:noWrap/>
            <w:hideMark/>
          </w:tcPr>
          <w:p w14:paraId="4F763117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0.007</w:t>
            </w:r>
          </w:p>
        </w:tc>
        <w:tc>
          <w:tcPr>
            <w:tcW w:w="0" w:type="auto"/>
            <w:noWrap/>
            <w:hideMark/>
          </w:tcPr>
          <w:p w14:paraId="04461A66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0.107 (0.088)</w:t>
            </w:r>
          </w:p>
        </w:tc>
        <w:tc>
          <w:tcPr>
            <w:tcW w:w="0" w:type="auto"/>
            <w:noWrap/>
            <w:hideMark/>
          </w:tcPr>
          <w:p w14:paraId="106F62C5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0.011</w:t>
            </w:r>
          </w:p>
        </w:tc>
        <w:tc>
          <w:tcPr>
            <w:tcW w:w="0" w:type="auto"/>
            <w:noWrap/>
            <w:hideMark/>
          </w:tcPr>
          <w:p w14:paraId="1C2CDD62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003809" w:rsidRPr="00DB3ED5" w14:paraId="46D52D4A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2AFF746C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4 hours after ICU admission</w:t>
            </w:r>
          </w:p>
        </w:tc>
        <w:tc>
          <w:tcPr>
            <w:tcW w:w="0" w:type="auto"/>
            <w:noWrap/>
            <w:hideMark/>
          </w:tcPr>
          <w:p w14:paraId="25222EC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1.171 (1.599)</w:t>
            </w:r>
          </w:p>
        </w:tc>
        <w:tc>
          <w:tcPr>
            <w:tcW w:w="0" w:type="auto"/>
            <w:noWrap/>
            <w:hideMark/>
          </w:tcPr>
          <w:p w14:paraId="2B6A2EF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0.004</w:t>
            </w:r>
          </w:p>
        </w:tc>
        <w:tc>
          <w:tcPr>
            <w:tcW w:w="0" w:type="auto"/>
            <w:noWrap/>
            <w:hideMark/>
          </w:tcPr>
          <w:p w14:paraId="23996273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0.143 (0.163)</w:t>
            </w:r>
          </w:p>
        </w:tc>
        <w:tc>
          <w:tcPr>
            <w:tcW w:w="0" w:type="auto"/>
            <w:noWrap/>
            <w:hideMark/>
          </w:tcPr>
          <w:p w14:paraId="4E6294A4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0.032</w:t>
            </w:r>
          </w:p>
        </w:tc>
        <w:tc>
          <w:tcPr>
            <w:tcW w:w="0" w:type="auto"/>
            <w:noWrap/>
            <w:hideMark/>
          </w:tcPr>
          <w:p w14:paraId="36ED40A1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003809" w:rsidRPr="00DB3ED5" w14:paraId="1667310C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7B3750B0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6 hours after ICU admission</w:t>
            </w:r>
          </w:p>
        </w:tc>
        <w:tc>
          <w:tcPr>
            <w:tcW w:w="0" w:type="auto"/>
            <w:noWrap/>
            <w:hideMark/>
          </w:tcPr>
          <w:p w14:paraId="141F63DB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0.946 (1.116)</w:t>
            </w:r>
          </w:p>
        </w:tc>
        <w:tc>
          <w:tcPr>
            <w:tcW w:w="0" w:type="auto"/>
            <w:noWrap/>
            <w:hideMark/>
          </w:tcPr>
          <w:p w14:paraId="13467C0A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0.011</w:t>
            </w:r>
          </w:p>
        </w:tc>
        <w:tc>
          <w:tcPr>
            <w:tcW w:w="0" w:type="auto"/>
            <w:noWrap/>
            <w:hideMark/>
          </w:tcPr>
          <w:p w14:paraId="121136F2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0.173 (0.210)</w:t>
            </w:r>
          </w:p>
        </w:tc>
        <w:tc>
          <w:tcPr>
            <w:tcW w:w="0" w:type="auto"/>
            <w:noWrap/>
            <w:hideMark/>
          </w:tcPr>
          <w:p w14:paraId="397594F1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0.061</w:t>
            </w:r>
          </w:p>
        </w:tc>
        <w:tc>
          <w:tcPr>
            <w:tcW w:w="0" w:type="auto"/>
            <w:noWrap/>
            <w:hideMark/>
          </w:tcPr>
          <w:p w14:paraId="6EDFAFC6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0.002</w:t>
            </w:r>
          </w:p>
        </w:tc>
      </w:tr>
      <w:tr w:rsidR="00003809" w:rsidRPr="00DB3ED5" w14:paraId="6EC1EC02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0FD1656A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8 hours after ICU admission</w:t>
            </w:r>
          </w:p>
        </w:tc>
        <w:tc>
          <w:tcPr>
            <w:tcW w:w="0" w:type="auto"/>
            <w:noWrap/>
            <w:hideMark/>
          </w:tcPr>
          <w:p w14:paraId="6F2C54FE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0.890 (1.007)</w:t>
            </w:r>
          </w:p>
        </w:tc>
        <w:tc>
          <w:tcPr>
            <w:tcW w:w="0" w:type="auto"/>
            <w:noWrap/>
            <w:hideMark/>
          </w:tcPr>
          <w:p w14:paraId="12C58B0A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0.029</w:t>
            </w:r>
          </w:p>
        </w:tc>
        <w:tc>
          <w:tcPr>
            <w:tcW w:w="0" w:type="auto"/>
            <w:noWrap/>
            <w:hideMark/>
          </w:tcPr>
          <w:p w14:paraId="3F73AE5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0.195 (0.222)</w:t>
            </w:r>
          </w:p>
        </w:tc>
        <w:tc>
          <w:tcPr>
            <w:tcW w:w="0" w:type="auto"/>
            <w:noWrap/>
            <w:hideMark/>
          </w:tcPr>
          <w:p w14:paraId="53F4F44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0.199</w:t>
            </w:r>
          </w:p>
        </w:tc>
        <w:tc>
          <w:tcPr>
            <w:tcW w:w="0" w:type="auto"/>
            <w:noWrap/>
            <w:hideMark/>
          </w:tcPr>
          <w:p w14:paraId="774D6252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0.008</w:t>
            </w:r>
          </w:p>
        </w:tc>
      </w:tr>
      <w:tr w:rsidR="00003809" w:rsidRPr="00DB3ED5" w14:paraId="10504D3B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2087EB42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Day 1 after ICU admission</w:t>
            </w:r>
          </w:p>
        </w:tc>
        <w:tc>
          <w:tcPr>
            <w:tcW w:w="0" w:type="auto"/>
            <w:noWrap/>
            <w:hideMark/>
          </w:tcPr>
          <w:p w14:paraId="1959176C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0.912 (0.965)</w:t>
            </w:r>
          </w:p>
        </w:tc>
        <w:tc>
          <w:tcPr>
            <w:tcW w:w="0" w:type="auto"/>
            <w:noWrap/>
            <w:hideMark/>
          </w:tcPr>
          <w:p w14:paraId="09E458EA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0.064</w:t>
            </w:r>
          </w:p>
        </w:tc>
        <w:tc>
          <w:tcPr>
            <w:tcW w:w="0" w:type="auto"/>
            <w:noWrap/>
            <w:hideMark/>
          </w:tcPr>
          <w:p w14:paraId="1833B1D9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0.156 (0.175)</w:t>
            </w:r>
          </w:p>
        </w:tc>
        <w:tc>
          <w:tcPr>
            <w:tcW w:w="0" w:type="auto"/>
            <w:noWrap/>
            <w:hideMark/>
          </w:tcPr>
          <w:p w14:paraId="123A8516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0.062</w:t>
            </w:r>
          </w:p>
        </w:tc>
        <w:tc>
          <w:tcPr>
            <w:tcW w:w="0" w:type="auto"/>
            <w:noWrap/>
            <w:hideMark/>
          </w:tcPr>
          <w:p w14:paraId="6A1059C2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0.009</w:t>
            </w:r>
          </w:p>
        </w:tc>
      </w:tr>
      <w:tr w:rsidR="00003809" w:rsidRPr="00DB3ED5" w14:paraId="34E9EED3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73AF9D88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Day 2 after ICU admission</w:t>
            </w:r>
          </w:p>
        </w:tc>
        <w:tc>
          <w:tcPr>
            <w:tcW w:w="0" w:type="auto"/>
            <w:noWrap/>
            <w:hideMark/>
          </w:tcPr>
          <w:p w14:paraId="333B6717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0.524 (0.654)</w:t>
            </w:r>
          </w:p>
        </w:tc>
        <w:tc>
          <w:tcPr>
            <w:tcW w:w="0" w:type="auto"/>
            <w:noWrap/>
            <w:hideMark/>
          </w:tcPr>
          <w:p w14:paraId="08EE9A6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0.445</w:t>
            </w:r>
          </w:p>
        </w:tc>
        <w:tc>
          <w:tcPr>
            <w:tcW w:w="0" w:type="auto"/>
            <w:noWrap/>
            <w:hideMark/>
          </w:tcPr>
          <w:p w14:paraId="44A6FC7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0.182 (0.203)</w:t>
            </w:r>
          </w:p>
        </w:tc>
        <w:tc>
          <w:tcPr>
            <w:tcW w:w="0" w:type="auto"/>
            <w:noWrap/>
            <w:hideMark/>
          </w:tcPr>
          <w:p w14:paraId="5531771E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0.233</w:t>
            </w:r>
          </w:p>
        </w:tc>
        <w:tc>
          <w:tcPr>
            <w:tcW w:w="0" w:type="auto"/>
            <w:noWrap/>
            <w:hideMark/>
          </w:tcPr>
          <w:p w14:paraId="65B391B6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0.358</w:t>
            </w:r>
          </w:p>
        </w:tc>
      </w:tr>
      <w:tr w:rsidR="00003809" w:rsidRPr="00DB3ED5" w14:paraId="168AE9C0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0D7BEA39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TIMP-2 (ng/mL)</w:t>
            </w:r>
          </w:p>
        </w:tc>
        <w:tc>
          <w:tcPr>
            <w:tcW w:w="0" w:type="auto"/>
            <w:noWrap/>
            <w:hideMark/>
          </w:tcPr>
          <w:p w14:paraId="65D550D1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438A4009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29C77881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6466C188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551B61FC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</w:tr>
      <w:tr w:rsidR="00003809" w:rsidRPr="00DB3ED5" w14:paraId="34C8FDA3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6A361F1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Preoperative</w:t>
            </w:r>
          </w:p>
        </w:tc>
        <w:tc>
          <w:tcPr>
            <w:tcW w:w="0" w:type="auto"/>
            <w:noWrap/>
            <w:hideMark/>
          </w:tcPr>
          <w:p w14:paraId="3954E731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3.523 (1.850)</w:t>
            </w:r>
          </w:p>
        </w:tc>
        <w:tc>
          <w:tcPr>
            <w:tcW w:w="0" w:type="auto"/>
            <w:noWrap/>
            <w:hideMark/>
          </w:tcPr>
          <w:p w14:paraId="0936111B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7A3AE52A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4.309 (2.715)</w:t>
            </w:r>
          </w:p>
        </w:tc>
        <w:tc>
          <w:tcPr>
            <w:tcW w:w="0" w:type="auto"/>
            <w:noWrap/>
            <w:hideMark/>
          </w:tcPr>
          <w:p w14:paraId="40766A7A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19DFABA8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0.496</w:t>
            </w:r>
          </w:p>
        </w:tc>
      </w:tr>
      <w:tr w:rsidR="00003809" w:rsidRPr="00DB3ED5" w14:paraId="73BE5DFD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1DB71322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 hour after ICU admission</w:t>
            </w:r>
          </w:p>
        </w:tc>
        <w:tc>
          <w:tcPr>
            <w:tcW w:w="0" w:type="auto"/>
            <w:noWrap/>
            <w:hideMark/>
          </w:tcPr>
          <w:p w14:paraId="1365CCAE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9.501 (5.331)</w:t>
            </w:r>
          </w:p>
        </w:tc>
        <w:tc>
          <w:tcPr>
            <w:tcW w:w="0" w:type="auto"/>
            <w:noWrap/>
            <w:hideMark/>
          </w:tcPr>
          <w:p w14:paraId="4369F412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0.001</w:t>
            </w:r>
          </w:p>
        </w:tc>
        <w:tc>
          <w:tcPr>
            <w:tcW w:w="0" w:type="auto"/>
            <w:noWrap/>
            <w:hideMark/>
          </w:tcPr>
          <w:p w14:paraId="52C52D9B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3.077 (1.557)</w:t>
            </w:r>
          </w:p>
        </w:tc>
        <w:tc>
          <w:tcPr>
            <w:tcW w:w="0" w:type="auto"/>
            <w:noWrap/>
            <w:hideMark/>
          </w:tcPr>
          <w:p w14:paraId="71736FB1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0.034</w:t>
            </w:r>
          </w:p>
        </w:tc>
        <w:tc>
          <w:tcPr>
            <w:tcW w:w="0" w:type="auto"/>
            <w:noWrap/>
            <w:hideMark/>
          </w:tcPr>
          <w:p w14:paraId="7490D814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003809" w:rsidRPr="00DB3ED5" w14:paraId="26175B88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6928B44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2 hours after ICU admission</w:t>
            </w:r>
          </w:p>
        </w:tc>
        <w:tc>
          <w:tcPr>
            <w:tcW w:w="0" w:type="auto"/>
            <w:noWrap/>
            <w:hideMark/>
          </w:tcPr>
          <w:p w14:paraId="599A2F36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8.009 (4.039)</w:t>
            </w:r>
          </w:p>
        </w:tc>
        <w:tc>
          <w:tcPr>
            <w:tcW w:w="0" w:type="auto"/>
            <w:noWrap/>
            <w:hideMark/>
          </w:tcPr>
          <w:p w14:paraId="0B1215C5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0.001</w:t>
            </w:r>
          </w:p>
        </w:tc>
        <w:tc>
          <w:tcPr>
            <w:tcW w:w="0" w:type="auto"/>
            <w:noWrap/>
            <w:hideMark/>
          </w:tcPr>
          <w:p w14:paraId="4FD9D04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2.769 (1.050)</w:t>
            </w:r>
          </w:p>
        </w:tc>
        <w:tc>
          <w:tcPr>
            <w:tcW w:w="0" w:type="auto"/>
            <w:noWrap/>
            <w:hideMark/>
          </w:tcPr>
          <w:p w14:paraId="7218FA7A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0.009</w:t>
            </w:r>
          </w:p>
        </w:tc>
        <w:tc>
          <w:tcPr>
            <w:tcW w:w="0" w:type="auto"/>
            <w:noWrap/>
            <w:hideMark/>
          </w:tcPr>
          <w:p w14:paraId="434E18B9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003809" w:rsidRPr="00DB3ED5" w14:paraId="1D7AA47A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691F4094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lastRenderedPageBreak/>
              <w:t>4 hours after ICU admission</w:t>
            </w:r>
          </w:p>
        </w:tc>
        <w:tc>
          <w:tcPr>
            <w:tcW w:w="0" w:type="auto"/>
            <w:noWrap/>
            <w:hideMark/>
          </w:tcPr>
          <w:p w14:paraId="6EFD553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8.152 (5.873)</w:t>
            </w:r>
          </w:p>
        </w:tc>
        <w:tc>
          <w:tcPr>
            <w:tcW w:w="0" w:type="auto"/>
            <w:noWrap/>
            <w:hideMark/>
          </w:tcPr>
          <w:p w14:paraId="07BBFF72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0.004</w:t>
            </w:r>
          </w:p>
        </w:tc>
        <w:tc>
          <w:tcPr>
            <w:tcW w:w="0" w:type="auto"/>
            <w:noWrap/>
            <w:hideMark/>
          </w:tcPr>
          <w:p w14:paraId="52437CAC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2.845 (1.117)</w:t>
            </w:r>
          </w:p>
        </w:tc>
        <w:tc>
          <w:tcPr>
            <w:tcW w:w="0" w:type="auto"/>
            <w:noWrap/>
            <w:hideMark/>
          </w:tcPr>
          <w:p w14:paraId="0212BE89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0.025</w:t>
            </w:r>
          </w:p>
        </w:tc>
        <w:tc>
          <w:tcPr>
            <w:tcW w:w="0" w:type="auto"/>
            <w:noWrap/>
            <w:hideMark/>
          </w:tcPr>
          <w:p w14:paraId="24243E66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003809" w:rsidRPr="00DB3ED5" w14:paraId="0BEA07F7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0504A980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6 hours after ICU admission</w:t>
            </w:r>
          </w:p>
        </w:tc>
        <w:tc>
          <w:tcPr>
            <w:tcW w:w="0" w:type="auto"/>
            <w:noWrap/>
            <w:hideMark/>
          </w:tcPr>
          <w:p w14:paraId="1EE74A6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7.151 (5.005)</w:t>
            </w:r>
          </w:p>
        </w:tc>
        <w:tc>
          <w:tcPr>
            <w:tcW w:w="0" w:type="auto"/>
            <w:noWrap/>
            <w:hideMark/>
          </w:tcPr>
          <w:p w14:paraId="2A1EF08B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0.019</w:t>
            </w:r>
          </w:p>
        </w:tc>
        <w:tc>
          <w:tcPr>
            <w:tcW w:w="0" w:type="auto"/>
            <w:noWrap/>
            <w:hideMark/>
          </w:tcPr>
          <w:p w14:paraId="7FFEE021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3.033 (1.448)</w:t>
            </w:r>
          </w:p>
        </w:tc>
        <w:tc>
          <w:tcPr>
            <w:tcW w:w="0" w:type="auto"/>
            <w:noWrap/>
            <w:hideMark/>
          </w:tcPr>
          <w:p w14:paraId="6FE957C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0.050</w:t>
            </w:r>
          </w:p>
        </w:tc>
        <w:tc>
          <w:tcPr>
            <w:tcW w:w="0" w:type="auto"/>
            <w:noWrap/>
            <w:hideMark/>
          </w:tcPr>
          <w:p w14:paraId="65DA89EC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0.001</w:t>
            </w:r>
          </w:p>
        </w:tc>
      </w:tr>
      <w:tr w:rsidR="00003809" w:rsidRPr="00DB3ED5" w14:paraId="6EE1EEC6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2C40516B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8 hours after ICU admission</w:t>
            </w:r>
          </w:p>
        </w:tc>
        <w:tc>
          <w:tcPr>
            <w:tcW w:w="0" w:type="auto"/>
            <w:noWrap/>
            <w:hideMark/>
          </w:tcPr>
          <w:p w14:paraId="3A8042AC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6.625 (4.262)</w:t>
            </w:r>
          </w:p>
        </w:tc>
        <w:tc>
          <w:tcPr>
            <w:tcW w:w="0" w:type="auto"/>
            <w:noWrap/>
            <w:hideMark/>
          </w:tcPr>
          <w:p w14:paraId="658AA14A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0.044</w:t>
            </w:r>
          </w:p>
        </w:tc>
        <w:tc>
          <w:tcPr>
            <w:tcW w:w="0" w:type="auto"/>
            <w:noWrap/>
            <w:hideMark/>
          </w:tcPr>
          <w:p w14:paraId="125A87C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3.132 (1.565)</w:t>
            </w:r>
          </w:p>
        </w:tc>
        <w:tc>
          <w:tcPr>
            <w:tcW w:w="0" w:type="auto"/>
            <w:noWrap/>
            <w:hideMark/>
          </w:tcPr>
          <w:p w14:paraId="361876E0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0.079</w:t>
            </w:r>
          </w:p>
        </w:tc>
        <w:tc>
          <w:tcPr>
            <w:tcW w:w="0" w:type="auto"/>
            <w:noWrap/>
            <w:hideMark/>
          </w:tcPr>
          <w:p w14:paraId="63953A14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0.007</w:t>
            </w:r>
          </w:p>
        </w:tc>
      </w:tr>
      <w:tr w:rsidR="00003809" w:rsidRPr="00DB3ED5" w14:paraId="378CFF21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6C921624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Day 1 after ICU admission</w:t>
            </w:r>
          </w:p>
        </w:tc>
        <w:tc>
          <w:tcPr>
            <w:tcW w:w="0" w:type="auto"/>
            <w:noWrap/>
            <w:hideMark/>
          </w:tcPr>
          <w:p w14:paraId="3B6858CB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7.070 (4.805)</w:t>
            </w:r>
          </w:p>
        </w:tc>
        <w:tc>
          <w:tcPr>
            <w:tcW w:w="0" w:type="auto"/>
            <w:noWrap/>
            <w:hideMark/>
          </w:tcPr>
          <w:p w14:paraId="2D232503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0.099</w:t>
            </w:r>
          </w:p>
        </w:tc>
        <w:tc>
          <w:tcPr>
            <w:tcW w:w="0" w:type="auto"/>
            <w:noWrap/>
            <w:hideMark/>
          </w:tcPr>
          <w:p w14:paraId="384F9F95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2.878 (1.212)</w:t>
            </w:r>
          </w:p>
        </w:tc>
        <w:tc>
          <w:tcPr>
            <w:tcW w:w="0" w:type="auto"/>
            <w:noWrap/>
            <w:hideMark/>
          </w:tcPr>
          <w:p w14:paraId="61A9F982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0.021</w:t>
            </w:r>
          </w:p>
        </w:tc>
        <w:tc>
          <w:tcPr>
            <w:tcW w:w="0" w:type="auto"/>
            <w:noWrap/>
            <w:hideMark/>
          </w:tcPr>
          <w:p w14:paraId="50D5DD06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0.004</w:t>
            </w:r>
          </w:p>
        </w:tc>
      </w:tr>
      <w:tr w:rsidR="00003809" w:rsidRPr="00DB3ED5" w14:paraId="09B54C0B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3724678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Day 2 after ICU admission</w:t>
            </w:r>
          </w:p>
        </w:tc>
        <w:tc>
          <w:tcPr>
            <w:tcW w:w="0" w:type="auto"/>
            <w:noWrap/>
            <w:hideMark/>
          </w:tcPr>
          <w:p w14:paraId="0AA5B93C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4.855 (3.281)</w:t>
            </w:r>
          </w:p>
        </w:tc>
        <w:tc>
          <w:tcPr>
            <w:tcW w:w="0" w:type="auto"/>
            <w:noWrap/>
            <w:hideMark/>
          </w:tcPr>
          <w:p w14:paraId="12BFF5F0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0.868</w:t>
            </w:r>
          </w:p>
        </w:tc>
        <w:tc>
          <w:tcPr>
            <w:tcW w:w="0" w:type="auto"/>
            <w:noWrap/>
            <w:hideMark/>
          </w:tcPr>
          <w:p w14:paraId="694AA212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3.472 (1.725)</w:t>
            </w:r>
          </w:p>
        </w:tc>
        <w:tc>
          <w:tcPr>
            <w:tcW w:w="0" w:type="auto"/>
            <w:noWrap/>
            <w:hideMark/>
          </w:tcPr>
          <w:p w14:paraId="6F387AFB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0.322</w:t>
            </w:r>
          </w:p>
        </w:tc>
        <w:tc>
          <w:tcPr>
            <w:tcW w:w="0" w:type="auto"/>
            <w:noWrap/>
            <w:hideMark/>
          </w:tcPr>
          <w:p w14:paraId="64D2E558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0.502</w:t>
            </w:r>
          </w:p>
        </w:tc>
      </w:tr>
      <w:tr w:rsidR="00003809" w:rsidRPr="00DB3ED5" w14:paraId="11893DB4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0B330B21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IGFBP7, (ng/mL)</w:t>
            </w:r>
          </w:p>
        </w:tc>
        <w:tc>
          <w:tcPr>
            <w:tcW w:w="0" w:type="auto"/>
            <w:noWrap/>
            <w:hideMark/>
          </w:tcPr>
          <w:p w14:paraId="403EAF41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3FD62848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15D41991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04E58720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747D99FC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</w:tr>
      <w:tr w:rsidR="00003809" w:rsidRPr="00DB3ED5" w14:paraId="6CF2AC80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5910DE42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Preoperative</w:t>
            </w:r>
          </w:p>
        </w:tc>
        <w:tc>
          <w:tcPr>
            <w:tcW w:w="0" w:type="auto"/>
            <w:noWrap/>
            <w:hideMark/>
          </w:tcPr>
          <w:p w14:paraId="772B68D5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51.068 (30.646)</w:t>
            </w:r>
          </w:p>
        </w:tc>
        <w:tc>
          <w:tcPr>
            <w:tcW w:w="0" w:type="auto"/>
            <w:noWrap/>
            <w:hideMark/>
          </w:tcPr>
          <w:p w14:paraId="5761B1EF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59F3EFB8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60.368 (41.233)</w:t>
            </w:r>
          </w:p>
        </w:tc>
        <w:tc>
          <w:tcPr>
            <w:tcW w:w="0" w:type="auto"/>
            <w:noWrap/>
            <w:hideMark/>
          </w:tcPr>
          <w:p w14:paraId="7E405422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04E8AAF2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0.526</w:t>
            </w:r>
          </w:p>
        </w:tc>
      </w:tr>
      <w:tr w:rsidR="00003809" w:rsidRPr="00DB3ED5" w14:paraId="095395A7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34D0993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 hour after ICU admission</w:t>
            </w:r>
          </w:p>
        </w:tc>
        <w:tc>
          <w:tcPr>
            <w:tcW w:w="0" w:type="auto"/>
            <w:noWrap/>
            <w:hideMark/>
          </w:tcPr>
          <w:p w14:paraId="4193CB58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93.221 (68.783)</w:t>
            </w:r>
          </w:p>
        </w:tc>
        <w:tc>
          <w:tcPr>
            <w:tcW w:w="0" w:type="auto"/>
            <w:noWrap/>
            <w:hideMark/>
          </w:tcPr>
          <w:p w14:paraId="5DECD76B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0.117</w:t>
            </w:r>
          </w:p>
        </w:tc>
        <w:tc>
          <w:tcPr>
            <w:tcW w:w="0" w:type="auto"/>
            <w:noWrap/>
            <w:hideMark/>
          </w:tcPr>
          <w:p w14:paraId="621105A7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33.480 (22.179)</w:t>
            </w:r>
          </w:p>
        </w:tc>
        <w:tc>
          <w:tcPr>
            <w:tcW w:w="0" w:type="auto"/>
            <w:noWrap/>
            <w:hideMark/>
          </w:tcPr>
          <w:p w14:paraId="4212B315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0.003</w:t>
            </w:r>
          </w:p>
        </w:tc>
        <w:tc>
          <w:tcPr>
            <w:tcW w:w="0" w:type="auto"/>
            <w:noWrap/>
            <w:hideMark/>
          </w:tcPr>
          <w:p w14:paraId="626CF72E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003809" w:rsidRPr="00DB3ED5" w14:paraId="2FC1F723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66A0D765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2 hours after ICU admission</w:t>
            </w:r>
          </w:p>
        </w:tc>
        <w:tc>
          <w:tcPr>
            <w:tcW w:w="0" w:type="auto"/>
            <w:noWrap/>
            <w:hideMark/>
          </w:tcPr>
          <w:p w14:paraId="43743294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97.077 (61.018)</w:t>
            </w:r>
          </w:p>
        </w:tc>
        <w:tc>
          <w:tcPr>
            <w:tcW w:w="0" w:type="auto"/>
            <w:noWrap/>
            <w:hideMark/>
          </w:tcPr>
          <w:p w14:paraId="5BC53F64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0.033</w:t>
            </w:r>
          </w:p>
        </w:tc>
        <w:tc>
          <w:tcPr>
            <w:tcW w:w="0" w:type="auto"/>
            <w:noWrap/>
            <w:hideMark/>
          </w:tcPr>
          <w:p w14:paraId="391DC12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35.755 (17.780)</w:t>
            </w:r>
          </w:p>
        </w:tc>
        <w:tc>
          <w:tcPr>
            <w:tcW w:w="0" w:type="auto"/>
            <w:noWrap/>
            <w:hideMark/>
          </w:tcPr>
          <w:p w14:paraId="45890A74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0.011</w:t>
            </w:r>
          </w:p>
        </w:tc>
        <w:tc>
          <w:tcPr>
            <w:tcW w:w="0" w:type="auto"/>
            <w:noWrap/>
            <w:hideMark/>
          </w:tcPr>
          <w:p w14:paraId="3562F0F0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003809" w:rsidRPr="00DB3ED5" w14:paraId="11964222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3F32CC49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4 hours after ICU admission</w:t>
            </w:r>
          </w:p>
        </w:tc>
        <w:tc>
          <w:tcPr>
            <w:tcW w:w="0" w:type="auto"/>
            <w:noWrap/>
            <w:hideMark/>
          </w:tcPr>
          <w:p w14:paraId="1AD3ECCE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110.039 (66.386)</w:t>
            </w:r>
          </w:p>
        </w:tc>
        <w:tc>
          <w:tcPr>
            <w:tcW w:w="0" w:type="auto"/>
            <w:noWrap/>
            <w:hideMark/>
          </w:tcPr>
          <w:p w14:paraId="4F305DF9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0.009</w:t>
            </w:r>
          </w:p>
        </w:tc>
        <w:tc>
          <w:tcPr>
            <w:tcW w:w="0" w:type="auto"/>
            <w:noWrap/>
            <w:hideMark/>
          </w:tcPr>
          <w:p w14:paraId="0D91E9B5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43.268 (26.885)</w:t>
            </w:r>
          </w:p>
        </w:tc>
        <w:tc>
          <w:tcPr>
            <w:tcW w:w="0" w:type="auto"/>
            <w:noWrap/>
            <w:hideMark/>
          </w:tcPr>
          <w:p w14:paraId="31BF8CD6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0.109</w:t>
            </w:r>
          </w:p>
        </w:tc>
        <w:tc>
          <w:tcPr>
            <w:tcW w:w="0" w:type="auto"/>
            <w:noWrap/>
            <w:hideMark/>
          </w:tcPr>
          <w:p w14:paraId="1C8ABD8B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003809" w:rsidRPr="00DB3ED5" w14:paraId="289C8470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4C73D483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6 hours after ICU admission</w:t>
            </w:r>
          </w:p>
        </w:tc>
        <w:tc>
          <w:tcPr>
            <w:tcW w:w="0" w:type="auto"/>
            <w:noWrap/>
            <w:hideMark/>
          </w:tcPr>
          <w:p w14:paraId="12AC8E58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100.813 (63.611)</w:t>
            </w:r>
          </w:p>
        </w:tc>
        <w:tc>
          <w:tcPr>
            <w:tcW w:w="0" w:type="auto"/>
            <w:noWrap/>
            <w:hideMark/>
          </w:tcPr>
          <w:p w14:paraId="00DD76E7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0.033</w:t>
            </w:r>
          </w:p>
        </w:tc>
        <w:tc>
          <w:tcPr>
            <w:tcW w:w="0" w:type="auto"/>
            <w:noWrap/>
            <w:hideMark/>
          </w:tcPr>
          <w:p w14:paraId="4B27207C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47.081 (30.806)</w:t>
            </w:r>
          </w:p>
        </w:tc>
        <w:tc>
          <w:tcPr>
            <w:tcW w:w="0" w:type="auto"/>
            <w:noWrap/>
            <w:hideMark/>
          </w:tcPr>
          <w:p w14:paraId="3716011A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0.217</w:t>
            </w:r>
          </w:p>
        </w:tc>
        <w:tc>
          <w:tcPr>
            <w:tcW w:w="0" w:type="auto"/>
            <w:noWrap/>
            <w:hideMark/>
          </w:tcPr>
          <w:p w14:paraId="62350F65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0.008</w:t>
            </w:r>
          </w:p>
        </w:tc>
      </w:tr>
      <w:tr w:rsidR="00003809" w:rsidRPr="00DB3ED5" w14:paraId="4F45C11B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17918200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8 hours after ICU admission</w:t>
            </w:r>
          </w:p>
        </w:tc>
        <w:tc>
          <w:tcPr>
            <w:tcW w:w="0" w:type="auto"/>
            <w:noWrap/>
            <w:hideMark/>
          </w:tcPr>
          <w:p w14:paraId="4434EE26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99.696 (65.612)</w:t>
            </w:r>
          </w:p>
        </w:tc>
        <w:tc>
          <w:tcPr>
            <w:tcW w:w="0" w:type="auto"/>
            <w:noWrap/>
            <w:hideMark/>
          </w:tcPr>
          <w:p w14:paraId="3DA111D4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0.029</w:t>
            </w:r>
          </w:p>
        </w:tc>
        <w:tc>
          <w:tcPr>
            <w:tcW w:w="0" w:type="auto"/>
            <w:noWrap/>
            <w:hideMark/>
          </w:tcPr>
          <w:p w14:paraId="6735CCA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50.671 (31.327)</w:t>
            </w:r>
          </w:p>
        </w:tc>
        <w:tc>
          <w:tcPr>
            <w:tcW w:w="0" w:type="auto"/>
            <w:noWrap/>
            <w:hideMark/>
          </w:tcPr>
          <w:p w14:paraId="15FA00D0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0.471</w:t>
            </w:r>
          </w:p>
        </w:tc>
        <w:tc>
          <w:tcPr>
            <w:tcW w:w="0" w:type="auto"/>
            <w:noWrap/>
            <w:hideMark/>
          </w:tcPr>
          <w:p w14:paraId="32FDD79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0.013</w:t>
            </w:r>
          </w:p>
        </w:tc>
      </w:tr>
      <w:tr w:rsidR="00003809" w:rsidRPr="00DB3ED5" w14:paraId="08719BBB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420E1A8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Day 1 after ICU admission</w:t>
            </w:r>
          </w:p>
        </w:tc>
        <w:tc>
          <w:tcPr>
            <w:tcW w:w="0" w:type="auto"/>
            <w:noWrap/>
            <w:hideMark/>
          </w:tcPr>
          <w:p w14:paraId="321D62B9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96.460 (62.570)</w:t>
            </w:r>
          </w:p>
        </w:tc>
        <w:tc>
          <w:tcPr>
            <w:tcW w:w="0" w:type="auto"/>
            <w:noWrap/>
            <w:hideMark/>
          </w:tcPr>
          <w:p w14:paraId="2C612255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0.048</w:t>
            </w:r>
          </w:p>
        </w:tc>
        <w:tc>
          <w:tcPr>
            <w:tcW w:w="0" w:type="auto"/>
            <w:noWrap/>
            <w:hideMark/>
          </w:tcPr>
          <w:p w14:paraId="256EE987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45.436 (28.480)</w:t>
            </w:r>
          </w:p>
        </w:tc>
        <w:tc>
          <w:tcPr>
            <w:tcW w:w="0" w:type="auto"/>
            <w:noWrap/>
            <w:hideMark/>
          </w:tcPr>
          <w:p w14:paraId="2B01A0E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0.173</w:t>
            </w:r>
          </w:p>
        </w:tc>
        <w:tc>
          <w:tcPr>
            <w:tcW w:w="0" w:type="auto"/>
            <w:noWrap/>
            <w:hideMark/>
          </w:tcPr>
          <w:p w14:paraId="7887AFD6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0.012</w:t>
            </w:r>
          </w:p>
        </w:tc>
      </w:tr>
      <w:tr w:rsidR="00003809" w:rsidRPr="00DB3ED5" w14:paraId="47A14DB7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0970197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Day 2 after ICU admission</w:t>
            </w:r>
          </w:p>
        </w:tc>
        <w:tc>
          <w:tcPr>
            <w:tcW w:w="0" w:type="auto"/>
            <w:noWrap/>
            <w:hideMark/>
          </w:tcPr>
          <w:p w14:paraId="2C8ED855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74.817 (58.555)</w:t>
            </w:r>
          </w:p>
        </w:tc>
        <w:tc>
          <w:tcPr>
            <w:tcW w:w="0" w:type="auto"/>
            <w:noWrap/>
            <w:hideMark/>
          </w:tcPr>
          <w:p w14:paraId="7F0DFB62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0.428</w:t>
            </w:r>
          </w:p>
        </w:tc>
        <w:tc>
          <w:tcPr>
            <w:tcW w:w="0" w:type="auto"/>
            <w:noWrap/>
            <w:hideMark/>
          </w:tcPr>
          <w:p w14:paraId="5671DBE1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46.666 (28.273)</w:t>
            </w:r>
          </w:p>
        </w:tc>
        <w:tc>
          <w:tcPr>
            <w:tcW w:w="0" w:type="auto"/>
            <w:noWrap/>
            <w:hideMark/>
          </w:tcPr>
          <w:p w14:paraId="690D3B8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0.240</w:t>
            </w:r>
          </w:p>
        </w:tc>
        <w:tc>
          <w:tcPr>
            <w:tcW w:w="0" w:type="auto"/>
            <w:noWrap/>
            <w:hideMark/>
          </w:tcPr>
          <w:p w14:paraId="3BB270E1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0.243</w:t>
            </w:r>
          </w:p>
        </w:tc>
      </w:tr>
      <w:tr w:rsidR="00003809" w:rsidRPr="00DB3ED5" w14:paraId="7B52A816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122F477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NGAL, (ng/mL)</w:t>
            </w:r>
          </w:p>
        </w:tc>
        <w:tc>
          <w:tcPr>
            <w:tcW w:w="0" w:type="auto"/>
            <w:noWrap/>
            <w:hideMark/>
          </w:tcPr>
          <w:p w14:paraId="3AD6505D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4AD5E457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0AA5AE4F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111CB1DE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14E048B9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</w:tr>
      <w:tr w:rsidR="00003809" w:rsidRPr="00DB3ED5" w14:paraId="0B5AA25E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2D074DC1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Preoperative</w:t>
            </w:r>
          </w:p>
        </w:tc>
        <w:tc>
          <w:tcPr>
            <w:tcW w:w="0" w:type="auto"/>
            <w:noWrap/>
            <w:hideMark/>
          </w:tcPr>
          <w:p w14:paraId="0C3E9F09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15.0 (13.2)</w:t>
            </w:r>
          </w:p>
        </w:tc>
        <w:tc>
          <w:tcPr>
            <w:tcW w:w="0" w:type="auto"/>
            <w:noWrap/>
            <w:hideMark/>
          </w:tcPr>
          <w:p w14:paraId="5967DF67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00F26909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45.6 (75.0)</w:t>
            </w:r>
          </w:p>
        </w:tc>
        <w:tc>
          <w:tcPr>
            <w:tcW w:w="0" w:type="auto"/>
            <w:noWrap/>
            <w:hideMark/>
          </w:tcPr>
          <w:p w14:paraId="6EB41FFC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0F3BFCB7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0.115</w:t>
            </w:r>
          </w:p>
        </w:tc>
      </w:tr>
      <w:tr w:rsidR="00003809" w:rsidRPr="00DB3ED5" w14:paraId="6160E2B3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2F13B83B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lastRenderedPageBreak/>
              <w:t>0 hour after ICU admission</w:t>
            </w:r>
          </w:p>
        </w:tc>
        <w:tc>
          <w:tcPr>
            <w:tcW w:w="0" w:type="auto"/>
            <w:noWrap/>
            <w:hideMark/>
          </w:tcPr>
          <w:p w14:paraId="228F7F3C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374.1 (538.8)</w:t>
            </w:r>
          </w:p>
        </w:tc>
        <w:tc>
          <w:tcPr>
            <w:tcW w:w="0" w:type="auto"/>
            <w:noWrap/>
            <w:hideMark/>
          </w:tcPr>
          <w:p w14:paraId="7610E56E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0.004</w:t>
            </w:r>
          </w:p>
        </w:tc>
        <w:tc>
          <w:tcPr>
            <w:tcW w:w="0" w:type="auto"/>
            <w:noWrap/>
            <w:hideMark/>
          </w:tcPr>
          <w:p w14:paraId="013E957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55.4 (100.1)</w:t>
            </w:r>
          </w:p>
        </w:tc>
        <w:tc>
          <w:tcPr>
            <w:tcW w:w="0" w:type="auto"/>
            <w:noWrap/>
            <w:hideMark/>
          </w:tcPr>
          <w:p w14:paraId="58F99ED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0.400</w:t>
            </w:r>
          </w:p>
        </w:tc>
        <w:tc>
          <w:tcPr>
            <w:tcW w:w="0" w:type="auto"/>
            <w:noWrap/>
            <w:hideMark/>
          </w:tcPr>
          <w:p w14:paraId="7B50AF45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0.012</w:t>
            </w:r>
          </w:p>
        </w:tc>
      </w:tr>
      <w:tr w:rsidR="00003809" w:rsidRPr="00DB3ED5" w14:paraId="4AF5476B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5CE5D7F3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2 hours after ICU admission</w:t>
            </w:r>
          </w:p>
        </w:tc>
        <w:tc>
          <w:tcPr>
            <w:tcW w:w="0" w:type="auto"/>
            <w:noWrap/>
            <w:hideMark/>
          </w:tcPr>
          <w:p w14:paraId="789A66D5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390.8 (528.3)</w:t>
            </w:r>
          </w:p>
        </w:tc>
        <w:tc>
          <w:tcPr>
            <w:tcW w:w="0" w:type="auto"/>
            <w:noWrap/>
            <w:hideMark/>
          </w:tcPr>
          <w:p w14:paraId="5667E640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0.012</w:t>
            </w:r>
          </w:p>
        </w:tc>
        <w:tc>
          <w:tcPr>
            <w:tcW w:w="0" w:type="auto"/>
            <w:noWrap/>
            <w:hideMark/>
          </w:tcPr>
          <w:p w14:paraId="6AF8FC3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47.7 (103.6)</w:t>
            </w:r>
          </w:p>
        </w:tc>
        <w:tc>
          <w:tcPr>
            <w:tcW w:w="0" w:type="auto"/>
            <w:noWrap/>
            <w:hideMark/>
          </w:tcPr>
          <w:p w14:paraId="6CF1ABF0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0.304</w:t>
            </w:r>
          </w:p>
        </w:tc>
        <w:tc>
          <w:tcPr>
            <w:tcW w:w="0" w:type="auto"/>
            <w:noWrap/>
            <w:hideMark/>
          </w:tcPr>
          <w:p w14:paraId="0E5E1917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0.008</w:t>
            </w:r>
          </w:p>
        </w:tc>
      </w:tr>
      <w:tr w:rsidR="00003809" w:rsidRPr="00DB3ED5" w14:paraId="76FF3708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3EC1B953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4 hours after ICU admission</w:t>
            </w:r>
          </w:p>
        </w:tc>
        <w:tc>
          <w:tcPr>
            <w:tcW w:w="0" w:type="auto"/>
            <w:noWrap/>
            <w:hideMark/>
          </w:tcPr>
          <w:p w14:paraId="28EF7CB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473.7 (921.2)</w:t>
            </w:r>
          </w:p>
        </w:tc>
        <w:tc>
          <w:tcPr>
            <w:tcW w:w="0" w:type="auto"/>
            <w:noWrap/>
            <w:hideMark/>
          </w:tcPr>
          <w:p w14:paraId="06916BD4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0.017</w:t>
            </w:r>
          </w:p>
        </w:tc>
        <w:tc>
          <w:tcPr>
            <w:tcW w:w="0" w:type="auto"/>
            <w:noWrap/>
            <w:hideMark/>
          </w:tcPr>
          <w:p w14:paraId="13E25F96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43.2 (92.4)</w:t>
            </w:r>
          </w:p>
        </w:tc>
        <w:tc>
          <w:tcPr>
            <w:tcW w:w="0" w:type="auto"/>
            <w:noWrap/>
            <w:hideMark/>
          </w:tcPr>
          <w:p w14:paraId="6E79C07A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0.415</w:t>
            </w:r>
          </w:p>
        </w:tc>
        <w:tc>
          <w:tcPr>
            <w:tcW w:w="0" w:type="auto"/>
            <w:noWrap/>
            <w:hideMark/>
          </w:tcPr>
          <w:p w14:paraId="4FD9F0F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0.034</w:t>
            </w:r>
          </w:p>
        </w:tc>
      </w:tr>
      <w:tr w:rsidR="00003809" w:rsidRPr="00DB3ED5" w14:paraId="3DAD6140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37EF2A4A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6 hours after ICU admission</w:t>
            </w:r>
          </w:p>
        </w:tc>
        <w:tc>
          <w:tcPr>
            <w:tcW w:w="0" w:type="auto"/>
            <w:noWrap/>
            <w:hideMark/>
          </w:tcPr>
          <w:p w14:paraId="6D362070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188.6 (345.2)</w:t>
            </w:r>
          </w:p>
        </w:tc>
        <w:tc>
          <w:tcPr>
            <w:tcW w:w="0" w:type="auto"/>
            <w:noWrap/>
            <w:hideMark/>
          </w:tcPr>
          <w:p w14:paraId="5087546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0.044</w:t>
            </w:r>
          </w:p>
        </w:tc>
        <w:tc>
          <w:tcPr>
            <w:tcW w:w="0" w:type="auto"/>
            <w:noWrap/>
            <w:hideMark/>
          </w:tcPr>
          <w:p w14:paraId="72BF07F4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31.4 (45.9)</w:t>
            </w:r>
          </w:p>
        </w:tc>
        <w:tc>
          <w:tcPr>
            <w:tcW w:w="0" w:type="auto"/>
            <w:noWrap/>
            <w:hideMark/>
          </w:tcPr>
          <w:p w14:paraId="25A10F7B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0.648</w:t>
            </w:r>
          </w:p>
        </w:tc>
        <w:tc>
          <w:tcPr>
            <w:tcW w:w="0" w:type="auto"/>
            <w:noWrap/>
            <w:hideMark/>
          </w:tcPr>
          <w:p w14:paraId="2EDBB4A1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0.200</w:t>
            </w:r>
          </w:p>
        </w:tc>
      </w:tr>
      <w:tr w:rsidR="00003809" w:rsidRPr="00DB3ED5" w14:paraId="76A82E4B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3F78A925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8 hours after ICU admission</w:t>
            </w:r>
          </w:p>
        </w:tc>
        <w:tc>
          <w:tcPr>
            <w:tcW w:w="0" w:type="auto"/>
            <w:noWrap/>
            <w:hideMark/>
          </w:tcPr>
          <w:p w14:paraId="12FDC291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147.2 (254.8)</w:t>
            </w:r>
          </w:p>
        </w:tc>
        <w:tc>
          <w:tcPr>
            <w:tcW w:w="0" w:type="auto"/>
            <w:noWrap/>
            <w:hideMark/>
          </w:tcPr>
          <w:p w14:paraId="2C1DEB26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0.050</w:t>
            </w:r>
          </w:p>
        </w:tc>
        <w:tc>
          <w:tcPr>
            <w:tcW w:w="0" w:type="auto"/>
            <w:noWrap/>
            <w:hideMark/>
          </w:tcPr>
          <w:p w14:paraId="12D2ECAB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31.1 (42.4)</w:t>
            </w:r>
          </w:p>
        </w:tc>
        <w:tc>
          <w:tcPr>
            <w:tcW w:w="0" w:type="auto"/>
            <w:noWrap/>
            <w:hideMark/>
          </w:tcPr>
          <w:p w14:paraId="40CE2A1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0.537</w:t>
            </w:r>
          </w:p>
        </w:tc>
        <w:tc>
          <w:tcPr>
            <w:tcW w:w="0" w:type="auto"/>
            <w:noWrap/>
            <w:hideMark/>
          </w:tcPr>
          <w:p w14:paraId="4032C479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0.194</w:t>
            </w:r>
          </w:p>
        </w:tc>
      </w:tr>
      <w:tr w:rsidR="00003809" w:rsidRPr="00DB3ED5" w14:paraId="420F277F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2D04F95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Day 1 after ICU admission</w:t>
            </w:r>
          </w:p>
        </w:tc>
        <w:tc>
          <w:tcPr>
            <w:tcW w:w="0" w:type="auto"/>
            <w:noWrap/>
            <w:hideMark/>
          </w:tcPr>
          <w:p w14:paraId="32DF6A62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52.1 (65.7)</w:t>
            </w:r>
          </w:p>
        </w:tc>
        <w:tc>
          <w:tcPr>
            <w:tcW w:w="0" w:type="auto"/>
            <w:noWrap/>
            <w:hideMark/>
          </w:tcPr>
          <w:p w14:paraId="40010645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0.034</w:t>
            </w:r>
          </w:p>
        </w:tc>
        <w:tc>
          <w:tcPr>
            <w:tcW w:w="0" w:type="auto"/>
            <w:noWrap/>
            <w:hideMark/>
          </w:tcPr>
          <w:p w14:paraId="025A68A6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29.8 (46.7)</w:t>
            </w:r>
          </w:p>
        </w:tc>
        <w:tc>
          <w:tcPr>
            <w:tcW w:w="0" w:type="auto"/>
            <w:noWrap/>
            <w:hideMark/>
          </w:tcPr>
          <w:p w14:paraId="616D6B24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0.646</w:t>
            </w:r>
          </w:p>
        </w:tc>
        <w:tc>
          <w:tcPr>
            <w:tcW w:w="0" w:type="auto"/>
            <w:noWrap/>
            <w:hideMark/>
          </w:tcPr>
          <w:p w14:paraId="3DB41ED2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0.195</w:t>
            </w:r>
          </w:p>
        </w:tc>
      </w:tr>
      <w:tr w:rsidR="00003809" w:rsidRPr="00DB3ED5" w14:paraId="27B06C14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5A6AF85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Day 2 after ICU admission</w:t>
            </w:r>
          </w:p>
        </w:tc>
        <w:tc>
          <w:tcPr>
            <w:tcW w:w="0" w:type="auto"/>
            <w:noWrap/>
            <w:hideMark/>
          </w:tcPr>
          <w:p w14:paraId="54C7280E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32.0 (28.3)</w:t>
            </w:r>
          </w:p>
        </w:tc>
        <w:tc>
          <w:tcPr>
            <w:tcW w:w="0" w:type="auto"/>
            <w:noWrap/>
            <w:hideMark/>
          </w:tcPr>
          <w:p w14:paraId="77588F3A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0.031</w:t>
            </w:r>
          </w:p>
        </w:tc>
        <w:tc>
          <w:tcPr>
            <w:tcW w:w="0" w:type="auto"/>
            <w:noWrap/>
            <w:hideMark/>
          </w:tcPr>
          <w:p w14:paraId="1B7BA4BA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41.7 (69.5)</w:t>
            </w:r>
          </w:p>
        </w:tc>
        <w:tc>
          <w:tcPr>
            <w:tcW w:w="0" w:type="auto"/>
            <w:noWrap/>
            <w:hideMark/>
          </w:tcPr>
          <w:p w14:paraId="716B2266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0.492</w:t>
            </w:r>
          </w:p>
        </w:tc>
        <w:tc>
          <w:tcPr>
            <w:tcW w:w="0" w:type="auto"/>
            <w:noWrap/>
            <w:hideMark/>
          </w:tcPr>
          <w:p w14:paraId="3613910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0.626</w:t>
            </w:r>
          </w:p>
        </w:tc>
      </w:tr>
      <w:tr w:rsidR="00003809" w:rsidRPr="00DB3ED5" w14:paraId="21E80023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362EF244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L–FABP, (ng/mL)</w:t>
            </w:r>
          </w:p>
        </w:tc>
        <w:tc>
          <w:tcPr>
            <w:tcW w:w="0" w:type="auto"/>
            <w:noWrap/>
            <w:hideMark/>
          </w:tcPr>
          <w:p w14:paraId="4210DA9E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1B9FB6EB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59390ED7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7CFB3428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4C0CCB81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</w:tr>
      <w:tr w:rsidR="00003809" w:rsidRPr="00DB3ED5" w14:paraId="03616442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5C5A043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Preoperative</w:t>
            </w:r>
          </w:p>
        </w:tc>
        <w:tc>
          <w:tcPr>
            <w:tcW w:w="0" w:type="auto"/>
            <w:noWrap/>
            <w:hideMark/>
          </w:tcPr>
          <w:p w14:paraId="0461D44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2.873 (3.891)</w:t>
            </w:r>
          </w:p>
        </w:tc>
        <w:tc>
          <w:tcPr>
            <w:tcW w:w="0" w:type="auto"/>
            <w:noWrap/>
            <w:hideMark/>
          </w:tcPr>
          <w:p w14:paraId="381A91FF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6E5FBF6C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3.224 (5.170)</w:t>
            </w:r>
          </w:p>
        </w:tc>
        <w:tc>
          <w:tcPr>
            <w:tcW w:w="0" w:type="auto"/>
            <w:noWrap/>
            <w:hideMark/>
          </w:tcPr>
          <w:p w14:paraId="6A3F7FA1" w14:textId="77777777" w:rsidR="000C1D72" w:rsidRPr="00DB3ED5" w:rsidRDefault="000C1D7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noWrap/>
            <w:hideMark/>
          </w:tcPr>
          <w:p w14:paraId="211024D3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0.841</w:t>
            </w:r>
          </w:p>
        </w:tc>
      </w:tr>
      <w:tr w:rsidR="00003809" w:rsidRPr="00DB3ED5" w14:paraId="37B62A3D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4A4FF4E5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 hour after ICU admission</w:t>
            </w:r>
          </w:p>
        </w:tc>
        <w:tc>
          <w:tcPr>
            <w:tcW w:w="0" w:type="auto"/>
            <w:noWrap/>
            <w:hideMark/>
          </w:tcPr>
          <w:p w14:paraId="7872C284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117.682 (144.486)</w:t>
            </w:r>
          </w:p>
        </w:tc>
        <w:tc>
          <w:tcPr>
            <w:tcW w:w="0" w:type="auto"/>
            <w:noWrap/>
            <w:hideMark/>
          </w:tcPr>
          <w:p w14:paraId="659D2D2C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0.003</w:t>
            </w:r>
          </w:p>
        </w:tc>
        <w:tc>
          <w:tcPr>
            <w:tcW w:w="0" w:type="auto"/>
            <w:noWrap/>
            <w:hideMark/>
          </w:tcPr>
          <w:p w14:paraId="59DAEE7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36.170 (98.392)</w:t>
            </w:r>
          </w:p>
        </w:tc>
        <w:tc>
          <w:tcPr>
            <w:tcW w:w="0" w:type="auto"/>
            <w:noWrap/>
            <w:hideMark/>
          </w:tcPr>
          <w:p w14:paraId="3EFC14C4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0.793</w:t>
            </w:r>
          </w:p>
        </w:tc>
        <w:tc>
          <w:tcPr>
            <w:tcW w:w="0" w:type="auto"/>
            <w:noWrap/>
            <w:hideMark/>
          </w:tcPr>
          <w:p w14:paraId="67B5777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0.006</w:t>
            </w:r>
          </w:p>
        </w:tc>
      </w:tr>
      <w:tr w:rsidR="00003809" w:rsidRPr="00DB3ED5" w14:paraId="0BA85A4F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627F3D9A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2 hours after ICU admission</w:t>
            </w:r>
          </w:p>
        </w:tc>
        <w:tc>
          <w:tcPr>
            <w:tcW w:w="0" w:type="auto"/>
            <w:noWrap/>
            <w:hideMark/>
          </w:tcPr>
          <w:p w14:paraId="466B15C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120.788 (149.062)</w:t>
            </w:r>
          </w:p>
        </w:tc>
        <w:tc>
          <w:tcPr>
            <w:tcW w:w="0" w:type="auto"/>
            <w:noWrap/>
            <w:hideMark/>
          </w:tcPr>
          <w:p w14:paraId="15309060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0.001</w:t>
            </w:r>
          </w:p>
        </w:tc>
        <w:tc>
          <w:tcPr>
            <w:tcW w:w="0" w:type="auto"/>
            <w:noWrap/>
            <w:hideMark/>
          </w:tcPr>
          <w:p w14:paraId="031F751E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33.394 (87.707)</w:t>
            </w:r>
          </w:p>
        </w:tc>
        <w:tc>
          <w:tcPr>
            <w:tcW w:w="0" w:type="auto"/>
            <w:noWrap/>
            <w:hideMark/>
          </w:tcPr>
          <w:p w14:paraId="68DCA2E3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0.472</w:t>
            </w:r>
          </w:p>
        </w:tc>
        <w:tc>
          <w:tcPr>
            <w:tcW w:w="0" w:type="auto"/>
            <w:noWrap/>
            <w:hideMark/>
          </w:tcPr>
          <w:p w14:paraId="7361D800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0.004</w:t>
            </w:r>
          </w:p>
        </w:tc>
      </w:tr>
      <w:tr w:rsidR="00003809" w:rsidRPr="00DB3ED5" w14:paraId="3C6B9181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549D482A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4 hours after ICU admission</w:t>
            </w:r>
          </w:p>
        </w:tc>
        <w:tc>
          <w:tcPr>
            <w:tcW w:w="0" w:type="auto"/>
            <w:noWrap/>
            <w:hideMark/>
          </w:tcPr>
          <w:p w14:paraId="30E64754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102.349 (138.208)</w:t>
            </w:r>
          </w:p>
        </w:tc>
        <w:tc>
          <w:tcPr>
            <w:tcW w:w="0" w:type="auto"/>
            <w:noWrap/>
            <w:hideMark/>
          </w:tcPr>
          <w:p w14:paraId="0D4B33B7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0.001</w:t>
            </w:r>
          </w:p>
        </w:tc>
        <w:tc>
          <w:tcPr>
            <w:tcW w:w="0" w:type="auto"/>
            <w:noWrap/>
            <w:hideMark/>
          </w:tcPr>
          <w:p w14:paraId="190BB0E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32.457 (85.290)</w:t>
            </w:r>
          </w:p>
        </w:tc>
        <w:tc>
          <w:tcPr>
            <w:tcW w:w="0" w:type="auto"/>
            <w:noWrap/>
            <w:hideMark/>
          </w:tcPr>
          <w:p w14:paraId="708F2579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0.171</w:t>
            </w:r>
          </w:p>
        </w:tc>
        <w:tc>
          <w:tcPr>
            <w:tcW w:w="0" w:type="auto"/>
            <w:noWrap/>
            <w:hideMark/>
          </w:tcPr>
          <w:p w14:paraId="3E9D87B2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0.012</w:t>
            </w:r>
          </w:p>
        </w:tc>
      </w:tr>
      <w:tr w:rsidR="00003809" w:rsidRPr="00DB3ED5" w14:paraId="6A29EC0F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05B9D38A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6 hours after ICU admission</w:t>
            </w:r>
          </w:p>
        </w:tc>
        <w:tc>
          <w:tcPr>
            <w:tcW w:w="0" w:type="auto"/>
            <w:noWrap/>
            <w:hideMark/>
          </w:tcPr>
          <w:p w14:paraId="44F50829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76.537 (113.659)</w:t>
            </w:r>
          </w:p>
        </w:tc>
        <w:tc>
          <w:tcPr>
            <w:tcW w:w="0" w:type="auto"/>
            <w:noWrap/>
            <w:hideMark/>
          </w:tcPr>
          <w:p w14:paraId="0746DB20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&lt;0.001</w:t>
            </w:r>
          </w:p>
        </w:tc>
        <w:tc>
          <w:tcPr>
            <w:tcW w:w="0" w:type="auto"/>
            <w:noWrap/>
            <w:hideMark/>
          </w:tcPr>
          <w:p w14:paraId="44510004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31.066 (83.449)</w:t>
            </w:r>
          </w:p>
        </w:tc>
        <w:tc>
          <w:tcPr>
            <w:tcW w:w="0" w:type="auto"/>
            <w:noWrap/>
            <w:hideMark/>
          </w:tcPr>
          <w:p w14:paraId="727A656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0.045</w:t>
            </w:r>
          </w:p>
        </w:tc>
        <w:tc>
          <w:tcPr>
            <w:tcW w:w="0" w:type="auto"/>
            <w:noWrap/>
            <w:hideMark/>
          </w:tcPr>
          <w:p w14:paraId="5C920DD8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0.015</w:t>
            </w:r>
          </w:p>
        </w:tc>
      </w:tr>
      <w:tr w:rsidR="00003809" w:rsidRPr="00DB3ED5" w14:paraId="490F1145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6551FE6C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8 hours after ICU admission</w:t>
            </w:r>
          </w:p>
        </w:tc>
        <w:tc>
          <w:tcPr>
            <w:tcW w:w="0" w:type="auto"/>
            <w:noWrap/>
            <w:hideMark/>
          </w:tcPr>
          <w:p w14:paraId="159A628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61.883 (109.498)</w:t>
            </w:r>
          </w:p>
        </w:tc>
        <w:tc>
          <w:tcPr>
            <w:tcW w:w="0" w:type="auto"/>
            <w:noWrap/>
            <w:hideMark/>
          </w:tcPr>
          <w:p w14:paraId="5EC3BBF3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&lt;0.001</w:t>
            </w:r>
          </w:p>
        </w:tc>
        <w:tc>
          <w:tcPr>
            <w:tcW w:w="0" w:type="auto"/>
            <w:noWrap/>
            <w:hideMark/>
          </w:tcPr>
          <w:p w14:paraId="160E355E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23.578 (55.784)</w:t>
            </w:r>
          </w:p>
        </w:tc>
        <w:tc>
          <w:tcPr>
            <w:tcW w:w="0" w:type="auto"/>
            <w:noWrap/>
            <w:hideMark/>
          </w:tcPr>
          <w:p w14:paraId="3A2213B1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0.006</w:t>
            </w:r>
          </w:p>
        </w:tc>
        <w:tc>
          <w:tcPr>
            <w:tcW w:w="0" w:type="auto"/>
            <w:noWrap/>
            <w:hideMark/>
          </w:tcPr>
          <w:p w14:paraId="485A3E26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0.014</w:t>
            </w:r>
          </w:p>
        </w:tc>
      </w:tr>
      <w:tr w:rsidR="00003809" w:rsidRPr="00DB3ED5" w14:paraId="46D02A53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62165942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Day 1 after ICU admission</w:t>
            </w:r>
          </w:p>
        </w:tc>
        <w:tc>
          <w:tcPr>
            <w:tcW w:w="0" w:type="auto"/>
            <w:noWrap/>
            <w:hideMark/>
          </w:tcPr>
          <w:p w14:paraId="0E6B26FA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58.167 (113.516)</w:t>
            </w:r>
          </w:p>
        </w:tc>
        <w:tc>
          <w:tcPr>
            <w:tcW w:w="0" w:type="auto"/>
            <w:noWrap/>
            <w:hideMark/>
          </w:tcPr>
          <w:p w14:paraId="3FC2EACF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&lt;0.001</w:t>
            </w:r>
          </w:p>
        </w:tc>
        <w:tc>
          <w:tcPr>
            <w:tcW w:w="0" w:type="auto"/>
            <w:noWrap/>
            <w:hideMark/>
          </w:tcPr>
          <w:p w14:paraId="33B6E490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27.030 (70.599)</w:t>
            </w:r>
          </w:p>
        </w:tc>
        <w:tc>
          <w:tcPr>
            <w:tcW w:w="0" w:type="auto"/>
            <w:noWrap/>
            <w:hideMark/>
          </w:tcPr>
          <w:p w14:paraId="0A6B283B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&lt;0.001</w:t>
            </w:r>
          </w:p>
        </w:tc>
        <w:tc>
          <w:tcPr>
            <w:tcW w:w="0" w:type="auto"/>
            <w:noWrap/>
            <w:hideMark/>
          </w:tcPr>
          <w:p w14:paraId="4BF31096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0.087</w:t>
            </w:r>
          </w:p>
        </w:tc>
      </w:tr>
      <w:tr w:rsidR="00003809" w:rsidRPr="00DB3ED5" w14:paraId="20A52CF8" w14:textId="77777777" w:rsidTr="00AA0110">
        <w:trPr>
          <w:trHeight w:val="300"/>
        </w:trPr>
        <w:tc>
          <w:tcPr>
            <w:tcW w:w="0" w:type="auto"/>
            <w:noWrap/>
            <w:hideMark/>
          </w:tcPr>
          <w:p w14:paraId="3AF49835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Day 2 after ICU admission</w:t>
            </w:r>
          </w:p>
        </w:tc>
        <w:tc>
          <w:tcPr>
            <w:tcW w:w="0" w:type="auto"/>
            <w:noWrap/>
            <w:hideMark/>
          </w:tcPr>
          <w:p w14:paraId="547FEBD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45.923 (112.506)</w:t>
            </w:r>
          </w:p>
        </w:tc>
        <w:tc>
          <w:tcPr>
            <w:tcW w:w="0" w:type="auto"/>
            <w:noWrap/>
            <w:hideMark/>
          </w:tcPr>
          <w:p w14:paraId="4A88697B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0.003</w:t>
            </w:r>
          </w:p>
        </w:tc>
        <w:tc>
          <w:tcPr>
            <w:tcW w:w="0" w:type="auto"/>
            <w:noWrap/>
            <w:hideMark/>
          </w:tcPr>
          <w:p w14:paraId="6E43789C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15.955 (25.690)</w:t>
            </w:r>
          </w:p>
        </w:tc>
        <w:tc>
          <w:tcPr>
            <w:tcW w:w="0" w:type="auto"/>
            <w:noWrap/>
            <w:hideMark/>
          </w:tcPr>
          <w:p w14:paraId="2D76EC36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&lt;0.001</w:t>
            </w:r>
          </w:p>
        </w:tc>
        <w:tc>
          <w:tcPr>
            <w:tcW w:w="0" w:type="auto"/>
            <w:noWrap/>
            <w:hideMark/>
          </w:tcPr>
          <w:p w14:paraId="4650B10D" w14:textId="77777777" w:rsidR="000C1D72" w:rsidRPr="00DB3ED5" w:rsidRDefault="008E50E2" w:rsidP="00AA0110">
            <w:pPr>
              <w:widowControl/>
              <w:snapToGrid w:val="0"/>
              <w:spacing w:line="480" w:lineRule="auto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</w:pPr>
            <w:r w:rsidRPr="00DB3ED5">
              <w:rPr>
                <w:rFonts w:ascii="Times New Roman" w:eastAsia="ＭＳ 明朝" w:hAnsi="Times New Roman" w:cs="Times New Roman"/>
                <w:color w:val="000000" w:themeColor="text1"/>
                <w:sz w:val="22"/>
              </w:rPr>
              <w:t>0.477</w:t>
            </w:r>
          </w:p>
        </w:tc>
      </w:tr>
    </w:tbl>
    <w:p w14:paraId="7BBAF97C" w14:textId="77777777" w:rsidR="000C1D72" w:rsidRPr="00DB3ED5" w:rsidRDefault="008E50E2" w:rsidP="000C1D72">
      <w:pPr>
        <w:widowControl/>
        <w:snapToGrid w:val="0"/>
        <w:spacing w:line="480" w:lineRule="auto"/>
        <w:rPr>
          <w:rFonts w:ascii="Times New Roman" w:eastAsia="ＭＳ 明朝" w:hAnsi="Times New Roman" w:cs="Times New Roman"/>
          <w:color w:val="000000" w:themeColor="text1"/>
          <w:sz w:val="22"/>
        </w:rPr>
      </w:pPr>
      <w:r w:rsidRPr="00DB3ED5">
        <w:rPr>
          <w:rFonts w:ascii="Times New Roman" w:eastAsia="ＭＳ 明朝" w:hAnsi="Times New Roman" w:cs="Times New Roman"/>
          <w:color w:val="000000" w:themeColor="text1"/>
          <w:sz w:val="22"/>
        </w:rPr>
        <w:lastRenderedPageBreak/>
        <w:t>AKI, acute kidney injury;</w:t>
      </w:r>
      <w:r w:rsidRPr="00DB3ED5">
        <w:rPr>
          <w:rFonts w:ascii="Times New Roman" w:eastAsia="ＭＳ 明朝" w:hAnsi="Times New Roman" w:cs="Times New Roman" w:hint="eastAsia"/>
          <w:color w:val="000000" w:themeColor="text1"/>
          <w:sz w:val="22"/>
        </w:rPr>
        <w:t xml:space="preserve"> SD, standard </w:t>
      </w:r>
      <w:r w:rsidRPr="00DB3ED5">
        <w:rPr>
          <w:rFonts w:ascii="Times New Roman" w:eastAsia="ＭＳ 明朝" w:hAnsi="Times New Roman" w:cs="Times New Roman"/>
          <w:color w:val="000000" w:themeColor="text1"/>
          <w:sz w:val="22"/>
        </w:rPr>
        <w:t>deviation;</w:t>
      </w:r>
      <w:r w:rsidRPr="00DB3ED5">
        <w:rPr>
          <w:rFonts w:ascii="Times New Roman" w:eastAsia="ＭＳ 明朝" w:hAnsi="Times New Roman" w:cs="Times New Roman" w:hint="eastAsia"/>
          <w:color w:val="000000" w:themeColor="text1"/>
          <w:sz w:val="22"/>
        </w:rPr>
        <w:t xml:space="preserve"> </w:t>
      </w:r>
      <w:r w:rsidRPr="00DB3ED5">
        <w:rPr>
          <w:rFonts w:ascii="Times New Roman" w:eastAsia="ＭＳ 明朝" w:hAnsi="Times New Roman" w:cs="Times New Roman"/>
          <w:color w:val="000000" w:themeColor="text1"/>
          <w:sz w:val="22"/>
        </w:rPr>
        <w:t>ICU, intensive care unit; ROC, receiver operating characteristic; TIMP-2, tissue inhibitor of metalloproteinase 2; IGFBP7, insulin-like growth factor-binding protein 7; NGAL, neutrophil gelatinase-associated lipocalin; L-FABP, L-type fatty acid-binding protein.</w:t>
      </w:r>
    </w:p>
    <w:p w14:paraId="4B61D8A9" w14:textId="77777777" w:rsidR="007F39A1" w:rsidRPr="00DB3ED5" w:rsidRDefault="007F39A1"/>
    <w:sectPr w:rsidR="007F39A1" w:rsidRPr="00DB3ED5" w:rsidSect="00872012">
      <w:footerReference w:type="default" r:id="rId7"/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655BF" w14:textId="77777777" w:rsidR="008E50E2" w:rsidRDefault="008E50E2">
      <w:r>
        <w:separator/>
      </w:r>
    </w:p>
  </w:endnote>
  <w:endnote w:type="continuationSeparator" w:id="0">
    <w:p w14:paraId="56113988" w14:textId="77777777" w:rsidR="008E50E2" w:rsidRDefault="008E5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1727833"/>
      <w:docPartObj>
        <w:docPartGallery w:val="Page Numbers (Bottom of Page)"/>
        <w:docPartUnique/>
      </w:docPartObj>
    </w:sdtPr>
    <w:sdtEndPr/>
    <w:sdtContent>
      <w:p w14:paraId="4F02109E" w14:textId="77777777" w:rsidR="008C798C" w:rsidRPr="008617DB" w:rsidRDefault="008E50E2">
        <w:pPr>
          <w:pStyle w:val="ab"/>
          <w:jc w:val="center"/>
        </w:pPr>
        <w:r w:rsidRPr="008617DB">
          <w:fldChar w:fldCharType="begin"/>
        </w:r>
        <w:r w:rsidRPr="008617DB">
          <w:instrText xml:space="preserve"> PAGE   \* MERGEFORMAT </w:instrText>
        </w:r>
        <w:r w:rsidRPr="008617DB">
          <w:fldChar w:fldCharType="separate"/>
        </w:r>
        <w:r>
          <w:rPr>
            <w:noProof/>
          </w:rPr>
          <w:t>1</w:t>
        </w:r>
        <w:r w:rsidRPr="008617DB">
          <w:fldChar w:fldCharType="end"/>
        </w:r>
      </w:p>
    </w:sdtContent>
  </w:sdt>
  <w:p w14:paraId="1D445FEE" w14:textId="77777777" w:rsidR="008C798C" w:rsidRPr="008617DB" w:rsidRDefault="008C798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A89D3" w14:textId="77777777" w:rsidR="008E50E2" w:rsidRDefault="008E50E2">
      <w:r>
        <w:separator/>
      </w:r>
    </w:p>
  </w:footnote>
  <w:footnote w:type="continuationSeparator" w:id="0">
    <w:p w14:paraId="791D9B14" w14:textId="77777777" w:rsidR="008E50E2" w:rsidRDefault="008E50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C2DD8"/>
    <w:multiLevelType w:val="multilevel"/>
    <w:tmpl w:val="0B50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801D35"/>
    <w:multiLevelType w:val="multilevel"/>
    <w:tmpl w:val="762AB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CA408B"/>
    <w:multiLevelType w:val="multilevel"/>
    <w:tmpl w:val="D2406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8556983">
    <w:abstractNumId w:val="0"/>
  </w:num>
  <w:num w:numId="2" w16cid:durableId="487094214">
    <w:abstractNumId w:val="2"/>
  </w:num>
  <w:num w:numId="3" w16cid:durableId="2133594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720"/>
  <w:drawingGridHorizontalSpacing w:val="105"/>
  <w:displayHorizontalDrawingGridEvery w:val="2"/>
  <w:displayVertic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YyMrY0MLA0tbAEUko6SsGpxcWZ+XkgBUa1AHDFoDUsAAAA"/>
  </w:docVars>
  <w:rsids>
    <w:rsidRoot w:val="000C1D72"/>
    <w:rsid w:val="00003809"/>
    <w:rsid w:val="000270CF"/>
    <w:rsid w:val="000765ED"/>
    <w:rsid w:val="000C1D72"/>
    <w:rsid w:val="001E42A1"/>
    <w:rsid w:val="002840BC"/>
    <w:rsid w:val="003175EB"/>
    <w:rsid w:val="003312F7"/>
    <w:rsid w:val="00383E4F"/>
    <w:rsid w:val="003B48C6"/>
    <w:rsid w:val="00413AA0"/>
    <w:rsid w:val="00460D86"/>
    <w:rsid w:val="004B50A0"/>
    <w:rsid w:val="005C7736"/>
    <w:rsid w:val="005D13BA"/>
    <w:rsid w:val="0062797D"/>
    <w:rsid w:val="00650A09"/>
    <w:rsid w:val="0069174B"/>
    <w:rsid w:val="007A3A73"/>
    <w:rsid w:val="007B22E1"/>
    <w:rsid w:val="007B5337"/>
    <w:rsid w:val="007F39A1"/>
    <w:rsid w:val="008350E6"/>
    <w:rsid w:val="008617DB"/>
    <w:rsid w:val="00872012"/>
    <w:rsid w:val="008C798C"/>
    <w:rsid w:val="008E50E2"/>
    <w:rsid w:val="008E5A88"/>
    <w:rsid w:val="008E7644"/>
    <w:rsid w:val="00974000"/>
    <w:rsid w:val="009B6C73"/>
    <w:rsid w:val="00AA0110"/>
    <w:rsid w:val="00B813DC"/>
    <w:rsid w:val="00DB3ED5"/>
    <w:rsid w:val="00E63727"/>
    <w:rsid w:val="00EB6857"/>
    <w:rsid w:val="00ED0E40"/>
    <w:rsid w:val="00F5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EEAD043"/>
  <w15:chartTrackingRefBased/>
  <w15:docId w15:val="{C440D5A6-B82F-40B9-861E-37A102180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D72"/>
    <w:pPr>
      <w:widowControl w:val="0"/>
      <w:spacing w:after="0" w:line="240" w:lineRule="auto"/>
      <w:jc w:val="both"/>
    </w:pPr>
    <w:rPr>
      <w:rFonts w:eastAsia="ＭＳ Ｐゴシック"/>
      <w:sz w:val="21"/>
      <w:lang w:val="en-GB"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C1D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1D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1D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1D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D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1D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1D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1D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1D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C1D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0C1D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0C1D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0C1D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0C1D72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0C1D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0C1D72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0C1D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0C1D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1D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C1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1D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C1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1D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C1D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1D7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C1D7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C1D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C1D7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C1D7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0C1D72"/>
    <w:pPr>
      <w:spacing w:after="0" w:line="240" w:lineRule="auto"/>
    </w:pPr>
    <w:rPr>
      <w:rFonts w:eastAsia="ＭＳ Ｐゴシック"/>
      <w:sz w:val="21"/>
      <w:lang w:val="en-US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rsid w:val="000C1D7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0C1D72"/>
    <w:rPr>
      <w:rFonts w:eastAsia="ＭＳ Ｐゴシック"/>
      <w:sz w:val="21"/>
      <w:lang w:val="en-GB" w:eastAsia="ja-JP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F5123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51230"/>
    <w:rPr>
      <w:sz w:val="20"/>
      <w:szCs w:val="20"/>
    </w:rPr>
  </w:style>
  <w:style w:type="character" w:customStyle="1" w:styleId="af">
    <w:name w:val="コメント文字列 (文字)"/>
    <w:basedOn w:val="a0"/>
    <w:link w:val="ae"/>
    <w:uiPriority w:val="99"/>
    <w:semiHidden/>
    <w:rsid w:val="00F51230"/>
    <w:rPr>
      <w:rFonts w:eastAsia="ＭＳ Ｐゴシック"/>
      <w:sz w:val="20"/>
      <w:szCs w:val="20"/>
      <w:lang w:val="en-GB" w:eastAsia="ja-JP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51230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F51230"/>
    <w:rPr>
      <w:rFonts w:eastAsia="ＭＳ Ｐゴシック"/>
      <w:b/>
      <w:bCs/>
      <w:sz w:val="20"/>
      <w:szCs w:val="20"/>
      <w:lang w:val="en-GB" w:eastAsia="ja-JP"/>
      <w14:ligatures w14:val="none"/>
    </w:rPr>
  </w:style>
  <w:style w:type="paragraph" w:styleId="af2">
    <w:name w:val="Revision"/>
    <w:hidden/>
    <w:uiPriority w:val="99"/>
    <w:semiHidden/>
    <w:rsid w:val="008E50E2"/>
    <w:pPr>
      <w:spacing w:after="0" w:line="240" w:lineRule="auto"/>
    </w:pPr>
    <w:rPr>
      <w:rFonts w:eastAsia="ＭＳ Ｐゴシック"/>
      <w:sz w:val="21"/>
      <w:lang w:val="en-GB" w:eastAsia="ja-JP"/>
      <w14:ligatures w14:val="none"/>
    </w:rPr>
  </w:style>
  <w:style w:type="paragraph" w:styleId="af3">
    <w:name w:val="header"/>
    <w:basedOn w:val="a"/>
    <w:link w:val="af4"/>
    <w:uiPriority w:val="99"/>
    <w:unhideWhenUsed/>
    <w:rsid w:val="003175EB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3175EB"/>
    <w:rPr>
      <w:rFonts w:eastAsia="ＭＳ Ｐゴシック"/>
      <w:sz w:val="21"/>
      <w:lang w:val="en-GB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725</Words>
  <Characters>4135</Characters>
  <Application>Microsoft Office Word</Application>
  <DocSecurity>0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太郎 堀野</cp:lastModifiedBy>
  <cp:revision>5</cp:revision>
  <dcterms:created xsi:type="dcterms:W3CDTF">2025-02-10T05:51:00Z</dcterms:created>
  <dcterms:modified xsi:type="dcterms:W3CDTF">2025-03-12T11:14:00Z</dcterms:modified>
</cp:coreProperties>
</file>