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1A0A5" w14:textId="34567B7B" w:rsidR="009719AE" w:rsidRDefault="009719AE" w:rsidP="009719AE">
      <w:pPr>
        <w:spacing w:line="48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Limnology</w:t>
      </w:r>
    </w:p>
    <w:p w14:paraId="1CDCC398" w14:textId="77777777" w:rsidR="009719AE" w:rsidRDefault="009719AE" w:rsidP="009719AE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Mapping scientific production in the Tocantins-Araguaia Basin in Brazil Central: application of automated content analysis in freshwater studies</w:t>
      </w:r>
    </w:p>
    <w:p w14:paraId="5C48560A" w14:textId="77777777" w:rsidR="009719AE" w:rsidRDefault="009719AE" w:rsidP="009719AE">
      <w:pPr>
        <w:spacing w:line="480" w:lineRule="auto"/>
        <w:rPr>
          <w:rFonts w:ascii="Times New Roman" w:eastAsia="Times New Roman" w:hAnsi="Times New Roman" w:cs="Times New Roman"/>
        </w:rPr>
      </w:pPr>
    </w:p>
    <w:p w14:paraId="5E19A3D5" w14:textId="77777777" w:rsidR="009719AE" w:rsidRPr="00B344F1" w:rsidRDefault="009719AE" w:rsidP="009719AE">
      <w:pPr>
        <w:spacing w:line="480" w:lineRule="auto"/>
        <w:jc w:val="both"/>
        <w:rPr>
          <w:rFonts w:ascii="Times New Roman" w:eastAsia="Times New Roman" w:hAnsi="Times New Roman" w:cs="Times New Roman"/>
          <w:lang w:val="pt-BR"/>
        </w:rPr>
      </w:pPr>
      <w:r w:rsidRPr="00B344F1">
        <w:rPr>
          <w:rFonts w:ascii="Times New Roman" w:eastAsia="Times New Roman" w:hAnsi="Times New Roman" w:cs="Times New Roman"/>
          <w:lang w:val="pt-BR"/>
        </w:rPr>
        <w:t>Philip Teles Soares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1,6</w:t>
      </w:r>
      <w:r w:rsidRPr="00B344F1">
        <w:rPr>
          <w:rFonts w:ascii="Times New Roman" w:eastAsia="Times New Roman" w:hAnsi="Times New Roman" w:cs="Times New Roman"/>
          <w:lang w:val="pt-BR"/>
        </w:rPr>
        <w:t xml:space="preserve">, </w:t>
      </w:r>
      <w:proofErr w:type="spellStart"/>
      <w:r w:rsidRPr="00B344F1">
        <w:rPr>
          <w:rFonts w:ascii="Times New Roman" w:eastAsia="Times New Roman" w:hAnsi="Times New Roman" w:cs="Times New Roman"/>
          <w:lang w:val="pt-BR"/>
        </w:rPr>
        <w:t>Luis</w:t>
      </w:r>
      <w:proofErr w:type="spellEnd"/>
      <w:r w:rsidRPr="00B344F1">
        <w:rPr>
          <w:rFonts w:ascii="Times New Roman" w:eastAsia="Times New Roman" w:hAnsi="Times New Roman" w:cs="Times New Roman"/>
          <w:lang w:val="pt-BR"/>
        </w:rPr>
        <w:t xml:space="preserve"> Mauricio Bini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2</w:t>
      </w:r>
      <w:r w:rsidRPr="00B344F1">
        <w:rPr>
          <w:rFonts w:ascii="Times New Roman" w:eastAsia="Times New Roman" w:hAnsi="Times New Roman" w:cs="Times New Roman"/>
          <w:lang w:val="pt-BR"/>
        </w:rPr>
        <w:t xml:space="preserve">, José Alexandre </w:t>
      </w:r>
      <w:proofErr w:type="spellStart"/>
      <w:r w:rsidRPr="00B344F1">
        <w:rPr>
          <w:rFonts w:ascii="Times New Roman" w:eastAsia="Times New Roman" w:hAnsi="Times New Roman" w:cs="Times New Roman"/>
          <w:lang w:val="pt-BR"/>
        </w:rPr>
        <w:t>Felizola</w:t>
      </w:r>
      <w:proofErr w:type="spellEnd"/>
      <w:r w:rsidRPr="00B344F1">
        <w:rPr>
          <w:rFonts w:ascii="Times New Roman" w:eastAsia="Times New Roman" w:hAnsi="Times New Roman" w:cs="Times New Roman"/>
          <w:lang w:val="pt-BR"/>
        </w:rPr>
        <w:t xml:space="preserve"> Diniz Filho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2</w:t>
      </w:r>
      <w:r w:rsidRPr="00B344F1">
        <w:rPr>
          <w:rFonts w:ascii="Times New Roman" w:eastAsia="Times New Roman" w:hAnsi="Times New Roman" w:cs="Times New Roman"/>
          <w:lang w:val="pt-BR"/>
        </w:rPr>
        <w:t xml:space="preserve">, Ludgero Cardoso </w:t>
      </w:r>
      <w:proofErr w:type="spellStart"/>
      <w:r w:rsidRPr="00B344F1">
        <w:rPr>
          <w:rFonts w:ascii="Times New Roman" w:eastAsia="Times New Roman" w:hAnsi="Times New Roman" w:cs="Times New Roman"/>
          <w:lang w:val="pt-BR"/>
        </w:rPr>
        <w:t>Galli</w:t>
      </w:r>
      <w:proofErr w:type="spellEnd"/>
      <w:r w:rsidRPr="00B344F1">
        <w:rPr>
          <w:rFonts w:ascii="Times New Roman" w:eastAsia="Times New Roman" w:hAnsi="Times New Roman" w:cs="Times New Roman"/>
          <w:lang w:val="pt-BR"/>
        </w:rPr>
        <w:t xml:space="preserve"> Vieira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3</w:t>
      </w:r>
      <w:r w:rsidRPr="00B344F1">
        <w:rPr>
          <w:rFonts w:ascii="Times New Roman" w:eastAsia="Times New Roman" w:hAnsi="Times New Roman" w:cs="Times New Roman"/>
          <w:lang w:val="pt-BR"/>
        </w:rPr>
        <w:t>, Mariana Pires de Campos Telles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1,4</w:t>
      </w:r>
      <w:r w:rsidRPr="00B344F1">
        <w:rPr>
          <w:rFonts w:ascii="Times New Roman" w:eastAsia="Times New Roman" w:hAnsi="Times New Roman" w:cs="Times New Roman"/>
          <w:lang w:val="pt-BR"/>
        </w:rPr>
        <w:t xml:space="preserve">, </w:t>
      </w:r>
      <w:proofErr w:type="spellStart"/>
      <w:r w:rsidRPr="00B344F1">
        <w:rPr>
          <w:rFonts w:ascii="Times New Roman" w:eastAsia="Times New Roman" w:hAnsi="Times New Roman" w:cs="Times New Roman"/>
          <w:lang w:val="pt-BR"/>
        </w:rPr>
        <w:t>Rhewter</w:t>
      </w:r>
      <w:proofErr w:type="spellEnd"/>
      <w:r w:rsidRPr="00B344F1">
        <w:rPr>
          <w:rFonts w:ascii="Times New Roman" w:eastAsia="Times New Roman" w:hAnsi="Times New Roman" w:cs="Times New Roman"/>
          <w:lang w:val="pt-BR"/>
        </w:rPr>
        <w:t xml:space="preserve"> Nunes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5</w:t>
      </w:r>
      <w:r w:rsidRPr="00B344F1">
        <w:rPr>
          <w:rFonts w:ascii="Times New Roman" w:eastAsia="Times New Roman" w:hAnsi="Times New Roman" w:cs="Times New Roman"/>
          <w:lang w:val="pt-BR"/>
        </w:rPr>
        <w:t>, João Carlos Nabout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6</w:t>
      </w:r>
      <w:r w:rsidRPr="00B344F1">
        <w:rPr>
          <w:rFonts w:ascii="Times New Roman" w:eastAsia="Times New Roman" w:hAnsi="Times New Roman" w:cs="Times New Roman"/>
          <w:lang w:val="pt-BR"/>
        </w:rPr>
        <w:t xml:space="preserve">* </w:t>
      </w:r>
    </w:p>
    <w:p w14:paraId="18AF194B" w14:textId="77777777" w:rsidR="009719AE" w:rsidRPr="00B344F1" w:rsidRDefault="009719AE" w:rsidP="009719AE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1</w:t>
      </w:r>
      <w:r w:rsidRPr="00B344F1">
        <w:rPr>
          <w:rFonts w:ascii="Times New Roman" w:eastAsia="Times New Roman" w:hAnsi="Times New Roman" w:cs="Times New Roman"/>
          <w:lang w:val="pt-BR"/>
        </w:rPr>
        <w:t>INCT em Ecologia, Evolução e Conservação da Biodiversidade (</w:t>
      </w:r>
      <w:proofErr w:type="spellStart"/>
      <w:r w:rsidRPr="00B344F1">
        <w:rPr>
          <w:rFonts w:ascii="Times New Roman" w:eastAsia="Times New Roman" w:hAnsi="Times New Roman" w:cs="Times New Roman"/>
          <w:lang w:val="pt-BR"/>
        </w:rPr>
        <w:t>EECBio</w:t>
      </w:r>
      <w:proofErr w:type="spellEnd"/>
      <w:r w:rsidRPr="00B344F1">
        <w:rPr>
          <w:rFonts w:ascii="Times New Roman" w:eastAsia="Times New Roman" w:hAnsi="Times New Roman" w:cs="Times New Roman"/>
          <w:lang w:val="pt-BR"/>
        </w:rPr>
        <w:t>), Universidade Federal de Goiás, Avenida Esperança, s/n, Campus Samambaia, Goiânia, GO CEP 74690-900, Brasil.</w:t>
      </w:r>
    </w:p>
    <w:p w14:paraId="106A0FD7" w14:textId="77777777" w:rsidR="009719AE" w:rsidRPr="00B344F1" w:rsidRDefault="009719AE" w:rsidP="009719AE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2</w:t>
      </w:r>
      <w:r w:rsidRPr="00B344F1">
        <w:rPr>
          <w:rFonts w:ascii="Times New Roman" w:eastAsia="Times New Roman" w:hAnsi="Times New Roman" w:cs="Times New Roman"/>
          <w:lang w:val="pt-BR"/>
        </w:rPr>
        <w:t>Departamento de Ecologia, Universidade Federal de Goiás, Av. Esperança, s/n, Goiânia, Goiás 74690-900, Brasil.</w:t>
      </w:r>
    </w:p>
    <w:p w14:paraId="4FEE6A6B" w14:textId="77777777" w:rsidR="009719AE" w:rsidRPr="00B344F1" w:rsidRDefault="009719AE" w:rsidP="009719AE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3</w:t>
      </w:r>
      <w:r w:rsidRPr="00B344F1">
        <w:rPr>
          <w:rFonts w:ascii="Times New Roman" w:eastAsia="Times New Roman" w:hAnsi="Times New Roman" w:cs="Times New Roman"/>
          <w:lang w:val="pt-BR"/>
        </w:rPr>
        <w:t>Universidade de Brasília, Campus Planaltina, Área Universitária 1, Planaltina, Distrito Federal 73345-010, Brasil.</w:t>
      </w:r>
    </w:p>
    <w:p w14:paraId="0875775F" w14:textId="77777777" w:rsidR="009719AE" w:rsidRPr="00B344F1" w:rsidRDefault="009719AE" w:rsidP="009719AE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4</w:t>
      </w:r>
      <w:r w:rsidRPr="00B344F1">
        <w:rPr>
          <w:rFonts w:ascii="Times New Roman" w:eastAsia="Times New Roman" w:hAnsi="Times New Roman" w:cs="Times New Roman"/>
          <w:lang w:val="pt-BR"/>
        </w:rPr>
        <w:t xml:space="preserve">Escola de Ciências Médicas e da Vida, Pontifícia Universidade Católica de Goiás, </w:t>
      </w:r>
      <w:proofErr w:type="spellStart"/>
      <w:r w:rsidRPr="00B344F1">
        <w:rPr>
          <w:rFonts w:ascii="Times New Roman" w:eastAsia="Times New Roman" w:hAnsi="Times New Roman" w:cs="Times New Roman"/>
          <w:lang w:val="pt-BR"/>
        </w:rPr>
        <w:t>Av</w:t>
      </w:r>
      <w:proofErr w:type="spellEnd"/>
      <w:r w:rsidRPr="00B344F1">
        <w:rPr>
          <w:rFonts w:ascii="Times New Roman" w:eastAsia="Times New Roman" w:hAnsi="Times New Roman" w:cs="Times New Roman"/>
          <w:lang w:val="pt-BR"/>
        </w:rPr>
        <w:t>, Universitária 1.440, Setor Universitário, Goiânia, Goiás, 74605-010, Brasil.</w:t>
      </w:r>
    </w:p>
    <w:p w14:paraId="1D712B97" w14:textId="77777777" w:rsidR="009719AE" w:rsidRPr="00B344F1" w:rsidRDefault="009719AE" w:rsidP="009719AE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>5</w:t>
      </w:r>
      <w:r w:rsidRPr="00B344F1">
        <w:rPr>
          <w:rFonts w:ascii="Times New Roman" w:eastAsia="Times New Roman" w:hAnsi="Times New Roman" w:cs="Times New Roman"/>
          <w:lang w:val="pt-BR"/>
        </w:rPr>
        <w:t>Universidade Estadual de Goiás, Campus Oeste, Iporá, Goiás, 76200-000, Brasil.</w:t>
      </w:r>
      <w:r w:rsidRPr="00B344F1">
        <w:rPr>
          <w:rFonts w:ascii="Times New Roman" w:eastAsia="Times New Roman" w:hAnsi="Times New Roman" w:cs="Times New Roman"/>
          <w:vertAlign w:val="superscript"/>
          <w:lang w:val="pt-BR"/>
        </w:rPr>
        <w:t xml:space="preserve"> 6</w:t>
      </w:r>
      <w:r w:rsidRPr="00B344F1">
        <w:rPr>
          <w:rFonts w:ascii="Times New Roman" w:eastAsia="Times New Roman" w:hAnsi="Times New Roman" w:cs="Times New Roman"/>
          <w:lang w:val="pt-BR"/>
        </w:rPr>
        <w:t>Universidade Estadual de Goiás, Campus Central, Anápolis, Goiás, 75132-903, Brasil.</w:t>
      </w:r>
    </w:p>
    <w:p w14:paraId="19A1FC8D" w14:textId="77777777" w:rsidR="009719AE" w:rsidRPr="00B344F1" w:rsidRDefault="009719AE" w:rsidP="009719AE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</w:p>
    <w:p w14:paraId="766265A4" w14:textId="77777777" w:rsidR="009719AE" w:rsidRPr="00B344F1" w:rsidRDefault="009719AE" w:rsidP="009719AE">
      <w:pPr>
        <w:spacing w:line="480" w:lineRule="auto"/>
        <w:rPr>
          <w:rFonts w:ascii="Times New Roman" w:eastAsia="Times New Roman" w:hAnsi="Times New Roman" w:cs="Times New Roman"/>
          <w:lang w:val="pt-BR"/>
        </w:rPr>
      </w:pPr>
      <w:r w:rsidRPr="00B344F1">
        <w:rPr>
          <w:rFonts w:ascii="Times New Roman" w:eastAsia="Times New Roman" w:hAnsi="Times New Roman" w:cs="Times New Roman"/>
          <w:lang w:val="pt-BR"/>
        </w:rPr>
        <w:t xml:space="preserve">*E-mail: </w:t>
      </w:r>
      <w:hyperlink r:id="rId4">
        <w:r w:rsidRPr="00B344F1">
          <w:rPr>
            <w:rFonts w:ascii="Times New Roman" w:eastAsia="Times New Roman" w:hAnsi="Times New Roman" w:cs="Times New Roman"/>
            <w:color w:val="0563C1"/>
            <w:u w:val="single"/>
            <w:lang w:val="pt-BR"/>
          </w:rPr>
          <w:t>joao.nabout@ueg.br</w:t>
        </w:r>
      </w:hyperlink>
    </w:p>
    <w:p w14:paraId="10624614" w14:textId="77777777" w:rsidR="009719AE" w:rsidRPr="009719AE" w:rsidRDefault="009719AE">
      <w:pPr>
        <w:rPr>
          <w:noProof/>
          <w:lang w:val="pt-BR"/>
        </w:rPr>
      </w:pPr>
    </w:p>
    <w:p w14:paraId="758ABCB6" w14:textId="205C4F7E" w:rsidR="001601B0" w:rsidRDefault="001601B0">
      <w:pPr>
        <w:rPr>
          <w:noProof/>
        </w:rPr>
      </w:pPr>
      <w:r w:rsidRPr="001601B0">
        <w:rPr>
          <w:noProof/>
        </w:rPr>
        <w:lastRenderedPageBreak/>
        <w:drawing>
          <wp:inline distT="0" distB="0" distL="0" distR="0" wp14:anchorId="7E49CE7C" wp14:editId="1606FA6C">
            <wp:extent cx="2788542" cy="2636750"/>
            <wp:effectExtent l="0" t="0" r="571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6077" cy="266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01B0">
        <w:rPr>
          <w:noProof/>
        </w:rPr>
        <w:t xml:space="preserve"> </w:t>
      </w:r>
      <w:r w:rsidRPr="001601B0">
        <w:rPr>
          <w:noProof/>
        </w:rPr>
        <w:drawing>
          <wp:inline distT="0" distB="0" distL="0" distR="0" wp14:anchorId="4BF4AA09" wp14:editId="17D06A27">
            <wp:extent cx="2765871" cy="2643829"/>
            <wp:effectExtent l="0" t="0" r="3175" b="0"/>
            <wp:docPr id="2" name="Picture 2" descr="A close up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word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2390" cy="267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D03F7" w14:textId="76FF31BA" w:rsidR="001601B0" w:rsidRDefault="001601B0">
      <w:pPr>
        <w:rPr>
          <w:noProof/>
        </w:rPr>
      </w:pPr>
      <w:r w:rsidRPr="001601B0">
        <w:rPr>
          <w:noProof/>
        </w:rPr>
        <w:drawing>
          <wp:inline distT="0" distB="0" distL="0" distR="0" wp14:anchorId="73D4B5BF" wp14:editId="27EAFF14">
            <wp:extent cx="2675187" cy="2878940"/>
            <wp:effectExtent l="0" t="0" r="508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1769" cy="291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01B0">
        <w:rPr>
          <w:noProof/>
        </w:rPr>
        <w:t xml:space="preserve"> </w:t>
      </w:r>
      <w:r w:rsidRPr="001601B0">
        <w:rPr>
          <w:noProof/>
        </w:rPr>
        <w:drawing>
          <wp:inline distT="0" distB="0" distL="0" distR="0" wp14:anchorId="3684221B" wp14:editId="7A92BA80">
            <wp:extent cx="2968205" cy="2803671"/>
            <wp:effectExtent l="0" t="0" r="3810" b="3175"/>
            <wp:docPr id="4" name="Picture 4" descr="A circle of words with different colore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ircle of words with different colored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0926" cy="282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B697" w14:textId="090EFCED" w:rsidR="001601B0" w:rsidRDefault="001601B0" w:rsidP="001601B0">
      <w:pPr>
        <w:jc w:val="center"/>
      </w:pPr>
      <w:r w:rsidRPr="001601B0">
        <w:rPr>
          <w:noProof/>
        </w:rPr>
        <w:drawing>
          <wp:inline distT="0" distB="0" distL="0" distR="0" wp14:anchorId="1F09C11A" wp14:editId="086690B0">
            <wp:extent cx="2826327" cy="2699426"/>
            <wp:effectExtent l="0" t="0" r="635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3368" cy="271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959C" w14:textId="56009072" w:rsidR="009C744C" w:rsidRDefault="001601B0" w:rsidP="00B82DA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B82DA7">
        <w:rPr>
          <w:rFonts w:ascii="Times New Roman" w:hAnsi="Times New Roman" w:cs="Times New Roman"/>
        </w:rPr>
        <w:t>Figure</w:t>
      </w:r>
      <w:r w:rsidR="00B82DA7" w:rsidRPr="00B82DA7">
        <w:rPr>
          <w:rFonts w:ascii="Times New Roman" w:hAnsi="Times New Roman" w:cs="Times New Roman"/>
        </w:rPr>
        <w:t xml:space="preserve"> </w:t>
      </w:r>
      <w:r w:rsidR="006E17B3">
        <w:rPr>
          <w:rFonts w:ascii="Times New Roman" w:hAnsi="Times New Roman" w:cs="Times New Roman"/>
        </w:rPr>
        <w:t>S</w:t>
      </w:r>
      <w:r w:rsidR="00B82DA7" w:rsidRPr="00B82DA7">
        <w:rPr>
          <w:rFonts w:ascii="Times New Roman" w:hAnsi="Times New Roman" w:cs="Times New Roman"/>
        </w:rPr>
        <w:t>1</w:t>
      </w:r>
      <w:r w:rsidRPr="00B82DA7">
        <w:rPr>
          <w:rFonts w:ascii="Times New Roman" w:hAnsi="Times New Roman" w:cs="Times New Roman"/>
        </w:rPr>
        <w:t xml:space="preserve"> </w:t>
      </w:r>
      <w:r w:rsidRPr="00B82DA7">
        <w:rPr>
          <w:rFonts w:ascii="Times New Roman" w:eastAsia="Times New Roman" w:hAnsi="Times New Roman" w:cs="Times New Roman"/>
          <w:color w:val="000000"/>
        </w:rPr>
        <w:t>Word cloud of the 250 most frequent words in each basin: Tocantins-Araguaia (TOCA); São Francisco (SFRANCISCO); Paraguay (PARAGUAY); Paraná (PARANA) and Amazon (AMAZON).</w:t>
      </w:r>
    </w:p>
    <w:p w14:paraId="485F779B" w14:textId="400A510C" w:rsidR="00B82DA7" w:rsidRDefault="005A411C" w:rsidP="00B82DA7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5A411C"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66D419F1" wp14:editId="1DB284AE">
            <wp:extent cx="4643197" cy="8354045"/>
            <wp:effectExtent l="0" t="0" r="5080" b="3175"/>
            <wp:docPr id="14" name="Picture 1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graph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8036" cy="836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01878" w14:textId="1207B659" w:rsidR="00B82DA7" w:rsidRDefault="00B82DA7" w:rsidP="00B82DA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4CEB2675" w14:textId="4F60F76A" w:rsidR="00B82DA7" w:rsidRPr="00B82DA7" w:rsidRDefault="00B82DA7" w:rsidP="00B82DA7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Figure </w:t>
      </w:r>
      <w:r w:rsidR="006E17B3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 xml:space="preserve">2 </w:t>
      </w:r>
      <w:r w:rsidRPr="00133E34">
        <w:rPr>
          <w:rFonts w:ascii="Times New Roman" w:eastAsia="Times New Roman" w:hAnsi="Times New Roman" w:cs="Times New Roman"/>
          <w:color w:val="000000" w:themeColor="text1"/>
        </w:rPr>
        <w:t>Temporal trend of the 10 topics analyzed according to STM.</w:t>
      </w:r>
    </w:p>
    <w:sectPr w:rsidR="00B82DA7" w:rsidRPr="00B82DA7" w:rsidSect="003F02F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C3"/>
    <w:rsid w:val="000303C3"/>
    <w:rsid w:val="00156445"/>
    <w:rsid w:val="001601B0"/>
    <w:rsid w:val="002E5E31"/>
    <w:rsid w:val="002F2706"/>
    <w:rsid w:val="003C6D36"/>
    <w:rsid w:val="003F02F8"/>
    <w:rsid w:val="005A411C"/>
    <w:rsid w:val="006E17B3"/>
    <w:rsid w:val="00771969"/>
    <w:rsid w:val="009719AE"/>
    <w:rsid w:val="00AA6164"/>
    <w:rsid w:val="00B82DA7"/>
    <w:rsid w:val="00FC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E03CE2"/>
  <w15:chartTrackingRefBased/>
  <w15:docId w15:val="{564C9D27-9267-5646-8EC3-3554602B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tiff"/><Relationship Id="rId4" Type="http://schemas.openxmlformats.org/officeDocument/2006/relationships/hyperlink" Target="mailto:joao.nabout@ueg.br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Carlos Nabout</dc:creator>
  <cp:keywords/>
  <dc:description/>
  <cp:lastModifiedBy>João Carlos Nabout</cp:lastModifiedBy>
  <cp:revision>7</cp:revision>
  <dcterms:created xsi:type="dcterms:W3CDTF">2025-07-24T11:52:00Z</dcterms:created>
  <dcterms:modified xsi:type="dcterms:W3CDTF">2026-01-08T14:53:00Z</dcterms:modified>
</cp:coreProperties>
</file>