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9277" w14:textId="591F9DAA" w:rsidR="00603E9F" w:rsidRDefault="00226F0D" w:rsidP="00FF6EA4">
      <w:pPr>
        <w:spacing w:before="120" w:line="480" w:lineRule="auto"/>
        <w:jc w:val="center"/>
        <w:rPr>
          <w:rFonts w:ascii="Times New Roman" w:hAnsi="Times New Roman" w:cs="Times New Roman"/>
          <w:b/>
          <w:lang w:val="en-US"/>
        </w:rPr>
      </w:pPr>
      <w:bookmarkStart w:id="0" w:name="_CTVB0014bec9b6a94be410a9a9af8c8d38a071e"/>
      <w:r w:rsidRPr="00FF6EA4">
        <w:rPr>
          <w:rFonts w:ascii="Times New Roman" w:hAnsi="Times New Roman" w:cs="Times New Roman"/>
          <w:b/>
          <w:lang w:val="en-US"/>
        </w:rPr>
        <w:t>Supplementary Information</w:t>
      </w:r>
    </w:p>
    <w:p w14:paraId="2CF0569B" w14:textId="77777777" w:rsidR="00FF6EA4" w:rsidRPr="00FF6EA4" w:rsidRDefault="00FF6EA4" w:rsidP="00FF6EA4">
      <w:pPr>
        <w:spacing w:before="120" w:line="48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2B2E2917" w14:textId="01AB75CD" w:rsidR="00FF6EA4" w:rsidRDefault="00FF6EA4" w:rsidP="00FF6EA4">
      <w:pPr>
        <w:spacing w:before="120" w:line="480" w:lineRule="auto"/>
        <w:jc w:val="center"/>
        <w:rPr>
          <w:rFonts w:ascii="Times New Roman" w:eastAsiaTheme="majorEastAsia" w:hAnsi="Times New Roman" w:cs="Times New Roman"/>
          <w:b/>
          <w:color w:val="000000" w:themeColor="text1"/>
          <w:szCs w:val="32"/>
          <w:lang w:val="en-GB"/>
        </w:rPr>
      </w:pPr>
      <w:bookmarkStart w:id="1" w:name="_Hlk202342410"/>
      <w:r w:rsidRPr="00FF6EA4">
        <w:rPr>
          <w:rFonts w:ascii="Times New Roman" w:eastAsiaTheme="majorEastAsia" w:hAnsi="Times New Roman" w:cs="Times New Roman"/>
          <w:b/>
          <w:color w:val="000000" w:themeColor="text1"/>
          <w:szCs w:val="32"/>
          <w:lang w:val="en-GB"/>
        </w:rPr>
        <w:t xml:space="preserve">Do motivational </w:t>
      </w:r>
      <w:r w:rsidR="00212B5E">
        <w:rPr>
          <w:rFonts w:ascii="Times New Roman" w:eastAsiaTheme="majorEastAsia" w:hAnsi="Times New Roman" w:cs="Times New Roman"/>
          <w:b/>
          <w:color w:val="000000" w:themeColor="text1"/>
          <w:szCs w:val="32"/>
          <w:lang w:val="en-GB"/>
        </w:rPr>
        <w:t>changes</w:t>
      </w:r>
      <w:r w:rsidRPr="00FF6EA4">
        <w:rPr>
          <w:rFonts w:ascii="Times New Roman" w:eastAsiaTheme="majorEastAsia" w:hAnsi="Times New Roman" w:cs="Times New Roman"/>
          <w:b/>
          <w:color w:val="000000" w:themeColor="text1"/>
          <w:szCs w:val="32"/>
          <w:lang w:val="en-GB"/>
        </w:rPr>
        <w:t xml:space="preserve"> differ between academic disciplines? Investigating the context in situated expectancy-value theory</w:t>
      </w:r>
    </w:p>
    <w:p w14:paraId="03CC9B38" w14:textId="77777777" w:rsidR="00FF6EA4" w:rsidRDefault="00FF6EA4" w:rsidP="00FF6EA4">
      <w:pPr>
        <w:spacing w:before="120" w:line="480" w:lineRule="auto"/>
        <w:jc w:val="center"/>
        <w:rPr>
          <w:rFonts w:ascii="Times New Roman" w:eastAsiaTheme="majorEastAsia" w:hAnsi="Times New Roman" w:cs="Times New Roman"/>
          <w:b/>
          <w:color w:val="000000" w:themeColor="text1"/>
          <w:szCs w:val="32"/>
          <w:lang w:val="en-GB"/>
        </w:rPr>
      </w:pPr>
    </w:p>
    <w:p w14:paraId="2350E4AF" w14:textId="1C35DB02" w:rsidR="00FF6EA4" w:rsidRPr="00FF6EA4" w:rsidRDefault="00FF6EA4" w:rsidP="00FF6EA4">
      <w:pPr>
        <w:spacing w:before="120" w:line="480" w:lineRule="auto"/>
        <w:jc w:val="center"/>
        <w:rPr>
          <w:rFonts w:ascii="Times New Roman" w:eastAsiaTheme="majorEastAsia" w:hAnsi="Times New Roman" w:cs="Times New Roman"/>
          <w:b/>
          <w:color w:val="000000" w:themeColor="text1"/>
          <w:szCs w:val="32"/>
          <w:lang w:val="en-GB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szCs w:val="32"/>
          <w:lang w:val="en-GB"/>
        </w:rPr>
        <w:t>European Journal of Psychology of Education</w:t>
      </w:r>
    </w:p>
    <w:bookmarkEnd w:id="1"/>
    <w:p w14:paraId="692E5F50" w14:textId="5BF7500D" w:rsidR="007A3626" w:rsidRPr="00212B5E" w:rsidRDefault="00FF6EA4" w:rsidP="00212B5E">
      <w:pPr>
        <w:spacing w:after="160"/>
        <w:rPr>
          <w:lang w:val="en-US"/>
        </w:rPr>
      </w:pPr>
      <w:r>
        <w:rPr>
          <w:lang w:val="en-US"/>
        </w:rPr>
        <w:br w:type="page"/>
      </w:r>
      <w:bookmarkEnd w:id="0"/>
    </w:p>
    <w:p w14:paraId="304CC3F1" w14:textId="77777777" w:rsidR="00EF5988" w:rsidRDefault="00EF5988" w:rsidP="00F93961">
      <w:pPr>
        <w:pStyle w:val="apaEinz"/>
        <w:ind w:firstLine="0"/>
        <w:sectPr w:rsidR="00EF5988" w:rsidSect="00603E9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06CB944" w14:textId="5C8F3818" w:rsidR="00CB258F" w:rsidRPr="00CB258F" w:rsidRDefault="00CB258F" w:rsidP="00CB258F">
      <w:pPr>
        <w:suppressLineNumbers/>
        <w:tabs>
          <w:tab w:val="left" w:pos="3228"/>
        </w:tabs>
        <w:rPr>
          <w:rFonts w:ascii="Times New Roman" w:eastAsia="Calibri" w:hAnsi="Times New Roman" w:cs="Times New Roman"/>
          <w:szCs w:val="24"/>
          <w:lang w:val="en-GB"/>
        </w:rPr>
      </w:pPr>
      <w:bookmarkStart w:id="2" w:name="_Hlk224043474"/>
      <w:r w:rsidRPr="00CB258F">
        <w:rPr>
          <w:rFonts w:ascii="Times New Roman" w:eastAsia="Calibri" w:hAnsi="Times New Roman" w:cs="Times New Roman"/>
          <w:b/>
          <w:szCs w:val="24"/>
          <w:lang w:val="en-GB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szCs w:val="24"/>
          <w:lang w:val="en-GB"/>
        </w:rPr>
        <w:t>S</w:t>
      </w:r>
      <w:r w:rsidR="00212B5E">
        <w:rPr>
          <w:rFonts w:ascii="Times New Roman" w:eastAsia="Calibri" w:hAnsi="Times New Roman" w:cs="Times New Roman"/>
          <w:b/>
          <w:szCs w:val="24"/>
          <w:lang w:val="en-GB"/>
        </w:rPr>
        <w:t>1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. </w:t>
      </w:r>
      <w:r w:rsidR="00212B5E">
        <w:rPr>
          <w:rFonts w:ascii="Times New Roman" w:eastAsia="Calibri" w:hAnsi="Times New Roman" w:cs="Times New Roman"/>
          <w:szCs w:val="24"/>
          <w:lang w:val="en-GB"/>
        </w:rPr>
        <w:t>Demographic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 characteristics by disciplines, Study 1.</w:t>
      </w:r>
    </w:p>
    <w:tbl>
      <w:tblPr>
        <w:tblpPr w:leftFromText="180" w:rightFromText="180" w:vertAnchor="text" w:horzAnchor="margin" w:tblpYSpec="outside"/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33"/>
        <w:gridCol w:w="2879"/>
        <w:gridCol w:w="2879"/>
        <w:gridCol w:w="2876"/>
      </w:tblGrid>
      <w:tr w:rsidR="00CB258F" w:rsidRPr="00CB258F" w14:paraId="081053C8" w14:textId="77777777" w:rsidTr="000F7157">
        <w:trPr>
          <w:trHeight w:hRule="exact" w:val="397"/>
        </w:trPr>
        <w:tc>
          <w:tcPr>
            <w:tcW w:w="1974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bookmarkEnd w:id="2"/>
          <w:p w14:paraId="560C26E4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szCs w:val="24"/>
              </w:rPr>
              <w:t xml:space="preserve">Sample </w:t>
            </w:r>
            <w:proofErr w:type="spellStart"/>
            <w:r w:rsidRPr="00CB258F">
              <w:rPr>
                <w:rFonts w:ascii="Times New Roman" w:eastAsia="Calibri" w:hAnsi="Times New Roman" w:cs="Times New Roman"/>
                <w:szCs w:val="24"/>
              </w:rPr>
              <w:t>characteristics</w:t>
            </w:r>
            <w:proofErr w:type="spellEnd"/>
          </w:p>
        </w:tc>
        <w:tc>
          <w:tcPr>
            <w:tcW w:w="1009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2B3CD3B8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szCs w:val="24"/>
              </w:rPr>
              <w:t>Narrow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5792F9FB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szCs w:val="24"/>
              </w:rPr>
              <w:t>Moderate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3C8CFE9B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szCs w:val="24"/>
              </w:rPr>
              <w:t>Broad</w:t>
            </w:r>
          </w:p>
        </w:tc>
      </w:tr>
      <w:tr w:rsidR="00CB258F" w:rsidRPr="00CB258F" w14:paraId="38931B23" w14:textId="77777777" w:rsidTr="000F7157">
        <w:trPr>
          <w:trHeight w:hRule="exact" w:val="397"/>
        </w:trPr>
        <w:tc>
          <w:tcPr>
            <w:tcW w:w="1974" w:type="pct"/>
            <w:tcBorders>
              <w:top w:val="single" w:sz="4" w:space="0" w:color="auto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AE077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>Number</w:t>
            </w:r>
            <w:proofErr w:type="spellEnd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>of</w:t>
            </w:r>
            <w:proofErr w:type="spellEnd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>participants</w:t>
            </w:r>
            <w:proofErr w:type="spellEnd"/>
          </w:p>
        </w:tc>
        <w:tc>
          <w:tcPr>
            <w:tcW w:w="1009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20323A01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121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41E80D1B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105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7E4BAF5A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177</w:t>
            </w:r>
          </w:p>
        </w:tc>
      </w:tr>
      <w:tr w:rsidR="00CB258F" w:rsidRPr="00CB258F" w14:paraId="640EA044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84E8E6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bookmarkStart w:id="3" w:name="_Hlk156481951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 xml:space="preserve">Age 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 xml:space="preserve">M 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(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>SD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4BE7C1EE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23.87 (3.46)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1507A36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23.82 (4.00)</w:t>
            </w: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61145506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24.19 (4.46)</w:t>
            </w:r>
          </w:p>
        </w:tc>
      </w:tr>
      <w:bookmarkEnd w:id="3"/>
      <w:tr w:rsidR="00CB258F" w:rsidRPr="00CB258F" w14:paraId="1F8E1592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274FC9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>Gender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>n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(in %)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1F2C87E5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A6626AC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0BE65D18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</w:p>
        </w:tc>
      </w:tr>
      <w:tr w:rsidR="00CB258F" w:rsidRPr="00CB258F" w14:paraId="6F747AB2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E5031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 Male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73B72C95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37 (31.09 %)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536469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45 (42.86 %)</w:t>
            </w: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1E3EEF71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48 (27.12 %)</w:t>
            </w:r>
          </w:p>
        </w:tc>
      </w:tr>
      <w:tr w:rsidR="00CB258F" w:rsidRPr="00CB258F" w14:paraId="421A3FBC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3E4CA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 </w:t>
            </w:r>
            <w:proofErr w:type="spellStart"/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Female</w:t>
            </w:r>
            <w:proofErr w:type="spellEnd"/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EBD0966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81 (68.07 %)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151E7D1A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59 (56.19 %)</w:t>
            </w: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4DB20943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125 (70.62 %)</w:t>
            </w:r>
          </w:p>
        </w:tc>
      </w:tr>
      <w:tr w:rsidR="00CB258F" w:rsidRPr="00CB258F" w14:paraId="1152876F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0BD476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 Diverse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4E25914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 (0.84 %)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A804689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 (0.95 %)</w:t>
            </w: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761EA951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 (2.25 %)</w:t>
            </w:r>
          </w:p>
        </w:tc>
      </w:tr>
      <w:tr w:rsidR="00CB258F" w:rsidRPr="00E84087" w14:paraId="41C556EC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225C4E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4"/>
                <w:lang w:val="en-GB"/>
              </w:rPr>
            </w:pPr>
            <w:r w:rsidRPr="00CB258F">
              <w:rPr>
                <w:rFonts w:ascii="Times New Roman" w:eastAsia="Calibri" w:hAnsi="Times New Roman" w:cs="Times New Roman"/>
                <w:b/>
                <w:szCs w:val="24"/>
                <w:lang w:val="en-GB"/>
              </w:rPr>
              <w:t xml:space="preserve">Degree and semester 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>n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  <w:t xml:space="preserve"> (in %) and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 xml:space="preserve"> M 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  <w:t>(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>SD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  <w:t>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F3BF1E8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</w:pP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9BC1565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</w:pP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0F8D7B71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</w:pPr>
          </w:p>
        </w:tc>
      </w:tr>
      <w:tr w:rsidR="00CB258F" w:rsidRPr="00CB258F" w14:paraId="366C6440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47067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  <w:t xml:space="preserve">  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Bachelor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 xml:space="preserve"> 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21790300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10 (8.33 %)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A74D9D6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63 (65.63 %)</w:t>
            </w: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2FD5C17B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114 (66.67 %)</w:t>
            </w:r>
          </w:p>
        </w:tc>
      </w:tr>
      <w:tr w:rsidR="00CB258F" w:rsidRPr="00CB258F" w14:paraId="128DE8A7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4EB98C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  <w:t xml:space="preserve">     Semester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 xml:space="preserve"> 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223128F2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4.50 (1.95)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2FC93C5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4.92 (2.83)</w:t>
            </w: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3EBDCDD3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5.07 (2.42)</w:t>
            </w:r>
          </w:p>
        </w:tc>
      </w:tr>
      <w:tr w:rsidR="00CB258F" w:rsidRPr="00CB258F" w14:paraId="0A9E4332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30FB4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 Master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 xml:space="preserve"> 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11E5FB6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 (3.33 %)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54A6B23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33 (34.38 %)</w:t>
            </w: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12FCE30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57 (33.33 %)</w:t>
            </w:r>
          </w:p>
        </w:tc>
      </w:tr>
      <w:tr w:rsidR="00CB258F" w:rsidRPr="00CB258F" w14:paraId="79014CAE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84797C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  <w:t xml:space="preserve">      Semester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 xml:space="preserve"> 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19356F69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3.25 (0.96)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1FFC146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3.64 (1.71)</w:t>
            </w: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3BA661C3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4.02 (2.30)</w:t>
            </w:r>
          </w:p>
        </w:tc>
      </w:tr>
      <w:tr w:rsidR="00CB258F" w:rsidRPr="00CB258F" w14:paraId="66FE6CFA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79D0E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 State </w:t>
            </w:r>
            <w:proofErr w:type="spellStart"/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examination</w:t>
            </w:r>
            <w:proofErr w:type="spellEnd"/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(Staatsexamen)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 xml:space="preserve"> 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6D810703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106 (88.33 %)</w:t>
            </w:r>
          </w:p>
        </w:tc>
        <w:tc>
          <w:tcPr>
            <w:tcW w:w="1009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9F6F1A2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0 (0.00 %)</w:t>
            </w:r>
          </w:p>
        </w:tc>
        <w:tc>
          <w:tcPr>
            <w:tcW w:w="1008" w:type="pct"/>
            <w:tcBorders>
              <w:left w:val="single" w:sz="8" w:space="0" w:color="FFFFFF"/>
              <w:right w:val="single" w:sz="8" w:space="0" w:color="FFFFFF"/>
            </w:tcBorders>
          </w:tcPr>
          <w:p w14:paraId="61A08AEC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0 (0.00 %)</w:t>
            </w:r>
          </w:p>
        </w:tc>
      </w:tr>
      <w:tr w:rsidR="00CB258F" w:rsidRPr="00CB258F" w14:paraId="74FC86DC" w14:textId="77777777" w:rsidTr="000F7157">
        <w:trPr>
          <w:trHeight w:hRule="exact" w:val="397"/>
        </w:trPr>
        <w:tc>
          <w:tcPr>
            <w:tcW w:w="1974" w:type="pct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A7AC94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  <w:t xml:space="preserve">      Semester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 xml:space="preserve"> </w:t>
            </w:r>
          </w:p>
        </w:tc>
        <w:tc>
          <w:tcPr>
            <w:tcW w:w="1009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409489F9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6.95 (3.89)</w:t>
            </w:r>
          </w:p>
        </w:tc>
        <w:tc>
          <w:tcPr>
            <w:tcW w:w="1009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1D7DF7FD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-</w:t>
            </w:r>
          </w:p>
        </w:tc>
        <w:tc>
          <w:tcPr>
            <w:tcW w:w="1008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049F7949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-</w:t>
            </w:r>
          </w:p>
        </w:tc>
      </w:tr>
    </w:tbl>
    <w:p w14:paraId="16CE9F9C" w14:textId="77777777" w:rsidR="00CB258F" w:rsidRPr="00CB258F" w:rsidRDefault="00CB258F" w:rsidP="00CB258F">
      <w:pPr>
        <w:suppressLineNumbers/>
        <w:rPr>
          <w:rFonts w:ascii="Times New Roman" w:eastAsia="Calibri" w:hAnsi="Times New Roman" w:cs="Times New Roman"/>
          <w:szCs w:val="24"/>
          <w:lang w:val="en-GB"/>
        </w:rPr>
      </w:pPr>
      <w:bookmarkStart w:id="4" w:name="_Hlk224043516"/>
      <w:r w:rsidRPr="00CB258F">
        <w:rPr>
          <w:rFonts w:ascii="Times New Roman" w:eastAsia="Calibri" w:hAnsi="Times New Roman" w:cs="Times New Roman"/>
          <w:i/>
          <w:szCs w:val="24"/>
          <w:lang w:val="en-GB"/>
        </w:rPr>
        <w:t>Note.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r w:rsidRPr="00CB258F">
        <w:rPr>
          <w:rFonts w:ascii="Times New Roman" w:eastAsia="Calibri" w:hAnsi="Times New Roman" w:cs="Times New Roman"/>
          <w:i/>
          <w:szCs w:val="24"/>
          <w:lang w:val="en-GB"/>
        </w:rPr>
        <w:t>M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 = Mean; </w:t>
      </w:r>
      <w:r w:rsidRPr="00CB258F">
        <w:rPr>
          <w:rFonts w:ascii="Times New Roman" w:eastAsia="Calibri" w:hAnsi="Times New Roman" w:cs="Times New Roman"/>
          <w:i/>
          <w:szCs w:val="24"/>
          <w:lang w:val="en-GB"/>
        </w:rPr>
        <w:t>SD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 = Standard Deviation </w:t>
      </w:r>
      <w:bookmarkEnd w:id="4"/>
    </w:p>
    <w:p w14:paraId="0FCDD68D" w14:textId="77777777" w:rsidR="00CB258F" w:rsidRPr="00CB258F" w:rsidRDefault="00CB258F" w:rsidP="00CB258F">
      <w:pPr>
        <w:ind w:firstLine="708"/>
        <w:rPr>
          <w:rFonts w:ascii="Times New Roman" w:hAnsi="Times New Roman" w:cs="Times New Roman"/>
          <w:lang w:val="en-GB"/>
        </w:rPr>
      </w:pPr>
    </w:p>
    <w:p w14:paraId="66AC9F82" w14:textId="77777777" w:rsidR="00CB258F" w:rsidRPr="00CB258F" w:rsidRDefault="00CB258F" w:rsidP="00CB258F">
      <w:pPr>
        <w:rPr>
          <w:rFonts w:ascii="Times New Roman" w:hAnsi="Times New Roman" w:cs="Times New Roman"/>
          <w:lang w:val="en-GB"/>
        </w:rPr>
      </w:pPr>
    </w:p>
    <w:p w14:paraId="07703897" w14:textId="77777777" w:rsidR="00CB258F" w:rsidRPr="00CB258F" w:rsidRDefault="00CB258F" w:rsidP="00CB258F">
      <w:pPr>
        <w:rPr>
          <w:rFonts w:ascii="Times New Roman" w:hAnsi="Times New Roman" w:cs="Times New Roman"/>
          <w:lang w:val="en-GB"/>
        </w:rPr>
      </w:pPr>
    </w:p>
    <w:p w14:paraId="77379DB8" w14:textId="77777777" w:rsidR="00CB258F" w:rsidRPr="00CB258F" w:rsidRDefault="00CB258F" w:rsidP="00CB258F">
      <w:pPr>
        <w:rPr>
          <w:rFonts w:ascii="Times New Roman" w:hAnsi="Times New Roman" w:cs="Times New Roman"/>
          <w:lang w:val="en-GB"/>
        </w:rPr>
      </w:pPr>
    </w:p>
    <w:p w14:paraId="2BAA83C5" w14:textId="1F7A925C" w:rsidR="00CB258F" w:rsidRPr="00CB258F" w:rsidRDefault="00CB258F" w:rsidP="00CB258F">
      <w:pPr>
        <w:suppressLineNumbers/>
        <w:tabs>
          <w:tab w:val="left" w:pos="3228"/>
        </w:tabs>
        <w:rPr>
          <w:rFonts w:ascii="Times New Roman" w:eastAsia="Calibri" w:hAnsi="Times New Roman" w:cs="Times New Roman"/>
          <w:szCs w:val="24"/>
          <w:lang w:val="en-GB"/>
        </w:rPr>
      </w:pPr>
      <w:r w:rsidRPr="00CB258F">
        <w:rPr>
          <w:rFonts w:ascii="Times New Roman" w:eastAsia="Calibri" w:hAnsi="Times New Roman" w:cs="Times New Roman"/>
          <w:b/>
          <w:szCs w:val="24"/>
          <w:lang w:val="en-GB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szCs w:val="24"/>
          <w:lang w:val="en-GB"/>
        </w:rPr>
        <w:t>S</w:t>
      </w:r>
      <w:r w:rsidR="00212B5E">
        <w:rPr>
          <w:rFonts w:ascii="Times New Roman" w:eastAsia="Calibri" w:hAnsi="Times New Roman" w:cs="Times New Roman"/>
          <w:b/>
          <w:szCs w:val="24"/>
          <w:lang w:val="en-GB"/>
        </w:rPr>
        <w:t>2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. </w:t>
      </w:r>
      <w:r w:rsidR="00212B5E">
        <w:rPr>
          <w:rFonts w:ascii="Times New Roman" w:eastAsia="Calibri" w:hAnsi="Times New Roman" w:cs="Times New Roman"/>
          <w:szCs w:val="24"/>
          <w:lang w:val="en-GB"/>
        </w:rPr>
        <w:t>Demographic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 characteristics by disciplines, Study 2.</w:t>
      </w:r>
    </w:p>
    <w:tbl>
      <w:tblPr>
        <w:tblpPr w:leftFromText="180" w:rightFromText="180" w:vertAnchor="text" w:horzAnchor="margin" w:tblpYSpec="outside"/>
        <w:tblW w:w="5108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11"/>
        <w:gridCol w:w="2495"/>
        <w:gridCol w:w="2495"/>
        <w:gridCol w:w="2495"/>
        <w:gridCol w:w="2979"/>
      </w:tblGrid>
      <w:tr w:rsidR="00CB258F" w:rsidRPr="00CB258F" w14:paraId="32A51648" w14:textId="77777777" w:rsidTr="00E84087">
        <w:trPr>
          <w:trHeight w:hRule="exact" w:val="397"/>
        </w:trPr>
        <w:tc>
          <w:tcPr>
            <w:tcW w:w="1410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78DF402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szCs w:val="24"/>
              </w:rPr>
              <w:t xml:space="preserve">Sample </w:t>
            </w:r>
            <w:proofErr w:type="spellStart"/>
            <w:r w:rsidRPr="00CB258F">
              <w:rPr>
                <w:rFonts w:ascii="Times New Roman" w:eastAsia="Calibri" w:hAnsi="Times New Roman" w:cs="Times New Roman"/>
                <w:szCs w:val="24"/>
              </w:rPr>
              <w:t>characteristics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2BD6C998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szCs w:val="24"/>
              </w:rPr>
              <w:t xml:space="preserve">Political </w:t>
            </w:r>
            <w:proofErr w:type="spellStart"/>
            <w:r w:rsidRPr="00CB258F">
              <w:rPr>
                <w:rFonts w:ascii="Times New Roman" w:eastAsia="Calibri" w:hAnsi="Times New Roman" w:cs="Times New Roman"/>
                <w:szCs w:val="24"/>
              </w:rPr>
              <w:t>science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6A00900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CB258F">
              <w:rPr>
                <w:rFonts w:ascii="Times New Roman" w:hAnsi="Times New Roman" w:cs="Times New Roman"/>
                <w:lang w:val="en-GB"/>
              </w:rPr>
              <w:t>Sociology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32A24525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CB258F">
              <w:rPr>
                <w:rFonts w:ascii="Times New Roman" w:eastAsia="Calibri" w:hAnsi="Times New Roman" w:cs="Times New Roman"/>
                <w:szCs w:val="24"/>
              </w:rPr>
              <w:t>Literature</w:t>
            </w:r>
            <w:proofErr w:type="spellEnd"/>
            <w:r w:rsidRPr="00CB258F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proofErr w:type="spellStart"/>
            <w:r w:rsidRPr="00CB258F">
              <w:rPr>
                <w:rFonts w:ascii="Times New Roman" w:eastAsia="Calibri" w:hAnsi="Times New Roman" w:cs="Times New Roman"/>
                <w:szCs w:val="24"/>
              </w:rPr>
              <w:t>linguistics</w:t>
            </w:r>
            <w:proofErr w:type="spellEnd"/>
          </w:p>
        </w:tc>
        <w:tc>
          <w:tcPr>
            <w:tcW w:w="1022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164365CD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CB258F">
              <w:rPr>
                <w:rFonts w:ascii="Times New Roman" w:eastAsia="Calibri" w:hAnsi="Times New Roman" w:cs="Times New Roman"/>
                <w:szCs w:val="24"/>
              </w:rPr>
              <w:t>History</w:t>
            </w:r>
            <w:proofErr w:type="spellEnd"/>
            <w:r w:rsidRPr="00CB258F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proofErr w:type="spellStart"/>
            <w:r w:rsidRPr="00CB258F">
              <w:rPr>
                <w:rFonts w:ascii="Times New Roman" w:eastAsia="Calibri" w:hAnsi="Times New Roman" w:cs="Times New Roman"/>
                <w:szCs w:val="24"/>
              </w:rPr>
              <w:t>philosophy</w:t>
            </w:r>
            <w:proofErr w:type="spellEnd"/>
            <w:r w:rsidRPr="00CB258F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proofErr w:type="spellStart"/>
            <w:r w:rsidRPr="00CB258F">
              <w:rPr>
                <w:rFonts w:ascii="Times New Roman" w:eastAsia="Calibri" w:hAnsi="Times New Roman" w:cs="Times New Roman"/>
                <w:szCs w:val="24"/>
              </w:rPr>
              <w:t>theology</w:t>
            </w:r>
            <w:proofErr w:type="spellEnd"/>
          </w:p>
        </w:tc>
      </w:tr>
      <w:tr w:rsidR="00CB258F" w:rsidRPr="00CB258F" w14:paraId="5F54BDEE" w14:textId="77777777" w:rsidTr="00E84087">
        <w:trPr>
          <w:trHeight w:hRule="exact" w:val="397"/>
        </w:trPr>
        <w:tc>
          <w:tcPr>
            <w:tcW w:w="1410" w:type="pct"/>
            <w:tcBorders>
              <w:top w:val="single" w:sz="4" w:space="0" w:color="auto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549377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>Number</w:t>
            </w:r>
            <w:proofErr w:type="spellEnd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>of</w:t>
            </w:r>
            <w:proofErr w:type="spellEnd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>participants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vAlign w:val="center"/>
          </w:tcPr>
          <w:p w14:paraId="01A9DE6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101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vAlign w:val="center"/>
          </w:tcPr>
          <w:p w14:paraId="6CC5C24D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104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79BBED3D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139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39893220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100</w:t>
            </w:r>
          </w:p>
        </w:tc>
      </w:tr>
      <w:tr w:rsidR="00CB258F" w:rsidRPr="00CB258F" w14:paraId="7F8756B8" w14:textId="77777777" w:rsidTr="00E84087">
        <w:trPr>
          <w:trHeight w:hRule="exact" w:val="397"/>
        </w:trPr>
        <w:tc>
          <w:tcPr>
            <w:tcW w:w="1410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7382A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 xml:space="preserve">Age 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 xml:space="preserve">M 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(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>SD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1D0281E5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21.42 (2.87)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43DF17B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22.74 (4.91)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</w:tcPr>
          <w:p w14:paraId="5765B381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23.30 (5.27)</w:t>
            </w:r>
          </w:p>
        </w:tc>
        <w:tc>
          <w:tcPr>
            <w:tcW w:w="1022" w:type="pct"/>
            <w:tcBorders>
              <w:left w:val="single" w:sz="8" w:space="0" w:color="FFFFFF"/>
              <w:right w:val="single" w:sz="8" w:space="0" w:color="FFFFFF"/>
            </w:tcBorders>
          </w:tcPr>
          <w:p w14:paraId="73A44210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23.92 (5.78)</w:t>
            </w:r>
          </w:p>
        </w:tc>
      </w:tr>
      <w:tr w:rsidR="00CB258F" w:rsidRPr="00CB258F" w14:paraId="611CAFC2" w14:textId="77777777" w:rsidTr="00E84087">
        <w:trPr>
          <w:trHeight w:hRule="exact" w:val="397"/>
        </w:trPr>
        <w:tc>
          <w:tcPr>
            <w:tcW w:w="1410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16DB3D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/>
                <w:szCs w:val="24"/>
              </w:rPr>
              <w:t>Gender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>n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(in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5E57985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F73AC4C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</w:tcPr>
          <w:p w14:paraId="53A5B64D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</w:p>
        </w:tc>
        <w:tc>
          <w:tcPr>
            <w:tcW w:w="1022" w:type="pct"/>
            <w:tcBorders>
              <w:left w:val="single" w:sz="8" w:space="0" w:color="FFFFFF"/>
              <w:right w:val="single" w:sz="8" w:space="0" w:color="FFFFFF"/>
            </w:tcBorders>
          </w:tcPr>
          <w:p w14:paraId="174F87E2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</w:p>
        </w:tc>
      </w:tr>
      <w:tr w:rsidR="00CB258F" w:rsidRPr="00CB258F" w14:paraId="447ABA3D" w14:textId="77777777" w:rsidTr="00E84087">
        <w:trPr>
          <w:trHeight w:hRule="exact" w:val="397"/>
        </w:trPr>
        <w:tc>
          <w:tcPr>
            <w:tcW w:w="1410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8F8A55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 Male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1BAA51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41 (40.59 %)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605C1E66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25 (24.75 %)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</w:tcPr>
          <w:p w14:paraId="49070DFD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19 (13.77 %)</w:t>
            </w:r>
          </w:p>
        </w:tc>
        <w:tc>
          <w:tcPr>
            <w:tcW w:w="1022" w:type="pct"/>
            <w:tcBorders>
              <w:left w:val="single" w:sz="8" w:space="0" w:color="FFFFFF"/>
              <w:right w:val="single" w:sz="8" w:space="0" w:color="FFFFFF"/>
            </w:tcBorders>
          </w:tcPr>
          <w:p w14:paraId="2EB08212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43 (43.00 %)</w:t>
            </w:r>
          </w:p>
        </w:tc>
      </w:tr>
      <w:tr w:rsidR="00CB258F" w:rsidRPr="00CB258F" w14:paraId="16429EB3" w14:textId="77777777" w:rsidTr="00E84087">
        <w:trPr>
          <w:trHeight w:hRule="exact" w:val="397"/>
        </w:trPr>
        <w:tc>
          <w:tcPr>
            <w:tcW w:w="1410" w:type="pct"/>
            <w:tcBorders>
              <w:top w:val="nil"/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479DDD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 </w:t>
            </w:r>
            <w:proofErr w:type="spellStart"/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Female</w:t>
            </w:r>
            <w:proofErr w:type="spellEnd"/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D7FE9BF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60 (59.41 %)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F3722A6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73 (72.28 %)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</w:tcPr>
          <w:p w14:paraId="5139011C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113 (81.88 %)</w:t>
            </w:r>
          </w:p>
        </w:tc>
        <w:tc>
          <w:tcPr>
            <w:tcW w:w="1022" w:type="pct"/>
            <w:tcBorders>
              <w:left w:val="single" w:sz="8" w:space="0" w:color="FFFFFF"/>
              <w:right w:val="single" w:sz="8" w:space="0" w:color="FFFFFF"/>
            </w:tcBorders>
          </w:tcPr>
          <w:p w14:paraId="12EC81F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53 (53.00 %)</w:t>
            </w:r>
          </w:p>
        </w:tc>
      </w:tr>
      <w:tr w:rsidR="00CB258F" w:rsidRPr="00CB258F" w14:paraId="7BA0A70B" w14:textId="77777777" w:rsidTr="00E84087">
        <w:trPr>
          <w:trHeight w:hRule="exact" w:val="397"/>
        </w:trPr>
        <w:tc>
          <w:tcPr>
            <w:tcW w:w="1410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CEF4D3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 Diverse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6292F42E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0 (0.00 %)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AAE6506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3 (2.97 %)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</w:tcPr>
          <w:p w14:paraId="4F6668A0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6 (4.35 %)</w:t>
            </w:r>
          </w:p>
        </w:tc>
        <w:tc>
          <w:tcPr>
            <w:tcW w:w="1022" w:type="pct"/>
            <w:tcBorders>
              <w:left w:val="single" w:sz="8" w:space="0" w:color="FFFFFF"/>
              <w:right w:val="single" w:sz="8" w:space="0" w:color="FFFFFF"/>
            </w:tcBorders>
          </w:tcPr>
          <w:p w14:paraId="26C8ACF9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 (4.00 %)</w:t>
            </w:r>
          </w:p>
        </w:tc>
      </w:tr>
      <w:tr w:rsidR="00E84087" w:rsidRPr="00E84087" w14:paraId="09EC8738" w14:textId="77777777" w:rsidTr="00E84087">
        <w:trPr>
          <w:trHeight w:hRule="exact" w:val="397"/>
        </w:trPr>
        <w:tc>
          <w:tcPr>
            <w:tcW w:w="2266" w:type="pct"/>
            <w:gridSpan w:val="2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315D73" w14:textId="13CFB685" w:rsidR="00E84087" w:rsidRPr="00CB258F" w:rsidRDefault="00E84087" w:rsidP="00E8408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</w:pPr>
            <w:r w:rsidRPr="00CB258F">
              <w:rPr>
                <w:rFonts w:ascii="Times New Roman" w:eastAsia="Calibri" w:hAnsi="Times New Roman" w:cs="Times New Roman"/>
                <w:b/>
                <w:szCs w:val="24"/>
                <w:lang w:val="en-GB"/>
              </w:rPr>
              <w:t xml:space="preserve">Degree and semester 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>n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  <w:t xml:space="preserve"> (in %) and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 xml:space="preserve"> M 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  <w:t>(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>SD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  <w:t>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3DAFD1E" w14:textId="77777777" w:rsidR="00E84087" w:rsidRPr="00CB258F" w:rsidRDefault="00E84087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</w:pP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</w:tcPr>
          <w:p w14:paraId="032D1070" w14:textId="77777777" w:rsidR="00E84087" w:rsidRPr="00CB258F" w:rsidRDefault="00E84087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</w:pPr>
          </w:p>
        </w:tc>
        <w:tc>
          <w:tcPr>
            <w:tcW w:w="1022" w:type="pct"/>
            <w:tcBorders>
              <w:left w:val="single" w:sz="8" w:space="0" w:color="FFFFFF"/>
              <w:right w:val="single" w:sz="8" w:space="0" w:color="FFFFFF"/>
            </w:tcBorders>
          </w:tcPr>
          <w:p w14:paraId="72DC566D" w14:textId="77777777" w:rsidR="00E84087" w:rsidRPr="00CB258F" w:rsidRDefault="00E84087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</w:pPr>
          </w:p>
        </w:tc>
      </w:tr>
      <w:tr w:rsidR="00CB258F" w:rsidRPr="00CB258F" w14:paraId="0E892999" w14:textId="77777777" w:rsidTr="00E84087">
        <w:trPr>
          <w:trHeight w:hRule="exact" w:val="397"/>
        </w:trPr>
        <w:tc>
          <w:tcPr>
            <w:tcW w:w="1410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0C1DE0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  <w:lang w:val="en-GB"/>
              </w:rPr>
              <w:t xml:space="preserve">  </w:t>
            </w: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Bachelor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 xml:space="preserve"> 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35E2EC7F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89 (88.12 %)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5D97A0F9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94 (90.38 %)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</w:tcPr>
          <w:p w14:paraId="1D074C52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110 (82.09 %)</w:t>
            </w:r>
          </w:p>
        </w:tc>
        <w:tc>
          <w:tcPr>
            <w:tcW w:w="1022" w:type="pct"/>
            <w:tcBorders>
              <w:left w:val="single" w:sz="8" w:space="0" w:color="FFFFFF"/>
              <w:right w:val="single" w:sz="8" w:space="0" w:color="FFFFFF"/>
            </w:tcBorders>
          </w:tcPr>
          <w:p w14:paraId="3C07B3CA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60 (81.08 %)</w:t>
            </w:r>
          </w:p>
        </w:tc>
      </w:tr>
      <w:tr w:rsidR="00CB258F" w:rsidRPr="00CB258F" w14:paraId="7088DAC3" w14:textId="77777777" w:rsidTr="00E84087">
        <w:trPr>
          <w:trHeight w:hRule="exact" w:val="397"/>
        </w:trPr>
        <w:tc>
          <w:tcPr>
            <w:tcW w:w="1410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0D848F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  <w:t xml:space="preserve">     Semester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 xml:space="preserve"> 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4A341B6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2.99 (3.03)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61C9BD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2.70 (2.61)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</w:tcPr>
          <w:p w14:paraId="12934DD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4.13 (2.71)</w:t>
            </w:r>
          </w:p>
        </w:tc>
        <w:tc>
          <w:tcPr>
            <w:tcW w:w="1022" w:type="pct"/>
            <w:tcBorders>
              <w:left w:val="single" w:sz="8" w:space="0" w:color="FFFFFF"/>
              <w:right w:val="single" w:sz="8" w:space="0" w:color="FFFFFF"/>
            </w:tcBorders>
          </w:tcPr>
          <w:p w14:paraId="381DF691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4.46 (2.77)</w:t>
            </w:r>
          </w:p>
        </w:tc>
      </w:tr>
      <w:tr w:rsidR="00CB258F" w:rsidRPr="00CB258F" w14:paraId="3AC0DD8B" w14:textId="77777777" w:rsidTr="00E84087">
        <w:trPr>
          <w:trHeight w:hRule="exact" w:val="397"/>
        </w:trPr>
        <w:tc>
          <w:tcPr>
            <w:tcW w:w="1410" w:type="pct"/>
            <w:tcBorders>
              <w:top w:val="nil"/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3D4C9F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 xml:space="preserve">  Master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  <w:lang w:val="en-GB"/>
              </w:rPr>
              <w:t xml:space="preserve"> 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43B14B40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12 (11.88 %)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03A0A7C7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10 (9.62 %)</w:t>
            </w:r>
          </w:p>
        </w:tc>
        <w:tc>
          <w:tcPr>
            <w:tcW w:w="856" w:type="pct"/>
            <w:tcBorders>
              <w:left w:val="single" w:sz="8" w:space="0" w:color="FFFFFF"/>
              <w:right w:val="single" w:sz="8" w:space="0" w:color="FFFFFF"/>
            </w:tcBorders>
          </w:tcPr>
          <w:p w14:paraId="45512262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24 (17.91 %)</w:t>
            </w:r>
          </w:p>
        </w:tc>
        <w:tc>
          <w:tcPr>
            <w:tcW w:w="1022" w:type="pct"/>
            <w:tcBorders>
              <w:left w:val="single" w:sz="8" w:space="0" w:color="FFFFFF"/>
              <w:right w:val="single" w:sz="8" w:space="0" w:color="FFFFFF"/>
            </w:tcBorders>
          </w:tcPr>
          <w:p w14:paraId="54A0E011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14 (18.92 %)</w:t>
            </w:r>
          </w:p>
        </w:tc>
      </w:tr>
      <w:tr w:rsidR="00CB258F" w:rsidRPr="00CB258F" w14:paraId="11114F24" w14:textId="77777777" w:rsidTr="00E84087">
        <w:trPr>
          <w:trHeight w:hRule="exact" w:val="397"/>
        </w:trPr>
        <w:tc>
          <w:tcPr>
            <w:tcW w:w="1410" w:type="pct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FFF085" w14:textId="77777777" w:rsidR="00CB258F" w:rsidRPr="00CB258F" w:rsidRDefault="00CB258F" w:rsidP="000F7157">
            <w:pPr>
              <w:spacing w:line="240" w:lineRule="auto"/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i/>
                <w:iCs/>
                <w:szCs w:val="24"/>
              </w:rPr>
              <w:t xml:space="preserve">      Semester</w:t>
            </w:r>
            <w:r w:rsidRPr="00CB258F">
              <w:rPr>
                <w:rFonts w:ascii="Times New Roman" w:eastAsia="Calibri" w:hAnsi="Times New Roman" w:cs="Times New Roman"/>
                <w:bCs/>
                <w:i/>
                <w:szCs w:val="24"/>
              </w:rPr>
              <w:t xml:space="preserve"> </w:t>
            </w:r>
          </w:p>
        </w:tc>
        <w:tc>
          <w:tcPr>
            <w:tcW w:w="856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5CBADBAE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3.83 (2.33)</w:t>
            </w:r>
          </w:p>
        </w:tc>
        <w:tc>
          <w:tcPr>
            <w:tcW w:w="856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078A995A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4.5 (4.22)</w:t>
            </w:r>
          </w:p>
        </w:tc>
        <w:tc>
          <w:tcPr>
            <w:tcW w:w="856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6B29BDD3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4.88 (3.94)</w:t>
            </w:r>
          </w:p>
        </w:tc>
        <w:tc>
          <w:tcPr>
            <w:tcW w:w="1022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3B644755" w14:textId="77777777" w:rsidR="00CB258F" w:rsidRPr="00CB258F" w:rsidRDefault="00CB258F" w:rsidP="000F71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CB258F">
              <w:rPr>
                <w:rFonts w:ascii="Times New Roman" w:eastAsia="Calibri" w:hAnsi="Times New Roman" w:cs="Times New Roman"/>
                <w:bCs/>
                <w:szCs w:val="24"/>
              </w:rPr>
              <w:t>4.29 (3.65)</w:t>
            </w:r>
          </w:p>
        </w:tc>
      </w:tr>
    </w:tbl>
    <w:p w14:paraId="51AF9355" w14:textId="403343E4" w:rsidR="00CB258F" w:rsidRPr="00CB258F" w:rsidRDefault="00CB258F" w:rsidP="00CB258F">
      <w:pPr>
        <w:suppressLineNumbers/>
        <w:rPr>
          <w:rFonts w:ascii="Times New Roman" w:eastAsia="Calibri" w:hAnsi="Times New Roman" w:cs="Times New Roman"/>
          <w:szCs w:val="24"/>
          <w:lang w:val="en-GB"/>
        </w:rPr>
        <w:sectPr w:rsidR="00CB258F" w:rsidRPr="00CB258F" w:rsidSect="00EF5988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CB258F">
        <w:rPr>
          <w:rFonts w:ascii="Times New Roman" w:eastAsia="Calibri" w:hAnsi="Times New Roman" w:cs="Times New Roman"/>
          <w:i/>
          <w:szCs w:val="24"/>
          <w:lang w:val="en-GB"/>
        </w:rPr>
        <w:t>Note.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 </w:t>
      </w:r>
      <w:r w:rsidRPr="00CB258F">
        <w:rPr>
          <w:rFonts w:ascii="Times New Roman" w:eastAsia="Calibri" w:hAnsi="Times New Roman" w:cs="Times New Roman"/>
          <w:i/>
          <w:szCs w:val="24"/>
          <w:lang w:val="en-GB"/>
        </w:rPr>
        <w:t>M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 = Mean; </w:t>
      </w:r>
      <w:r w:rsidRPr="00CB258F">
        <w:rPr>
          <w:rFonts w:ascii="Times New Roman" w:eastAsia="Calibri" w:hAnsi="Times New Roman" w:cs="Times New Roman"/>
          <w:i/>
          <w:szCs w:val="24"/>
          <w:lang w:val="en-GB"/>
        </w:rPr>
        <w:t>SD</w:t>
      </w:r>
      <w:r w:rsidRPr="00CB258F">
        <w:rPr>
          <w:rFonts w:ascii="Times New Roman" w:eastAsia="Calibri" w:hAnsi="Times New Roman" w:cs="Times New Roman"/>
          <w:szCs w:val="24"/>
          <w:lang w:val="en-GB"/>
        </w:rPr>
        <w:t xml:space="preserve"> = Standard Deviation </w:t>
      </w:r>
    </w:p>
    <w:p w14:paraId="3CB6DAB1" w14:textId="77777777" w:rsidR="00212B5E" w:rsidRPr="00FF6EA4" w:rsidRDefault="00212B5E" w:rsidP="00212B5E">
      <w:pPr>
        <w:pStyle w:val="berschrift1"/>
        <w:spacing w:after="120" w:line="480" w:lineRule="auto"/>
        <w:rPr>
          <w:rFonts w:ascii="Times New Roman" w:hAnsi="Times New Roman" w:cs="Times New Roman"/>
          <w:lang w:val="en-GB"/>
        </w:rPr>
      </w:pPr>
      <w:r w:rsidRPr="00FF6EA4">
        <w:rPr>
          <w:rFonts w:ascii="Times New Roman" w:hAnsi="Times New Roman" w:cs="Times New Roman"/>
          <w:lang w:val="en-GB"/>
        </w:rPr>
        <w:lastRenderedPageBreak/>
        <w:t>Test of measurement invariance</w:t>
      </w:r>
    </w:p>
    <w:p w14:paraId="4DF091B1" w14:textId="628E6969" w:rsidR="00212B5E" w:rsidRDefault="00212B5E" w:rsidP="00212B5E">
      <w:pPr>
        <w:spacing w:after="240" w:line="480" w:lineRule="auto"/>
        <w:ind w:firstLine="284"/>
        <w:rPr>
          <w:rFonts w:ascii="Times New Roman" w:hAnsi="Times New Roman" w:cs="Times New Roman"/>
          <w:lang w:val="en-GB"/>
        </w:rPr>
      </w:pPr>
      <w:r w:rsidRPr="00FF6EA4">
        <w:rPr>
          <w:rFonts w:ascii="Times New Roman" w:hAnsi="Times New Roman" w:cs="Times New Roman"/>
          <w:lang w:val="en-GB"/>
        </w:rPr>
        <w:t xml:space="preserve">For our cross-group comparison, we investigate if the measurement properties of our scales were equal across academic disciplines and time. Following a common procedure </w:t>
      </w:r>
      <w:sdt>
        <w:sdtPr>
          <w:rPr>
            <w:rFonts w:ascii="Times New Roman" w:hAnsi="Times New Roman" w:cs="Times New Roman"/>
            <w:lang w:val="en-GB"/>
          </w:rPr>
          <w:alias w:val="To edit, see citavi.com/edit"/>
          <w:tag w:val="CitaviPlaceholder#714556bf-0c9e-4b86-a407-56389a870166"/>
          <w:id w:val="-1853017552"/>
          <w:placeholder>
            <w:docPart w:val="5CB6434F3E3843248824BABBD862D8EF"/>
          </w:placeholder>
        </w:sdtPr>
        <w:sdtEndPr/>
        <w:sdtContent>
          <w:r w:rsidRPr="00FF6EA4">
            <w:rPr>
              <w:rFonts w:ascii="Times New Roman" w:hAnsi="Times New Roman" w:cs="Times New Roman"/>
              <w:lang w:val="en-GB"/>
            </w:rPr>
            <w:fldChar w:fldCharType="begin"/>
          </w:r>
          <w:r w:rsidRPr="00FF6EA4">
            <w:rPr>
              <w:rFonts w:ascii="Times New Roman" w:hAnsi="Times New Roman" w:cs="Times New Roman"/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4YWQ0MGEwLWJhNWUtNDBlMS05ZGQ1LTdjNWUzY2I1NDFjMyIsIlJhbmdlTGVuZ3RoIjoyNSwiUmVmZXJlbmNlSWQiOiJlZjA0N2MxZC1iMDg0LTQwZTUtOTliYi0xYjYyMDllNTBlYT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Yvai5ocm1yLjIwMDguMDMuMDAzIiwiVXJpU3RyaW5nIjoiaHR0cHM6Ly9kb2kub3JnLzEwLjEwMTYvai5ocm1yLjIwMDguMDMuMDAz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c3LzEwOTQ0MjgxMDAzMTAwMiIsIkVkaXRvcnMiOltdLCJFdmFsdWF0aW9uQ29tcGxleGl0eSI6MCwiRXZhbHVhdGlvblNvdXJjZVRleHRGb3JtYXQiOjAsIkdyb3VwcyI6W10sIkhhc0xhYmVsMSI6ZmFsc2UsIkhhc0xhYmVsMiI6ZmFsc2UsIktleXdvcmRzIjpbXSwiTGFuZ3VhZ2UiOiJlbi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am91cm5hbHMuc2FnZXB1Yi5jb20vZG9pL2Ficy8xMC4xMTc3LzEwOTQ0MjgxMDAzMTAwMj9jYXNhX3Rva2VuPTd4YXBua2hyYno4YWFhYWE6dm10eTgxdXZ3eWpxZmNpeHhscF91ZW9fMjFjeHowY25rZGdvb3NqZW95dnl0a2txY3Nzc2d2cWt5bG90bXotZnppczFyczdvcnR1bmxhIiwiVXJpU3RyaW5nIjoiaHR0cHM6Ly9qb3VybmFscy5zYWdlcHViLmNvbS9kb2kvYWJzLzEwLjExNzcvMTA5NDQyODEwMDMxMDAyP2Nhc2FfdG9rZW49N3hhcG5raHJiejhhYWFhYTp2bXR5ODF1dnd5anFmY2l4eGxwX3Vlb18yMWN4ejBjbmtkZ29vc2plb3l2eXRra3Fjc3NzZ3Zxa3lsb3Rtei1memlzMXJzN29ydHVubG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05hdGFsaWUgRmFsa2VuaGFnZW4gQnJhdm8iLCJDcmVhdGVkT24iOiIyMDIyLTA0LTIxVDE5OjU3OjA1IiwiTW9kaWZpZWRCeSI6Il9OYXRhbGllIEZhbGtlbmhhZ2VuIEJyYXZvIiwiSWQiOiJlYTRiNDNkZi05YTA4LTRhNTMtODIyMS00YWVhM2VlZWM1MWYiLCJNb2RpZmllZE9uIjoiMjAyMi0wNC0yMVQxOTo1Nzow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xNzcvMTA5NDQyODEwMDMxMDAyIiwiVXJpU3RyaW5nIjoiaHR0cHM6Ly9kb2kub3JnLzEwLjExNzcvMTA5NDQyODEwMDMxMDA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}</w:instrText>
          </w:r>
          <w:r w:rsidRPr="00FF6EA4">
            <w:rPr>
              <w:rFonts w:ascii="Times New Roman" w:hAnsi="Times New Roman" w:cs="Times New Roman"/>
              <w:lang w:val="en-GB"/>
            </w:rPr>
            <w:fldChar w:fldCharType="separate"/>
          </w:r>
          <w:r w:rsidRPr="00FF6EA4">
            <w:rPr>
              <w:rFonts w:ascii="Times New Roman" w:hAnsi="Times New Roman" w:cs="Times New Roman"/>
              <w:lang w:val="en-GB"/>
            </w:rPr>
            <w:t>(Schmitt &amp; Kuljanin, 2008; Vandenberg &amp; Lance, 2000)</w:t>
          </w:r>
          <w:r w:rsidRPr="00FF6EA4">
            <w:rPr>
              <w:rFonts w:ascii="Times New Roman" w:hAnsi="Times New Roman" w:cs="Times New Roman"/>
              <w:lang w:val="en-GB"/>
            </w:rPr>
            <w:fldChar w:fldCharType="end"/>
          </w:r>
        </w:sdtContent>
      </w:sdt>
      <w:r w:rsidRPr="00FF6EA4">
        <w:rPr>
          <w:rFonts w:ascii="Times New Roman" w:hAnsi="Times New Roman" w:cs="Times New Roman"/>
          <w:lang w:val="en-GB"/>
        </w:rPr>
        <w:t>, a series of nested models with increasing</w:t>
      </w:r>
      <w:r w:rsidRPr="009D6B7A">
        <w:rPr>
          <w:rFonts w:ascii="Times New Roman" w:hAnsi="Times New Roman" w:cs="Times New Roman"/>
          <w:lang w:val="en-GB"/>
        </w:rPr>
        <w:t xml:space="preserve"> constraints were tested. T</w:t>
      </w:r>
      <w:r>
        <w:rPr>
          <w:rFonts w:ascii="Times New Roman" w:hAnsi="Times New Roman" w:cs="Times New Roman"/>
          <w:lang w:val="en-GB"/>
        </w:rPr>
        <w:t>he</w:t>
      </w:r>
      <w:r w:rsidRPr="009D6B7A">
        <w:rPr>
          <w:rFonts w:ascii="Times New Roman" w:hAnsi="Times New Roman" w:cs="Times New Roman"/>
          <w:lang w:val="en-GB"/>
        </w:rPr>
        <w:t xml:space="preserve"> following parameters were restricted</w:t>
      </w:r>
      <w:r>
        <w:rPr>
          <w:rFonts w:ascii="Times New Roman" w:hAnsi="Times New Roman" w:cs="Times New Roman"/>
          <w:lang w:val="en-GB"/>
        </w:rPr>
        <w:t xml:space="preserve"> for the corresponding models</w:t>
      </w:r>
      <w:r w:rsidRPr="009D6B7A">
        <w:rPr>
          <w:rFonts w:ascii="Times New Roman" w:hAnsi="Times New Roman" w:cs="Times New Roman"/>
          <w:lang w:val="en-GB"/>
        </w:rPr>
        <w:t>: configural invariance: non; weak invariance: loadings; strong invariance: loadings and intercepts.</w:t>
      </w:r>
      <w:r>
        <w:rPr>
          <w:rFonts w:ascii="Times New Roman" w:hAnsi="Times New Roman" w:cs="Times New Roman"/>
          <w:lang w:val="en-GB"/>
        </w:rPr>
        <w:t xml:space="preserve"> Results of our measurement invariance tests can be found in Tables S3 to S6.</w:t>
      </w:r>
    </w:p>
    <w:p w14:paraId="21120187" w14:textId="07761DA0" w:rsidR="00212B5E" w:rsidRDefault="00212B5E" w:rsidP="00212B5E">
      <w:pPr>
        <w:spacing w:line="480" w:lineRule="auto"/>
        <w:rPr>
          <w:rFonts w:ascii="Times New Roman" w:hAnsi="Times New Roman" w:cs="Times New Roman"/>
          <w:lang w:val="en-GB"/>
        </w:rPr>
      </w:pPr>
      <w:r w:rsidRPr="009D6B7A">
        <w:rPr>
          <w:rFonts w:ascii="Times New Roman" w:hAnsi="Times New Roman" w:cs="Times New Roman"/>
          <w:b/>
          <w:lang w:val="en-GB"/>
        </w:rPr>
        <w:t>Table S</w:t>
      </w:r>
      <w:r>
        <w:rPr>
          <w:rFonts w:ascii="Times New Roman" w:hAnsi="Times New Roman" w:cs="Times New Roman"/>
          <w:b/>
          <w:lang w:val="en-GB"/>
        </w:rPr>
        <w:t>3</w:t>
      </w:r>
      <w:r w:rsidRPr="009D6B7A">
        <w:rPr>
          <w:rFonts w:ascii="Times New Roman" w:hAnsi="Times New Roman" w:cs="Times New Roman"/>
          <w:b/>
          <w:lang w:val="en-GB"/>
        </w:rPr>
        <w:t>.</w:t>
      </w:r>
      <w:r w:rsidRPr="009D6B7A">
        <w:rPr>
          <w:rFonts w:ascii="Times New Roman" w:hAnsi="Times New Roman" w:cs="Times New Roman"/>
          <w:lang w:val="en-GB"/>
        </w:rPr>
        <w:t xml:space="preserve"> Measurement invariance testing </w:t>
      </w:r>
      <w:r>
        <w:rPr>
          <w:rFonts w:ascii="Times New Roman" w:hAnsi="Times New Roman" w:cs="Times New Roman"/>
          <w:lang w:val="en-GB"/>
        </w:rPr>
        <w:t>across disciplines for Study 1</w:t>
      </w:r>
      <w:r w:rsidRPr="009D6B7A">
        <w:rPr>
          <w:rFonts w:ascii="Times New Roman" w:hAnsi="Times New Roman" w:cs="Times New Roman"/>
          <w:lang w:val="en-GB"/>
        </w:rPr>
        <w:t>.</w:t>
      </w:r>
    </w:p>
    <w:tbl>
      <w:tblPr>
        <w:tblpPr w:leftFromText="141" w:rightFromText="141" w:vertAnchor="page" w:horzAnchor="margin" w:tblpY="6331"/>
        <w:tblW w:w="5001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4"/>
        <w:gridCol w:w="2128"/>
        <w:gridCol w:w="1702"/>
        <w:gridCol w:w="1134"/>
        <w:gridCol w:w="1168"/>
        <w:gridCol w:w="1088"/>
      </w:tblGrid>
      <w:tr w:rsidR="00212B5E" w:rsidRPr="009D6B7A" w14:paraId="0F6738E6" w14:textId="77777777" w:rsidTr="00365BB0">
        <w:trPr>
          <w:trHeight w:val="283"/>
        </w:trPr>
        <w:tc>
          <w:tcPr>
            <w:tcW w:w="2188" w:type="pct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D163CC" w14:textId="77777777" w:rsidR="00212B5E" w:rsidRPr="0093139C" w:rsidRDefault="00212B5E" w:rsidP="00365BB0">
            <w:pPr>
              <w:pStyle w:val="Tabellen"/>
              <w:spacing w:before="0" w:line="254" w:lineRule="auto"/>
              <w:jc w:val="left"/>
              <w:rPr>
                <w:rFonts w:cs="Times New Roman"/>
              </w:rPr>
            </w:pPr>
            <w:r w:rsidRPr="0093139C">
              <w:rPr>
                <w:rFonts w:cs="Times New Roman"/>
              </w:rPr>
              <w:t>Time and Type of invariance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5DEE5516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</w:rPr>
              <w:t>χ²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1B430DE1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proofErr w:type="spellStart"/>
            <w:r w:rsidRPr="009D6B7A">
              <w:rPr>
                <w:rFonts w:cs="Times New Roman"/>
                <w:lang w:val="de-DE"/>
              </w:rPr>
              <w:t>df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76781EE4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  <w:lang w:val="de-DE"/>
              </w:rPr>
              <w:t>CFI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79460CD5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  <w:lang w:val="de-DE"/>
              </w:rPr>
              <w:t>RMSEA</w:t>
            </w:r>
          </w:p>
        </w:tc>
      </w:tr>
      <w:tr w:rsidR="00212B5E" w:rsidRPr="009D6B7A" w14:paraId="271462DB" w14:textId="77777777" w:rsidTr="00365BB0">
        <w:trPr>
          <w:trHeight w:val="283"/>
        </w:trPr>
        <w:tc>
          <w:tcPr>
            <w:tcW w:w="1013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FE8A3A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proofErr w:type="spellStart"/>
            <w:r>
              <w:rPr>
                <w:rFonts w:cs="Times New Roman"/>
                <w:bCs/>
                <w:lang w:val="de-DE"/>
              </w:rPr>
              <w:t>Timepoint</w:t>
            </w:r>
            <w:proofErr w:type="spellEnd"/>
            <w:r>
              <w:rPr>
                <w:rFonts w:cs="Times New Roman"/>
                <w:bCs/>
                <w:lang w:val="de-DE"/>
              </w:rPr>
              <w:t xml:space="preserve"> 1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11098F2A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36C60BA9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66BA1E3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0D2643A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0FFE3A6F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</w:tr>
      <w:tr w:rsidR="00212B5E" w:rsidRPr="009D6B7A" w14:paraId="1F4F3113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13DAE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Configural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1A48190D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341.530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5AF5BD3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240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206901B6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.969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777359F6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.056</w:t>
            </w:r>
          </w:p>
        </w:tc>
      </w:tr>
      <w:tr w:rsidR="00212B5E" w:rsidRPr="009D6B7A" w14:paraId="5C46D852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1A5F5F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Weak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5AC9A590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361.195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04E16E4A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260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5750D2B7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.969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52B09B6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.054</w:t>
            </w:r>
          </w:p>
        </w:tc>
      </w:tr>
      <w:tr w:rsidR="00212B5E" w:rsidRPr="009D6B7A" w14:paraId="4F054AC0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E59F14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r w:rsidRPr="009D6B7A">
              <w:rPr>
                <w:rFonts w:cs="Times New Roman"/>
                <w:bCs/>
                <w:lang w:val="de-DE"/>
              </w:rPr>
              <w:t xml:space="preserve">Strong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18147B37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389.118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64C7A241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280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59A87712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.966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2EECD71D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.054</w:t>
            </w:r>
          </w:p>
        </w:tc>
      </w:tr>
      <w:tr w:rsidR="00212B5E" w:rsidRPr="009D6B7A" w14:paraId="113F5138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119213" w14:textId="77777777" w:rsidR="00212B5E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proofErr w:type="spellStart"/>
            <w:r>
              <w:rPr>
                <w:rFonts w:cs="Times New Roman"/>
                <w:bCs/>
                <w:lang w:val="de-DE"/>
              </w:rPr>
              <w:t>Timepoint</w:t>
            </w:r>
            <w:proofErr w:type="spellEnd"/>
            <w:r>
              <w:rPr>
                <w:rFonts w:cs="Times New Roman"/>
                <w:bCs/>
                <w:lang w:val="de-DE"/>
              </w:rPr>
              <w:t xml:space="preserve"> 2</w:t>
            </w:r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521DB313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586BC761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39CCA829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7B5BF127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</w:tr>
      <w:tr w:rsidR="00212B5E" w:rsidRPr="009D6B7A" w14:paraId="77BABAC9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1B821F" w14:textId="77777777" w:rsidR="00212B5E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Configural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4B5BC29E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283.269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1A45FBB2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240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09D59C6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.987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62DDF2DC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.032</w:t>
            </w:r>
          </w:p>
        </w:tc>
      </w:tr>
      <w:tr w:rsidR="00212B5E" w:rsidRPr="009D6B7A" w14:paraId="4C7FE3A6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C9B31" w14:textId="77777777" w:rsidR="00212B5E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Weak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7FFA8F79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300.005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4A5F0BA5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260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3B4E87FE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.988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4EC3E6F3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.034</w:t>
            </w:r>
          </w:p>
        </w:tc>
      </w:tr>
      <w:tr w:rsidR="00212B5E" w:rsidRPr="009D6B7A" w14:paraId="6E216519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4D3C4E" w14:textId="77777777" w:rsidR="00212B5E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r w:rsidRPr="009D6B7A">
              <w:rPr>
                <w:rFonts w:cs="Times New Roman"/>
                <w:bCs/>
                <w:lang w:val="de-DE"/>
              </w:rPr>
              <w:t xml:space="preserve">Strong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6B0F76D7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323.879</w:t>
            </w:r>
          </w:p>
        </w:tc>
        <w:tc>
          <w:tcPr>
            <w:tcW w:w="626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4B4F15A2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280</w:t>
            </w:r>
          </w:p>
        </w:tc>
        <w:tc>
          <w:tcPr>
            <w:tcW w:w="645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33FDC7B0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.987</w:t>
            </w:r>
          </w:p>
        </w:tc>
        <w:tc>
          <w:tcPr>
            <w:tcW w:w="601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29E26AA1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.034</w:t>
            </w:r>
          </w:p>
        </w:tc>
      </w:tr>
    </w:tbl>
    <w:p w14:paraId="12305C48" w14:textId="77777777" w:rsidR="00212B5E" w:rsidRDefault="00212B5E" w:rsidP="00212B5E">
      <w:pPr>
        <w:spacing w:line="480" w:lineRule="auto"/>
        <w:rPr>
          <w:rFonts w:ascii="Times New Roman" w:hAnsi="Times New Roman" w:cs="Times New Roman"/>
          <w:lang w:val="en-GB"/>
        </w:rPr>
      </w:pPr>
    </w:p>
    <w:tbl>
      <w:tblPr>
        <w:tblpPr w:leftFromText="141" w:rightFromText="141" w:vertAnchor="page" w:horzAnchor="margin" w:tblpY="11536"/>
        <w:tblW w:w="5001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62"/>
        <w:gridCol w:w="1702"/>
        <w:gridCol w:w="1134"/>
        <w:gridCol w:w="1168"/>
        <w:gridCol w:w="1088"/>
      </w:tblGrid>
      <w:tr w:rsidR="00212B5E" w:rsidRPr="009D6B7A" w14:paraId="7111E622" w14:textId="77777777" w:rsidTr="00365BB0">
        <w:trPr>
          <w:trHeight w:val="283"/>
        </w:trPr>
        <w:tc>
          <w:tcPr>
            <w:tcW w:w="2188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50F4B8" w14:textId="77777777" w:rsidR="00212B5E" w:rsidRPr="0093139C" w:rsidRDefault="00212B5E" w:rsidP="00365BB0">
            <w:pPr>
              <w:pStyle w:val="Tabellen"/>
              <w:spacing w:before="0" w:line="254" w:lineRule="auto"/>
              <w:jc w:val="left"/>
              <w:rPr>
                <w:rFonts w:cs="Times New Roman"/>
              </w:rPr>
            </w:pPr>
            <w:r w:rsidRPr="0093139C">
              <w:rPr>
                <w:rFonts w:cs="Times New Roman"/>
              </w:rPr>
              <w:t>Type of invariance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10C92A63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</w:rPr>
              <w:t>χ²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106BCEE4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proofErr w:type="spellStart"/>
            <w:r w:rsidRPr="009D6B7A">
              <w:rPr>
                <w:rFonts w:cs="Times New Roman"/>
                <w:lang w:val="de-DE"/>
              </w:rPr>
              <w:t>df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12ECB9C7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  <w:lang w:val="de-DE"/>
              </w:rPr>
              <w:t>CFI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1E9FBC92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  <w:lang w:val="de-DE"/>
              </w:rPr>
              <w:t>RMSEA</w:t>
            </w:r>
          </w:p>
        </w:tc>
      </w:tr>
      <w:tr w:rsidR="00212B5E" w:rsidRPr="009D6B7A" w14:paraId="27465817" w14:textId="77777777" w:rsidTr="00365BB0">
        <w:trPr>
          <w:trHeight w:val="283"/>
        </w:trPr>
        <w:tc>
          <w:tcPr>
            <w:tcW w:w="2188" w:type="pct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B68FED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proofErr w:type="spellStart"/>
            <w:r w:rsidRPr="009D6B7A">
              <w:rPr>
                <w:rFonts w:cs="Times New Roman"/>
                <w:bCs/>
                <w:lang w:val="de-DE"/>
              </w:rPr>
              <w:t>Configural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34BC4E64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208.515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37181D42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160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3327390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.992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02C3A966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.028</w:t>
            </w:r>
          </w:p>
        </w:tc>
      </w:tr>
      <w:tr w:rsidR="00212B5E" w:rsidRPr="009D6B7A" w14:paraId="1B44C159" w14:textId="77777777" w:rsidTr="00365BB0">
        <w:trPr>
          <w:trHeight w:val="283"/>
        </w:trPr>
        <w:tc>
          <w:tcPr>
            <w:tcW w:w="2188" w:type="pct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AE4060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proofErr w:type="spellStart"/>
            <w:r w:rsidRPr="009D6B7A">
              <w:rPr>
                <w:rFonts w:cs="Times New Roman"/>
                <w:bCs/>
                <w:lang w:val="de-DE"/>
              </w:rPr>
              <w:t>Weak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47E8816F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220.145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3DBA6201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170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324EA2AC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.992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0DC35FF4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.028</w:t>
            </w:r>
          </w:p>
        </w:tc>
      </w:tr>
      <w:tr w:rsidR="00212B5E" w:rsidRPr="009D6B7A" w14:paraId="0EB636C0" w14:textId="77777777" w:rsidTr="00365BB0">
        <w:trPr>
          <w:trHeight w:val="283"/>
        </w:trPr>
        <w:tc>
          <w:tcPr>
            <w:tcW w:w="2188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A4587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 w:rsidRPr="009D6B7A">
              <w:rPr>
                <w:rFonts w:cs="Times New Roman"/>
                <w:bCs/>
                <w:lang w:val="de-DE"/>
              </w:rPr>
              <w:t xml:space="preserve">Strong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000A2FDA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229.653</w:t>
            </w:r>
          </w:p>
        </w:tc>
        <w:tc>
          <w:tcPr>
            <w:tcW w:w="626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21DA6F93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180</w:t>
            </w:r>
          </w:p>
        </w:tc>
        <w:tc>
          <w:tcPr>
            <w:tcW w:w="645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53F728C7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.992</w:t>
            </w:r>
          </w:p>
        </w:tc>
        <w:tc>
          <w:tcPr>
            <w:tcW w:w="601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4BE4419E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.027</w:t>
            </w:r>
          </w:p>
        </w:tc>
      </w:tr>
    </w:tbl>
    <w:p w14:paraId="7F5F09E3" w14:textId="19AC963E" w:rsidR="00212B5E" w:rsidRDefault="00212B5E" w:rsidP="00212B5E">
      <w:pPr>
        <w:spacing w:line="480" w:lineRule="auto"/>
        <w:rPr>
          <w:rFonts w:ascii="Times New Roman" w:hAnsi="Times New Roman" w:cs="Times New Roman"/>
          <w:lang w:val="en-GB"/>
        </w:rPr>
      </w:pPr>
      <w:r w:rsidRPr="009D6B7A">
        <w:rPr>
          <w:rFonts w:ascii="Times New Roman" w:hAnsi="Times New Roman" w:cs="Times New Roman"/>
          <w:b/>
          <w:lang w:val="en-GB"/>
        </w:rPr>
        <w:t>Table S</w:t>
      </w:r>
      <w:r>
        <w:rPr>
          <w:rFonts w:ascii="Times New Roman" w:hAnsi="Times New Roman" w:cs="Times New Roman"/>
          <w:b/>
          <w:lang w:val="en-GB"/>
        </w:rPr>
        <w:t>4</w:t>
      </w:r>
      <w:r w:rsidRPr="009D6B7A">
        <w:rPr>
          <w:rFonts w:ascii="Times New Roman" w:hAnsi="Times New Roman" w:cs="Times New Roman"/>
          <w:b/>
          <w:lang w:val="en-GB"/>
        </w:rPr>
        <w:t>.</w:t>
      </w:r>
      <w:r w:rsidRPr="009D6B7A">
        <w:rPr>
          <w:rFonts w:ascii="Times New Roman" w:hAnsi="Times New Roman" w:cs="Times New Roman"/>
          <w:lang w:val="en-GB"/>
        </w:rPr>
        <w:t xml:space="preserve"> Measurement invariance testing </w:t>
      </w:r>
      <w:r>
        <w:rPr>
          <w:rFonts w:ascii="Times New Roman" w:hAnsi="Times New Roman" w:cs="Times New Roman"/>
          <w:lang w:val="en-GB"/>
        </w:rPr>
        <w:t>across time for Study 1</w:t>
      </w:r>
      <w:r w:rsidRPr="009D6B7A">
        <w:rPr>
          <w:rFonts w:ascii="Times New Roman" w:hAnsi="Times New Roman" w:cs="Times New Roman"/>
          <w:lang w:val="en-GB"/>
        </w:rPr>
        <w:t>.</w:t>
      </w:r>
    </w:p>
    <w:p w14:paraId="7C0B34C2" w14:textId="77777777" w:rsidR="00212B5E" w:rsidRDefault="00212B5E" w:rsidP="00212B5E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54F3FAE0" w14:textId="77777777" w:rsidR="00212B5E" w:rsidRPr="009D6B7A" w:rsidRDefault="00212B5E" w:rsidP="00212B5E">
      <w:pPr>
        <w:rPr>
          <w:rFonts w:ascii="Times New Roman" w:hAnsi="Times New Roman" w:cs="Times New Roman"/>
          <w:lang w:val="en-GB"/>
        </w:rPr>
      </w:pPr>
    </w:p>
    <w:tbl>
      <w:tblPr>
        <w:tblpPr w:leftFromText="141" w:rightFromText="141" w:vertAnchor="page" w:horzAnchor="margin" w:tblpY="1816"/>
        <w:tblW w:w="5001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4"/>
        <w:gridCol w:w="2128"/>
        <w:gridCol w:w="1702"/>
        <w:gridCol w:w="1134"/>
        <w:gridCol w:w="1168"/>
        <w:gridCol w:w="1088"/>
      </w:tblGrid>
      <w:tr w:rsidR="00212B5E" w:rsidRPr="009D6B7A" w14:paraId="3569CACB" w14:textId="77777777" w:rsidTr="00365BB0">
        <w:trPr>
          <w:trHeight w:val="283"/>
        </w:trPr>
        <w:tc>
          <w:tcPr>
            <w:tcW w:w="2188" w:type="pct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C3BB8" w14:textId="77777777" w:rsidR="00212B5E" w:rsidRPr="0093139C" w:rsidRDefault="00212B5E" w:rsidP="00365BB0">
            <w:pPr>
              <w:pStyle w:val="Tabellen"/>
              <w:spacing w:before="0" w:line="254" w:lineRule="auto"/>
              <w:jc w:val="left"/>
              <w:rPr>
                <w:rFonts w:cs="Times New Roman"/>
              </w:rPr>
            </w:pPr>
            <w:r w:rsidRPr="0093139C">
              <w:rPr>
                <w:rFonts w:cs="Times New Roman"/>
              </w:rPr>
              <w:lastRenderedPageBreak/>
              <w:t>Time and Type of invariance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37BBBB3D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</w:rPr>
              <w:t>χ²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380AF23F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proofErr w:type="spellStart"/>
            <w:r w:rsidRPr="009D6B7A">
              <w:rPr>
                <w:rFonts w:cs="Times New Roman"/>
                <w:lang w:val="de-DE"/>
              </w:rPr>
              <w:t>df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16FC219F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  <w:lang w:val="de-DE"/>
              </w:rPr>
              <w:t>CFI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61A2963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  <w:lang w:val="de-DE"/>
              </w:rPr>
              <w:t>RMSEA</w:t>
            </w:r>
          </w:p>
        </w:tc>
      </w:tr>
      <w:tr w:rsidR="00212B5E" w:rsidRPr="009D6B7A" w14:paraId="281FD645" w14:textId="77777777" w:rsidTr="00365BB0">
        <w:trPr>
          <w:trHeight w:val="283"/>
        </w:trPr>
        <w:tc>
          <w:tcPr>
            <w:tcW w:w="1013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5AF87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proofErr w:type="spellStart"/>
            <w:r>
              <w:rPr>
                <w:rFonts w:cs="Times New Roman"/>
                <w:bCs/>
                <w:lang w:val="de-DE"/>
              </w:rPr>
              <w:t>Timepoint</w:t>
            </w:r>
            <w:proofErr w:type="spellEnd"/>
            <w:r>
              <w:rPr>
                <w:rFonts w:cs="Times New Roman"/>
                <w:bCs/>
                <w:lang w:val="de-DE"/>
              </w:rPr>
              <w:t xml:space="preserve"> 1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277BA975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4E20B80F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5841E706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7348A745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</w:tcPr>
          <w:p w14:paraId="4545F6F4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</w:tr>
      <w:tr w:rsidR="00212B5E" w:rsidRPr="009D6B7A" w14:paraId="0CA2A8AE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BD08F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Configural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0B2CE055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341.530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53A6E350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240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446B4403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.969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621CF9A9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.056</w:t>
            </w:r>
          </w:p>
        </w:tc>
      </w:tr>
      <w:tr w:rsidR="00212B5E" w:rsidRPr="009D6B7A" w14:paraId="7DAA2D63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2DDE58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Weak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15B7CC95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361.195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47303836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260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1FE93F6B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.969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5232B081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.054</w:t>
            </w:r>
          </w:p>
        </w:tc>
      </w:tr>
      <w:tr w:rsidR="00212B5E" w:rsidRPr="009D6B7A" w14:paraId="339AC87D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9C17B8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r w:rsidRPr="009D6B7A">
              <w:rPr>
                <w:rFonts w:cs="Times New Roman"/>
                <w:bCs/>
                <w:lang w:val="de-DE"/>
              </w:rPr>
              <w:t xml:space="preserve">Strong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73469EEB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389.118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774B9C99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280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2AC383E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.966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29A82B8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.054</w:t>
            </w:r>
          </w:p>
        </w:tc>
      </w:tr>
      <w:tr w:rsidR="00212B5E" w:rsidRPr="009D6B7A" w14:paraId="2BCAA3CB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A3335" w14:textId="77777777" w:rsidR="00212B5E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proofErr w:type="spellStart"/>
            <w:r>
              <w:rPr>
                <w:rFonts w:cs="Times New Roman"/>
                <w:bCs/>
                <w:lang w:val="de-DE"/>
              </w:rPr>
              <w:t>Timepoint</w:t>
            </w:r>
            <w:proofErr w:type="spellEnd"/>
            <w:r>
              <w:rPr>
                <w:rFonts w:cs="Times New Roman"/>
                <w:bCs/>
                <w:lang w:val="de-DE"/>
              </w:rPr>
              <w:t xml:space="preserve"> 2</w:t>
            </w:r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265B6341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1AFB76C7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3C0872AE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2B245481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</w:p>
        </w:tc>
      </w:tr>
      <w:tr w:rsidR="00212B5E" w:rsidRPr="009D6B7A" w14:paraId="2C79C6FB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A6ECD" w14:textId="77777777" w:rsidR="00212B5E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Configural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7D796FF5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283.269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36C900C4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240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582F354B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.987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261C7323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.032</w:t>
            </w:r>
          </w:p>
        </w:tc>
      </w:tr>
      <w:tr w:rsidR="00212B5E" w:rsidRPr="009D6B7A" w14:paraId="26FF82C0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D346AD" w14:textId="77777777" w:rsidR="00212B5E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Weak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024B3D3C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300.005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1B78C6DE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260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0372029A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.988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47DA912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.034</w:t>
            </w:r>
          </w:p>
        </w:tc>
      </w:tr>
      <w:tr w:rsidR="00212B5E" w:rsidRPr="009D6B7A" w14:paraId="41A8F91E" w14:textId="77777777" w:rsidTr="00365BB0">
        <w:trPr>
          <w:trHeight w:val="283"/>
        </w:trPr>
        <w:tc>
          <w:tcPr>
            <w:tcW w:w="2188" w:type="pct"/>
            <w:gridSpan w:val="2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7C3B6" w14:textId="77777777" w:rsidR="00212B5E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 xml:space="preserve">   </w:t>
            </w:r>
            <w:r w:rsidRPr="009D6B7A">
              <w:rPr>
                <w:rFonts w:cs="Times New Roman"/>
                <w:bCs/>
                <w:lang w:val="de-DE"/>
              </w:rPr>
              <w:t xml:space="preserve">Strong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632BED4A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323.879</w:t>
            </w:r>
          </w:p>
        </w:tc>
        <w:tc>
          <w:tcPr>
            <w:tcW w:w="626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273B175C" w14:textId="77777777" w:rsidR="00212B5E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280</w:t>
            </w:r>
          </w:p>
        </w:tc>
        <w:tc>
          <w:tcPr>
            <w:tcW w:w="645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20FBF85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.987</w:t>
            </w:r>
          </w:p>
        </w:tc>
        <w:tc>
          <w:tcPr>
            <w:tcW w:w="601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7D730C3A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.034</w:t>
            </w:r>
          </w:p>
        </w:tc>
      </w:tr>
    </w:tbl>
    <w:p w14:paraId="0A69CB0B" w14:textId="359E7F69" w:rsidR="00212B5E" w:rsidRDefault="00212B5E" w:rsidP="00212B5E">
      <w:pPr>
        <w:spacing w:line="480" w:lineRule="auto"/>
        <w:rPr>
          <w:rFonts w:ascii="Times New Roman" w:hAnsi="Times New Roman" w:cs="Times New Roman"/>
          <w:lang w:val="en-GB"/>
        </w:rPr>
      </w:pPr>
      <w:r w:rsidRPr="009D6B7A">
        <w:rPr>
          <w:rFonts w:ascii="Times New Roman" w:hAnsi="Times New Roman" w:cs="Times New Roman"/>
          <w:b/>
          <w:lang w:val="en-GB"/>
        </w:rPr>
        <w:t>Table S</w:t>
      </w:r>
      <w:r>
        <w:rPr>
          <w:rFonts w:ascii="Times New Roman" w:hAnsi="Times New Roman" w:cs="Times New Roman"/>
          <w:b/>
          <w:lang w:val="en-GB"/>
        </w:rPr>
        <w:t>5</w:t>
      </w:r>
      <w:r w:rsidRPr="009D6B7A">
        <w:rPr>
          <w:rFonts w:ascii="Times New Roman" w:hAnsi="Times New Roman" w:cs="Times New Roman"/>
          <w:b/>
          <w:lang w:val="en-GB"/>
        </w:rPr>
        <w:t>.</w:t>
      </w:r>
      <w:r w:rsidRPr="009D6B7A">
        <w:rPr>
          <w:rFonts w:ascii="Times New Roman" w:hAnsi="Times New Roman" w:cs="Times New Roman"/>
          <w:lang w:val="en-GB"/>
        </w:rPr>
        <w:t xml:space="preserve"> Measurement invariance testing </w:t>
      </w:r>
      <w:r>
        <w:rPr>
          <w:rFonts w:ascii="Times New Roman" w:hAnsi="Times New Roman" w:cs="Times New Roman"/>
          <w:lang w:val="en-GB"/>
        </w:rPr>
        <w:t>across disciplines for Study 2</w:t>
      </w:r>
      <w:r w:rsidRPr="009D6B7A">
        <w:rPr>
          <w:rFonts w:ascii="Times New Roman" w:hAnsi="Times New Roman" w:cs="Times New Roman"/>
          <w:lang w:val="en-GB"/>
        </w:rPr>
        <w:t>.</w:t>
      </w:r>
    </w:p>
    <w:p w14:paraId="179F21FE" w14:textId="77777777" w:rsidR="00212B5E" w:rsidRDefault="00212B5E" w:rsidP="00212B5E">
      <w:pPr>
        <w:pStyle w:val="apaEinz"/>
        <w:ind w:firstLine="0"/>
      </w:pPr>
    </w:p>
    <w:tbl>
      <w:tblPr>
        <w:tblpPr w:leftFromText="141" w:rightFromText="141" w:vertAnchor="page" w:horzAnchor="margin" w:tblpY="6991"/>
        <w:tblW w:w="5001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62"/>
        <w:gridCol w:w="1702"/>
        <w:gridCol w:w="1134"/>
        <w:gridCol w:w="1168"/>
        <w:gridCol w:w="1088"/>
      </w:tblGrid>
      <w:tr w:rsidR="00212B5E" w:rsidRPr="009D6B7A" w14:paraId="70670FAD" w14:textId="77777777" w:rsidTr="00365BB0">
        <w:trPr>
          <w:trHeight w:val="283"/>
        </w:trPr>
        <w:tc>
          <w:tcPr>
            <w:tcW w:w="2188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E7BB34" w14:textId="77777777" w:rsidR="00212B5E" w:rsidRPr="0093139C" w:rsidRDefault="00212B5E" w:rsidP="00365BB0">
            <w:pPr>
              <w:pStyle w:val="Tabellen"/>
              <w:spacing w:before="0" w:line="254" w:lineRule="auto"/>
              <w:jc w:val="left"/>
              <w:rPr>
                <w:rFonts w:cs="Times New Roman"/>
              </w:rPr>
            </w:pPr>
            <w:r w:rsidRPr="0093139C">
              <w:rPr>
                <w:rFonts w:cs="Times New Roman"/>
              </w:rPr>
              <w:t>Type of invariance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2B05A0FE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</w:rPr>
              <w:t>χ²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11FE07B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proofErr w:type="spellStart"/>
            <w:r w:rsidRPr="009D6B7A">
              <w:rPr>
                <w:rFonts w:cs="Times New Roman"/>
                <w:lang w:val="de-DE"/>
              </w:rPr>
              <w:t>df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597AD058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  <w:lang w:val="de-DE"/>
              </w:rPr>
              <w:t>CFI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5797AA24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lang w:val="de-DE"/>
              </w:rPr>
            </w:pPr>
            <w:r w:rsidRPr="009D6B7A">
              <w:rPr>
                <w:rFonts w:cs="Times New Roman"/>
                <w:lang w:val="de-DE"/>
              </w:rPr>
              <w:t>RMSEA</w:t>
            </w:r>
          </w:p>
        </w:tc>
      </w:tr>
      <w:tr w:rsidR="00212B5E" w:rsidRPr="009D6B7A" w14:paraId="5250C4FE" w14:textId="77777777" w:rsidTr="00365BB0">
        <w:trPr>
          <w:trHeight w:val="283"/>
        </w:trPr>
        <w:tc>
          <w:tcPr>
            <w:tcW w:w="2188" w:type="pct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14F91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proofErr w:type="spellStart"/>
            <w:r w:rsidRPr="009D6B7A">
              <w:rPr>
                <w:rFonts w:cs="Times New Roman"/>
                <w:bCs/>
                <w:lang w:val="de-DE"/>
              </w:rPr>
              <w:t>Configural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44E640EC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280.235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50557001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160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  <w:hideMark/>
          </w:tcPr>
          <w:p w14:paraId="78B6C122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.986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161C2F56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.037</w:t>
            </w:r>
          </w:p>
        </w:tc>
      </w:tr>
      <w:tr w:rsidR="00212B5E" w:rsidRPr="009D6B7A" w14:paraId="10FEA3A5" w14:textId="77777777" w:rsidTr="00365BB0">
        <w:trPr>
          <w:trHeight w:val="283"/>
        </w:trPr>
        <w:tc>
          <w:tcPr>
            <w:tcW w:w="2188" w:type="pct"/>
            <w:tcBorders>
              <w:left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A21A70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proofErr w:type="spellStart"/>
            <w:r w:rsidRPr="009D6B7A">
              <w:rPr>
                <w:rFonts w:cs="Times New Roman"/>
                <w:bCs/>
                <w:lang w:val="de-DE"/>
              </w:rPr>
              <w:t>Weak</w:t>
            </w:r>
            <w:proofErr w:type="spellEnd"/>
            <w:r w:rsidRPr="009D6B7A">
              <w:rPr>
                <w:rFonts w:cs="Times New Roman"/>
                <w:bCs/>
                <w:lang w:val="de-DE"/>
              </w:rPr>
              <w:t xml:space="preserve">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right w:val="single" w:sz="8" w:space="0" w:color="FFFFFF"/>
            </w:tcBorders>
          </w:tcPr>
          <w:p w14:paraId="08DD368C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280.999</w:t>
            </w:r>
          </w:p>
        </w:tc>
        <w:tc>
          <w:tcPr>
            <w:tcW w:w="626" w:type="pct"/>
            <w:tcBorders>
              <w:left w:val="single" w:sz="8" w:space="0" w:color="FFFFFF"/>
              <w:right w:val="single" w:sz="8" w:space="0" w:color="FFFFFF"/>
            </w:tcBorders>
          </w:tcPr>
          <w:p w14:paraId="29825614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170</w:t>
            </w:r>
          </w:p>
        </w:tc>
        <w:tc>
          <w:tcPr>
            <w:tcW w:w="645" w:type="pct"/>
            <w:tcBorders>
              <w:left w:val="single" w:sz="8" w:space="0" w:color="FFFFFF"/>
              <w:right w:val="single" w:sz="8" w:space="0" w:color="FFFFFF"/>
            </w:tcBorders>
          </w:tcPr>
          <w:p w14:paraId="082D001B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.987</w:t>
            </w:r>
          </w:p>
        </w:tc>
        <w:tc>
          <w:tcPr>
            <w:tcW w:w="601" w:type="pct"/>
            <w:tcBorders>
              <w:left w:val="single" w:sz="8" w:space="0" w:color="FFFFFF"/>
              <w:right w:val="single" w:sz="8" w:space="0" w:color="FFFFFF"/>
            </w:tcBorders>
          </w:tcPr>
          <w:p w14:paraId="4169C02F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.034</w:t>
            </w:r>
          </w:p>
        </w:tc>
      </w:tr>
      <w:tr w:rsidR="00212B5E" w:rsidRPr="009D6B7A" w14:paraId="2226EA5D" w14:textId="77777777" w:rsidTr="00365BB0">
        <w:trPr>
          <w:trHeight w:val="283"/>
        </w:trPr>
        <w:tc>
          <w:tcPr>
            <w:tcW w:w="2188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898E2" w14:textId="77777777" w:rsidR="00212B5E" w:rsidRPr="009D6B7A" w:rsidRDefault="00212B5E" w:rsidP="00365BB0">
            <w:pPr>
              <w:pStyle w:val="Tabellen"/>
              <w:spacing w:before="0" w:line="256" w:lineRule="auto"/>
              <w:jc w:val="left"/>
              <w:rPr>
                <w:rFonts w:cs="Times New Roman"/>
                <w:bCs/>
                <w:lang w:val="de-DE"/>
              </w:rPr>
            </w:pPr>
            <w:r w:rsidRPr="009D6B7A">
              <w:rPr>
                <w:rFonts w:cs="Times New Roman"/>
                <w:bCs/>
                <w:lang w:val="de-DE"/>
              </w:rPr>
              <w:t xml:space="preserve">Strong </w:t>
            </w:r>
            <w:proofErr w:type="spellStart"/>
            <w:r w:rsidRPr="009D6B7A">
              <w:rPr>
                <w:rFonts w:cs="Times New Roman"/>
                <w:bCs/>
                <w:lang w:val="de-DE"/>
              </w:rPr>
              <w:t>invariance</w:t>
            </w:r>
            <w:proofErr w:type="spellEnd"/>
          </w:p>
        </w:tc>
        <w:tc>
          <w:tcPr>
            <w:tcW w:w="940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776DC275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301.425</w:t>
            </w:r>
          </w:p>
        </w:tc>
        <w:tc>
          <w:tcPr>
            <w:tcW w:w="626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48C9F0B9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180</w:t>
            </w:r>
          </w:p>
        </w:tc>
        <w:tc>
          <w:tcPr>
            <w:tcW w:w="645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0624CA8B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.986</w:t>
            </w:r>
          </w:p>
        </w:tc>
        <w:tc>
          <w:tcPr>
            <w:tcW w:w="601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4C7AE819" w14:textId="77777777" w:rsidR="00212B5E" w:rsidRPr="009D6B7A" w:rsidRDefault="00212B5E" w:rsidP="00365BB0">
            <w:pPr>
              <w:pStyle w:val="Tabellen"/>
              <w:spacing w:before="0" w:line="256" w:lineRule="auto"/>
              <w:jc w:val="center"/>
              <w:rPr>
                <w:rFonts w:cs="Times New Roman"/>
                <w:bCs/>
                <w:lang w:val="de-DE"/>
              </w:rPr>
            </w:pPr>
            <w:r>
              <w:rPr>
                <w:rFonts w:cs="Times New Roman"/>
                <w:bCs/>
                <w:lang w:val="de-DE"/>
              </w:rPr>
              <w:t>.035</w:t>
            </w:r>
          </w:p>
        </w:tc>
      </w:tr>
    </w:tbl>
    <w:p w14:paraId="49F9BF1C" w14:textId="100CF70D" w:rsidR="00212B5E" w:rsidRDefault="00212B5E" w:rsidP="00212B5E">
      <w:pPr>
        <w:spacing w:line="480" w:lineRule="auto"/>
        <w:rPr>
          <w:rFonts w:ascii="Times New Roman" w:hAnsi="Times New Roman" w:cs="Times New Roman"/>
          <w:lang w:val="en-GB"/>
        </w:rPr>
      </w:pPr>
      <w:r w:rsidRPr="009D6B7A">
        <w:rPr>
          <w:rFonts w:ascii="Times New Roman" w:hAnsi="Times New Roman" w:cs="Times New Roman"/>
          <w:b/>
          <w:lang w:val="en-GB"/>
        </w:rPr>
        <w:t>Table S</w:t>
      </w:r>
      <w:r>
        <w:rPr>
          <w:rFonts w:ascii="Times New Roman" w:hAnsi="Times New Roman" w:cs="Times New Roman"/>
          <w:b/>
          <w:lang w:val="en-GB"/>
        </w:rPr>
        <w:t>6</w:t>
      </w:r>
      <w:r w:rsidRPr="009D6B7A">
        <w:rPr>
          <w:rFonts w:ascii="Times New Roman" w:hAnsi="Times New Roman" w:cs="Times New Roman"/>
          <w:b/>
          <w:lang w:val="en-GB"/>
        </w:rPr>
        <w:t>.</w:t>
      </w:r>
      <w:r w:rsidRPr="009D6B7A">
        <w:rPr>
          <w:rFonts w:ascii="Times New Roman" w:hAnsi="Times New Roman" w:cs="Times New Roman"/>
          <w:lang w:val="en-GB"/>
        </w:rPr>
        <w:t xml:space="preserve"> Measurement invariance testing </w:t>
      </w:r>
      <w:r>
        <w:rPr>
          <w:rFonts w:ascii="Times New Roman" w:hAnsi="Times New Roman" w:cs="Times New Roman"/>
          <w:lang w:val="en-GB"/>
        </w:rPr>
        <w:t>across time for Study 2</w:t>
      </w:r>
      <w:r w:rsidRPr="009D6B7A">
        <w:rPr>
          <w:rFonts w:ascii="Times New Roman" w:hAnsi="Times New Roman" w:cs="Times New Roman"/>
          <w:lang w:val="en-GB"/>
        </w:rPr>
        <w:t>.</w:t>
      </w:r>
    </w:p>
    <w:p w14:paraId="45B7606C" w14:textId="26FAF942" w:rsidR="00212B5E" w:rsidRDefault="00212B5E" w:rsidP="00212B5E">
      <w:pPr>
        <w:rPr>
          <w:lang w:val="en-GB"/>
        </w:rPr>
      </w:pPr>
    </w:p>
    <w:p w14:paraId="053933A5" w14:textId="7E7EEC2C" w:rsidR="00212B5E" w:rsidRDefault="00212B5E" w:rsidP="00212B5E">
      <w:pPr>
        <w:rPr>
          <w:lang w:val="en-GB"/>
        </w:rPr>
      </w:pPr>
    </w:p>
    <w:p w14:paraId="66374CC4" w14:textId="7288F3E9" w:rsidR="00212B5E" w:rsidRDefault="00212B5E" w:rsidP="00212B5E">
      <w:pPr>
        <w:rPr>
          <w:lang w:val="en-GB"/>
        </w:rPr>
      </w:pPr>
    </w:p>
    <w:p w14:paraId="0B022364" w14:textId="6C145C9C" w:rsidR="00212B5E" w:rsidRDefault="00212B5E" w:rsidP="00212B5E">
      <w:pPr>
        <w:rPr>
          <w:lang w:val="en-GB"/>
        </w:rPr>
      </w:pPr>
    </w:p>
    <w:p w14:paraId="6431D018" w14:textId="660919A2" w:rsidR="00212B5E" w:rsidRDefault="00212B5E" w:rsidP="00212B5E">
      <w:pPr>
        <w:rPr>
          <w:lang w:val="en-GB"/>
        </w:rPr>
      </w:pPr>
    </w:p>
    <w:p w14:paraId="062951CB" w14:textId="7A338879" w:rsidR="00212B5E" w:rsidRDefault="00212B5E" w:rsidP="00212B5E">
      <w:pPr>
        <w:rPr>
          <w:lang w:val="en-GB"/>
        </w:rPr>
      </w:pPr>
    </w:p>
    <w:p w14:paraId="26077ED9" w14:textId="089A0C19" w:rsidR="00212B5E" w:rsidRDefault="00212B5E" w:rsidP="00212B5E">
      <w:pPr>
        <w:rPr>
          <w:lang w:val="en-GB"/>
        </w:rPr>
      </w:pPr>
    </w:p>
    <w:p w14:paraId="18CED694" w14:textId="520AA7C8" w:rsidR="00212B5E" w:rsidRDefault="00212B5E" w:rsidP="00212B5E">
      <w:pPr>
        <w:rPr>
          <w:lang w:val="en-GB"/>
        </w:rPr>
      </w:pPr>
    </w:p>
    <w:p w14:paraId="7DD39073" w14:textId="38598217" w:rsidR="00212B5E" w:rsidRDefault="00212B5E" w:rsidP="00212B5E">
      <w:pPr>
        <w:rPr>
          <w:lang w:val="en-GB"/>
        </w:rPr>
      </w:pPr>
    </w:p>
    <w:p w14:paraId="5CE07F00" w14:textId="2B750A41" w:rsidR="00212B5E" w:rsidRDefault="00212B5E" w:rsidP="00212B5E">
      <w:pPr>
        <w:rPr>
          <w:lang w:val="en-GB"/>
        </w:rPr>
      </w:pPr>
    </w:p>
    <w:p w14:paraId="44171EA1" w14:textId="77777777" w:rsidR="00212B5E" w:rsidRPr="00212B5E" w:rsidRDefault="00212B5E" w:rsidP="00212B5E">
      <w:pPr>
        <w:rPr>
          <w:lang w:val="en-GB"/>
        </w:rPr>
      </w:pPr>
    </w:p>
    <w:p w14:paraId="5F33642B" w14:textId="50DEC99A" w:rsidR="00E6412E" w:rsidRPr="009D6B7A" w:rsidRDefault="00DE0893" w:rsidP="0088632F">
      <w:pPr>
        <w:pStyle w:val="berschrift1"/>
        <w:spacing w:after="120" w:line="480" w:lineRule="auto"/>
        <w:jc w:val="center"/>
        <w:rPr>
          <w:rFonts w:ascii="Times New Roman" w:hAnsi="Times New Roman" w:cs="Times New Roman"/>
          <w:lang w:val="en-GB"/>
        </w:rPr>
      </w:pPr>
      <w:r w:rsidRPr="009D6B7A">
        <w:rPr>
          <w:rFonts w:ascii="Times New Roman" w:hAnsi="Times New Roman" w:cs="Times New Roman"/>
          <w:lang w:val="en-GB"/>
        </w:rPr>
        <w:lastRenderedPageBreak/>
        <w:fldChar w:fldCharType="begin"/>
      </w:r>
      <w:r w:rsidR="00E6412E" w:rsidRPr="009D6B7A">
        <w:rPr>
          <w:rFonts w:ascii="Times New Roman" w:hAnsi="Times New Roman" w:cs="Times New Roman"/>
          <w:lang w:val="en-GB"/>
        </w:rPr>
        <w:instrText>ADDIN CitaviSectionBibliography{ew0KICAiSWQiOiAiNGJlYzliNmEtOTRiZS00MTBhLTlhOWEtZjhjOGQzOGEwNzFlIiwNCiAgIlR5cGUiOiAxDQp9}</w:instrText>
      </w:r>
      <w:r w:rsidRPr="009D6B7A">
        <w:rPr>
          <w:rFonts w:ascii="Times New Roman" w:hAnsi="Times New Roman" w:cs="Times New Roman"/>
          <w:lang w:val="en-GB"/>
        </w:rPr>
        <w:fldChar w:fldCharType="separate"/>
      </w:r>
      <w:r w:rsidR="00E6412E" w:rsidRPr="009D6B7A">
        <w:rPr>
          <w:rFonts w:ascii="Times New Roman" w:hAnsi="Times New Roman" w:cs="Times New Roman"/>
          <w:lang w:val="en-GB"/>
        </w:rPr>
        <w:t>References</w:t>
      </w:r>
    </w:p>
    <w:p w14:paraId="1BFB6335" w14:textId="4D7881AB" w:rsidR="00E6412E" w:rsidRPr="009D6B7A" w:rsidRDefault="00E6412E" w:rsidP="00566CBC">
      <w:pPr>
        <w:pStyle w:val="CitaviBibliographyEntry"/>
        <w:spacing w:line="480" w:lineRule="auto"/>
        <w:rPr>
          <w:rFonts w:ascii="Times New Roman" w:hAnsi="Times New Roman" w:cs="Times New Roman"/>
          <w:lang w:val="en-GB"/>
        </w:rPr>
      </w:pPr>
      <w:bookmarkStart w:id="5" w:name="_CTVL001ef047c1db08440e54bec9b6a94be410a"/>
      <w:r w:rsidRPr="009D6B7A">
        <w:rPr>
          <w:rFonts w:ascii="Times New Roman" w:hAnsi="Times New Roman" w:cs="Times New Roman"/>
          <w:lang w:val="en-GB"/>
        </w:rPr>
        <w:t>Schmitt, N., &amp; Kuljanin, G. (2008). Measurement invariance: Review of practice and implications.</w:t>
      </w:r>
      <w:bookmarkEnd w:id="5"/>
      <w:r w:rsidRPr="009D6B7A">
        <w:rPr>
          <w:rFonts w:ascii="Times New Roman" w:hAnsi="Times New Roman" w:cs="Times New Roman"/>
          <w:lang w:val="en-GB"/>
        </w:rPr>
        <w:t xml:space="preserve"> </w:t>
      </w:r>
      <w:r w:rsidRPr="009D6B7A">
        <w:rPr>
          <w:rFonts w:ascii="Times New Roman" w:hAnsi="Times New Roman" w:cs="Times New Roman"/>
          <w:i/>
          <w:lang w:val="en-GB"/>
        </w:rPr>
        <w:t>Human Resource Management Review</w:t>
      </w:r>
      <w:r w:rsidRPr="009D6B7A">
        <w:rPr>
          <w:rFonts w:ascii="Times New Roman" w:hAnsi="Times New Roman" w:cs="Times New Roman"/>
          <w:lang w:val="en-GB"/>
        </w:rPr>
        <w:t xml:space="preserve">, </w:t>
      </w:r>
      <w:r w:rsidRPr="009D6B7A">
        <w:rPr>
          <w:rFonts w:ascii="Times New Roman" w:hAnsi="Times New Roman" w:cs="Times New Roman"/>
          <w:i/>
          <w:lang w:val="en-GB"/>
        </w:rPr>
        <w:t>18</w:t>
      </w:r>
      <w:r w:rsidRPr="009D6B7A">
        <w:rPr>
          <w:rFonts w:ascii="Times New Roman" w:hAnsi="Times New Roman" w:cs="Times New Roman"/>
          <w:lang w:val="en-GB"/>
        </w:rPr>
        <w:t>(4), 210–222. https://doi.org/10.1016/j.hrmr.2008.03.003</w:t>
      </w:r>
      <w:r w:rsidR="00D959D2">
        <w:rPr>
          <w:rFonts w:ascii="Times New Roman" w:hAnsi="Times New Roman" w:cs="Times New Roman"/>
          <w:lang w:val="en-GB"/>
        </w:rPr>
        <w:t xml:space="preserve"> </w:t>
      </w:r>
      <w:r w:rsidR="007A3626">
        <w:rPr>
          <w:rFonts w:ascii="Times New Roman" w:hAnsi="Times New Roman" w:cs="Times New Roman"/>
          <w:lang w:val="en-GB"/>
        </w:rPr>
        <w:t xml:space="preserve"> </w:t>
      </w:r>
    </w:p>
    <w:p w14:paraId="1619BBF4" w14:textId="43E6E96E" w:rsidR="00DE0893" w:rsidRPr="009D6B7A" w:rsidRDefault="00E6412E" w:rsidP="00566CBC">
      <w:pPr>
        <w:pStyle w:val="CitaviBibliographyEntry"/>
        <w:spacing w:line="480" w:lineRule="auto"/>
        <w:rPr>
          <w:rFonts w:ascii="Times New Roman" w:hAnsi="Times New Roman" w:cs="Times New Roman"/>
          <w:lang w:val="en-GB"/>
        </w:rPr>
      </w:pPr>
      <w:bookmarkStart w:id="6" w:name="_CTVL001172fa753214d4cb24bec9b6a94be410a"/>
      <w:r w:rsidRPr="00E84087">
        <w:rPr>
          <w:rFonts w:ascii="Times New Roman" w:hAnsi="Times New Roman" w:cs="Times New Roman"/>
        </w:rPr>
        <w:t xml:space="preserve">Vandenberg, R. J., &amp; Lance, C. E. (2000). </w:t>
      </w:r>
      <w:r w:rsidRPr="009D6B7A">
        <w:rPr>
          <w:rFonts w:ascii="Times New Roman" w:hAnsi="Times New Roman" w:cs="Times New Roman"/>
          <w:lang w:val="en-GB"/>
        </w:rPr>
        <w:t>A Review and Synthesis of the Measurement Invariance Literature: Suggestions, Practices, and Recommendations for Organizational Research.</w:t>
      </w:r>
      <w:bookmarkEnd w:id="6"/>
      <w:r w:rsidRPr="009D6B7A">
        <w:rPr>
          <w:rFonts w:ascii="Times New Roman" w:hAnsi="Times New Roman" w:cs="Times New Roman"/>
          <w:lang w:val="en-GB"/>
        </w:rPr>
        <w:t xml:space="preserve"> </w:t>
      </w:r>
      <w:r w:rsidRPr="009D6B7A">
        <w:rPr>
          <w:rFonts w:ascii="Times New Roman" w:hAnsi="Times New Roman" w:cs="Times New Roman"/>
          <w:i/>
          <w:lang w:val="en-GB"/>
        </w:rPr>
        <w:t>Organizational Research Methods</w:t>
      </w:r>
      <w:r w:rsidRPr="009D6B7A">
        <w:rPr>
          <w:rFonts w:ascii="Times New Roman" w:hAnsi="Times New Roman" w:cs="Times New Roman"/>
          <w:lang w:val="en-GB"/>
        </w:rPr>
        <w:t xml:space="preserve">, </w:t>
      </w:r>
      <w:r w:rsidRPr="009D6B7A">
        <w:rPr>
          <w:rFonts w:ascii="Times New Roman" w:hAnsi="Times New Roman" w:cs="Times New Roman"/>
          <w:i/>
          <w:lang w:val="en-GB"/>
        </w:rPr>
        <w:t>3</w:t>
      </w:r>
      <w:r w:rsidRPr="009D6B7A">
        <w:rPr>
          <w:rFonts w:ascii="Times New Roman" w:hAnsi="Times New Roman" w:cs="Times New Roman"/>
          <w:lang w:val="en-GB"/>
        </w:rPr>
        <w:t>(1), 4–70. https://doi.org/10.1177/109442810031002</w:t>
      </w:r>
      <w:r w:rsidR="00DE0893" w:rsidRPr="009D6B7A">
        <w:rPr>
          <w:rFonts w:ascii="Times New Roman" w:hAnsi="Times New Roman" w:cs="Times New Roman"/>
          <w:lang w:val="en-GB"/>
        </w:rPr>
        <w:fldChar w:fldCharType="end"/>
      </w:r>
      <w:r w:rsidR="007A3626">
        <w:rPr>
          <w:rFonts w:ascii="Times New Roman" w:hAnsi="Times New Roman" w:cs="Times New Roman"/>
          <w:lang w:val="en-GB"/>
        </w:rPr>
        <w:t xml:space="preserve"> </w:t>
      </w:r>
    </w:p>
    <w:p w14:paraId="744C2EFE" w14:textId="77777777" w:rsidR="002F3F0F" w:rsidRPr="00213680" w:rsidRDefault="002F3F0F" w:rsidP="002F3F0F">
      <w:pPr>
        <w:rPr>
          <w:lang w:val="en-GB"/>
        </w:rPr>
      </w:pPr>
    </w:p>
    <w:sectPr w:rsidR="002F3F0F" w:rsidRPr="00213680" w:rsidSect="00603E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9E8E8" w14:textId="77777777" w:rsidR="00EF44C2" w:rsidRDefault="00EF44C2" w:rsidP="00BE3497">
      <w:pPr>
        <w:spacing w:after="0" w:line="240" w:lineRule="auto"/>
      </w:pPr>
      <w:r>
        <w:separator/>
      </w:r>
    </w:p>
  </w:endnote>
  <w:endnote w:type="continuationSeparator" w:id="0">
    <w:p w14:paraId="5D160614" w14:textId="77777777" w:rsidR="00EF44C2" w:rsidRDefault="00EF44C2" w:rsidP="00BE3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90721" w14:textId="77777777" w:rsidR="00EF44C2" w:rsidRDefault="00EF44C2" w:rsidP="00BE3497">
      <w:pPr>
        <w:spacing w:after="0" w:line="240" w:lineRule="auto"/>
      </w:pPr>
      <w:r>
        <w:separator/>
      </w:r>
    </w:p>
  </w:footnote>
  <w:footnote w:type="continuationSeparator" w:id="0">
    <w:p w14:paraId="64E514D5" w14:textId="77777777" w:rsidR="00EF44C2" w:rsidRDefault="00EF44C2" w:rsidP="00BE3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42AEF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36B4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1A473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3C6CF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F6D4C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92F8F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3E4D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507D0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3467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56681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80"/>
    <w:rsid w:val="00001A8C"/>
    <w:rsid w:val="00013B72"/>
    <w:rsid w:val="00013BDD"/>
    <w:rsid w:val="00021038"/>
    <w:rsid w:val="00070CA9"/>
    <w:rsid w:val="000B1A97"/>
    <w:rsid w:val="000C6102"/>
    <w:rsid w:val="000F1F9E"/>
    <w:rsid w:val="0011096E"/>
    <w:rsid w:val="00145F0A"/>
    <w:rsid w:val="001658FF"/>
    <w:rsid w:val="00183FED"/>
    <w:rsid w:val="00184D55"/>
    <w:rsid w:val="00187625"/>
    <w:rsid w:val="001C61DF"/>
    <w:rsid w:val="001C70B2"/>
    <w:rsid w:val="001D7039"/>
    <w:rsid w:val="0021168D"/>
    <w:rsid w:val="00212B5E"/>
    <w:rsid w:val="00213680"/>
    <w:rsid w:val="00226F0D"/>
    <w:rsid w:val="00257E9B"/>
    <w:rsid w:val="00275FEA"/>
    <w:rsid w:val="00277807"/>
    <w:rsid w:val="002A4B6E"/>
    <w:rsid w:val="002C3BFC"/>
    <w:rsid w:val="002C4170"/>
    <w:rsid w:val="002F3F0F"/>
    <w:rsid w:val="00352256"/>
    <w:rsid w:val="00352F23"/>
    <w:rsid w:val="003D16C3"/>
    <w:rsid w:val="003D2620"/>
    <w:rsid w:val="004120A6"/>
    <w:rsid w:val="0042298B"/>
    <w:rsid w:val="00430D6A"/>
    <w:rsid w:val="004D6C66"/>
    <w:rsid w:val="004E7221"/>
    <w:rsid w:val="00561857"/>
    <w:rsid w:val="00566CBC"/>
    <w:rsid w:val="00577B74"/>
    <w:rsid w:val="005A37CD"/>
    <w:rsid w:val="005A3F74"/>
    <w:rsid w:val="005F17DB"/>
    <w:rsid w:val="00601437"/>
    <w:rsid w:val="00602212"/>
    <w:rsid w:val="00603E9F"/>
    <w:rsid w:val="0062017B"/>
    <w:rsid w:val="00621C98"/>
    <w:rsid w:val="0062788B"/>
    <w:rsid w:val="00632233"/>
    <w:rsid w:val="00646AC7"/>
    <w:rsid w:val="00663FC1"/>
    <w:rsid w:val="006F69D5"/>
    <w:rsid w:val="00726F4E"/>
    <w:rsid w:val="00762420"/>
    <w:rsid w:val="007A3626"/>
    <w:rsid w:val="007C5C4E"/>
    <w:rsid w:val="007C7E6A"/>
    <w:rsid w:val="007F1DE3"/>
    <w:rsid w:val="00813522"/>
    <w:rsid w:val="008208DE"/>
    <w:rsid w:val="008219E6"/>
    <w:rsid w:val="0083302C"/>
    <w:rsid w:val="008354B5"/>
    <w:rsid w:val="00861C65"/>
    <w:rsid w:val="00875025"/>
    <w:rsid w:val="0088632F"/>
    <w:rsid w:val="00891CC5"/>
    <w:rsid w:val="008A4EF5"/>
    <w:rsid w:val="008C6790"/>
    <w:rsid w:val="00906C4D"/>
    <w:rsid w:val="0092057D"/>
    <w:rsid w:val="0093139C"/>
    <w:rsid w:val="00963AA2"/>
    <w:rsid w:val="009A1D5B"/>
    <w:rsid w:val="009D6B7A"/>
    <w:rsid w:val="009F5EBF"/>
    <w:rsid w:val="00A16877"/>
    <w:rsid w:val="00A71033"/>
    <w:rsid w:val="00AB4E28"/>
    <w:rsid w:val="00AC3EB9"/>
    <w:rsid w:val="00AD7B0F"/>
    <w:rsid w:val="00B10D96"/>
    <w:rsid w:val="00B20A2C"/>
    <w:rsid w:val="00B53B46"/>
    <w:rsid w:val="00BA597E"/>
    <w:rsid w:val="00BD7832"/>
    <w:rsid w:val="00BE3497"/>
    <w:rsid w:val="00BE5697"/>
    <w:rsid w:val="00BE7BB3"/>
    <w:rsid w:val="00C2692F"/>
    <w:rsid w:val="00C347FF"/>
    <w:rsid w:val="00C602D0"/>
    <w:rsid w:val="00C767AE"/>
    <w:rsid w:val="00C76DB6"/>
    <w:rsid w:val="00C90381"/>
    <w:rsid w:val="00CA32F1"/>
    <w:rsid w:val="00CB258F"/>
    <w:rsid w:val="00CD3BE1"/>
    <w:rsid w:val="00CE4780"/>
    <w:rsid w:val="00CF483A"/>
    <w:rsid w:val="00D0574F"/>
    <w:rsid w:val="00D13E1F"/>
    <w:rsid w:val="00D141F1"/>
    <w:rsid w:val="00D52F05"/>
    <w:rsid w:val="00D6317D"/>
    <w:rsid w:val="00D670D1"/>
    <w:rsid w:val="00D7526D"/>
    <w:rsid w:val="00D81786"/>
    <w:rsid w:val="00D959D2"/>
    <w:rsid w:val="00DE0893"/>
    <w:rsid w:val="00DF32CC"/>
    <w:rsid w:val="00E3518D"/>
    <w:rsid w:val="00E6412E"/>
    <w:rsid w:val="00E76EF7"/>
    <w:rsid w:val="00E829DF"/>
    <w:rsid w:val="00E84087"/>
    <w:rsid w:val="00EE3ED7"/>
    <w:rsid w:val="00EF44C2"/>
    <w:rsid w:val="00EF5988"/>
    <w:rsid w:val="00EF726E"/>
    <w:rsid w:val="00F314E2"/>
    <w:rsid w:val="00F46D3A"/>
    <w:rsid w:val="00F81B47"/>
    <w:rsid w:val="00F93961"/>
    <w:rsid w:val="00FB1A93"/>
    <w:rsid w:val="00FE30E6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EDFA"/>
  <w15:chartTrackingRefBased/>
  <w15:docId w15:val="{65ADC1DE-9386-4E78-BFEF-FE1E3CD8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3626"/>
    <w:pPr>
      <w:spacing w:after="120"/>
    </w:pPr>
    <w:rPr>
      <w:rFonts w:ascii="Calibri" w:hAnsi="Calibr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6F0D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6F0D"/>
    <w:pPr>
      <w:keepNext/>
      <w:keepLines/>
      <w:spacing w:before="120"/>
      <w:outlineLvl w:val="1"/>
    </w:pPr>
    <w:rPr>
      <w:rFonts w:eastAsiaTheme="majorEastAsia" w:cstheme="majorBidi"/>
      <w:b/>
      <w:i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E08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08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08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08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08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08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08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abellenZchn">
    <w:name w:val="Tabellen Zchn"/>
    <w:basedOn w:val="Absatz-Standardschriftart"/>
    <w:link w:val="Tabellen"/>
    <w:locked/>
    <w:rsid w:val="00213680"/>
    <w:rPr>
      <w:rFonts w:ascii="Times New Roman" w:hAnsi="Times New Roman" w:cstheme="minorHAnsi"/>
      <w:sz w:val="24"/>
      <w:szCs w:val="24"/>
      <w:lang w:val="en-GB"/>
    </w:rPr>
  </w:style>
  <w:style w:type="paragraph" w:customStyle="1" w:styleId="Tabellen">
    <w:name w:val="Tabellen"/>
    <w:basedOn w:val="Standard"/>
    <w:link w:val="TabellenZchn"/>
    <w:qFormat/>
    <w:rsid w:val="00213680"/>
    <w:pPr>
      <w:spacing w:before="120" w:after="0" w:line="240" w:lineRule="auto"/>
      <w:jc w:val="both"/>
    </w:pPr>
    <w:rPr>
      <w:rFonts w:ascii="Times New Roman" w:hAnsi="Times New Roman" w:cstheme="minorHAnsi"/>
      <w:szCs w:val="24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BE3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497"/>
    <w:rPr>
      <w:rFonts w:ascii="Calibri" w:hAnsi="Calibri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E3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497"/>
    <w:rPr>
      <w:rFonts w:ascii="Calibri" w:hAnsi="Calibri"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6F0D"/>
    <w:rPr>
      <w:rFonts w:ascii="Calibri" w:eastAsiaTheme="majorEastAsia" w:hAnsi="Calibri" w:cstheme="majorBidi"/>
      <w:b/>
      <w:i/>
      <w:sz w:val="24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6F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26F0D"/>
    <w:pPr>
      <w:spacing w:line="240" w:lineRule="auto"/>
      <w:ind w:firstLine="709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26F0D"/>
    <w:rPr>
      <w:rFonts w:ascii="Calibri" w:hAnsi="Calibri"/>
      <w:sz w:val="20"/>
      <w:szCs w:val="20"/>
    </w:rPr>
  </w:style>
  <w:style w:type="table" w:styleId="Tabellenraster">
    <w:name w:val="Table Grid"/>
    <w:basedOn w:val="NormaleTabelle"/>
    <w:uiPriority w:val="39"/>
    <w:rsid w:val="0022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6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6F0D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26F0D"/>
    <w:rPr>
      <w:rFonts w:ascii="Calibri" w:eastAsiaTheme="majorEastAsia" w:hAnsi="Calibri" w:cstheme="majorBidi"/>
      <w:b/>
      <w:sz w:val="24"/>
      <w:szCs w:val="32"/>
    </w:rPr>
  </w:style>
  <w:style w:type="character" w:styleId="Platzhaltertext">
    <w:name w:val="Placeholder Text"/>
    <w:basedOn w:val="Absatz-Standardschriftart"/>
    <w:uiPriority w:val="99"/>
    <w:semiHidden/>
    <w:rsid w:val="00226F0D"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E0893"/>
    <w:pPr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DE0893"/>
  </w:style>
  <w:style w:type="character" w:styleId="Buchtitel">
    <w:name w:val="Book Title"/>
    <w:basedOn w:val="Absatz-Standardschriftart"/>
    <w:uiPriority w:val="33"/>
    <w:qFormat/>
    <w:rsid w:val="00DE0893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DE0893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DE0893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DE0893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DE0893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08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0893"/>
    <w:rPr>
      <w:rFonts w:ascii="Calibri" w:hAnsi="Calibri"/>
      <w:i/>
      <w:iCs/>
      <w:color w:val="4472C4" w:themeColor="accent1"/>
      <w:sz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DE08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0893"/>
    <w:rPr>
      <w:rFonts w:ascii="Calibri" w:hAnsi="Calibri"/>
      <w:i/>
      <w:iCs/>
      <w:color w:val="404040" w:themeColor="text1" w:themeTint="BF"/>
      <w:sz w:val="24"/>
    </w:rPr>
  </w:style>
  <w:style w:type="paragraph" w:styleId="Listenabsatz">
    <w:name w:val="List Paragraph"/>
    <w:basedOn w:val="Standard"/>
    <w:uiPriority w:val="34"/>
    <w:qFormat/>
    <w:rsid w:val="00DE0893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DE08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E089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DE08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DE089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E08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DE089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E08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E08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DE08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DE08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E08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DE0893"/>
    <w:pPr>
      <w:spacing w:after="0" w:line="240" w:lineRule="auto"/>
    </w:pPr>
    <w:rPr>
      <w:rFonts w:ascii="Calibri" w:hAnsi="Calibri"/>
      <w:sz w:val="24"/>
    </w:rPr>
  </w:style>
  <w:style w:type="character" w:styleId="HTMLVariable">
    <w:name w:val="HTML Variable"/>
    <w:basedOn w:val="Absatz-Standardschriftart"/>
    <w:uiPriority w:val="99"/>
    <w:semiHidden/>
    <w:unhideWhenUsed/>
    <w:rsid w:val="00DE0893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DE0893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DE0893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E089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0893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DE0893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DE0893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DE0893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DE0893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E0893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0893"/>
    <w:rPr>
      <w:rFonts w:ascii="Calibri" w:hAnsi="Calibri"/>
      <w:i/>
      <w:iCs/>
      <w:sz w:val="24"/>
    </w:rPr>
  </w:style>
  <w:style w:type="character" w:styleId="HTMLAkronym">
    <w:name w:val="HTML Acronym"/>
    <w:basedOn w:val="Absatz-Standardschriftart"/>
    <w:uiPriority w:val="99"/>
    <w:semiHidden/>
    <w:unhideWhenUsed/>
    <w:rsid w:val="00DE0893"/>
  </w:style>
  <w:style w:type="paragraph" w:styleId="StandardWeb">
    <w:name w:val="Normal (Web)"/>
    <w:basedOn w:val="Standard"/>
    <w:uiPriority w:val="99"/>
    <w:semiHidden/>
    <w:unhideWhenUsed/>
    <w:rsid w:val="00DE0893"/>
    <w:rPr>
      <w:rFonts w:ascii="Times New Roman" w:hAnsi="Times New Roman" w:cs="Times New Roman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DE08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0893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E089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0893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DE0893"/>
    <w:rPr>
      <w:i/>
      <w:iCs/>
    </w:rPr>
  </w:style>
  <w:style w:type="character" w:styleId="Fett">
    <w:name w:val="Strong"/>
    <w:basedOn w:val="Absatz-Standardschriftart"/>
    <w:uiPriority w:val="22"/>
    <w:qFormat/>
    <w:rsid w:val="00DE0893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DE0893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DE0893"/>
    <w:rPr>
      <w:color w:val="0563C1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DE089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E0893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0893"/>
    <w:rPr>
      <w:rFonts w:ascii="Calibri" w:hAnsi="Calibri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E0893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0893"/>
    <w:rPr>
      <w:rFonts w:ascii="Calibri" w:hAnsi="Calibri"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E0893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0893"/>
    <w:rPr>
      <w:rFonts w:ascii="Calibri" w:hAnsi="Calibri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E0893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0893"/>
    <w:rPr>
      <w:rFonts w:ascii="Calibri" w:hAnsi="Calibri"/>
      <w:sz w:val="24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E0893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0893"/>
    <w:rPr>
      <w:rFonts w:ascii="Calibri" w:hAnsi="Calibri"/>
      <w:sz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E0893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0893"/>
    <w:rPr>
      <w:rFonts w:ascii="Calibri" w:hAnsi="Calibri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E0893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0893"/>
    <w:rPr>
      <w:rFonts w:ascii="Calibri" w:hAnsi="Calibri"/>
      <w:sz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E0893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0893"/>
    <w:rPr>
      <w:rFonts w:ascii="Calibri" w:hAnsi="Calibri"/>
      <w:sz w:val="24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E0893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0893"/>
    <w:rPr>
      <w:rFonts w:ascii="Calibri" w:hAnsi="Calibri"/>
      <w:sz w:val="24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E0893"/>
  </w:style>
  <w:style w:type="character" w:customStyle="1" w:styleId="DatumZchn">
    <w:name w:val="Datum Zchn"/>
    <w:basedOn w:val="Absatz-Standardschriftart"/>
    <w:link w:val="Datum"/>
    <w:uiPriority w:val="99"/>
    <w:semiHidden/>
    <w:rsid w:val="00DE0893"/>
    <w:rPr>
      <w:rFonts w:ascii="Calibri" w:hAnsi="Calibri"/>
      <w:sz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E0893"/>
  </w:style>
  <w:style w:type="character" w:customStyle="1" w:styleId="AnredeZchn">
    <w:name w:val="Anrede Zchn"/>
    <w:basedOn w:val="Absatz-Standardschriftart"/>
    <w:link w:val="Anrede"/>
    <w:uiPriority w:val="99"/>
    <w:semiHidden/>
    <w:rsid w:val="00DE0893"/>
    <w:rPr>
      <w:rFonts w:ascii="Calibri" w:hAnsi="Calibri"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08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0893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E08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089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DE0893"/>
    <w:pPr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E0893"/>
    <w:pPr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E0893"/>
    <w:pPr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E0893"/>
    <w:pPr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E0893"/>
    <w:pPr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DE0893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0893"/>
    <w:rPr>
      <w:rFonts w:ascii="Calibri" w:hAnsi="Calibri"/>
      <w:sz w:val="24"/>
    </w:rPr>
  </w:style>
  <w:style w:type="paragraph" w:styleId="Gruformel">
    <w:name w:val="Closing"/>
    <w:basedOn w:val="Standard"/>
    <w:link w:val="GruformelZchn"/>
    <w:uiPriority w:val="99"/>
    <w:semiHidden/>
    <w:unhideWhenUsed/>
    <w:rsid w:val="00DE0893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0893"/>
    <w:rPr>
      <w:rFonts w:ascii="Calibri" w:hAnsi="Calibri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DE08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0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DE0893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E0893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E0893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E0893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E0893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E0893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E0893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E0893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DE0893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E0893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E0893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E0893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E0893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DE0893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DE0893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E089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Makrotext">
    <w:name w:val="macro"/>
    <w:link w:val="MakrotextZchn"/>
    <w:uiPriority w:val="99"/>
    <w:semiHidden/>
    <w:unhideWhenUsed/>
    <w:rsid w:val="00DE08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E0893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E0893"/>
    <w:pPr>
      <w:spacing w:after="0"/>
      <w:ind w:left="240" w:hanging="24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DE0893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0893"/>
    <w:rPr>
      <w:rFonts w:ascii="Calibri" w:hAnsi="Calibr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E0893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DE0893"/>
  </w:style>
  <w:style w:type="character" w:styleId="Zeilennummer">
    <w:name w:val="line number"/>
    <w:basedOn w:val="Absatz-Standardschriftart"/>
    <w:uiPriority w:val="99"/>
    <w:semiHidden/>
    <w:unhideWhenUsed/>
    <w:rsid w:val="00DE0893"/>
  </w:style>
  <w:style w:type="character" w:styleId="Funotenzeichen">
    <w:name w:val="footnote reference"/>
    <w:basedOn w:val="Absatz-Standardschriftart"/>
    <w:uiPriority w:val="99"/>
    <w:semiHidden/>
    <w:unhideWhenUsed/>
    <w:rsid w:val="00DE0893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DE089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DE089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E0893"/>
    <w:pPr>
      <w:spacing w:after="0"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E089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E0893"/>
    <w:pPr>
      <w:spacing w:after="0" w:line="240" w:lineRule="auto"/>
      <w:ind w:left="24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E0893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E089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0893"/>
    <w:rPr>
      <w:rFonts w:ascii="Calibri" w:hAnsi="Calibri"/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DE0893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E0893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E0893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E0893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E0893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E0893"/>
    <w:pPr>
      <w:spacing w:after="100"/>
      <w:ind w:left="96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E0893"/>
    <w:pPr>
      <w:spacing w:after="100"/>
      <w:ind w:left="7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E0893"/>
    <w:pPr>
      <w:spacing w:after="100"/>
      <w:ind w:left="48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E0893"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E0893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E0893"/>
    <w:pPr>
      <w:spacing w:after="0" w:line="240" w:lineRule="auto"/>
      <w:ind w:left="216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E0893"/>
    <w:pPr>
      <w:spacing w:after="0" w:line="240" w:lineRule="auto"/>
      <w:ind w:left="192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E0893"/>
    <w:pPr>
      <w:spacing w:after="0" w:line="240" w:lineRule="auto"/>
      <w:ind w:left="168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E0893"/>
    <w:pPr>
      <w:spacing w:after="0" w:line="240" w:lineRule="auto"/>
      <w:ind w:left="144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E0893"/>
    <w:pPr>
      <w:spacing w:after="0" w:line="240" w:lineRule="auto"/>
      <w:ind w:left="120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E0893"/>
    <w:pPr>
      <w:spacing w:after="0" w:line="240" w:lineRule="auto"/>
      <w:ind w:left="96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E0893"/>
    <w:pPr>
      <w:spacing w:after="0" w:line="240" w:lineRule="auto"/>
      <w:ind w:left="72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E0893"/>
    <w:pPr>
      <w:spacing w:after="0" w:line="240" w:lineRule="auto"/>
      <w:ind w:left="480" w:hanging="240"/>
    </w:p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08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089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0893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089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0893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0893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E08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E0893"/>
    <w:pPr>
      <w:tabs>
        <w:tab w:val="left" w:pos="720"/>
      </w:tabs>
      <w:spacing w:after="0"/>
      <w:ind w:left="720" w:hanging="72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E0893"/>
    <w:rPr>
      <w:rFonts w:ascii="Calibri" w:hAnsi="Calibri"/>
      <w:sz w:val="24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E089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E0893"/>
    <w:rPr>
      <w:rFonts w:ascii="Calibri" w:eastAsiaTheme="majorEastAsia" w:hAnsi="Calibri" w:cstheme="majorBidi"/>
      <w:b/>
      <w:sz w:val="24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E089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E0893"/>
    <w:rPr>
      <w:rFonts w:ascii="Calibri" w:eastAsiaTheme="majorEastAsia" w:hAnsi="Calibri" w:cstheme="majorBidi"/>
      <w:b/>
      <w:i/>
      <w:sz w:val="24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E0893"/>
    <w:pPr>
      <w:outlineLvl w:val="9"/>
    </w:pPr>
    <w:rPr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E0893"/>
    <w:rPr>
      <w:rFonts w:ascii="Calibri" w:eastAsiaTheme="majorEastAsia" w:hAnsi="Calibri" w:cstheme="majorBidi"/>
      <w:b/>
      <w:i/>
      <w:sz w:val="24"/>
      <w:szCs w:val="26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E0893"/>
    <w:pPr>
      <w:outlineLvl w:val="9"/>
    </w:pPr>
    <w:rPr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E08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E0893"/>
    <w:pPr>
      <w:outlineLvl w:val="9"/>
    </w:pPr>
    <w:rPr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E0893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E0893"/>
    <w:pPr>
      <w:outlineLvl w:val="9"/>
    </w:pPr>
    <w:rPr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E0893"/>
    <w:rPr>
      <w:rFonts w:asciiTheme="majorHAnsi" w:eastAsiaTheme="majorEastAsia" w:hAnsiTheme="majorHAnsi" w:cstheme="majorBidi"/>
      <w:color w:val="2F5496" w:themeColor="accent1" w:themeShade="BF"/>
      <w:sz w:val="24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E0893"/>
    <w:pPr>
      <w:outlineLvl w:val="9"/>
    </w:pPr>
    <w:rPr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E0893"/>
    <w:rPr>
      <w:rFonts w:asciiTheme="majorHAnsi" w:eastAsiaTheme="majorEastAsia" w:hAnsiTheme="majorHAnsi" w:cstheme="majorBidi"/>
      <w:color w:val="1F3763" w:themeColor="accent1" w:themeShade="7F"/>
      <w:sz w:val="24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E0893"/>
    <w:pPr>
      <w:outlineLvl w:val="9"/>
    </w:pPr>
    <w:rPr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E0893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E0893"/>
    <w:pPr>
      <w:outlineLvl w:val="9"/>
    </w:pPr>
    <w:rPr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E089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E0893"/>
    <w:pPr>
      <w:outlineLvl w:val="9"/>
    </w:pPr>
    <w:rPr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E08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apaEinz">
    <w:name w:val="apaEinz"/>
    <w:basedOn w:val="Standard"/>
    <w:qFormat/>
    <w:rsid w:val="00F93961"/>
    <w:pPr>
      <w:widowControl w:val="0"/>
      <w:spacing w:before="240" w:after="0" w:line="480" w:lineRule="auto"/>
      <w:ind w:firstLine="720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Footnotes">
    <w:name w:val="Footnotes"/>
    <w:basedOn w:val="Standard"/>
    <w:qFormat/>
    <w:rsid w:val="003D2620"/>
    <w:pPr>
      <w:spacing w:before="120" w:after="0" w:line="480" w:lineRule="auto"/>
      <w:ind w:left="482" w:hanging="482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16C3"/>
    <w:pPr>
      <w:ind w:firstLine="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16C3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B6434F3E3843248824BABBD862D8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A1FA0D-60D6-434B-800F-B9A6A2780DE7}"/>
      </w:docPartPr>
      <w:docPartBody>
        <w:p w:rsidR="00621590" w:rsidRDefault="00550499" w:rsidP="00550499">
          <w:pPr>
            <w:pStyle w:val="5CB6434F3E3843248824BABBD862D8EF"/>
          </w:pPr>
          <w:r w:rsidRPr="00164D6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31"/>
    <w:rsid w:val="000F06A6"/>
    <w:rsid w:val="00171360"/>
    <w:rsid w:val="00173F3F"/>
    <w:rsid w:val="001A3E1B"/>
    <w:rsid w:val="001C1049"/>
    <w:rsid w:val="001C5031"/>
    <w:rsid w:val="001D36D0"/>
    <w:rsid w:val="00302163"/>
    <w:rsid w:val="003C1C99"/>
    <w:rsid w:val="003C2702"/>
    <w:rsid w:val="003F6A01"/>
    <w:rsid w:val="00470CAD"/>
    <w:rsid w:val="00550499"/>
    <w:rsid w:val="00621590"/>
    <w:rsid w:val="006903F2"/>
    <w:rsid w:val="006D7CC0"/>
    <w:rsid w:val="00896AA8"/>
    <w:rsid w:val="008E6AB8"/>
    <w:rsid w:val="00A45175"/>
    <w:rsid w:val="00C05DD8"/>
    <w:rsid w:val="00CE1568"/>
    <w:rsid w:val="00D51EFE"/>
    <w:rsid w:val="00D834D3"/>
    <w:rsid w:val="00D95A56"/>
    <w:rsid w:val="00E1541F"/>
    <w:rsid w:val="00E8145B"/>
    <w:rsid w:val="00E84FE8"/>
    <w:rsid w:val="00F3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0499"/>
    <w:rPr>
      <w:color w:val="808080"/>
    </w:rPr>
  </w:style>
  <w:style w:type="paragraph" w:customStyle="1" w:styleId="5CB6434F3E3843248824BABBD862D8EF">
    <w:name w:val="5CB6434F3E3843248824BABBD862D8EF"/>
    <w:rsid w:val="005504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ac7542-ab82-407a-bb19-9b4cec211f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387F85CD2D7045BB30CB110AC6AA75" ma:contentTypeVersion="6" ma:contentTypeDescription="Ein neues Dokument erstellen." ma:contentTypeScope="" ma:versionID="c2c73ba3ff34b90ff569736e4a00eaeb">
  <xsd:schema xmlns:xsd="http://www.w3.org/2001/XMLSchema" xmlns:xs="http://www.w3.org/2001/XMLSchema" xmlns:p="http://schemas.microsoft.com/office/2006/metadata/properties" xmlns:ns3="22ac7542-ab82-407a-bb19-9b4cec211fcf" xmlns:ns4="79bbb14f-9bae-4421-9cef-628851a8a656" targetNamespace="http://schemas.microsoft.com/office/2006/metadata/properties" ma:root="true" ma:fieldsID="a3cbc57e3967741d20ec50a667734f98" ns3:_="" ns4:_="">
    <xsd:import namespace="22ac7542-ab82-407a-bb19-9b4cec211fcf"/>
    <xsd:import namespace="79bbb14f-9bae-4421-9cef-628851a8a6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c7542-ab82-407a-bb19-9b4cec211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bb14f-9bae-4421-9cef-628851a8a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C57F8-D622-42B0-8B18-B6AC77A428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79BDEE-4A98-4374-8302-129DA75907C0}">
  <ds:schemaRefs>
    <ds:schemaRef ds:uri="http://schemas.microsoft.com/office/2006/metadata/properties"/>
    <ds:schemaRef ds:uri="http://schemas.microsoft.com/office/infopath/2007/PartnerControls"/>
    <ds:schemaRef ds:uri="22ac7542-ab82-407a-bb19-9b4cec211fcf"/>
  </ds:schemaRefs>
</ds:datastoreItem>
</file>

<file path=customXml/itemProps3.xml><?xml version="1.0" encoding="utf-8"?>
<ds:datastoreItem xmlns:ds="http://schemas.openxmlformats.org/officeDocument/2006/customXml" ds:itemID="{A2C241C6-B52F-4688-9F8C-8ED0C0281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c7542-ab82-407a-bb19-9b4cec211fcf"/>
    <ds:schemaRef ds:uri="79bbb14f-9bae-4421-9cef-628851a8a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7EDC91-97FC-41D8-A89C-A45BB14E0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2645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Hamburg</Company>
  <LinksUpToDate>false</LinksUpToDate>
  <CharactersWithSpaces>17689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Breetzke</dc:creator>
  <cp:keywords/>
  <dc:description/>
  <cp:lastModifiedBy>Jonas Breetzke</cp:lastModifiedBy>
  <cp:revision>16</cp:revision>
  <dcterms:created xsi:type="dcterms:W3CDTF">2023-03-16T09:53:00Z</dcterms:created>
  <dcterms:modified xsi:type="dcterms:W3CDTF">2026-03-27T11:47:00Z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CloudProjectKey=ycmy4hiuxkmmnqv9l1iqj5iqmosexwp8pzkydb41x6r8ye2; ProjectName=Subject differences - value of studies</vt:lpwstr>
  </property>
  <property fmtid="{D5CDD505-2E9C-101B-9397-08002B2CF9AE}" pid="3" name="CitaviDocumentProperty_7">
    <vt:lpwstr>Subject differences - value of studies</vt:lpwstr>
  </property>
  <property fmtid="{D5CDD505-2E9C-101B-9397-08002B2CF9AE}" pid="4" name="CitaviDocumentProperty_0">
    <vt:lpwstr>a497688b-32bf-4a30-a6ed-cca847fabde3</vt:lpwstr>
  </property>
  <property fmtid="{D5CDD505-2E9C-101B-9397-08002B2CF9AE}" pid="5" name="CitaviDocumentProperty_9">
    <vt:lpwstr>True</vt:lpwstr>
  </property>
  <property fmtid="{D5CDD505-2E9C-101B-9397-08002B2CF9AE}" pid="6" name="CitaviDocumentProperty_1">
    <vt:lpwstr>6.8.0.0</vt:lpwstr>
  </property>
  <property fmtid="{D5CDD505-2E9C-101B-9397-08002B2CF9AE}" pid="7" name="CitaviDocumentProperty_6">
    <vt:lpwstr>False</vt:lpwstr>
  </property>
  <property fmtid="{D5CDD505-2E9C-101B-9397-08002B2CF9AE}" pid="8" name="ContentTypeId">
    <vt:lpwstr>0x010100A4387F85CD2D7045BB30CB110AC6AA75</vt:lpwstr>
  </property>
</Properties>
</file>