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755"/>
        <w:gridCol w:w="1894"/>
        <w:gridCol w:w="1043"/>
        <w:gridCol w:w="1168"/>
      </w:tblGrid>
      <w:tr w:rsidR="006C0146" w:rsidRPr="00BF2B05" w:rsidTr="008C544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Porous materials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C (</w:t>
            </w:r>
            <w:proofErr w:type="spellStart"/>
            <w:r w:rsidRPr="006C0146">
              <w:rPr>
                <w:rFonts w:ascii="Cambria" w:hAnsi="Cambria" w:cstheme="minorHAnsi"/>
                <w:sz w:val="18"/>
                <w:szCs w:val="18"/>
              </w:rPr>
              <w:t>kPa</w:t>
            </w:r>
            <w:proofErr w:type="spellEnd"/>
            <w:r w:rsidRPr="006C0146">
              <w:rPr>
                <w:rFonts w:ascii="Cambria" w:hAnsi="Cambria"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18"/>
                <w:szCs w:val="18"/>
                <w:lang w:eastAsia="es-ES"/>
              </w:rPr>
            </w:pPr>
            <w:r w:rsidRPr="006C0146">
              <w:rPr>
                <w:rFonts w:ascii="Cambria" w:eastAsia="Times New Roman" w:hAnsi="Cambria" w:cs="Arial"/>
                <w:sz w:val="18"/>
                <w:szCs w:val="18"/>
                <w:lang w:eastAsia="es-ES"/>
              </w:rPr>
              <w:t>φ</w:t>
            </w:r>
            <w:r w:rsidRPr="006C0146">
              <w:rPr>
                <w:rFonts w:ascii="Cambria" w:eastAsia="Times New Roman" w:hAnsi="Cambria" w:cstheme="minorHAnsi"/>
                <w:sz w:val="18"/>
                <w:szCs w:val="18"/>
                <w:lang w:eastAsia="es-ES"/>
              </w:rPr>
              <w:t>(</w:t>
            </w:r>
            <w:r w:rsidRPr="006C0146">
              <w:rPr>
                <w:rFonts w:ascii="Cambria" w:eastAsia="Times New Roman" w:hAnsi="Cambria" w:cstheme="minorHAnsi"/>
                <w:sz w:val="18"/>
                <w:szCs w:val="18"/>
                <w:vertAlign w:val="superscript"/>
                <w:lang w:eastAsia="es-ES"/>
              </w:rPr>
              <w:t>o</w:t>
            </w:r>
            <w:r w:rsidRPr="006C0146">
              <w:rPr>
                <w:rFonts w:ascii="Cambria" w:eastAsia="Times New Roman" w:hAnsi="Cambria" w:cstheme="minorHAnsi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proofErr w:type="spellStart"/>
            <w:r w:rsidRPr="006C0146">
              <w:rPr>
                <w:rFonts w:ascii="Cambria" w:hAnsi="Cambria" w:cstheme="minorHAnsi"/>
                <w:sz w:val="18"/>
                <w:szCs w:val="18"/>
              </w:rPr>
              <w:t>γ</w:t>
            </w:r>
            <w:r w:rsidRPr="006C0146">
              <w:rPr>
                <w:rFonts w:ascii="Cambria" w:hAnsi="Cambria" w:cstheme="minorHAnsi"/>
                <w:sz w:val="18"/>
                <w:szCs w:val="18"/>
                <w:vertAlign w:val="subscript"/>
              </w:rPr>
              <w:t>d</w:t>
            </w:r>
            <w:proofErr w:type="spellEnd"/>
            <w:r w:rsidRPr="006C0146">
              <w:rPr>
                <w:rFonts w:ascii="Cambria" w:hAnsi="Cambria" w:cstheme="minorHAnsi"/>
                <w:sz w:val="18"/>
                <w:szCs w:val="18"/>
              </w:rPr>
              <w:t xml:space="preserve"> (</w:t>
            </w:r>
            <w:proofErr w:type="spellStart"/>
            <w:r w:rsidRPr="006C0146">
              <w:rPr>
                <w:rFonts w:ascii="Cambria" w:hAnsi="Cambria" w:cstheme="minorHAnsi"/>
                <w:sz w:val="18"/>
                <w:szCs w:val="18"/>
              </w:rPr>
              <w:t>kN</w:t>
            </w:r>
            <w:proofErr w:type="spellEnd"/>
            <w:r w:rsidRPr="006C0146">
              <w:rPr>
                <w:rFonts w:ascii="Cambria" w:hAnsi="Cambria" w:cstheme="minorHAnsi"/>
                <w:sz w:val="18"/>
                <w:szCs w:val="18"/>
              </w:rPr>
              <w:t>/m</w:t>
            </w:r>
            <w:r w:rsidRPr="006C0146">
              <w:rPr>
                <w:rFonts w:ascii="Cambria" w:hAnsi="Cambria" w:cstheme="minorHAnsi"/>
                <w:sz w:val="18"/>
                <w:szCs w:val="18"/>
                <w:vertAlign w:val="superscript"/>
              </w:rPr>
              <w:t>3</w:t>
            </w:r>
            <w:r w:rsidRPr="006C0146">
              <w:rPr>
                <w:rFonts w:ascii="Cambria" w:hAnsi="Cambria"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C0146" w:rsidRPr="006C0146" w:rsidRDefault="008C544E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γ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sat</m:t>
                  </m:r>
                </m:sub>
              </m:sSub>
            </m:oMath>
            <w:r w:rsidR="006C0146" w:rsidRPr="006C0146">
              <w:rPr>
                <w:rFonts w:ascii="Cambria" w:hAnsi="Cambria" w:cs="Arial"/>
                <w:sz w:val="18"/>
                <w:szCs w:val="18"/>
              </w:rPr>
              <w:t xml:space="preserve"> (kN/m</w:t>
            </w:r>
            <w:r w:rsidR="006C0146" w:rsidRPr="006C0146">
              <w:rPr>
                <w:rFonts w:ascii="Cambria" w:hAnsi="Cambria" w:cs="Arial"/>
                <w:sz w:val="18"/>
                <w:szCs w:val="18"/>
                <w:vertAlign w:val="superscript"/>
              </w:rPr>
              <w:t>3</w:t>
            </w:r>
            <w:r w:rsidR="006C0146" w:rsidRPr="006C0146">
              <w:rPr>
                <w:rFonts w:ascii="Cambria" w:hAnsi="Cambria" w:cs="Arial"/>
                <w:sz w:val="18"/>
                <w:szCs w:val="18"/>
              </w:rPr>
              <w:t>)</w:t>
            </w:r>
          </w:p>
        </w:tc>
      </w:tr>
      <w:tr w:rsidR="006C0146" w:rsidRPr="00BF2B05" w:rsidTr="008C544E">
        <w:tc>
          <w:tcPr>
            <w:tcW w:w="0" w:type="auto"/>
            <w:tcBorders>
              <w:top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Crust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10.0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</w:pPr>
            <w:r w:rsidRPr="006C0146"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  <w:t>36.0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16.9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21.4</w:t>
            </w:r>
          </w:p>
        </w:tc>
      </w:tr>
      <w:tr w:rsidR="006C0146" w:rsidRPr="00BF2B05" w:rsidTr="008C544E"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Dilative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0.0</w:t>
            </w:r>
          </w:p>
        </w:tc>
        <w:tc>
          <w:tcPr>
            <w:tcW w:w="0" w:type="auto"/>
            <w:vAlign w:val="center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</w:pPr>
            <w:r w:rsidRPr="006C0146"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  <w:t>40.47, 35.0, 31.0, 25.0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18.3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22.7</w:t>
            </w:r>
          </w:p>
        </w:tc>
      </w:tr>
      <w:tr w:rsidR="006C0146" w:rsidRPr="00BF2B05" w:rsidTr="008C544E"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Contractive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0.0</w:t>
            </w:r>
          </w:p>
        </w:tc>
        <w:tc>
          <w:tcPr>
            <w:tcW w:w="0" w:type="auto"/>
            <w:vAlign w:val="center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</w:pPr>
            <w:r w:rsidRPr="006C0146"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  <w:t>37.26, 31.0, 25.0, 21.0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14.5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19.7</w:t>
            </w:r>
          </w:p>
        </w:tc>
      </w:tr>
      <w:tr w:rsidR="006C0146" w:rsidRPr="00BF2B05" w:rsidTr="008C544E"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Embankment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0.0</w:t>
            </w:r>
          </w:p>
        </w:tc>
        <w:tc>
          <w:tcPr>
            <w:tcW w:w="0" w:type="auto"/>
            <w:vAlign w:val="center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</w:pPr>
            <w:r w:rsidRPr="006C0146"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  <w:t>30.47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13.9</w:t>
            </w:r>
          </w:p>
        </w:tc>
        <w:tc>
          <w:tcPr>
            <w:tcW w:w="0" w:type="auto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19.6</w:t>
            </w:r>
          </w:p>
        </w:tc>
      </w:tr>
      <w:tr w:rsidR="006C0146" w:rsidRPr="00BF2B05" w:rsidTr="008C544E">
        <w:tc>
          <w:tcPr>
            <w:tcW w:w="0" w:type="auto"/>
            <w:tcBorders>
              <w:bottom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Marlstone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50.0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</w:pPr>
            <w:r w:rsidRPr="006C0146">
              <w:rPr>
                <w:rFonts w:ascii="Cambria" w:eastAsia="Times New Roman" w:hAnsi="Cambria" w:cs="Times New Roman"/>
                <w:sz w:val="18"/>
                <w:szCs w:val="18"/>
                <w:lang w:eastAsia="es-ES"/>
              </w:rPr>
              <w:t>30.00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22.4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C0146" w:rsidRPr="006C0146" w:rsidRDefault="006C0146" w:rsidP="00234FD9">
            <w:pPr>
              <w:spacing w:after="0" w:line="240" w:lineRule="auto"/>
              <w:jc w:val="right"/>
              <w:rPr>
                <w:rFonts w:ascii="Cambria" w:hAnsi="Cambria" w:cstheme="minorHAnsi"/>
                <w:sz w:val="18"/>
                <w:szCs w:val="18"/>
              </w:rPr>
            </w:pPr>
            <w:r w:rsidRPr="006C0146">
              <w:rPr>
                <w:rFonts w:ascii="Cambria" w:hAnsi="Cambria" w:cstheme="minorHAnsi"/>
                <w:sz w:val="18"/>
                <w:szCs w:val="18"/>
              </w:rPr>
              <w:t>20.0</w:t>
            </w:r>
          </w:p>
        </w:tc>
      </w:tr>
    </w:tbl>
    <w:p w:rsidR="00811BA4" w:rsidRDefault="008C544E">
      <w:r w:rsidRPr="00BC4A09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S-</w:t>
      </w:r>
      <w:r w:rsidRPr="00BC4A09">
        <w:rPr>
          <w:rFonts w:ascii="Times New Roman" w:hAnsi="Times New Roman" w:cs="Times New Roman"/>
          <w:b/>
        </w:rPr>
        <w:t>14</w:t>
      </w:r>
      <w:r w:rsidRPr="00BC4A09">
        <w:rPr>
          <w:rFonts w:ascii="Times New Roman" w:hAnsi="Times New Roman" w:cs="Times New Roman"/>
        </w:rPr>
        <w:t xml:space="preserve"> Geotechnical properties of the materials constituting the tailings dam vertical profile</w:t>
      </w:r>
      <w:bookmarkStart w:id="0" w:name="_GoBack"/>
      <w:bookmarkEnd w:id="0"/>
    </w:p>
    <w:sectPr w:rsidR="00811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146"/>
    <w:rsid w:val="00006F06"/>
    <w:rsid w:val="00027B8B"/>
    <w:rsid w:val="00031E43"/>
    <w:rsid w:val="00032ED9"/>
    <w:rsid w:val="00055DB6"/>
    <w:rsid w:val="000652AE"/>
    <w:rsid w:val="000A01DD"/>
    <w:rsid w:val="000A1628"/>
    <w:rsid w:val="000A282E"/>
    <w:rsid w:val="000B6559"/>
    <w:rsid w:val="000D01B5"/>
    <w:rsid w:val="000E6B91"/>
    <w:rsid w:val="000F042A"/>
    <w:rsid w:val="000F0C72"/>
    <w:rsid w:val="000F76A6"/>
    <w:rsid w:val="0010363C"/>
    <w:rsid w:val="00124B8D"/>
    <w:rsid w:val="00133019"/>
    <w:rsid w:val="00136726"/>
    <w:rsid w:val="001824B2"/>
    <w:rsid w:val="00193E5F"/>
    <w:rsid w:val="001A2FCA"/>
    <w:rsid w:val="001C3DD5"/>
    <w:rsid w:val="001D0A8F"/>
    <w:rsid w:val="001D2EF9"/>
    <w:rsid w:val="001F3128"/>
    <w:rsid w:val="002024F0"/>
    <w:rsid w:val="00202960"/>
    <w:rsid w:val="0020542E"/>
    <w:rsid w:val="00205B42"/>
    <w:rsid w:val="0021260D"/>
    <w:rsid w:val="00217EF4"/>
    <w:rsid w:val="0024736F"/>
    <w:rsid w:val="002775AA"/>
    <w:rsid w:val="002A3816"/>
    <w:rsid w:val="002B7B21"/>
    <w:rsid w:val="00305FF4"/>
    <w:rsid w:val="0031585D"/>
    <w:rsid w:val="00315D76"/>
    <w:rsid w:val="003431B5"/>
    <w:rsid w:val="003475A8"/>
    <w:rsid w:val="00360383"/>
    <w:rsid w:val="003900A9"/>
    <w:rsid w:val="003A45A7"/>
    <w:rsid w:val="003A6B87"/>
    <w:rsid w:val="003B4229"/>
    <w:rsid w:val="003F4210"/>
    <w:rsid w:val="004028A3"/>
    <w:rsid w:val="00406989"/>
    <w:rsid w:val="00422C4E"/>
    <w:rsid w:val="00427935"/>
    <w:rsid w:val="0043113F"/>
    <w:rsid w:val="0044050E"/>
    <w:rsid w:val="004746E5"/>
    <w:rsid w:val="0047663B"/>
    <w:rsid w:val="004807E3"/>
    <w:rsid w:val="004A284B"/>
    <w:rsid w:val="004B3C69"/>
    <w:rsid w:val="004B405A"/>
    <w:rsid w:val="004F4DFD"/>
    <w:rsid w:val="00504AC9"/>
    <w:rsid w:val="00512EA1"/>
    <w:rsid w:val="00560723"/>
    <w:rsid w:val="005627C6"/>
    <w:rsid w:val="00593DEA"/>
    <w:rsid w:val="005C12DB"/>
    <w:rsid w:val="005C25D8"/>
    <w:rsid w:val="005D0558"/>
    <w:rsid w:val="005D4FD3"/>
    <w:rsid w:val="005F0687"/>
    <w:rsid w:val="0063557F"/>
    <w:rsid w:val="006C0146"/>
    <w:rsid w:val="006D4BC5"/>
    <w:rsid w:val="006E00C4"/>
    <w:rsid w:val="007000BC"/>
    <w:rsid w:val="00717EE3"/>
    <w:rsid w:val="00725F91"/>
    <w:rsid w:val="007332FA"/>
    <w:rsid w:val="007350A0"/>
    <w:rsid w:val="0074293C"/>
    <w:rsid w:val="00783138"/>
    <w:rsid w:val="007A58D9"/>
    <w:rsid w:val="007D0D0A"/>
    <w:rsid w:val="007E5FBE"/>
    <w:rsid w:val="007E64CB"/>
    <w:rsid w:val="00807196"/>
    <w:rsid w:val="00845E4E"/>
    <w:rsid w:val="008527B2"/>
    <w:rsid w:val="00855B2C"/>
    <w:rsid w:val="00856AE9"/>
    <w:rsid w:val="0087625A"/>
    <w:rsid w:val="00881171"/>
    <w:rsid w:val="008B3AE9"/>
    <w:rsid w:val="008C544E"/>
    <w:rsid w:val="008D592C"/>
    <w:rsid w:val="008D6F6A"/>
    <w:rsid w:val="008E0A37"/>
    <w:rsid w:val="00963BE4"/>
    <w:rsid w:val="009C2167"/>
    <w:rsid w:val="009F25D3"/>
    <w:rsid w:val="00A1161D"/>
    <w:rsid w:val="00A14F16"/>
    <w:rsid w:val="00A208C2"/>
    <w:rsid w:val="00A21FC4"/>
    <w:rsid w:val="00A427BA"/>
    <w:rsid w:val="00A82971"/>
    <w:rsid w:val="00A839C6"/>
    <w:rsid w:val="00AA2D74"/>
    <w:rsid w:val="00AA436B"/>
    <w:rsid w:val="00AA5060"/>
    <w:rsid w:val="00AC198E"/>
    <w:rsid w:val="00AC1B91"/>
    <w:rsid w:val="00AC4D76"/>
    <w:rsid w:val="00B1115A"/>
    <w:rsid w:val="00B17E34"/>
    <w:rsid w:val="00B31AB1"/>
    <w:rsid w:val="00B8099B"/>
    <w:rsid w:val="00BA1AC0"/>
    <w:rsid w:val="00BA745B"/>
    <w:rsid w:val="00BB39BE"/>
    <w:rsid w:val="00BB7C68"/>
    <w:rsid w:val="00BD3441"/>
    <w:rsid w:val="00BD48A9"/>
    <w:rsid w:val="00BE2ED3"/>
    <w:rsid w:val="00C02EF0"/>
    <w:rsid w:val="00C03BA4"/>
    <w:rsid w:val="00C05BD4"/>
    <w:rsid w:val="00C44CC0"/>
    <w:rsid w:val="00C549A7"/>
    <w:rsid w:val="00C878E6"/>
    <w:rsid w:val="00CA6D4D"/>
    <w:rsid w:val="00CF54B4"/>
    <w:rsid w:val="00CF58EA"/>
    <w:rsid w:val="00D00A21"/>
    <w:rsid w:val="00D21846"/>
    <w:rsid w:val="00D47E1A"/>
    <w:rsid w:val="00D57D51"/>
    <w:rsid w:val="00D65DE6"/>
    <w:rsid w:val="00D91DF5"/>
    <w:rsid w:val="00D96EAC"/>
    <w:rsid w:val="00DF1D3B"/>
    <w:rsid w:val="00E079EC"/>
    <w:rsid w:val="00E30761"/>
    <w:rsid w:val="00E32269"/>
    <w:rsid w:val="00E36AAF"/>
    <w:rsid w:val="00E4472A"/>
    <w:rsid w:val="00E71545"/>
    <w:rsid w:val="00E77C00"/>
    <w:rsid w:val="00EA14DF"/>
    <w:rsid w:val="00EC5ABB"/>
    <w:rsid w:val="00EE253F"/>
    <w:rsid w:val="00EE272D"/>
    <w:rsid w:val="00EF7093"/>
    <w:rsid w:val="00F344C0"/>
    <w:rsid w:val="00F34F13"/>
    <w:rsid w:val="00F51D65"/>
    <w:rsid w:val="00F9672B"/>
    <w:rsid w:val="00FD4817"/>
    <w:rsid w:val="00FE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40C41-64CB-4736-AC75-B51DBA3C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146"/>
    <w:pPr>
      <w:jc w:val="both"/>
    </w:pPr>
    <w:rPr>
      <w:rFonts w:eastAsiaTheme="minorEastAsia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146"/>
    <w:rPr>
      <w:rFonts w:eastAsiaTheme="minorEastAsia"/>
      <w:lang w:val="en-AU"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Lorenzo Rodríguez Pacheco</dc:creator>
  <cp:keywords/>
  <dc:description/>
  <cp:lastModifiedBy>Sheela Devi R.</cp:lastModifiedBy>
  <cp:revision>4</cp:revision>
  <dcterms:created xsi:type="dcterms:W3CDTF">2020-10-06T15:17:00Z</dcterms:created>
  <dcterms:modified xsi:type="dcterms:W3CDTF">2021-01-21T16:27:00Z</dcterms:modified>
</cp:coreProperties>
</file>