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D5356" w14:textId="77777777" w:rsidR="001542F7" w:rsidRPr="001542F7" w:rsidRDefault="001542F7" w:rsidP="00154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F2C2E4" w14:textId="77777777" w:rsidR="001542F7" w:rsidRPr="001542F7" w:rsidRDefault="001542F7" w:rsidP="001542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Supplementary</w:t>
      </w:r>
      <w:proofErr w:type="spellEnd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 xml:space="preserve"> </w:t>
      </w:r>
      <w:proofErr w:type="spellStart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Table</w:t>
      </w:r>
      <w:proofErr w:type="spellEnd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 xml:space="preserve"> 3. </w:t>
      </w:r>
      <w:proofErr w:type="spellStart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Antimicrobial</w:t>
      </w:r>
      <w:proofErr w:type="spellEnd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 xml:space="preserve"> </w:t>
      </w:r>
      <w:proofErr w:type="spellStart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regimens</w:t>
      </w:r>
      <w:proofErr w:type="spellEnd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 xml:space="preserve"> of </w:t>
      </w:r>
      <w:proofErr w:type="spellStart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enrolled</w:t>
      </w:r>
      <w:proofErr w:type="spellEnd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 xml:space="preserve"> </w:t>
      </w:r>
      <w:proofErr w:type="spellStart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patients</w:t>
      </w:r>
      <w:proofErr w:type="spellEnd"/>
      <w:r w:rsidRPr="001542F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it-IT"/>
        </w:rPr>
        <w:t>.</w:t>
      </w:r>
    </w:p>
    <w:p w14:paraId="592B6497" w14:textId="77777777" w:rsidR="001542F7" w:rsidRPr="001542F7" w:rsidRDefault="001542F7" w:rsidP="00154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6" w:space="0" w:color="CCCCCC"/>
          <w:bottom w:val="single" w:sz="6" w:space="0" w:color="7F7F7F"/>
          <w:right w:val="single" w:sz="6" w:space="0" w:color="CCCCCC"/>
          <w:insideH w:val="single" w:sz="6" w:space="0" w:color="7F7F7F"/>
          <w:insideV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111"/>
      </w:tblGrid>
      <w:tr w:rsidR="001542F7" w:rsidRPr="001542F7" w14:paraId="01A2BEAE" w14:textId="77777777" w:rsidTr="001542F7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BEE4CC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Antimicrobial</w:t>
            </w:r>
            <w:proofErr w:type="spellEnd"/>
            <w:r w:rsidRPr="001542F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therapy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5C6530" w14:textId="435166A2" w:rsidR="001542F7" w:rsidRPr="001542F7" w:rsidRDefault="001542F7" w:rsidP="0015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</w:t>
            </w:r>
            <w:r w:rsidRPr="001542F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1542F7" w:rsidRPr="001542F7" w14:paraId="57680D03" w14:textId="77777777" w:rsidTr="001542F7">
        <w:trPr>
          <w:trHeight w:val="72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79BD53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Piperacillin-tazobactam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or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Cefepime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+</w:t>
            </w:r>
          </w:p>
          <w:p w14:paraId="6861081F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Vancomycin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(or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Linezolid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or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Daptomicin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) ±</w:t>
            </w:r>
          </w:p>
          <w:p w14:paraId="6D8172F0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Amikacin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234DB0" w14:textId="77777777" w:rsidR="001542F7" w:rsidRPr="001542F7" w:rsidRDefault="001542F7" w:rsidP="0015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2F7">
              <w:rPr>
                <w:rFonts w:ascii="Calibri" w:eastAsia="Times New Roman" w:hAnsi="Calibri" w:cs="Calibri"/>
                <w:color w:val="000000"/>
                <w:lang w:eastAsia="it-IT"/>
              </w:rPr>
              <w:t>63 (68.5)</w:t>
            </w:r>
          </w:p>
        </w:tc>
      </w:tr>
      <w:tr w:rsidR="001542F7" w:rsidRPr="001542F7" w14:paraId="408BD230" w14:textId="77777777" w:rsidTr="001542F7">
        <w:trPr>
          <w:trHeight w:val="48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C80F25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Meropenem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+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Vancomycin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(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Linezolid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or</w:t>
            </w:r>
          </w:p>
          <w:p w14:paraId="0EF9DD3B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Daptomycin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) ±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Amikacin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A8CB4B" w14:textId="77777777" w:rsidR="001542F7" w:rsidRPr="001542F7" w:rsidRDefault="001542F7" w:rsidP="0015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2F7">
              <w:rPr>
                <w:rFonts w:ascii="Calibri" w:eastAsia="Times New Roman" w:hAnsi="Calibri" w:cs="Calibri"/>
                <w:color w:val="000000"/>
                <w:lang w:eastAsia="it-IT"/>
              </w:rPr>
              <w:t>11 (12.0)</w:t>
            </w:r>
          </w:p>
        </w:tc>
      </w:tr>
      <w:tr w:rsidR="001542F7" w:rsidRPr="001542F7" w14:paraId="1AB5317A" w14:textId="77777777" w:rsidTr="001542F7">
        <w:trPr>
          <w:trHeight w:val="48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0B6263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Add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Anidulafungin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or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Caspofungin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or</w:t>
            </w:r>
          </w:p>
          <w:p w14:paraId="02CA5FD6" w14:textId="77777777" w:rsidR="001542F7" w:rsidRPr="001542F7" w:rsidRDefault="001542F7" w:rsidP="0015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Micafungin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to the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chosen</w:t>
            </w:r>
            <w:proofErr w:type="spellEnd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1542F7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regimen</w:t>
            </w:r>
            <w:proofErr w:type="spellEnd"/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CB4F7D" w14:textId="77777777" w:rsidR="001542F7" w:rsidRPr="001542F7" w:rsidRDefault="001542F7" w:rsidP="0015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2F7">
              <w:rPr>
                <w:rFonts w:ascii="Calibri" w:eastAsia="Times New Roman" w:hAnsi="Calibri" w:cs="Calibri"/>
                <w:color w:val="000000"/>
                <w:lang w:eastAsia="it-IT"/>
              </w:rPr>
              <w:t>18 (19.6)</w:t>
            </w:r>
          </w:p>
        </w:tc>
      </w:tr>
    </w:tbl>
    <w:p w14:paraId="06BC4984" w14:textId="77777777" w:rsidR="00737D53" w:rsidRDefault="00737D53"/>
    <w:sectPr w:rsidR="00737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F7"/>
    <w:rsid w:val="000D6DD9"/>
    <w:rsid w:val="001542F7"/>
    <w:rsid w:val="00737D53"/>
    <w:rsid w:val="0098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7D55E"/>
  <w15:chartTrackingRefBased/>
  <w15:docId w15:val="{6F77CC14-6808-4EBA-8601-A894D0F3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4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4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4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4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4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4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4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4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4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4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4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4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42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42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42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42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42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42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4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4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4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4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4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42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42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42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4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42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4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303</Characters>
  <Application>Microsoft Office Word</Application>
  <DocSecurity>0</DocSecurity>
  <Lines>15</Lines>
  <Paragraphs>15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Desantis</dc:creator>
  <cp:keywords/>
  <dc:description/>
  <cp:lastModifiedBy>Viviana Desantis</cp:lastModifiedBy>
  <cp:revision>1</cp:revision>
  <dcterms:created xsi:type="dcterms:W3CDTF">2024-05-23T16:34:00Z</dcterms:created>
  <dcterms:modified xsi:type="dcterms:W3CDTF">2024-05-23T16:37:00Z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d9f034cd-4eee-4204-ba66-b8cb6e53c98f</vt:lpwstr>
  </property>
</Properties>
</file>