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9463" w14:textId="7DF661A2" w:rsidR="002F065B" w:rsidRPr="00395EF7" w:rsidRDefault="002F065B" w:rsidP="002F065B">
      <w:pPr>
        <w:spacing w:line="360" w:lineRule="auto"/>
        <w:rPr>
          <w:rFonts w:ascii="Times New Roman" w:hAnsi="Times New Roman"/>
          <w:b/>
          <w:bCs/>
        </w:rPr>
      </w:pPr>
      <w:r w:rsidRPr="00395EF7">
        <w:rPr>
          <w:rFonts w:ascii="Times New Roman" w:hAnsi="Times New Roman"/>
          <w:b/>
          <w:bCs/>
        </w:rPr>
        <w:t xml:space="preserve">PubMed/Medline (til </w:t>
      </w:r>
      <w:bookmarkStart w:id="0" w:name="OLE_LINK26"/>
      <w:r>
        <w:rPr>
          <w:rFonts w:ascii="Times New Roman" w:hAnsi="Times New Roman" w:hint="eastAsia"/>
          <w:b/>
          <w:bCs/>
        </w:rPr>
        <w:t>Mar</w:t>
      </w:r>
      <w:r w:rsidRPr="00395EF7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 w:hint="eastAsia"/>
          <w:b/>
          <w:bCs/>
        </w:rPr>
        <w:t>5</w:t>
      </w:r>
      <w:bookmarkEnd w:id="0"/>
      <w:r w:rsidRPr="00395EF7">
        <w:rPr>
          <w:rFonts w:ascii="Times New Roman" w:hAnsi="Times New Roman"/>
          <w:b/>
          <w:bCs/>
        </w:rPr>
        <w:t xml:space="preserve">) </w:t>
      </w:r>
    </w:p>
    <w:p w14:paraId="79D39C8E" w14:textId="7C04423F" w:rsidR="0097538C" w:rsidRDefault="0097538C" w:rsidP="009753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538C">
        <w:rPr>
          <w:rFonts w:ascii="Times New Roman" w:hAnsi="Times New Roman" w:cs="Times New Roman"/>
          <w:sz w:val="24"/>
          <w:szCs w:val="24"/>
        </w:rPr>
        <w:t>(((((((((((((</w:t>
      </w:r>
      <w:bookmarkStart w:id="1" w:name="OLE_LINK59"/>
      <w:r w:rsidRPr="0097538C">
        <w:rPr>
          <w:rFonts w:ascii="Times New Roman" w:hAnsi="Times New Roman" w:cs="Times New Roman"/>
          <w:sz w:val="24"/>
          <w:szCs w:val="24"/>
        </w:rPr>
        <w:t xml:space="preserve">(acute kidney injury[Title]) OR (acute kidney failure[Title])) OR (acute kidney dysfunction[Title])) OR (acute kidney dysfunction[Title])) OR (acute tubular necrosis[Title])) OR (acute renal failure[Title])) OR (acute renal injury[Title])) OR (acute renal dysfunction[Title])) OR (acute renal dysfunction[Title])) OR (contrast induced nephropathy[Title])) </w:t>
      </w:r>
      <w:bookmarkEnd w:id="1"/>
      <w:r w:rsidRPr="0097538C">
        <w:rPr>
          <w:rFonts w:ascii="Times New Roman" w:hAnsi="Times New Roman" w:cs="Times New Roman"/>
          <w:sz w:val="24"/>
          <w:szCs w:val="24"/>
        </w:rPr>
        <w:t xml:space="preserve">AND </w:t>
      </w:r>
      <w:bookmarkStart w:id="2" w:name="OLE_LINK60"/>
      <w:r w:rsidRPr="0097538C">
        <w:rPr>
          <w:rFonts w:ascii="Times New Roman" w:hAnsi="Times New Roman" w:cs="Times New Roman"/>
          <w:sz w:val="24"/>
          <w:szCs w:val="24"/>
        </w:rPr>
        <w:t>(neutrophil-to-lymphocyte[Title])) OR (neutrophil/lymphocyte ratio[Title])) OR (neutrophil–lymphocyte count ratio[Title])) OR (neutrophil–lymphocyte ratio[Title])) OR (NLR[Title])</w:t>
      </w:r>
      <w:r w:rsidRPr="0081441A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"/>
      <w:r w:rsidRPr="0081441A">
        <w:rPr>
          <w:rFonts w:ascii="Times New Roman" w:hAnsi="Times New Roman" w:cs="Times New Roman" w:hint="eastAsia"/>
          <w:sz w:val="24"/>
          <w:szCs w:val="24"/>
        </w:rPr>
        <w:t xml:space="preserve"> #2815</w:t>
      </w:r>
    </w:p>
    <w:p w14:paraId="6CF6EE55" w14:textId="77777777" w:rsidR="002F065B" w:rsidRDefault="002F065B" w:rsidP="009753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E8481" w14:textId="5DB82E0F" w:rsidR="002F065B" w:rsidRPr="00395EF7" w:rsidRDefault="002F065B" w:rsidP="002F065B">
      <w:pPr>
        <w:spacing w:line="360" w:lineRule="auto"/>
        <w:rPr>
          <w:rFonts w:ascii="Times New Roman" w:hAnsi="Times New Roman"/>
          <w:b/>
          <w:bCs/>
        </w:rPr>
      </w:pPr>
      <w:bookmarkStart w:id="3" w:name="OLE_LINK57"/>
      <w:r w:rsidRPr="003B67C3">
        <w:rPr>
          <w:rFonts w:ascii="Times New Roman" w:eastAsia="Calibri" w:hAnsi="Times New Roman"/>
          <w:b/>
          <w:bCs/>
        </w:rPr>
        <w:t>Cochrane</w:t>
      </w:r>
      <w:r w:rsidRPr="00395EF7">
        <w:rPr>
          <w:rFonts w:ascii="Times New Roman" w:hAnsi="Times New Roman" w:hint="eastAsia"/>
          <w:b/>
          <w:bCs/>
        </w:rPr>
        <w:t xml:space="preserve"> </w:t>
      </w:r>
      <w:r w:rsidRPr="00395EF7">
        <w:rPr>
          <w:rFonts w:ascii="Times New Roman" w:hAnsi="Times New Roman"/>
          <w:b/>
          <w:bCs/>
        </w:rPr>
        <w:t xml:space="preserve">(til </w:t>
      </w:r>
      <w:r>
        <w:rPr>
          <w:rFonts w:ascii="Times New Roman" w:hAnsi="Times New Roman" w:hint="eastAsia"/>
          <w:b/>
          <w:bCs/>
        </w:rPr>
        <w:t xml:space="preserve"> Mar</w:t>
      </w:r>
      <w:r w:rsidRPr="00395EF7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 w:hint="eastAsia"/>
          <w:b/>
          <w:bCs/>
        </w:rPr>
        <w:t>5</w:t>
      </w:r>
      <w:r w:rsidRPr="00395EF7">
        <w:rPr>
          <w:rFonts w:ascii="Times New Roman" w:hAnsi="Times New Roman"/>
          <w:b/>
          <w:bCs/>
        </w:rPr>
        <w:t>)</w:t>
      </w:r>
    </w:p>
    <w:bookmarkEnd w:id="3"/>
    <w:p w14:paraId="7B36690E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MeSH descriptor: [Neutrophils] explode all trees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1777</w:t>
      </w:r>
    </w:p>
    <w:p w14:paraId="716938D1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#2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(Neutrophil Band Cells):ti,ab,kw OR (Band Cell, Neutrophil):ti,ab,kw OR (Neutrophil Band Cell):ti,ab,kw OR (Polymorphonuclear Neutrophil):ti,ab,kw OR (Neutrophil):ti,ab,kw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12472</w:t>
      </w:r>
    </w:p>
    <w:p w14:paraId="6CB59825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#3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(Polymorphonuclear Leukocyte):ti,ab,kw OR (Polymorphonuclear Leukocytes):ti,ab,kw OR (Polymorphonuclear Neutrophils):ti,ab,kw OR (Leukocytes, Polymorphonuclear):ti,ab,kw OR (Leukocyte, Polymorphonuclear):ti,ab,kw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539</w:t>
      </w:r>
    </w:p>
    <w:p w14:paraId="0D9AA4C7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#4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(Neutrophil, Polymorphonuclear):ti,ab,kw OR (Cell, LE):ti,ab,kw OR (LE Cells):ti,ab,kw OR (LE Cell):ti,ab,kw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573</w:t>
      </w:r>
    </w:p>
    <w:p w14:paraId="00B017FA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#5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#1 OR #2 OR #3 OR #4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13590</w:t>
      </w:r>
    </w:p>
    <w:p w14:paraId="7E946F57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#6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MeSH descriptor: [Acute Kidney Injury] explode all trees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2448</w:t>
      </w:r>
    </w:p>
    <w:p w14:paraId="1F804C2D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#7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(Kidney Injuries, Acute):ti,ab,kw OR (Acute Renal Injuries):ti,ab,kw OR (Renal Injury, Acute):ti,ab,kw OR (Acute Renal Injury):ti,ab,kw OR (Kidney Injury, Acute):ti,ab,kw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6727</w:t>
      </w:r>
    </w:p>
    <w:p w14:paraId="17F72B33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#8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(Acute Kidney Injuries):ti,ab,kw OR (Renal Failures, Acute):ti,ab,kw OR (Renal Failure, Acute):ti,ab,kw OR (Acute Kidney Failures):ti,ab,kw OR (Acute Renal Failures):ti,ab,kw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7298</w:t>
      </w:r>
    </w:p>
    <w:p w14:paraId="0040F6A2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#9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(Renal Injuries, Acute):ti,ab,kw OR (Kidney Failure, Acute):ti,ab,kw OR (Acute Renal Failure):ti,ab,kw OR (Kidney Failures, Acute):ti,ab,kw OR (Acute Kidney Failure):ti,ab,kw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9915</w:t>
      </w:r>
    </w:p>
    <w:p w14:paraId="574253AE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lastRenderedPageBreak/>
        <w:t>#10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(Acute Kidney Insufficiency):ti,ab,kw OR (Renal Insufficiency, Acute):ti,ab,kw OR (Acute Renal Insufficiencies):ti,ab,kw OR (Renal Insufficiencies, Acute):ti,ab,kw OR (Kidney Insufficiency, Acute):ti,ab,kw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1463</w:t>
      </w:r>
    </w:p>
    <w:p w14:paraId="26912836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#11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(Acute Kidney Insufficiencies):ti,ab,kw OR (Acute Renal Insufficiency):ti,ab,kw OR (Kidney Insufficiencies, Acute):ti,ab,kw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1367</w:t>
      </w:r>
    </w:p>
    <w:p w14:paraId="29C053FE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#12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#6 OR #7 OR #8 OR #9 #OR #10 OR #11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11529</w:t>
      </w:r>
    </w:p>
    <w:p w14:paraId="52630FD6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#13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MeSH descriptor: [Lymphocytes] explode all trees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7099</w:t>
      </w:r>
    </w:p>
    <w:p w14:paraId="3D637968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#14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(Cells, Lymphoid):ti,ab,kw OR (Lymphocyte):ti,ab,kw OR (Lymphoid Cells):ti,ab,kw OR (Lymphoid Cell):ti,ab,kw OR (Cell, Lymphoid):ti,ab,kw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22572</w:t>
      </w:r>
    </w:p>
    <w:p w14:paraId="2C355D81" w14:textId="77777777" w:rsidR="002F065B" w:rsidRP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#15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#13 OR #14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25372</w:t>
      </w:r>
    </w:p>
    <w:p w14:paraId="7EAAFCF1" w14:textId="1650E5B9" w:rsidR="002F065B" w:rsidRDefault="002F065B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065B">
        <w:rPr>
          <w:rFonts w:ascii="Times New Roman" w:hAnsi="Times New Roman" w:cs="Times New Roman" w:hint="eastAsia"/>
          <w:sz w:val="24"/>
          <w:szCs w:val="24"/>
        </w:rPr>
        <w:t>#16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#5 AND #12 AND #15</w:t>
      </w:r>
      <w:r w:rsidRPr="002F065B">
        <w:rPr>
          <w:rFonts w:ascii="Times New Roman" w:hAnsi="Times New Roman" w:cs="Times New Roman" w:hint="eastAsia"/>
          <w:sz w:val="24"/>
          <w:szCs w:val="24"/>
        </w:rPr>
        <w:tab/>
        <w:t>34</w:t>
      </w:r>
    </w:p>
    <w:p w14:paraId="47B53E54" w14:textId="77777777" w:rsidR="0081441A" w:rsidRDefault="0081441A" w:rsidP="002F06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CEE3E5" w14:textId="302FFD90" w:rsidR="0081441A" w:rsidRPr="00395EF7" w:rsidRDefault="0081441A" w:rsidP="0081441A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>Embase</w:t>
      </w:r>
      <w:r w:rsidRPr="00395EF7">
        <w:rPr>
          <w:rFonts w:ascii="Times New Roman" w:hAnsi="Times New Roman" w:hint="eastAsia"/>
          <w:b/>
          <w:bCs/>
        </w:rPr>
        <w:t xml:space="preserve"> </w:t>
      </w:r>
      <w:r w:rsidRPr="00395EF7">
        <w:rPr>
          <w:rFonts w:ascii="Times New Roman" w:hAnsi="Times New Roman"/>
          <w:b/>
          <w:bCs/>
        </w:rPr>
        <w:t xml:space="preserve">(til </w:t>
      </w:r>
      <w:r>
        <w:rPr>
          <w:rFonts w:ascii="Times New Roman" w:hAnsi="Times New Roman" w:hint="eastAsia"/>
          <w:b/>
          <w:bCs/>
        </w:rPr>
        <w:t xml:space="preserve"> Mar</w:t>
      </w:r>
      <w:r w:rsidRPr="00395EF7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 w:hint="eastAsia"/>
          <w:b/>
          <w:bCs/>
        </w:rPr>
        <w:t>5</w:t>
      </w:r>
      <w:r w:rsidRPr="00395EF7">
        <w:rPr>
          <w:rFonts w:ascii="Times New Roman" w:hAnsi="Times New Roman"/>
          <w:b/>
          <w:bCs/>
        </w:rPr>
        <w:t>)</w:t>
      </w:r>
    </w:p>
    <w:p w14:paraId="7FFD7515" w14:textId="48F71EC0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#7.  #3 AND #6                                                  593 </w:t>
      </w:r>
    </w:p>
    <w:p w14:paraId="3981B3DF" w14:textId="46394A4F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#6.  #4 OR #5                                                33,299 </w:t>
      </w:r>
    </w:p>
    <w:p w14:paraId="3FDE34A0" w14:textId="4212E71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#5.  'neutrophil lymphocyte ratio'/exp OR 'neutrophil        33,299 </w:t>
      </w:r>
    </w:p>
    <w:p w14:paraId="4A95A3F5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lymphocyte ratio' OR 'neutrophil to lymphocyte </w:t>
      </w:r>
    </w:p>
    <w:p w14:paraId="69BFD2EE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ratio':ab,ti OR 'neutrophil/lymphocyte </w:t>
      </w:r>
    </w:p>
    <w:p w14:paraId="7F0BE7FF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ratio':ab,ti OR (nlr:ab,ti AND lymphocyte:ab,ti) </w:t>
      </w:r>
    </w:p>
    <w:p w14:paraId="06D0254A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OR 'neutrophil lymphocyte ratio':ab,ti</w:t>
      </w:r>
    </w:p>
    <w:p w14:paraId="7A3340E6" w14:textId="6157221C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#4.  'neutrophil lymphocyte ratio'/exp                       29,490 </w:t>
      </w:r>
    </w:p>
    <w:p w14:paraId="1B4DC087" w14:textId="7331F81C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#3.  #1 OR #2                                               169,498 </w:t>
      </w:r>
    </w:p>
    <w:p w14:paraId="10DFB005" w14:textId="5931980B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#2.  'acute kidney failure'/exp OR 'acute kidney            169,498 </w:t>
      </w:r>
    </w:p>
    <w:p w14:paraId="70707366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failure' OR 'acute kidney injury':ab,ti OR 'acute </w:t>
      </w:r>
    </w:p>
    <w:p w14:paraId="25080A1D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kidney insufficiency':ab,ti OR 'acute renal </w:t>
      </w:r>
    </w:p>
    <w:p w14:paraId="4078D054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failure':ab,ti OR 'acute renal </w:t>
      </w:r>
    </w:p>
    <w:p w14:paraId="75DCFF87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insufficiency':ab,ti OR 'kidney acute </w:t>
      </w:r>
    </w:p>
    <w:p w14:paraId="3A43D627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failure':ab,ti OR 'kidney failure, acute':ab,ti </w:t>
      </w:r>
    </w:p>
    <w:p w14:paraId="577B7699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OR 'kidney insufficiency, acute':ab,ti OR 'renal </w:t>
      </w:r>
    </w:p>
    <w:p w14:paraId="3681C305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 xml:space="preserve">     insufficiency, acute':ab,ti OR 'acute kidney </w:t>
      </w:r>
    </w:p>
    <w:p w14:paraId="2B235ED3" w14:textId="77777777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     failure':ab,ti</w:t>
      </w:r>
    </w:p>
    <w:p w14:paraId="175C7A9F" w14:textId="225C8AF6" w:rsidR="0081441A" w:rsidRPr="0081441A" w:rsidRDefault="0081441A" w:rsidP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81441A">
        <w:rPr>
          <w:rFonts w:ascii="Times New Roman" w:hAnsi="Times New Roman" w:cs="Times New Roman" w:hint="eastAsia"/>
          <w:sz w:val="24"/>
          <w:szCs w:val="24"/>
        </w:rPr>
        <w:t>#1.  'acute kidney failure'/exp                             148,292</w:t>
      </w:r>
    </w:p>
    <w:p w14:paraId="14F1C79D" w14:textId="6A1084B9" w:rsidR="0081441A" w:rsidRPr="00663BE3" w:rsidRDefault="0081441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81441A" w:rsidRPr="0066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CE17" w14:textId="77777777" w:rsidR="00AA0670" w:rsidRDefault="00AA0670" w:rsidP="007E2317">
      <w:pPr>
        <w:rPr>
          <w:rFonts w:hint="eastAsia"/>
        </w:rPr>
      </w:pPr>
      <w:r>
        <w:separator/>
      </w:r>
    </w:p>
  </w:endnote>
  <w:endnote w:type="continuationSeparator" w:id="0">
    <w:p w14:paraId="7F865B08" w14:textId="77777777" w:rsidR="00AA0670" w:rsidRDefault="00AA0670" w:rsidP="007E23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A1A9E" w14:textId="77777777" w:rsidR="00AA0670" w:rsidRDefault="00AA0670" w:rsidP="007E2317">
      <w:pPr>
        <w:rPr>
          <w:rFonts w:hint="eastAsia"/>
        </w:rPr>
      </w:pPr>
      <w:r>
        <w:separator/>
      </w:r>
    </w:p>
  </w:footnote>
  <w:footnote w:type="continuationSeparator" w:id="0">
    <w:p w14:paraId="6ECECD49" w14:textId="77777777" w:rsidR="00AA0670" w:rsidRDefault="00AA0670" w:rsidP="007E23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1MDc1M7Y0NjezNDFU0lEKTi0uzszPAykwqgUA6mhPDiwAAAA="/>
  </w:docVars>
  <w:rsids>
    <w:rsidRoot w:val="00900518"/>
    <w:rsid w:val="00163940"/>
    <w:rsid w:val="00204E6D"/>
    <w:rsid w:val="00283D1A"/>
    <w:rsid w:val="00296CA6"/>
    <w:rsid w:val="002F065B"/>
    <w:rsid w:val="004261CA"/>
    <w:rsid w:val="004931D4"/>
    <w:rsid w:val="00515E3A"/>
    <w:rsid w:val="005A06A2"/>
    <w:rsid w:val="005B0C82"/>
    <w:rsid w:val="00663BE3"/>
    <w:rsid w:val="006849F2"/>
    <w:rsid w:val="007E2317"/>
    <w:rsid w:val="0081441A"/>
    <w:rsid w:val="00900518"/>
    <w:rsid w:val="0097538C"/>
    <w:rsid w:val="00A14B2C"/>
    <w:rsid w:val="00AA0670"/>
    <w:rsid w:val="00BD728C"/>
    <w:rsid w:val="00BE1670"/>
    <w:rsid w:val="00CC4AB6"/>
    <w:rsid w:val="00D73002"/>
    <w:rsid w:val="00E14E23"/>
    <w:rsid w:val="00E23D5D"/>
    <w:rsid w:val="00E404D1"/>
    <w:rsid w:val="00E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3B8284"/>
  <w14:defaultImageDpi w14:val="32767"/>
  <w15:chartTrackingRefBased/>
  <w15:docId w15:val="{B0BF8763-D33D-4AB1-BF91-C1E2B47A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1CA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B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4261CA"/>
    <w:pPr>
      <w:keepNext/>
      <w:keepLines/>
      <w:spacing w:before="240" w:after="64" w:line="320" w:lineRule="auto"/>
      <w:outlineLvl w:val="5"/>
    </w:pPr>
    <w:rPr>
      <w:rFonts w:ascii="黑体" w:eastAsia="黑体" w:hAnsi="黑体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标题 6 字符"/>
    <w:basedOn w:val="a0"/>
    <w:link w:val="6"/>
    <w:uiPriority w:val="9"/>
    <w:rsid w:val="004261CA"/>
    <w:rPr>
      <w:rFonts w:ascii="黑体" w:eastAsia="黑体" w:hAnsi="黑体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7E23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3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317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semiHidden/>
    <w:rsid w:val="00663BE3"/>
    <w:rPr>
      <w:b/>
      <w:bCs/>
      <w:sz w:val="28"/>
      <w:szCs w:val="28"/>
    </w:rPr>
  </w:style>
  <w:style w:type="character" w:styleId="a7">
    <w:name w:val="Hyperlink"/>
    <w:basedOn w:val="a0"/>
    <w:uiPriority w:val="99"/>
    <w:unhideWhenUsed/>
    <w:rsid w:val="00663BE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63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7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3</Pages>
  <Words>410</Words>
  <Characters>3139</Characters>
  <Application>Microsoft Office Word</Application>
  <DocSecurity>0</DocSecurity>
  <Lines>65</Lines>
  <Paragraphs>28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Wei Wei</cp:lastModifiedBy>
  <cp:revision>9</cp:revision>
  <dcterms:created xsi:type="dcterms:W3CDTF">2024-05-30T01:52:00Z</dcterms:created>
  <dcterms:modified xsi:type="dcterms:W3CDTF">2025-05-08T02:51:00Z</dcterms:modified>
</cp:coreProperties>
</file>