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3380" w:rsidRDefault="009423CB" w:rsidP="001302F6">
      <w:pPr>
        <w:jc w:val="both"/>
        <w:rPr>
          <w:rFonts w:ascii="Times New Roman" w:hAnsi="Times New Roman" w:cs="Times New Roman"/>
          <w:b/>
          <w:bCs/>
          <w:sz w:val="22"/>
          <w:szCs w:val="26"/>
        </w:rPr>
      </w:pPr>
      <w:r w:rsidRPr="008E364B">
        <w:rPr>
          <w:rFonts w:ascii="Times New Roman" w:hAnsi="Times New Roman" w:cs="Times New Roman"/>
          <w:b/>
          <w:bCs/>
          <w:sz w:val="22"/>
          <w:szCs w:val="26"/>
        </w:rPr>
        <w:t xml:space="preserve">Supplementary Table 1: </w:t>
      </w:r>
      <w:r w:rsidR="001302F6" w:rsidRPr="008E364B">
        <w:rPr>
          <w:rFonts w:ascii="Times New Roman" w:hAnsi="Times New Roman" w:cs="Times New Roman"/>
          <w:b/>
          <w:bCs/>
          <w:sz w:val="22"/>
          <w:szCs w:val="26"/>
        </w:rPr>
        <w:t xml:space="preserve">Comparison of the changes in the elemental </w:t>
      </w:r>
      <w:r w:rsidR="008E364B" w:rsidRPr="008E364B">
        <w:rPr>
          <w:rFonts w:ascii="Times New Roman" w:hAnsi="Times New Roman" w:cs="Times New Roman"/>
          <w:b/>
          <w:bCs/>
          <w:sz w:val="22"/>
          <w:szCs w:val="26"/>
        </w:rPr>
        <w:t>composition,</w:t>
      </w:r>
      <w:r w:rsidR="001302F6" w:rsidRPr="008E364B">
        <w:rPr>
          <w:rFonts w:ascii="Times New Roman" w:hAnsi="Times New Roman" w:cs="Times New Roman"/>
          <w:b/>
          <w:bCs/>
          <w:sz w:val="22"/>
          <w:szCs w:val="26"/>
        </w:rPr>
        <w:t xml:space="preserve"> surface roughness, microhardness of enamels before and after exposure to probiotic solution (group 1) and standard demineralizing agent (group 2) as </w:t>
      </w:r>
      <w:r w:rsidR="008E364B" w:rsidRPr="008E364B">
        <w:rPr>
          <w:rFonts w:ascii="Times New Roman" w:hAnsi="Times New Roman" w:cs="Times New Roman"/>
          <w:b/>
          <w:bCs/>
          <w:sz w:val="22"/>
          <w:szCs w:val="26"/>
        </w:rPr>
        <w:t>analysed</w:t>
      </w:r>
      <w:r w:rsidR="001302F6" w:rsidRPr="008E364B">
        <w:rPr>
          <w:rFonts w:ascii="Times New Roman" w:hAnsi="Times New Roman" w:cs="Times New Roman"/>
          <w:b/>
          <w:bCs/>
          <w:sz w:val="22"/>
          <w:szCs w:val="26"/>
        </w:rPr>
        <w:t xml:space="preserve"> by </w:t>
      </w:r>
      <w:bookmarkStart w:id="0" w:name="_Hlk89076038"/>
      <w:r w:rsidR="001302F6" w:rsidRPr="008E364B">
        <w:rPr>
          <w:rFonts w:ascii="Times New Roman" w:hAnsi="Times New Roman" w:cs="Times New Roman"/>
          <w:b/>
          <w:bCs/>
          <w:sz w:val="22"/>
          <w:szCs w:val="26"/>
        </w:rPr>
        <w:t>Wilcoxon Signed Ranks Test</w:t>
      </w:r>
      <w:r w:rsidR="008E364B" w:rsidRPr="008E364B">
        <w:rPr>
          <w:rFonts w:ascii="Times New Roman" w:hAnsi="Times New Roman" w:cs="Times New Roman"/>
          <w:b/>
          <w:bCs/>
          <w:sz w:val="22"/>
          <w:szCs w:val="26"/>
        </w:rPr>
        <w:t>.</w:t>
      </w:r>
      <w:bookmarkEnd w:id="0"/>
    </w:p>
    <w:p w:rsidR="00410AFF" w:rsidRPr="008E364B" w:rsidRDefault="00FE3380" w:rsidP="001302F6">
      <w:pPr>
        <w:jc w:val="both"/>
        <w:rPr>
          <w:rFonts w:ascii="Times New Roman" w:hAnsi="Times New Roman" w:cs="Times New Roman"/>
          <w:b/>
          <w:bCs/>
          <w:sz w:val="22"/>
          <w:szCs w:val="26"/>
        </w:rPr>
      </w:pPr>
      <w:r w:rsidRPr="008E364B">
        <w:rPr>
          <w:rFonts w:ascii="Times New Roman" w:hAnsi="Times New Roman" w:cs="Times New Roman"/>
          <w:b/>
          <w:bCs/>
          <w:sz w:val="22"/>
          <w:szCs w:val="26"/>
        </w:rPr>
        <w:t xml:space="preserve"> </w:t>
      </w:r>
    </w:p>
    <w:tbl>
      <w:tblPr>
        <w:tblStyle w:val="TableGrid"/>
        <w:tblW w:w="7565" w:type="dxa"/>
        <w:tblLayout w:type="fixed"/>
        <w:tblLook w:val="0000" w:firstRow="0" w:lastRow="0" w:firstColumn="0" w:lastColumn="0" w:noHBand="0" w:noVBand="0"/>
      </w:tblPr>
      <w:tblGrid>
        <w:gridCol w:w="736"/>
        <w:gridCol w:w="1504"/>
        <w:gridCol w:w="1612"/>
        <w:gridCol w:w="1012"/>
        <w:gridCol w:w="1227"/>
        <w:gridCol w:w="1474"/>
      </w:tblGrid>
      <w:tr w:rsidR="001302F6" w:rsidRPr="00924A4F" w:rsidTr="001302F6">
        <w:tc>
          <w:tcPr>
            <w:tcW w:w="7562" w:type="dxa"/>
            <w:gridSpan w:val="6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1302F6" w:rsidRPr="00924A4F" w:rsidTr="001302F6">
        <w:tc>
          <w:tcPr>
            <w:tcW w:w="3850" w:type="dxa"/>
            <w:gridSpan w:val="3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Probiotic group (group 1)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1302F6" w:rsidRPr="00924A4F" w:rsidTr="001302F6">
        <w:tc>
          <w:tcPr>
            <w:tcW w:w="736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CBW - CPW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5.38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CBA - CPA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6.31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50.50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2.25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OBW - OPW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3.38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13.50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6.92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41.50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OBA - OPA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5.88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47.00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l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FBW - FPW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3.13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FBA - FPA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q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3.13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3.50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3.50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NaPA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1302F6" w:rsidRPr="00924A4F" w:rsidRDefault="001302F6" w:rsidP="001302F6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7565" w:type="dxa"/>
        <w:tblLayout w:type="fixed"/>
        <w:tblLook w:val="0000" w:firstRow="0" w:lastRow="0" w:firstColumn="0" w:lastColumn="0" w:noHBand="0" w:noVBand="0"/>
      </w:tblPr>
      <w:tblGrid>
        <w:gridCol w:w="736"/>
        <w:gridCol w:w="1504"/>
        <w:gridCol w:w="1612"/>
        <w:gridCol w:w="1012"/>
        <w:gridCol w:w="1227"/>
        <w:gridCol w:w="1474"/>
      </w:tblGrid>
      <w:tr w:rsidR="001302F6" w:rsidRPr="00924A4F" w:rsidTr="00CE0BA3">
        <w:tc>
          <w:tcPr>
            <w:tcW w:w="736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MgPA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AlPW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3.33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AlPA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SiPW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l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SiPA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PBW - PPW</w:t>
            </w: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q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5.50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55.00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PBA - PPA</w:t>
            </w: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45.00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ClPW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3.33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ClPA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  <w:tc>
          <w:tcPr>
            <w:tcW w:w="1474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CE0BA3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1302F6" w:rsidRPr="00924A4F" w:rsidRDefault="001302F6" w:rsidP="001302F6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7565" w:type="dxa"/>
        <w:tblLayout w:type="fixed"/>
        <w:tblLook w:val="0000" w:firstRow="0" w:lastRow="0" w:firstColumn="0" w:lastColumn="0" w:noHBand="0" w:noVBand="0"/>
      </w:tblPr>
      <w:tblGrid>
        <w:gridCol w:w="736"/>
        <w:gridCol w:w="1504"/>
        <w:gridCol w:w="1612"/>
        <w:gridCol w:w="1012"/>
        <w:gridCol w:w="1227"/>
        <w:gridCol w:w="1474"/>
      </w:tblGrid>
      <w:tr w:rsidR="001302F6" w:rsidRPr="00924A4F" w:rsidTr="001302F6">
        <w:tc>
          <w:tcPr>
            <w:tcW w:w="736" w:type="dxa"/>
            <w:vMerge w:val="restart"/>
          </w:tcPr>
          <w:p w:rsidR="001302F6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KBW - KPW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KBA - KPA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CaPW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55.00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CaPA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55.00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l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NBW - NPW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28.00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NBA - NPA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28.00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q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SBW - SPW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SBA - SPA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PRB - PRP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24.00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aa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0BA3" w:rsidRPr="00924A4F" w:rsidTr="001302F6">
        <w:tc>
          <w:tcPr>
            <w:tcW w:w="736" w:type="dxa"/>
            <w:vMerge w:val="restart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 w:val="restart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VHNB - VHNP</w:t>
            </w:r>
          </w:p>
        </w:tc>
        <w:tc>
          <w:tcPr>
            <w:tcW w:w="16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CE0BA3" w:rsidRPr="00924A4F" w:rsidTr="001302F6">
        <w:tc>
          <w:tcPr>
            <w:tcW w:w="736" w:type="dxa"/>
            <w:vMerge/>
          </w:tcPr>
          <w:p w:rsidR="00CE0BA3" w:rsidRPr="00924A4F" w:rsidRDefault="00CE0BA3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E0BA3" w:rsidRPr="00924A4F" w:rsidRDefault="00CE0BA3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5.50</w:t>
            </w:r>
          </w:p>
        </w:tc>
        <w:tc>
          <w:tcPr>
            <w:tcW w:w="1474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55.00</w:t>
            </w:r>
          </w:p>
        </w:tc>
      </w:tr>
      <w:tr w:rsidR="00CE0BA3" w:rsidRPr="00924A4F" w:rsidTr="001302F6">
        <w:tc>
          <w:tcPr>
            <w:tcW w:w="736" w:type="dxa"/>
            <w:vMerge/>
          </w:tcPr>
          <w:p w:rsidR="00CE0BA3" w:rsidRPr="00924A4F" w:rsidRDefault="00CE0BA3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CE0BA3" w:rsidRPr="00924A4F" w:rsidRDefault="00CE0BA3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0BA3" w:rsidRPr="00924A4F" w:rsidTr="001302F6">
        <w:tc>
          <w:tcPr>
            <w:tcW w:w="736" w:type="dxa"/>
            <w:vMerge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CE0BA3" w:rsidRPr="00924A4F" w:rsidTr="001302F6">
        <w:tc>
          <w:tcPr>
            <w:tcW w:w="736" w:type="dxa"/>
            <w:vMerge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Standard demineralizing group (Group 2)</w:t>
            </w:r>
          </w:p>
        </w:tc>
        <w:tc>
          <w:tcPr>
            <w:tcW w:w="16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12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227" w:type="dxa"/>
          </w:tcPr>
          <w:p w:rsidR="00CE0BA3" w:rsidRPr="00924A4F" w:rsidRDefault="00CE0BA3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  <w:tc>
          <w:tcPr>
            <w:tcW w:w="1474" w:type="dxa"/>
          </w:tcPr>
          <w:p w:rsidR="00CE0BA3" w:rsidRPr="00924A4F" w:rsidRDefault="00CE0BA3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A90113">
        <w:tc>
          <w:tcPr>
            <w:tcW w:w="7565" w:type="dxa"/>
            <w:gridSpan w:val="6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Wilcoxon rank test for standard demineralizing agent</w:t>
            </w:r>
          </w:p>
        </w:tc>
      </w:tr>
      <w:tr w:rsidR="001302F6" w:rsidRPr="00924A4F" w:rsidTr="001302F6">
        <w:tc>
          <w:tcPr>
            <w:tcW w:w="736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CBW - CPW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5.17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31.00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CBA - CPA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6.08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36.50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2.83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8.50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OBW - OPW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l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OBA - OPA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55.00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FBW - FPW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3.33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q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2.50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FBA - FPA</w:t>
            </w: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NaPW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 w:val="restart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NaPA</w:t>
            </w:r>
            <w:proofErr w:type="spellEnd"/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4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aa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4" w:type="dxa"/>
            <w:vMerge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1302F6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4" w:type="dxa"/>
          </w:tcPr>
          <w:p w:rsidR="001302F6" w:rsidRPr="00924A4F" w:rsidRDefault="001302F6" w:rsidP="001302F6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1302F6" w:rsidRPr="00924A4F" w:rsidRDefault="001302F6" w:rsidP="001302F6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7565" w:type="dxa"/>
        <w:tblLayout w:type="fixed"/>
        <w:tblLook w:val="0000" w:firstRow="0" w:lastRow="0" w:firstColumn="0" w:lastColumn="0" w:noHBand="0" w:noVBand="0"/>
      </w:tblPr>
      <w:tblGrid>
        <w:gridCol w:w="736"/>
        <w:gridCol w:w="1504"/>
        <w:gridCol w:w="1612"/>
        <w:gridCol w:w="1012"/>
        <w:gridCol w:w="1227"/>
        <w:gridCol w:w="1474"/>
      </w:tblGrid>
      <w:tr w:rsidR="001302F6" w:rsidRPr="00924A4F" w:rsidTr="001302F6">
        <w:tc>
          <w:tcPr>
            <w:tcW w:w="7562" w:type="dxa"/>
            <w:gridSpan w:val="6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1302F6" w:rsidRPr="00924A4F" w:rsidTr="001302F6">
        <w:tc>
          <w:tcPr>
            <w:tcW w:w="3850" w:type="dxa"/>
            <w:gridSpan w:val="3"/>
          </w:tcPr>
          <w:p w:rsidR="001302F6" w:rsidRPr="00924A4F" w:rsidRDefault="001302F6" w:rsidP="001302F6">
            <w:pPr>
              <w:ind w:right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Standard demineralizing solution (group 2)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1302F6" w:rsidRPr="00924A4F" w:rsidTr="001302F6">
        <w:tc>
          <w:tcPr>
            <w:tcW w:w="736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MgPA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15.00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AlPA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1.50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l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SiPA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q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PBW - PPW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5.89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PBA - PPA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54.00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1302F6" w:rsidRPr="00924A4F" w:rsidRDefault="001302F6" w:rsidP="001302F6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7565" w:type="dxa"/>
        <w:tblLayout w:type="fixed"/>
        <w:tblLook w:val="0000" w:firstRow="0" w:lastRow="0" w:firstColumn="0" w:lastColumn="0" w:noHBand="0" w:noVBand="0"/>
      </w:tblPr>
      <w:tblGrid>
        <w:gridCol w:w="736"/>
        <w:gridCol w:w="1504"/>
        <w:gridCol w:w="1612"/>
        <w:gridCol w:w="1012"/>
        <w:gridCol w:w="1227"/>
        <w:gridCol w:w="1474"/>
      </w:tblGrid>
      <w:tr w:rsidR="001302F6" w:rsidRPr="00924A4F" w:rsidTr="001302F6">
        <w:tc>
          <w:tcPr>
            <w:tcW w:w="7562" w:type="dxa"/>
            <w:gridSpan w:val="6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1302F6" w:rsidRPr="00924A4F" w:rsidTr="001302F6">
        <w:tc>
          <w:tcPr>
            <w:tcW w:w="3850" w:type="dxa"/>
            <w:gridSpan w:val="3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Standard demineralizing solution (group 2)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1302F6" w:rsidRPr="00924A4F" w:rsidTr="001302F6">
        <w:tc>
          <w:tcPr>
            <w:tcW w:w="736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ClPA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KBW - KPW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KBA - KPA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g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h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i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CaBW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CaPW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j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k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5.67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51.00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l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CaBA</w:t>
            </w:r>
            <w:proofErr w:type="spellEnd"/>
            <w:r w:rsidRPr="00924A4F">
              <w:rPr>
                <w:rFonts w:ascii="Arial" w:hAnsi="Arial" w:cs="Arial"/>
                <w:sz w:val="18"/>
                <w:szCs w:val="18"/>
              </w:rPr>
              <w:t xml:space="preserve"> - </w:t>
            </w: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CaPA</w:t>
            </w:r>
            <w:proofErr w:type="spellEnd"/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m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5.89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NBW - NPW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p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5.89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q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r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NBA - NPA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s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5.89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t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u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SBW - SPW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v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w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x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SBA - SPA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y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z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1302F6" w:rsidRPr="00924A4F" w:rsidRDefault="001302F6" w:rsidP="001302F6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7565" w:type="dxa"/>
        <w:tblLayout w:type="fixed"/>
        <w:tblLook w:val="0000" w:firstRow="0" w:lastRow="0" w:firstColumn="0" w:lastColumn="0" w:noHBand="0" w:noVBand="0"/>
      </w:tblPr>
      <w:tblGrid>
        <w:gridCol w:w="736"/>
        <w:gridCol w:w="1504"/>
        <w:gridCol w:w="1612"/>
        <w:gridCol w:w="1012"/>
        <w:gridCol w:w="1227"/>
        <w:gridCol w:w="1474"/>
      </w:tblGrid>
      <w:tr w:rsidR="001302F6" w:rsidRPr="00924A4F" w:rsidTr="001302F6">
        <w:tc>
          <w:tcPr>
            <w:tcW w:w="7562" w:type="dxa"/>
            <w:gridSpan w:val="6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1302F6" w:rsidRPr="00924A4F" w:rsidTr="001302F6">
        <w:tc>
          <w:tcPr>
            <w:tcW w:w="3850" w:type="dxa"/>
            <w:gridSpan w:val="3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1302F6" w:rsidRPr="00924A4F" w:rsidTr="001302F6">
        <w:tc>
          <w:tcPr>
            <w:tcW w:w="736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PRB - PRP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7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5.29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37.00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 w:val="restart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VHNB - VHNP</w:t>
            </w: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Negative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Positive Ranks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e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5.89</w:t>
            </w:r>
          </w:p>
        </w:tc>
        <w:tc>
          <w:tcPr>
            <w:tcW w:w="1473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53.00</w:t>
            </w: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Ties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0</w:t>
            </w:r>
            <w:r w:rsidRPr="00924A4F">
              <w:rPr>
                <w:rFonts w:ascii="Arial" w:hAnsi="Arial" w:cs="Arial"/>
                <w:sz w:val="18"/>
                <w:szCs w:val="18"/>
                <w:vertAlign w:val="superscript"/>
              </w:rPr>
              <w:t>f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02F6" w:rsidRPr="00924A4F" w:rsidTr="001302F6">
        <w:tc>
          <w:tcPr>
            <w:tcW w:w="736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03" w:type="dxa"/>
            <w:vMerge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611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2" w:type="dxa"/>
          </w:tcPr>
          <w:p w:rsidR="001302F6" w:rsidRPr="00924A4F" w:rsidRDefault="001302F6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27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73" w:type="dxa"/>
          </w:tcPr>
          <w:p w:rsidR="001302F6" w:rsidRPr="00924A4F" w:rsidRDefault="001302F6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9423CB" w:rsidRDefault="001302F6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  <w:r>
        <w:rPr>
          <w:rFonts w:ascii="Arial" w:hAnsi="Arial" w:cs="Arial"/>
          <w:b/>
          <w:bCs/>
          <w:sz w:val="28"/>
          <w:szCs w:val="26"/>
        </w:rPr>
        <w:t xml:space="preserve"> </w:t>
      </w:r>
    </w:p>
    <w:p w:rsidR="009423CB" w:rsidRDefault="009423C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FE3380" w:rsidRPr="001C0070" w:rsidRDefault="00FE3380" w:rsidP="00FE3380">
      <w:pPr>
        <w:jc w:val="both"/>
        <w:rPr>
          <w:rFonts w:ascii="Times New Roman" w:hAnsi="Times New Roman" w:cs="Times New Roman"/>
          <w:sz w:val="14"/>
          <w:szCs w:val="24"/>
        </w:rPr>
      </w:pPr>
      <w:r w:rsidRPr="001C0070">
        <w:rPr>
          <w:rFonts w:ascii="Times New Roman" w:hAnsi="Times New Roman" w:cs="Times New Roman"/>
          <w:b/>
          <w:sz w:val="14"/>
          <w:szCs w:val="24"/>
        </w:rPr>
        <w:t>[ Abbreviations:</w:t>
      </w:r>
      <w:r w:rsidRPr="001C0070">
        <w:rPr>
          <w:rFonts w:ascii="Times New Roman" w:hAnsi="Times New Roman" w:cs="Times New Roman"/>
          <w:i/>
          <w:sz w:val="14"/>
          <w:szCs w:val="24"/>
        </w:rPr>
        <w:t xml:space="preserve"> CBW: Carbon Baseline Weight %; CBA: Carbon Baseline Atomic %; CPW: Carbon Post Exposure Weight %; CPA: Carbon Post Exposure Atomic %; OBW: Oxygen Baseline Weight %; OBA: Oxygen Baseline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OPW:Oxygen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 Post Exposure Weight %; OPA: Oxygen Post Exposure Atomic %; FBW: Fluoride Baseline Weight %; FBA: Fluoride Baseline Atomic %; FPW: Fluoride Post Exposure Weight %; FPA: Fluoride Post Exposure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NaBW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Sodium Baseline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NaBA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Sodium Baseline Atomic % 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NaPW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>:</w:t>
      </w:r>
      <w:r w:rsidRPr="001C0070">
        <w:rPr>
          <w:rFonts w:ascii="Times New Roman" w:hAnsi="Times New Roman" w:cs="Times New Roman"/>
          <w:i/>
          <w:sz w:val="14"/>
          <w:szCs w:val="24"/>
        </w:rPr>
        <w:tab/>
        <w:t xml:space="preserve">Sodium Post Exposure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NaPA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Sodium Post Exposure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MgBW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Magnesium Baseline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MgBA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Magnesium Baseline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MgPW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Magnesium Post Exposure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MgPA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 : Magnesium Post Exposure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AlBW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Aluminium Baseline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AlBA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Aluminium Baseline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AlPW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Aluminium Post Exposure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AlPA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Aluminium Post Exposure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SiBW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Silicon Baseline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SiBA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Silicon Baseline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SiPW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Silicon Post Exposure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SiPA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Silicon Post Exposure Atomic %; PBW: Phosphorus Baseline Weight %; PBA: Phosphorus Baseline Atomic %; PPW: Phosphorus Post Exposure Weight %; PPA: Phosphorus Post Exposure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ClBW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Chlorine Baseline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ClBA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Chlorine Baseline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ClPW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; Chlorine Post Exposure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ClPA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Chlorine Post Exposure Atomic %; KBW : Potassium Baseline Weight %; KBA: Potassium Baseline Atomic %; KPW: Potassium Post Exposure Weight %; KPA: Potassium Post Exposure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CaBW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Calcium Baseline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CaBA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Calcium Baseline Atomic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CaPW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: Calcium Post Exposure Weight %;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CaPA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>: Calcium Post Exposure Atomic %; NBW: Nitrogen Baseline Weight %; NBA: Nitrogen Baseline Atomic %; NPW: Nitrogen Post Exposure Weight %; NPA: Nitrogen Post Exposure Atomic %; SBW: Sulphur Baseline Weight %; SBA: Sulphur Baseline Atomic %; SPW: Sulphur Post Exposure Weight %; SPA: Sulphur Post Exposure Atomic %; PRB: Profilometer Baseline: PRP: Profilometer Post Exposure; VHNB</w:t>
      </w:r>
      <w:r w:rsidRPr="001C0070">
        <w:rPr>
          <w:rFonts w:ascii="Times New Roman" w:hAnsi="Times New Roman" w:cs="Times New Roman"/>
          <w:i/>
          <w:sz w:val="14"/>
          <w:szCs w:val="24"/>
        </w:rPr>
        <w:tab/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Vicker's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 Hardness Baseline; VHNP: </w:t>
      </w:r>
      <w:proofErr w:type="spellStart"/>
      <w:r w:rsidRPr="001C0070">
        <w:rPr>
          <w:rFonts w:ascii="Times New Roman" w:hAnsi="Times New Roman" w:cs="Times New Roman"/>
          <w:i/>
          <w:sz w:val="14"/>
          <w:szCs w:val="24"/>
        </w:rPr>
        <w:t>Vicker's</w:t>
      </w:r>
      <w:proofErr w:type="spellEnd"/>
      <w:r w:rsidRPr="001C0070">
        <w:rPr>
          <w:rFonts w:ascii="Times New Roman" w:hAnsi="Times New Roman" w:cs="Times New Roman"/>
          <w:i/>
          <w:sz w:val="14"/>
          <w:szCs w:val="24"/>
        </w:rPr>
        <w:t xml:space="preserve"> Hardness Post]</w:t>
      </w:r>
    </w:p>
    <w:p w:rsidR="00FE3380" w:rsidRDefault="00FE3380" w:rsidP="00FE3380">
      <w:pPr>
        <w:spacing w:after="48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de-CH"/>
        </w:rPr>
      </w:pPr>
    </w:p>
    <w:p w:rsidR="00FE3380" w:rsidRPr="008E364B" w:rsidRDefault="00FE3380" w:rsidP="00FE3380">
      <w:pPr>
        <w:jc w:val="both"/>
        <w:rPr>
          <w:rFonts w:ascii="Times New Roman" w:hAnsi="Times New Roman" w:cs="Times New Roman"/>
          <w:b/>
          <w:bCs/>
          <w:sz w:val="22"/>
          <w:szCs w:val="26"/>
        </w:rPr>
      </w:pPr>
    </w:p>
    <w:p w:rsidR="009423CB" w:rsidRDefault="009423C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9423CB" w:rsidRDefault="009423C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9423CB" w:rsidRDefault="009423C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9423CB" w:rsidRDefault="009423C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9423CB" w:rsidRDefault="009423C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830547" w:rsidRDefault="00830547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830547" w:rsidRDefault="00830547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8E364B" w:rsidRDefault="008E364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8E364B" w:rsidRDefault="008E364B" w:rsidP="009423CB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9423CB" w:rsidRPr="00410AFF" w:rsidRDefault="009423CB" w:rsidP="009423CB">
      <w:pPr>
        <w:jc w:val="both"/>
        <w:rPr>
          <w:rFonts w:ascii="Arial" w:hAnsi="Arial" w:cs="Arial"/>
          <w:b/>
          <w:bCs/>
          <w:sz w:val="22"/>
          <w:szCs w:val="26"/>
        </w:rPr>
      </w:pPr>
      <w:r w:rsidRPr="00410AFF">
        <w:rPr>
          <w:rFonts w:ascii="Arial" w:hAnsi="Arial" w:cs="Arial"/>
          <w:b/>
          <w:bCs/>
          <w:sz w:val="22"/>
          <w:szCs w:val="26"/>
        </w:rPr>
        <w:lastRenderedPageBreak/>
        <w:t xml:space="preserve">Supplementary Table 2: </w:t>
      </w:r>
      <w:r w:rsidR="001302F6" w:rsidRPr="00410AFF">
        <w:rPr>
          <w:rFonts w:ascii="Arial" w:hAnsi="Arial" w:cs="Arial"/>
          <w:b/>
          <w:bCs/>
          <w:sz w:val="22"/>
          <w:szCs w:val="26"/>
        </w:rPr>
        <w:t xml:space="preserve">Comparison of the probiotic solution to standard demineralizing agent using </w:t>
      </w:r>
      <w:r w:rsidRPr="00410AFF">
        <w:rPr>
          <w:rFonts w:ascii="Arial" w:hAnsi="Arial" w:cs="Arial"/>
          <w:b/>
          <w:bCs/>
          <w:sz w:val="22"/>
          <w:szCs w:val="26"/>
        </w:rPr>
        <w:t>Mann-Whitney Test</w:t>
      </w:r>
    </w:p>
    <w:p w:rsidR="009423CB" w:rsidRPr="00924A4F" w:rsidRDefault="009423CB" w:rsidP="009423CB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1"/>
        <w:gridCol w:w="740"/>
        <w:gridCol w:w="1018"/>
        <w:gridCol w:w="1234"/>
        <w:gridCol w:w="1482"/>
      </w:tblGrid>
      <w:tr w:rsidR="009423CB" w:rsidRPr="00924A4F" w:rsidTr="00505AA5">
        <w:trPr>
          <w:cantSplit/>
        </w:trPr>
        <w:tc>
          <w:tcPr>
            <w:tcW w:w="52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V1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8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CW</w:t>
            </w:r>
          </w:p>
        </w:tc>
        <w:tc>
          <w:tcPr>
            <w:tcW w:w="74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12.15</w:t>
            </w:r>
          </w:p>
        </w:tc>
        <w:tc>
          <w:tcPr>
            <w:tcW w:w="148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121.50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CA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12.40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124.00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8.60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86.00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OW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10.60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106.00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10.40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104.00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OA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9.45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94.50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11.55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115.50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FW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12.20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122.00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FA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12.20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122.00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NW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MgW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MgA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AlW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12.25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122.50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8.75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87.50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AlA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10.90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109.00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10.10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101.00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9423CB" w:rsidRPr="00924A4F" w:rsidRDefault="009423CB" w:rsidP="009423CB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1"/>
        <w:gridCol w:w="740"/>
        <w:gridCol w:w="1018"/>
        <w:gridCol w:w="1234"/>
        <w:gridCol w:w="1482"/>
      </w:tblGrid>
      <w:tr w:rsidR="009423CB" w:rsidRPr="00924A4F" w:rsidTr="00505AA5">
        <w:trPr>
          <w:cantSplit/>
        </w:trPr>
        <w:tc>
          <w:tcPr>
            <w:tcW w:w="52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V1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8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SiW</w:t>
            </w:r>
            <w:proofErr w:type="spellEnd"/>
          </w:p>
        </w:tc>
        <w:tc>
          <w:tcPr>
            <w:tcW w:w="74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148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SiA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PW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12.15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121.50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PA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12.20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122.00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ClW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10.60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106.00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10.40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104.00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ClA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100.00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KW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KA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CaW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12.20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122.00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24A4F">
              <w:rPr>
                <w:rFonts w:ascii="Arial" w:hAnsi="Arial" w:cs="Arial"/>
                <w:sz w:val="18"/>
                <w:szCs w:val="18"/>
              </w:rPr>
              <w:t>CaA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8.80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88.00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12.20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122.00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NW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9.35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93.50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11.65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116.50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8.35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83.50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12.65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126.50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9423CB" w:rsidRPr="00924A4F" w:rsidRDefault="009423CB" w:rsidP="009423CB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52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1"/>
        <w:gridCol w:w="740"/>
        <w:gridCol w:w="1018"/>
        <w:gridCol w:w="1234"/>
        <w:gridCol w:w="1482"/>
      </w:tblGrid>
      <w:tr w:rsidR="009423CB" w:rsidRPr="00924A4F" w:rsidTr="00505AA5">
        <w:trPr>
          <w:cantSplit/>
        </w:trPr>
        <w:tc>
          <w:tcPr>
            <w:tcW w:w="52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b/>
                <w:bCs/>
                <w:sz w:val="18"/>
                <w:szCs w:val="18"/>
              </w:rPr>
              <w:t>Ranks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40" w:type="dxa"/>
            <w:tcBorders>
              <w:top w:val="single" w:sz="16" w:space="0" w:color="000000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V1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23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Mean Rank</w:t>
            </w:r>
          </w:p>
        </w:tc>
        <w:tc>
          <w:tcPr>
            <w:tcW w:w="1481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Sum of Ranks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SW</w:t>
            </w:r>
          </w:p>
        </w:tc>
        <w:tc>
          <w:tcPr>
            <w:tcW w:w="740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 w:val="restart"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SA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234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10.50</w:t>
            </w:r>
          </w:p>
        </w:tc>
        <w:tc>
          <w:tcPr>
            <w:tcW w:w="1481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105.00</w:t>
            </w:r>
          </w:p>
        </w:tc>
      </w:tr>
      <w:tr w:rsidR="009423CB" w:rsidRPr="00924A4F" w:rsidTr="00505AA5">
        <w:trPr>
          <w:cantSplit/>
        </w:trPr>
        <w:tc>
          <w:tcPr>
            <w:tcW w:w="740" w:type="dxa"/>
            <w:vMerge/>
            <w:tcBorders>
              <w:top w:val="nil"/>
              <w:left w:val="single" w:sz="16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018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9423CB" w:rsidRPr="00924A4F" w:rsidRDefault="009423CB" w:rsidP="00505AA5">
            <w:pPr>
              <w:ind w:left="60" w:right="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24A4F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234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9423CB" w:rsidRPr="00924A4F" w:rsidRDefault="009423CB" w:rsidP="00505AA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9423CB" w:rsidRPr="00924A4F" w:rsidRDefault="009423CB" w:rsidP="009423CB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423CB" w:rsidRPr="00924A4F" w:rsidRDefault="009423CB" w:rsidP="009423CB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921F89" w:rsidRDefault="00921F89"/>
    <w:p w:rsidR="0017740D" w:rsidRPr="00410AFF" w:rsidRDefault="0017740D" w:rsidP="00410AFF">
      <w:pPr>
        <w:jc w:val="both"/>
        <w:rPr>
          <w:rFonts w:ascii="Arial" w:hAnsi="Arial" w:cs="Arial"/>
          <w:b/>
          <w:bCs/>
          <w:szCs w:val="26"/>
        </w:rPr>
      </w:pPr>
      <w:r w:rsidRPr="00410AFF">
        <w:rPr>
          <w:rFonts w:ascii="Arial" w:hAnsi="Arial" w:cs="Arial"/>
          <w:b/>
          <w:bCs/>
          <w:szCs w:val="26"/>
        </w:rPr>
        <w:t>Changes in the pH of the probiotic</w:t>
      </w:r>
      <w:r w:rsidR="00F04C7F">
        <w:rPr>
          <w:rFonts w:ascii="Arial" w:hAnsi="Arial" w:cs="Arial"/>
          <w:b/>
          <w:bCs/>
          <w:szCs w:val="26"/>
        </w:rPr>
        <w:t xml:space="preserve"> and demineralizing</w:t>
      </w:r>
      <w:r w:rsidRPr="00410AFF">
        <w:rPr>
          <w:rFonts w:ascii="Arial" w:hAnsi="Arial" w:cs="Arial"/>
          <w:b/>
          <w:bCs/>
          <w:szCs w:val="26"/>
        </w:rPr>
        <w:t xml:space="preserve"> solution with time</w:t>
      </w:r>
      <w:r w:rsidR="00F04C7F">
        <w:rPr>
          <w:rFonts w:ascii="Arial" w:hAnsi="Arial" w:cs="Arial"/>
          <w:b/>
          <w:bCs/>
          <w:szCs w:val="26"/>
        </w:rPr>
        <w:t xml:space="preserve"> [group- probiotics; group 2: demineralizing agent (0.1 M lactic acid)</w:t>
      </w:r>
    </w:p>
    <w:p w:rsidR="0017740D" w:rsidRPr="00410AFF" w:rsidRDefault="0017740D" w:rsidP="00410AFF">
      <w:pPr>
        <w:jc w:val="both"/>
        <w:rPr>
          <w:rFonts w:ascii="Arial" w:hAnsi="Arial" w:cs="Arial"/>
          <w:b/>
          <w:bCs/>
          <w:szCs w:val="26"/>
        </w:rPr>
      </w:pPr>
    </w:p>
    <w:tbl>
      <w:tblPr>
        <w:tblStyle w:val="TableGrid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93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F04C7F" w:rsidRPr="00F04C7F" w:rsidTr="00F04C7F">
        <w:trPr>
          <w:trHeight w:val="715"/>
        </w:trPr>
        <w:tc>
          <w:tcPr>
            <w:tcW w:w="993" w:type="dxa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Time interval / Mean pH</w:t>
            </w:r>
          </w:p>
        </w:tc>
        <w:tc>
          <w:tcPr>
            <w:tcW w:w="1418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0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</w:t>
            </w:r>
          </w:p>
        </w:tc>
        <w:tc>
          <w:tcPr>
            <w:tcW w:w="1417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2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hrs</w:t>
            </w:r>
          </w:p>
        </w:tc>
        <w:tc>
          <w:tcPr>
            <w:tcW w:w="1418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hrs</w:t>
            </w:r>
          </w:p>
        </w:tc>
        <w:tc>
          <w:tcPr>
            <w:tcW w:w="1417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6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hrs</w:t>
            </w:r>
          </w:p>
        </w:tc>
        <w:tc>
          <w:tcPr>
            <w:tcW w:w="1418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8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hrs</w:t>
            </w:r>
          </w:p>
        </w:tc>
        <w:tc>
          <w:tcPr>
            <w:tcW w:w="1417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12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hrs</w:t>
            </w:r>
          </w:p>
        </w:tc>
        <w:tc>
          <w:tcPr>
            <w:tcW w:w="1418" w:type="dxa"/>
            <w:gridSpan w:val="2"/>
            <w:shd w:val="clear" w:color="auto" w:fill="D9E2F3" w:themeFill="accent1" w:themeFillTint="33"/>
          </w:tcPr>
          <w:p w:rsidR="0017740D" w:rsidRPr="00F04C7F" w:rsidRDefault="0017740D" w:rsidP="00410AF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24</w:t>
            </w:r>
            <w:r w:rsidR="008E364B" w:rsidRPr="00F04C7F">
              <w:rPr>
                <w:rFonts w:ascii="Arial" w:hAnsi="Arial" w:cs="Arial"/>
                <w:b/>
                <w:bCs/>
                <w:sz w:val="18"/>
                <w:szCs w:val="26"/>
              </w:rPr>
              <w:t xml:space="preserve"> hrs</w:t>
            </w:r>
          </w:p>
        </w:tc>
      </w:tr>
      <w:tr w:rsidR="00F04C7F" w:rsidRPr="00F04C7F" w:rsidTr="00F04C7F">
        <w:trPr>
          <w:trHeight w:val="504"/>
        </w:trPr>
        <w:tc>
          <w:tcPr>
            <w:tcW w:w="993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groups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1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6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6"/>
                <w:szCs w:val="26"/>
              </w:rPr>
              <w:t>Group 2</w:t>
            </w:r>
          </w:p>
        </w:tc>
      </w:tr>
      <w:tr w:rsidR="00F04C7F" w:rsidRPr="00F04C7F" w:rsidTr="00F04C7F">
        <w:trPr>
          <w:trHeight w:val="408"/>
        </w:trPr>
        <w:tc>
          <w:tcPr>
            <w:tcW w:w="993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1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5.80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4.80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4.75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4.88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4.49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4.70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3.90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4.26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3.61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6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3.26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6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3.10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00</w:t>
            </w:r>
          </w:p>
        </w:tc>
      </w:tr>
      <w:tr w:rsidR="00F04C7F" w:rsidRPr="00F04C7F" w:rsidTr="00F04C7F">
        <w:trPr>
          <w:trHeight w:val="408"/>
        </w:trPr>
        <w:tc>
          <w:tcPr>
            <w:tcW w:w="993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2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5.77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4.97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4.74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4.98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4.47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3.68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3.89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4.27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3.55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3.21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3.09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02</w:t>
            </w:r>
          </w:p>
        </w:tc>
      </w:tr>
      <w:tr w:rsidR="00F04C7F" w:rsidRPr="00F04C7F" w:rsidTr="00F04C7F">
        <w:trPr>
          <w:trHeight w:val="408"/>
        </w:trPr>
        <w:tc>
          <w:tcPr>
            <w:tcW w:w="993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5.76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4.83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4.74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4.90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4.47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4.89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4.01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4.28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3.56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30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3.11</w:t>
            </w:r>
          </w:p>
        </w:tc>
        <w:tc>
          <w:tcPr>
            <w:tcW w:w="708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10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2.98</w:t>
            </w:r>
          </w:p>
        </w:tc>
        <w:tc>
          <w:tcPr>
            <w:tcW w:w="709" w:type="dxa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3.89</w:t>
            </w:r>
          </w:p>
        </w:tc>
      </w:tr>
      <w:tr w:rsidR="00F04C7F" w:rsidRPr="00F04C7F" w:rsidTr="00F04C7F">
        <w:trPr>
          <w:trHeight w:val="408"/>
        </w:trPr>
        <w:tc>
          <w:tcPr>
            <w:tcW w:w="993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bookmarkStart w:id="1" w:name="_Hlk122440551"/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Mean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5.78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4.86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4.74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4.92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4.48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4.42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3.93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4.27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3.57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27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3.19</w:t>
            </w:r>
          </w:p>
        </w:tc>
        <w:tc>
          <w:tcPr>
            <w:tcW w:w="708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4.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14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 w:rsidRPr="00F04C7F">
              <w:rPr>
                <w:rFonts w:ascii="Arial" w:hAnsi="Arial" w:cs="Arial"/>
                <w:b/>
                <w:bCs/>
                <w:sz w:val="18"/>
                <w:szCs w:val="26"/>
              </w:rPr>
              <w:t>3.06</w:t>
            </w:r>
          </w:p>
        </w:tc>
        <w:tc>
          <w:tcPr>
            <w:tcW w:w="709" w:type="dxa"/>
            <w:shd w:val="clear" w:color="auto" w:fill="D9E2F3" w:themeFill="accent1" w:themeFillTint="33"/>
          </w:tcPr>
          <w:p w:rsidR="00F04C7F" w:rsidRPr="00F04C7F" w:rsidRDefault="00F04C7F" w:rsidP="00F04C7F">
            <w:pPr>
              <w:jc w:val="both"/>
              <w:rPr>
                <w:rFonts w:ascii="Arial" w:hAnsi="Arial" w:cs="Arial"/>
                <w:b/>
                <w:bCs/>
                <w:sz w:val="18"/>
                <w:szCs w:val="26"/>
              </w:rPr>
            </w:pPr>
            <w:r>
              <w:rPr>
                <w:rFonts w:ascii="Arial" w:hAnsi="Arial" w:cs="Arial"/>
                <w:b/>
                <w:bCs/>
                <w:sz w:val="18"/>
                <w:szCs w:val="26"/>
              </w:rPr>
              <w:t>3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26"/>
              </w:rPr>
              <w:t>95</w:t>
            </w:r>
          </w:p>
        </w:tc>
      </w:tr>
      <w:bookmarkEnd w:id="1"/>
    </w:tbl>
    <w:p w:rsidR="0017740D" w:rsidRDefault="0017740D" w:rsidP="0017740D">
      <w:pPr>
        <w:jc w:val="both"/>
        <w:rPr>
          <w:rFonts w:ascii="Arial" w:hAnsi="Arial" w:cs="Arial"/>
          <w:b/>
          <w:bCs/>
          <w:sz w:val="28"/>
          <w:szCs w:val="26"/>
        </w:rPr>
      </w:pPr>
    </w:p>
    <w:p w:rsidR="0017740D" w:rsidRDefault="0017740D">
      <w:bookmarkStart w:id="2" w:name="_GoBack"/>
      <w:bookmarkEnd w:id="2"/>
    </w:p>
    <w:sectPr w:rsidR="001774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E6D4F"/>
    <w:multiLevelType w:val="hybridMultilevel"/>
    <w:tmpl w:val="681C638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F16273"/>
    <w:multiLevelType w:val="hybridMultilevel"/>
    <w:tmpl w:val="3A44A5F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3CB"/>
    <w:rsid w:val="001302F6"/>
    <w:rsid w:val="0017740D"/>
    <w:rsid w:val="00410AFF"/>
    <w:rsid w:val="00830547"/>
    <w:rsid w:val="008E364B"/>
    <w:rsid w:val="00921F89"/>
    <w:rsid w:val="009423CB"/>
    <w:rsid w:val="00CA40E1"/>
    <w:rsid w:val="00CE0BA3"/>
    <w:rsid w:val="00DA036A"/>
    <w:rsid w:val="00F04C7F"/>
    <w:rsid w:val="00F769A2"/>
    <w:rsid w:val="00FE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5C4E55"/>
  <w15:chartTrackingRefBased/>
  <w15:docId w15:val="{2F8D7CF2-B537-4272-AEC9-0F2232D7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23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color w:val="000000"/>
      <w:sz w:val="20"/>
      <w:szCs w:val="20"/>
      <w:lang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2F6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302F6"/>
    <w:pPr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302F6"/>
    <w:pPr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2F6"/>
    <w:rPr>
      <w:rFonts w:ascii="Courier New" w:eastAsiaTheme="minorEastAsia" w:hAnsi="Courier New" w:cs="Courier New"/>
      <w:b/>
      <w:bCs/>
      <w:color w:val="000000"/>
      <w:sz w:val="32"/>
      <w:szCs w:val="32"/>
      <w:lang w:eastAsia="en-IN"/>
    </w:rPr>
  </w:style>
  <w:style w:type="character" w:customStyle="1" w:styleId="Heading2Char">
    <w:name w:val="Heading 2 Char"/>
    <w:basedOn w:val="DefaultParagraphFont"/>
    <w:link w:val="Heading2"/>
    <w:uiPriority w:val="99"/>
    <w:rsid w:val="001302F6"/>
    <w:rPr>
      <w:rFonts w:ascii="Courier New" w:eastAsiaTheme="minorEastAsia" w:hAnsi="Courier New" w:cs="Courier New"/>
      <w:b/>
      <w:bCs/>
      <w:i/>
      <w:iCs/>
      <w:color w:val="000000"/>
      <w:sz w:val="28"/>
      <w:szCs w:val="28"/>
      <w:lang w:eastAsia="en-IN"/>
    </w:rPr>
  </w:style>
  <w:style w:type="character" w:customStyle="1" w:styleId="Heading3Char">
    <w:name w:val="Heading 3 Char"/>
    <w:basedOn w:val="DefaultParagraphFont"/>
    <w:link w:val="Heading3"/>
    <w:uiPriority w:val="99"/>
    <w:rsid w:val="001302F6"/>
    <w:rPr>
      <w:rFonts w:ascii="Courier New" w:eastAsiaTheme="minorEastAsia" w:hAnsi="Courier New" w:cs="Courier New"/>
      <w:b/>
      <w:bCs/>
      <w:color w:val="000000"/>
      <w:sz w:val="26"/>
      <w:szCs w:val="26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1302F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1302F6"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2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2F6"/>
    <w:rPr>
      <w:rFonts w:ascii="Segoe UI" w:eastAsiaTheme="minorEastAsia" w:hAnsi="Segoe UI" w:cs="Segoe UI"/>
      <w:color w:val="000000"/>
      <w:sz w:val="18"/>
      <w:szCs w:val="18"/>
      <w:lang w:eastAsia="en-IN"/>
    </w:rPr>
  </w:style>
  <w:style w:type="table" w:styleId="TableGrid">
    <w:name w:val="Table Grid"/>
    <w:basedOn w:val="TableNormal"/>
    <w:uiPriority w:val="39"/>
    <w:rsid w:val="00130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1193</TotalTime>
  <Pages>7</Pages>
  <Words>2024</Words>
  <Characters>8420</Characters>
  <Application>Microsoft Office Word</Application>
  <DocSecurity>0</DocSecurity>
  <Lines>2806</Lines>
  <Paragraphs>1491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Aditi Chopra [MAHE-MCODS]</dc:creator>
  <cp:keywords/>
  <dc:description/>
  <cp:lastModifiedBy>Aditi Chopra</cp:lastModifiedBy>
  <cp:revision>8</cp:revision>
  <dcterms:created xsi:type="dcterms:W3CDTF">2021-12-15T10:49:00Z</dcterms:created>
  <dcterms:modified xsi:type="dcterms:W3CDTF">2022-12-20T09:35:00Z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3502ca2e4e94a46fd797fd048ed769e783d8c05bb24d6485acbaf0d7b0bafb78</vt:lpwstr>
  </property>
</Properties>
</file>