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3174D" w14:textId="77777777" w:rsidR="00047E15" w:rsidRPr="00047E15" w:rsidRDefault="00047E15" w:rsidP="00047E15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</w:pPr>
      <w:bookmarkStart w:id="0" w:name="_GoBack"/>
      <w:bookmarkEnd w:id="0"/>
      <w:r w:rsidRPr="00047E15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Supplementary material S1.</w:t>
      </w:r>
    </w:p>
    <w:p w14:paraId="00F1A1AB" w14:textId="06DF499D" w:rsidR="00047E15" w:rsidRPr="00047E15" w:rsidRDefault="00047E15" w:rsidP="00047E15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:lang w:val="en-US"/>
          <w14:ligatures w14:val="none"/>
        </w:rPr>
      </w:pPr>
      <w:r w:rsidRPr="00047E15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:lang w:val="en-US"/>
          <w14:ligatures w14:val="none"/>
        </w:rPr>
        <w:t>This table presents the 56 studies that were excluded after full-text assessment, along with the corr</w:t>
      </w:r>
      <w:r w:rsidR="009F5490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:lang w:val="en-US"/>
          <w14:ligatures w14:val="none"/>
        </w:rPr>
        <w:t>esponding reasons f</w:t>
      </w:r>
      <w:r w:rsidR="00A0179A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:lang w:val="en-US"/>
          <w14:ligatures w14:val="none"/>
        </w:rPr>
        <w:t>or exclusion and their full references</w:t>
      </w:r>
      <w:r w:rsidR="009F5490">
        <w:rPr>
          <w:rFonts w:ascii="Times New Roman" w:eastAsia="Calibri" w:hAnsi="Times New Roman" w:cs="Times New Roman"/>
          <w:iCs/>
          <w:color w:val="000000"/>
          <w:kern w:val="0"/>
          <w:sz w:val="24"/>
          <w:szCs w:val="24"/>
          <w:lang w:val="en-US"/>
          <w14:ligatures w14:val="none"/>
        </w:rPr>
        <w:t>.</w:t>
      </w:r>
    </w:p>
    <w:tbl>
      <w:tblPr>
        <w:tblStyle w:val="aa"/>
        <w:tblW w:w="10490" w:type="dxa"/>
        <w:tblInd w:w="-85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411"/>
        <w:gridCol w:w="2268"/>
        <w:gridCol w:w="5244"/>
      </w:tblGrid>
      <w:tr w:rsidR="00EE78F0" w:rsidRPr="001B725A" w14:paraId="5AC7502F" w14:textId="7C9E1007" w:rsidTr="001B725A">
        <w:trPr>
          <w:trHeight w:val="21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E7E6E6"/>
          </w:tcPr>
          <w:p w14:paraId="50D3D58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b/>
                <w:lang w:val="en-US"/>
              </w:rPr>
            </w:pPr>
            <w:r w:rsidRPr="001B725A">
              <w:rPr>
                <w:rFonts w:ascii="Times New Roman" w:eastAsia="Calibri" w:hAnsi="Times New Roman"/>
                <w:b/>
                <w:lang w:val="en-US"/>
              </w:rPr>
              <w:t>No.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E7E6E6"/>
          </w:tcPr>
          <w:p w14:paraId="69B406B8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b/>
                <w:lang w:val="en-US"/>
              </w:rPr>
            </w:pPr>
            <w:r w:rsidRPr="001B725A">
              <w:rPr>
                <w:rFonts w:ascii="Times New Roman" w:eastAsia="Calibri" w:hAnsi="Times New Roman"/>
                <w:b/>
                <w:lang w:val="en-US"/>
              </w:rPr>
              <w:t>Study (Author, Year)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E7E6E6"/>
          </w:tcPr>
          <w:p w14:paraId="3A72A240" w14:textId="77777777" w:rsidR="00EE78F0" w:rsidRPr="001B725A" w:rsidRDefault="00EE78F0" w:rsidP="009F5490">
            <w:pPr>
              <w:jc w:val="both"/>
              <w:rPr>
                <w:rFonts w:ascii="Times New Roman" w:eastAsia="Calibri" w:hAnsi="Times New Roman"/>
                <w:b/>
                <w:lang w:val="en-US"/>
              </w:rPr>
            </w:pPr>
            <w:r w:rsidRPr="001B725A">
              <w:rPr>
                <w:rFonts w:ascii="Times New Roman" w:eastAsia="Calibri" w:hAnsi="Times New Roman"/>
                <w:b/>
                <w:lang w:val="en-US"/>
              </w:rPr>
              <w:t xml:space="preserve">Reason for exclusion 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E7E6E6"/>
          </w:tcPr>
          <w:p w14:paraId="56D9E30A" w14:textId="7DFEDB21" w:rsidR="00EE78F0" w:rsidRPr="001B725A" w:rsidRDefault="001B725A" w:rsidP="00047E15">
            <w:pPr>
              <w:jc w:val="both"/>
              <w:rPr>
                <w:rFonts w:ascii="Times New Roman" w:eastAsia="Calibri" w:hAnsi="Times New Roman"/>
                <w:b/>
                <w:lang w:val="en-US"/>
              </w:rPr>
            </w:pPr>
            <w:proofErr w:type="spellStart"/>
            <w:r>
              <w:rPr>
                <w:rFonts w:ascii="Times New Roman" w:eastAsia="Calibri" w:hAnsi="Times New Roman"/>
                <w:b/>
              </w:rPr>
              <w:t>Full</w:t>
            </w:r>
            <w:proofErr w:type="spellEnd"/>
            <w:r>
              <w:rPr>
                <w:rFonts w:ascii="Times New Roman" w:eastAsia="Calibri" w:hAnsi="Times New Roman"/>
                <w:b/>
              </w:rPr>
              <w:t xml:space="preserve"> </w:t>
            </w:r>
            <w:r>
              <w:rPr>
                <w:rFonts w:ascii="Times New Roman" w:eastAsia="Calibri" w:hAnsi="Times New Roman"/>
                <w:b/>
                <w:lang w:val="en-US"/>
              </w:rPr>
              <w:t>R</w:t>
            </w:r>
            <w:proofErr w:type="spellStart"/>
            <w:r w:rsidRPr="001B725A">
              <w:rPr>
                <w:rFonts w:ascii="Times New Roman" w:eastAsia="Calibri" w:hAnsi="Times New Roman"/>
                <w:b/>
              </w:rPr>
              <w:t>eference</w:t>
            </w:r>
            <w:proofErr w:type="spellEnd"/>
          </w:p>
        </w:tc>
      </w:tr>
      <w:tr w:rsidR="00EE78F0" w:rsidRPr="001B725A" w14:paraId="45581292" w14:textId="7FE7D244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B5BFA3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29B9D8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 xml:space="preserve">Al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Hezaimi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K et al. 2024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F5F8D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B7A8086" w14:textId="4541F0A1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 xml:space="preserve">Al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Hezaimi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K,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Naghshbandi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J,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Rotstein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I. Effect of recombinant human platelet-derived growth factor on healing of chronic periapical tissue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pathosis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following apical surgery in a canine model: a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histomorphometric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and microcomputed tomography analysis.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Int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J Periodontics Restorative Dent. 2024</w:t>
            </w:r>
            <w:proofErr w:type="gramStart"/>
            <w:r w:rsidRPr="001B725A">
              <w:rPr>
                <w:rFonts w:ascii="Times New Roman" w:eastAsia="Calibri" w:hAnsi="Times New Roman"/>
                <w:lang w:val="en-US"/>
              </w:rPr>
              <w:t>;44</w:t>
            </w:r>
            <w:proofErr w:type="gramEnd"/>
            <w:r w:rsidRPr="001B725A">
              <w:rPr>
                <w:rFonts w:ascii="Times New Roman" w:eastAsia="Calibri" w:hAnsi="Times New Roman"/>
                <w:lang w:val="en-US"/>
              </w:rPr>
              <w:t>(2):228–34.</w:t>
            </w:r>
          </w:p>
        </w:tc>
      </w:tr>
      <w:tr w:rsidR="00EE78F0" w:rsidRPr="001B725A" w14:paraId="7DEC9E64" w14:textId="25A17E68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ECD39F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234904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Alenazy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MS et al. 2020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905A8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Mature teeth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F7B1AA5" w14:textId="2D1A46C3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Alenazy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MS, Al-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Nazhan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Mosadomi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HA. Histologic, radiographic, and micro-computed tomography evaluation of experimentally enlarged root apices in dog teeth with apical periodontitis after regenerative treatment.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Curr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Ther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Res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Clin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Exp. 2021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;94:100620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</w:t>
            </w:r>
          </w:p>
        </w:tc>
      </w:tr>
      <w:tr w:rsidR="00EE78F0" w:rsidRPr="001B725A" w14:paraId="181EB236" w14:textId="70BA14FD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985548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B08454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Alexander A et al. 2020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55F82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No PCs group 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DC42114" w14:textId="11D15B98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Alexander A, Torabinejad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Vahdati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Nosrat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Verma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Grandhi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et al. Regenerative endodontic treatment in immature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noninfected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ferret teeth using blood clot or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SynOss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putty as scaffolds.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2020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(2):209–15.</w:t>
            </w:r>
          </w:p>
        </w:tc>
      </w:tr>
      <w:tr w:rsidR="00EE78F0" w:rsidRPr="001B725A" w14:paraId="7B3C2CEB" w14:textId="5835B6C9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CA78F9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33D7D9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Alhazzazi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TY et al. 2021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08A20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BC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FB2118A" w14:textId="30BB98C8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Alhazzazi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TY,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Rashed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FM,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Matar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Bogari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DF,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Mounir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MMF. Regenerative endodontic therapy using platelet-rich plasma and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amelogenin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for the treatment of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nonvital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immature permanent teeth with apical periodontitis: an animal study. J Pharm Res Int. 2021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;33:326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–34.</w:t>
            </w:r>
          </w:p>
        </w:tc>
      </w:tr>
      <w:tr w:rsidR="00EE78F0" w:rsidRPr="001B725A" w14:paraId="03A9FA4F" w14:textId="0D57B0C7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E943FC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85FEB2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Altaii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M et al. 2017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CCBE3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an animal study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8258D5E" w14:textId="3DBE7DFD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Altaii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Richards L, Rossi-Fedele G. Histological assessment of regenerative endodontic treatment in animal studies with different scaffolds: a systematic review. Dent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Traumatol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(4):235–44.</w:t>
            </w:r>
          </w:p>
        </w:tc>
      </w:tr>
      <w:tr w:rsidR="00EE78F0" w:rsidRPr="001B725A" w14:paraId="4E4FEB75" w14:textId="53AD4F80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AF4504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9B8079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Altaii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M et al. 2017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077CEA" w14:textId="47EDFFEF" w:rsidR="00EE78F0" w:rsidRPr="001B725A" w:rsidRDefault="001B3589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</w:t>
            </w:r>
            <w:r w:rsidR="00EE78F0"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about PCs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ACFC12F" w14:textId="49E97A4B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Altaii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Kaidonis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X,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Koblar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Cathro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P, Richards L. Platelet-rich plasma and dentine effect on sheep dental pulp cells regeneration/revitalization ability in vitro.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Aust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Dent J.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;62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(1):39–46.</w:t>
            </w:r>
          </w:p>
        </w:tc>
      </w:tr>
      <w:tr w:rsidR="00EE78F0" w:rsidRPr="001B725A" w14:paraId="6C1124A4" w14:textId="4F330030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B08C82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AF3B2D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Bao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J et al. 2023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21F71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29B22A7" w14:textId="760466FC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Bao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J, Fu X, Wu Y, Yang S, Ren X, Fang X, et al. The healing capacity and osteogenesis pattern of demineralized dentin matrix–fibrin glue compound.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Sci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Rep. 2023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(1):13140.</w:t>
            </w:r>
          </w:p>
        </w:tc>
      </w:tr>
      <w:tr w:rsidR="00EE78F0" w:rsidRPr="001B725A" w14:paraId="4EBBE8F7" w14:textId="448D4C1D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8B7880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3E9C32A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 xml:space="preserve">Blumenthal NM,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Singiser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RT 1993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F1079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BADE0A7" w14:textId="6096366E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Blumenthal NM,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Singiser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RT. The enhancement of guided tissue regeneration by altering root surface topography.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Int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 Periodontics Restorative Dent. 1993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(4):360–71.</w:t>
            </w:r>
          </w:p>
        </w:tc>
      </w:tr>
      <w:tr w:rsidR="00EE78F0" w:rsidRPr="001B725A" w14:paraId="51B3B0D5" w14:textId="58906AFD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9E53AC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A0C9F1E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Cao HL et al. 2020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40E59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76563B9" w14:textId="57145C10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Cao HL, Chung JH,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Choung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PH. Allogeneic fibrin clot for odontogenic/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cementogenic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differentiation of human dental mesenchymal stem cells.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Tissue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Eng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Regen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Med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>. 2020;17(4):511–24.</w:t>
            </w:r>
          </w:p>
        </w:tc>
      </w:tr>
      <w:tr w:rsidR="00EE78F0" w:rsidRPr="001B725A" w14:paraId="55AB597E" w14:textId="47AF74B1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593CE5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25EEBB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Chaudhari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P et al. 2022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84BF4A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an animal study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11C84E4" w14:textId="72089403" w:rsidR="00EE78F0" w:rsidRPr="001B725A" w:rsidRDefault="007841D3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Chaudhari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Chandak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Chandak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Sarangi S, Jaiswal A, Patel A. Integrative management of open apex with regenerative endodontic therapy: a case report. Med Sci. 2022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(122):1.</w:t>
            </w:r>
          </w:p>
        </w:tc>
      </w:tr>
      <w:tr w:rsidR="00EE78F0" w:rsidRPr="001B725A" w14:paraId="29E3DF26" w14:textId="2E22E975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9507E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55DB7B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Danilović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V et al. 2008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5D85D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C63040D" w14:textId="05D11FBF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Danilovic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V,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Petrovic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V,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Markovic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Aleksic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Z. Histological evaluation of platelet-rich plasma and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lastRenderedPageBreak/>
              <w:t xml:space="preserve">hydroxyapatite in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apexogenesis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: study on experimental animals.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Vojnosanit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Pregl. 2008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;65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(2):128–34.</w:t>
            </w:r>
          </w:p>
        </w:tc>
      </w:tr>
      <w:tr w:rsidR="00EE78F0" w:rsidRPr="001B725A" w14:paraId="33B0A235" w14:textId="4D9F1255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5F4731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lastRenderedPageBreak/>
              <w:t>12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DEF5135" w14:textId="6E745D3F" w:rsidR="00EE78F0" w:rsidRPr="001B725A" w:rsidRDefault="007841D3" w:rsidP="00047E15">
            <w:pPr>
              <w:jc w:val="both"/>
              <w:rPr>
                <w:rFonts w:ascii="Times New Roman" w:eastAsia="Calibri" w:hAnsi="Times New Roman"/>
                <w:lang w:val="pt-BR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Londero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C de LD</w:t>
            </w:r>
            <w:r w:rsidRPr="001B725A">
              <w:rPr>
                <w:rFonts w:ascii="Times New Roman" w:eastAsia="Calibri" w:hAnsi="Times New Roman"/>
                <w:lang w:val="pt-BR"/>
              </w:rPr>
              <w:t xml:space="preserve"> </w:t>
            </w:r>
            <w:r w:rsidR="00EE78F0" w:rsidRPr="001B725A">
              <w:rPr>
                <w:rFonts w:ascii="Times New Roman" w:eastAsia="Calibri" w:hAnsi="Times New Roman"/>
                <w:lang w:val="pt-BR"/>
              </w:rPr>
              <w:t xml:space="preserve">et al. 2015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10B25A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PCs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A8F15C7" w14:textId="307D2175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Londero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 de LD,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Pagliarin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CML,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Felippe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MCS,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Felippe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WT,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Danesi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CC, Barletta FB. Histologic analysis of the influence of a gelatin-based scaffold in the repair of immature dog teeth subjected to regenerative endodontic treatment.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2015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;41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(10):1619–25.</w:t>
            </w:r>
          </w:p>
        </w:tc>
      </w:tr>
      <w:tr w:rsidR="00EE78F0" w:rsidRPr="001B725A" w14:paraId="47FC383D" w14:textId="0E435767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A4B8E9E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FAB023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Dissanayaka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WL et al. 2014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E7FCD8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87CB14E" w14:textId="389F31BD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Dissanayaka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WL, Zhu L, Hargreaves KM,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Jin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L, Zhang C. Scaffold-free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prevascularized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microtissue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spheroids for pulp regeneration. J Dent Res. 2014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;93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(12):1296–303.</w:t>
            </w:r>
          </w:p>
        </w:tc>
      </w:tr>
      <w:tr w:rsidR="00EE78F0" w:rsidRPr="001B725A" w14:paraId="47B87B72" w14:textId="72AAE196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2065C98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14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91B044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Dyer BL et al. 1993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80794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09D390C" w14:textId="52A8C794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Dyer BL,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Caffesse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RG,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Nasjleti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CE, Morrison EC. Guided tissue regeneration with dentin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biomodification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Periodontol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1993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;64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(11):1052–60.</w:t>
            </w:r>
          </w:p>
        </w:tc>
      </w:tr>
      <w:tr w:rsidR="00EE78F0" w:rsidRPr="001B725A" w14:paraId="3662ACA4" w14:textId="4AA23715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B648D2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B8892C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 xml:space="preserve">El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Kalla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IH et al. 2019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737BD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BC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C280389" w14:textId="0DF7C340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El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Kalla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IH,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Salama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NM,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Wahba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Sallam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NM. Histological evaluation of platelet-rich fibrin for revascularization of immature permanent teeth in dogs.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Pediatr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Dent J. 2019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;29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(2):72–7.</w:t>
            </w:r>
          </w:p>
        </w:tc>
      </w:tr>
      <w:tr w:rsidR="00EE78F0" w:rsidRPr="001B725A" w14:paraId="05914C47" w14:textId="361C6F9E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285D8A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3D49C8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Eldessoky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AE et al. 2023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85296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Mature teeth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BF2D9DC" w14:textId="7733F753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Eldessoky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AE,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Khalefa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MM, Abu-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Seida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AM. Regenerative endodontic therapy in mature teeth with necrotic pulp and apical periodontitis using two disinfection protocols. BMC Oral Health. 2023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(1):163.</w:t>
            </w:r>
          </w:p>
        </w:tc>
      </w:tr>
      <w:tr w:rsidR="00EE78F0" w:rsidRPr="001B725A" w14:paraId="02EB9FE6" w14:textId="2E9CC87B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227F1C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172F25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Elkady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DM et al. 2024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C7393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REPs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FC3DE64" w14:textId="31B26141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Elkady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Helaly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YR, El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Fayoumy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HW,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AbuBakr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HO, Yassin AM,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AbdElkader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NA, et al. An animal study on the effectiveness of platelet-rich plasma as a direct pulp capping agent.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Sci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Rep. 2024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(1):3699.</w:t>
            </w:r>
          </w:p>
        </w:tc>
      </w:tr>
      <w:tr w:rsidR="00EE78F0" w:rsidRPr="001B725A" w14:paraId="210262E7" w14:textId="283775A6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461D9A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8E79DC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Elnawam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H et al. 2024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9BEDE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PCs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2A93A8B" w14:textId="653CA42A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Elnawam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Thabet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Mobarak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Khalil NM, Abdallah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Nouh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S, et al. Bovine pulp extracellular matrix hydrogel for regenerative endodontic applications: in vitro characterization and in vivo analysis in a necrotic tooth model. Head Face Med. 2024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;20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(1):61.</w:t>
            </w:r>
          </w:p>
        </w:tc>
      </w:tr>
      <w:tr w:rsidR="00EE78F0" w:rsidRPr="001B725A" w14:paraId="6C6A8D20" w14:textId="6137CD25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99034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19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0204A1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Feigin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K et al. 2017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C7E36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an animal study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4C5FEF3" w14:textId="6BF029DC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Feigin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K,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Shope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B. Regenerative endodontics. J Vet Dent.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(3):161–78.</w:t>
            </w:r>
          </w:p>
        </w:tc>
      </w:tr>
      <w:tr w:rsidR="00EE78F0" w:rsidRPr="001B725A" w14:paraId="74FF6180" w14:textId="2AD28972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EB4E7C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r w:rsidRPr="001B725A">
              <w:rPr>
                <w:rFonts w:ascii="Times New Roman" w:eastAsia="Calibri" w:hAnsi="Times New Roman"/>
                <w:lang w:val="en-US"/>
              </w:rPr>
              <w:t>20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D2BD3D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pt-BR"/>
              </w:rPr>
            </w:pPr>
            <w:r w:rsidRPr="001B725A">
              <w:rPr>
                <w:rFonts w:ascii="Times New Roman" w:eastAsia="Calibri" w:hAnsi="Times New Roman"/>
                <w:lang w:val="pt-BR"/>
              </w:rPr>
              <w:t>Gomes-Filho JE et al. 2013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56BD60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Mature teeth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9EF93BB" w14:textId="675D4D7E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Gomes-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Filho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JE, Duarte PCT,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Ervolino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E,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Bomfim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SRM,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Abimussi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CJC, Santos LMS, et al. Histologic characterization of engineered tissues in the canal space of closed-apex teeth with apical periodontitis.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2013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;39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(12):1549–56.</w:t>
            </w:r>
          </w:p>
        </w:tc>
      </w:tr>
      <w:tr w:rsidR="00EE78F0" w:rsidRPr="001B725A" w14:paraId="3BF42BFC" w14:textId="27036B6A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44C4ED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E79FC0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pt-BR"/>
              </w:rPr>
            </w:pPr>
            <w:r w:rsidRPr="001B725A">
              <w:rPr>
                <w:rFonts w:ascii="Times New Roman" w:eastAsia="Calibri" w:hAnsi="Times New Roman"/>
                <w:lang w:val="pt-BR"/>
              </w:rPr>
              <w:t>Gomes-Filho JE et al. 2020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C5810A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animal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study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93C8C5C" w14:textId="475F5938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Gomes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Filho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JE, Duarte PCT, Lodi CS,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Araújo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GS, Jacinto RC,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Dezan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Junior E, et al. Regeneration of the pulp-dentin complex. In: Encyclopedia of Cell Biology: New Research. 2020. p. 1–18.</w:t>
            </w:r>
          </w:p>
        </w:tc>
      </w:tr>
      <w:tr w:rsidR="00EE78F0" w:rsidRPr="001B725A" w14:paraId="1849AED4" w14:textId="32E190DF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14823B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78FBE2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Hargreaves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KM et al. 2008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7FF79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animal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study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27F80A0" w14:textId="50AA2039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Hargreaves KM, Geisler T, 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Henry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Wang Y. Regeneration potential of the young permanent tooth: what does the future hold?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2008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(7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Suppl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):S51–6.</w:t>
            </w:r>
          </w:p>
        </w:tc>
      </w:tr>
      <w:tr w:rsidR="00EE78F0" w:rsidRPr="001B725A" w14:paraId="74DA72D3" w14:textId="407623C9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C4A81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C72947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He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L et al. 2017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B56B1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animal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study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F47AF90" w14:textId="7B5FB7B4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He L,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Zhong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J, Gong Q, Cheng B, Kim SG, Ling J, et al. Regenerative endodontics by cell homing. Dent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Clin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North Am.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;61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(1):143–59.</w:t>
            </w:r>
          </w:p>
        </w:tc>
      </w:tr>
      <w:tr w:rsidR="00EE78F0" w:rsidRPr="001B725A" w14:paraId="1A46A8EF" w14:textId="4C26DD1C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73F33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A45D0C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Jalili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Sadrabad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M et al. 2022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366653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9FD650D" w14:textId="7092E0B5" w:rsidR="00EE78F0" w:rsidRPr="001B725A" w:rsidRDefault="001B3589" w:rsidP="001B725A">
            <w:pPr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Jalili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Sadrabad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Zahedi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Khorasani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F,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Roshannia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B,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Sohanian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S. The effect of dental pulp stem cell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lastRenderedPageBreak/>
              <w:t xml:space="preserve">transplantation on the regeneration of mature pulp tissue in rabbits.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Babol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Univ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Med Sci. 2022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(1):428–34.</w:t>
            </w:r>
          </w:p>
        </w:tc>
      </w:tr>
      <w:tr w:rsidR="00EE78F0" w:rsidRPr="001B725A" w14:paraId="4B8E08CF" w14:textId="591A4A16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3CB8F2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lastRenderedPageBreak/>
              <w:t>25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33F72B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Ji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B et al. 2015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21462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09907D4" w14:textId="7C6B278F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Ji B, Sheng L, Chen G,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Guo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Xie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L, Yang B, et al. The combination use of platelet-rich fibrin and treated dentin matrix for tooth root regeneration by cell homing. Tissue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Eng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Part A. 2015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;21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(1–2):26–34.</w:t>
            </w:r>
          </w:p>
        </w:tc>
      </w:tr>
      <w:tr w:rsidR="00EE78F0" w:rsidRPr="001B725A" w14:paraId="39C21DCD" w14:textId="69CE480C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2F4CC9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45952B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Jiang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X et al. 2017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C7D1A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animal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study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9AEF41D" w14:textId="08B24F05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Jiang X, Liu H, Peng C. Clinical and radiographic assessment of the efficacy of a collagen membrane in regenerative endodontics: a randomized, controlled clinical trial.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(9):1465–71.</w:t>
            </w:r>
          </w:p>
        </w:tc>
      </w:tr>
      <w:tr w:rsidR="00EE78F0" w:rsidRPr="001B725A" w14:paraId="12F8938A" w14:textId="37D7CAC3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6FE152A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C7EE85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Kim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JY et al. 2010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A423A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C8A6697" w14:textId="16BF478B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Kim JY, Xin X,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Moioli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EK, Chung J, Lee CH, Chen M, et al. Regeneration of dental-pulp-like tissue by chemotaxis-induced cell homing. Tissue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Eng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Part A. 2010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(10):3023–31.</w:t>
            </w:r>
          </w:p>
        </w:tc>
      </w:tr>
      <w:tr w:rsidR="00EE78F0" w:rsidRPr="001B725A" w14:paraId="2AC957AF" w14:textId="148EA133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540CEE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24E4F7C" w14:textId="340FEA47" w:rsidR="00EE78F0" w:rsidRPr="001B725A" w:rsidRDefault="007841D3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Kulakov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AA et al. 2017</w:t>
            </w:r>
            <w:r w:rsidR="00EE78F0" w:rsidRPr="001B725A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4BFA2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ECADC32" w14:textId="1F84292B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Kulakov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AA</w:t>
            </w:r>
            <w:r w:rsidRPr="001B725A">
              <w:rPr>
                <w:rFonts w:ascii="Times New Roman" w:eastAsia="Calibri" w:hAnsi="Times New Roman"/>
                <w:color w:val="000000"/>
              </w:rPr>
              <w:t xml:space="preserve">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Goldshtein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DV</w:t>
            </w:r>
            <w:r w:rsidRPr="001B725A">
              <w:rPr>
                <w:rFonts w:ascii="Times New Roman" w:eastAsia="Calibri" w:hAnsi="Times New Roman"/>
                <w:color w:val="000000"/>
              </w:rPr>
              <w:t xml:space="preserve">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Krechina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EK</w:t>
            </w:r>
            <w:r w:rsidRPr="001B725A">
              <w:rPr>
                <w:rFonts w:ascii="Times New Roman" w:eastAsia="Calibri" w:hAnsi="Times New Roman"/>
                <w:color w:val="000000"/>
              </w:rPr>
              <w:t xml:space="preserve">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Bukharova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TB</w:t>
            </w:r>
            <w:r w:rsidRPr="001B725A">
              <w:rPr>
                <w:rFonts w:ascii="Times New Roman" w:eastAsia="Calibri" w:hAnsi="Times New Roman"/>
                <w:color w:val="000000"/>
              </w:rPr>
              <w:t xml:space="preserve">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Volkov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AV</w:t>
            </w:r>
            <w:r w:rsidRPr="001B725A">
              <w:rPr>
                <w:rFonts w:ascii="Times New Roman" w:eastAsia="Calibri" w:hAnsi="Times New Roman"/>
                <w:color w:val="000000"/>
              </w:rPr>
              <w:t xml:space="preserve">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Gadzhiev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AK</w:t>
            </w:r>
            <w:r w:rsidRPr="001B725A">
              <w:rPr>
                <w:rFonts w:ascii="Times New Roman" w:eastAsia="Calibri" w:hAnsi="Times New Roman"/>
                <w:color w:val="000000"/>
              </w:rPr>
              <w:t xml:space="preserve">.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Regeneration of dental pulp tissue using pulpal autologous mesenchymal stem cells and platelet-rich plasma.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Stomatologiya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;96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(6):</w:t>
            </w:r>
            <w:r w:rsidR="007841D3" w:rsidRPr="001B725A">
              <w:rPr>
                <w:rFonts w:ascii="Times New Roman" w:eastAsia="Calibri" w:hAnsi="Times New Roman"/>
                <w:color w:val="000000"/>
                <w:lang w:val="en-US"/>
              </w:rPr>
              <w:t>12.</w:t>
            </w:r>
          </w:p>
        </w:tc>
      </w:tr>
      <w:tr w:rsidR="00EE78F0" w:rsidRPr="001B725A" w14:paraId="05D1B1FF" w14:textId="076E4CA0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9359C0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29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8B0A9D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Nakashima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M et al. 2011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7168E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D7E3D2A" w14:textId="3EBF3F05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Nakashima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Iohara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K. Regeneration of dental pulp by stem cells.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Adv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Dent Res. 2011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(3):313–9.</w:t>
            </w:r>
          </w:p>
        </w:tc>
      </w:tr>
      <w:tr w:rsidR="00EE78F0" w:rsidRPr="001B725A" w14:paraId="0529B3F2" w14:textId="5EFD4015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8A63BD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C523D0E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Nazhvani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FD et al. 2021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FD4AC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4905EF0" w14:textId="13F3962A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Nazhvani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FD,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Kazempour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S, Hosseini SM,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Nazhvani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AD, Haddadi P. Regeneration of dentin-pulp complex by using dental pulp stem cells in dog. Dent Res J (Isfahan). 2021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;18:86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</w:t>
            </w:r>
          </w:p>
        </w:tc>
      </w:tr>
      <w:tr w:rsidR="00EE78F0" w:rsidRPr="001B725A" w14:paraId="1A3C8425" w14:textId="2196F9F3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BE8F8B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23999DD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Ohara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T et al. 2010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48ADB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7FFB42C" w14:textId="688DEB39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Ohara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T,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Itaya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T,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Usami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K, Ando Y, Sakurai H, Honda MJ, et al. Evaluation of scaffold materials for tooth tissue engineering. J Biomed Mater Res A. 2010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;94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(3):800–5.</w:t>
            </w:r>
          </w:p>
        </w:tc>
      </w:tr>
      <w:tr w:rsidR="00EE78F0" w:rsidRPr="001B725A" w14:paraId="47E69187" w14:textId="67AFCE1B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EA64A4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C7D0AB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Pagliarin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CM et al. 2016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10144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PCs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E82BEA5" w14:textId="52F354CA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Pagliarin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CML,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Londero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 de LD,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Felippe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MCS,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Felippe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WT,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Danesi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CC, Barletta FB. Tissue characterization following revascularization of immature dog teeth using different disinfection pastes.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Braz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Oral Res. 2016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;30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(1):e73.</w:t>
            </w:r>
          </w:p>
        </w:tc>
      </w:tr>
      <w:tr w:rsidR="00EE78F0" w:rsidRPr="001B725A" w14:paraId="418756EE" w14:textId="58D89BCD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369C88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C3FA14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Palma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PJ et al. 2017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1A71A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Not about PCs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8DDFBD7" w14:textId="028447A8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Palma PJ, Ramos JC, Martins JB, Diogenes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Figueiredo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MH, Ferreira P, et al. Histologic evaluation of regenerative endodontic procedures with the use of chitosan scaffolds in immature dog teeth with apical periodontitis.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(8):1279–87.</w:t>
            </w:r>
          </w:p>
        </w:tc>
      </w:tr>
      <w:tr w:rsidR="00EE78F0" w:rsidRPr="001B725A" w14:paraId="7EE3E2CC" w14:textId="47131DF4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01ED01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34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921BDD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Petrović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V et al. 2013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E7D103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370F1FB" w14:textId="0C52AAE1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Petrović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V,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Pejčić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N,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Cakić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S. The influence of different therapeutic modalities and platelet-rich plasma on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apexogenesis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: a preliminary study in monkeys.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Adv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Clin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Exp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Med. 2013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;22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(4):469–79.</w:t>
            </w:r>
          </w:p>
        </w:tc>
      </w:tr>
      <w:tr w:rsidR="00EE78F0" w:rsidRPr="001B725A" w14:paraId="30181B76" w14:textId="5F0009F1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7809DA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C2BE428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Renard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E et al. 2020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DCB4F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F8A41A3" w14:textId="504FF067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Renard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E,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Amiaud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Delbos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L, Charrier C,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Montembault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Ducret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et al. Dental pulp inflammatory/immune response to a chitosan-enriched fibrin hydrogel in the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pulpotomised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rat incisor.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Eur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Cells Mater. 2020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;40:74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–87.</w:t>
            </w:r>
          </w:p>
        </w:tc>
      </w:tr>
      <w:tr w:rsidR="00EE78F0" w:rsidRPr="001B725A" w14:paraId="384D5A23" w14:textId="1604D0F3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7E257B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14B8C6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lang w:val="pt-BR"/>
              </w:rPr>
            </w:pPr>
            <w:r w:rsidRPr="001B725A">
              <w:rPr>
                <w:rFonts w:ascii="Times New Roman" w:eastAsia="Calibri" w:hAnsi="Times New Roman"/>
                <w:lang w:val="pt-BR"/>
              </w:rPr>
              <w:t>Rodríguez-Benítez S et al. 2015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570AFD" w14:textId="6BB04508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Not </w:t>
            </w:r>
            <w:r w:rsidR="009F5490"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a </w:t>
            </w: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histological study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1D0BFBC" w14:textId="0DAF4546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Rodríguez-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Benítez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Stambolsky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C, Gutiérrez-Pérez JL, Torres-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Lagares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D, Segura-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Egea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JJ. Pulp revascularization of immature dog teeth with apical periodontitis using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triantibiotic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paste and platelet-rich plasma: a radiographic study.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2015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;41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(8):1299–304.</w:t>
            </w:r>
          </w:p>
        </w:tc>
      </w:tr>
      <w:tr w:rsidR="00EE78F0" w:rsidRPr="001B725A" w14:paraId="50123A41" w14:textId="505877BF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A87BC7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lastRenderedPageBreak/>
              <w:t>37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456139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Ruangsawasdi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N et al. 2016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39A8E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CF6BC2A" w14:textId="37F2B6A8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Ruangsawasdi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N,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Zehnder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Patcas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Ghayor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C, Weber FE. Regenerative dentistry: animal model for regenerative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endodontology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Transfus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Med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Hemother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2016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(5):359–64.</w:t>
            </w:r>
          </w:p>
        </w:tc>
      </w:tr>
      <w:tr w:rsidR="00EE78F0" w:rsidRPr="001B725A" w14:paraId="04129F84" w14:textId="509D9908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651A54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53DA00E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Sequeira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DB et al. 2024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832131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animal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study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E028406" w14:textId="77777777" w:rsidR="00002437" w:rsidRPr="001B725A" w:rsidRDefault="00002437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Sequeira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DB,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Diogo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P, Gomes BPFA,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Peça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J, Santos JMM. Scaffolds for dentin–pulp complex regeneration.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Medicina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(Kaunas). 2024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;60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(1):1–19.</w:t>
            </w:r>
          </w:p>
          <w:p w14:paraId="4904B8D3" w14:textId="77777777" w:rsidR="00EE78F0" w:rsidRPr="001B725A" w:rsidRDefault="00EE78F0" w:rsidP="001B725A">
            <w:pPr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E78F0" w:rsidRPr="001B725A" w14:paraId="54800C3A" w14:textId="5533463A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97E35B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39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9E062A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Tabatabayi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MH et al. 2017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34CBE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B19F52A" w14:textId="686F6E0E" w:rsidR="00EE78F0" w:rsidRPr="001B725A" w:rsidRDefault="00002437" w:rsidP="001B725A">
            <w:pPr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Tabatabayi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Tavakoli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Ameghani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BA. Regenerative property of PRF used as capping material in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pulpotomy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in dogs. Biomed Res.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;28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(10):4634–9.</w:t>
            </w:r>
          </w:p>
        </w:tc>
      </w:tr>
      <w:tr w:rsidR="00EE78F0" w:rsidRPr="001B725A" w14:paraId="7874E36C" w14:textId="1DDF1AC9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F61F1B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B8237B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Thibodeau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B et al. 2007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9F6F1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PCs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3135249" w14:textId="458BB9ED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Thibodeau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B, Teixeira F, Yamauchi M, Caplan DJ, Trope M. Pulp revascularization of immature dog teeth with apical periodontitis.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2007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(6):680–9.</w:t>
            </w:r>
          </w:p>
        </w:tc>
      </w:tr>
      <w:tr w:rsidR="00EE78F0" w:rsidRPr="001B725A" w14:paraId="182C21D1" w14:textId="67487603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74596E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3BBE32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 xml:space="preserve">Torabinejad M,  </w:t>
            </w:r>
            <w:proofErr w:type="spellStart"/>
            <w:r w:rsidRPr="001B725A">
              <w:rPr>
                <w:rFonts w:ascii="Times New Roman" w:eastAsia="Calibri" w:hAnsi="Times New Roman"/>
              </w:rPr>
              <w:t>Turman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M 2011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054B7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animal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study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1E43378" w14:textId="72FC514E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Torabinejad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Turman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M. Revitalization of tooth with necrotic pulp and open apex by using platelet-rich plasma: a case report.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2011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;37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(2):265–8.</w:t>
            </w:r>
          </w:p>
        </w:tc>
      </w:tr>
      <w:tr w:rsidR="00EE78F0" w:rsidRPr="001B725A" w14:paraId="57597161" w14:textId="0A976F65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01A1AC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481310F" w14:textId="583242A8" w:rsidR="00EE78F0" w:rsidRPr="001B725A" w:rsidRDefault="009F549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  <w:lang w:val="en-US"/>
              </w:rPr>
              <w:t>Petrovic</w:t>
            </w:r>
            <w:proofErr w:type="spellEnd"/>
            <w:r w:rsidRPr="001B725A">
              <w:rPr>
                <w:rFonts w:ascii="Times New Roman" w:eastAsia="Calibri" w:hAnsi="Times New Roman"/>
                <w:lang w:val="en-US"/>
              </w:rPr>
              <w:t xml:space="preserve"> V</w:t>
            </w:r>
            <w:r w:rsidRPr="001B725A">
              <w:rPr>
                <w:rFonts w:ascii="Times New Roman" w:eastAsia="Calibri" w:hAnsi="Times New Roman"/>
              </w:rPr>
              <w:t xml:space="preserve"> </w:t>
            </w:r>
            <w:r w:rsidR="00EE78F0" w:rsidRPr="001B725A">
              <w:rPr>
                <w:rFonts w:ascii="Times New Roman" w:eastAsia="Calibri" w:hAnsi="Times New Roman"/>
              </w:rPr>
              <w:t>et al. 2012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B43E94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E991F46" w14:textId="64552563" w:rsidR="00EE78F0" w:rsidRPr="001B725A" w:rsidRDefault="007841D3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Petrovic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V,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Pejcic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N,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Rakic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Lekovic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V,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Vasic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U,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Stojic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Z. Effects of the platelet-rich plasma on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apexogenesis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in young monkeys: radiological and histological evaluation.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Acta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Vet Brno. 2012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;81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(1):39–52.</w:t>
            </w:r>
          </w:p>
        </w:tc>
      </w:tr>
      <w:tr w:rsidR="00EE78F0" w:rsidRPr="001B725A" w14:paraId="589CF3D8" w14:textId="0351B95E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5F8A9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555132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Wang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HL et al. 1994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BCCBDD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1410537" w14:textId="1845C9F6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Wang 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Pappert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TD,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Castelli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Chiego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DJ,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Shyr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Y, Smith BA. The effect of platelet-derived growth factor on the cellular response of the periodontium: an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autoradiographic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study on dogs.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Periodontol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1994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;65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(5):429–36.</w:t>
            </w:r>
          </w:p>
        </w:tc>
      </w:tr>
      <w:tr w:rsidR="00EE78F0" w:rsidRPr="001B725A" w14:paraId="46A88132" w14:textId="6672066B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8438B8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44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24C564A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Wang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QL et al. 2016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97411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BC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3F6D15F5" w14:textId="04C64DAA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Wang QL, Yang PP, Ge LH, Liu H. Preliminary evaluation of platelet-rich fibrin-mediated tissue repair in immature canine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pulpless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teeth. Chin J Dent Res. 2016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;19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(1):49–54.</w:t>
            </w:r>
          </w:p>
        </w:tc>
      </w:tr>
      <w:tr w:rsidR="00EE78F0" w:rsidRPr="001B725A" w14:paraId="488A6A8E" w14:textId="56F01EBC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971286A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5284EC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Widbiller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M et al. 2018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6626A0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4D7FE1E" w14:textId="3E4CE507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Widbiller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Driesen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RB,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Eidt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Lambrichts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I, Hiller KA,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Buchalla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W, et al. Cell homing for pulp tissue engineering with endogenous dentin matrix proteins.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2018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;44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(6):956–62.e2.</w:t>
            </w:r>
          </w:p>
        </w:tc>
      </w:tr>
      <w:tr w:rsidR="00EE78F0" w:rsidRPr="001B725A" w14:paraId="36CB65DF" w14:textId="7D3CAD58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126A587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42A8DAA6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Xi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X et al. 2020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2D8EB65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Mature teeth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BD3111E" w14:textId="0E20CFDF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Xi X, Liu L, Chen W, Han G. Application of platelet-rich plasma in regenerated pulp treatment of young permanent teeth: an animal study. Indian J Pharm Sci. 2020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;82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Suppl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5):63–70.</w:t>
            </w:r>
          </w:p>
        </w:tc>
      </w:tr>
      <w:tr w:rsidR="00EE78F0" w:rsidRPr="001B725A" w14:paraId="35E1D9A7" w14:textId="0B446107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40FF03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47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27FE79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Xu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F et al. 2019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E3813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BC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94AF4B3" w14:textId="7A54A39A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Xu F,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Qiao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L, Zhao Y, Chen W, Hong S, Pan J, et al. The potential application of concentrated growth factor in pulp regeneration: an in vitro and in vivo study. Stem Cell Res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Ther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2019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;10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(1):134.</w:t>
            </w:r>
          </w:p>
        </w:tc>
      </w:tr>
      <w:tr w:rsidR="00EE78F0" w:rsidRPr="001B725A" w14:paraId="6585F50E" w14:textId="2B9A68D8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467A30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48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06E50DD8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Yang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J et al. 2018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50DEF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PCs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DB4FCEF" w14:textId="24164F8B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Yang J, Wang WJ,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Jia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WQ, Zhao YM, Ge LH. Effect of exogenous stem cells from apical papillae in pulp revascularization treatment for immature permanent teeth with periapical periodontitis.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Zhonghua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Kou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Qiang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Yi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Xue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Za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Zhi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2018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;53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(7):459–65.</w:t>
            </w:r>
          </w:p>
        </w:tc>
      </w:tr>
      <w:tr w:rsidR="00EE78F0" w:rsidRPr="001B725A" w14:paraId="4E555710" w14:textId="03584E32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F16FFB0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49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05BE878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Yeom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KH et al. 2016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F1FBC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DBC80D2" w14:textId="7926CD57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Yeom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KH,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Ariyoshi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Okinaga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T,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Washio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Morotomi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T, Kitamura C, et al. Platelet-rich plasma enhances the differentiation of dental pulp progenitor cells into odontoblasts.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Int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J. 2016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;49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(3):271–8.</w:t>
            </w:r>
          </w:p>
        </w:tc>
      </w:tr>
      <w:tr w:rsidR="00EE78F0" w:rsidRPr="001B725A" w14:paraId="30355FC7" w14:textId="73A6DC04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AF9E31E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lastRenderedPageBreak/>
              <w:t>50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F8ADBBA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Yoo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YJ et al. 2016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1C42A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3537CAA" w14:textId="2A592BD2" w:rsidR="00EE78F0" w:rsidRPr="001B725A" w:rsidRDefault="002404FF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Yoo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YJ, Oh JH, Lee W, Woo KM. Regenerative characteristics of apical papilla–derived cells from immature teeth with pulpal and periapical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pathosis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2016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;42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(11):1626–32.</w:t>
            </w:r>
          </w:p>
        </w:tc>
      </w:tr>
      <w:tr w:rsidR="00EE78F0" w:rsidRPr="001B725A" w14:paraId="7F53FA90" w14:textId="14E25F4D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AA812B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51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CE38E09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Yoo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YJ et al.2014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CCE40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PCs group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B6EC2C5" w14:textId="492F105F" w:rsidR="00EE78F0" w:rsidRPr="001B725A" w:rsidRDefault="008F2D36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Yoo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YJ, Lee W, Cho YA, Park JC, Shon WJ,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Baek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SH. Effect of conditioned medium from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preameloblasts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on regenerative cellular differentiation of immature teeth with necrotic pulp and apical periodontitis.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2014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;40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(9):1355–61.</w:t>
            </w:r>
          </w:p>
        </w:tc>
      </w:tr>
      <w:tr w:rsidR="00EE78F0" w:rsidRPr="001B725A" w14:paraId="01E6F02D" w14:textId="7332E970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3C05E6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52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5F335A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proofErr w:type="spellStart"/>
            <w:r w:rsidRPr="001B725A">
              <w:rPr>
                <w:rFonts w:ascii="Times New Roman" w:eastAsia="Calibri" w:hAnsi="Times New Roman"/>
              </w:rPr>
              <w:t>Zaky</w:t>
            </w:r>
            <w:proofErr w:type="spellEnd"/>
            <w:r w:rsidRPr="001B725A">
              <w:rPr>
                <w:rFonts w:ascii="Times New Roman" w:eastAsia="Calibri" w:hAnsi="Times New Roman"/>
              </w:rPr>
              <w:t xml:space="preserve"> SH et al. 2020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5EB232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No statistical analysis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33260C8" w14:textId="3812FAA3" w:rsidR="00EE78F0" w:rsidRPr="001B725A" w:rsidRDefault="008F2D36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Zaky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SH,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AlQahtani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Q, Chen J,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Patil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Taboas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J,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Beniash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E, et al. Effect of the periapical inflammatory plug on dental pulp regeneration: a histologic in vivo study.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2020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(1):51–6.</w:t>
            </w:r>
          </w:p>
        </w:tc>
      </w:tr>
      <w:tr w:rsidR="00EE78F0" w:rsidRPr="001B725A" w14:paraId="524596FD" w14:textId="3EB78C22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39890D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53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5EF86AA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Zhang M et al. 2017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21945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287C607" w14:textId="2740E6C6" w:rsidR="00EE78F0" w:rsidRPr="001B725A" w:rsidRDefault="008F2D36" w:rsidP="001B725A">
            <w:pPr>
              <w:rPr>
                <w:rFonts w:ascii="Times New Roman" w:eastAsia="Calibri" w:hAnsi="Times New Roman"/>
                <w:color w:val="000000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Zhang M, Jiang F, Zhang X, Wang S,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Jin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Y, Zhang W, et al. The effects of platelet-derived growth factor-BB on human dental pulp stem cell-mediated dentin–pulp complex regeneration. Stem Cells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Transl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Med. 2017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;6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(12):2126–34.</w:t>
            </w:r>
          </w:p>
        </w:tc>
      </w:tr>
      <w:tr w:rsidR="00EE78F0" w:rsidRPr="001B725A" w14:paraId="07A17773" w14:textId="4DC4C492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2BE54A1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54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AC193D4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Zhang Q et al. 2021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F512913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Not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about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</w:rPr>
              <w:t>REPs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0B60090" w14:textId="532234D3" w:rsidR="00EE78F0" w:rsidRPr="001B725A" w:rsidRDefault="008F2D36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Zhang Q, Yang T, Zhang R, Liang X, Wang G, Tian Y, et al. Platelet lysate-functionalized gelatin methacrylate microspheres for improving angiogenesis in endodontic regeneration.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Acta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Biomater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2021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;136:441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–55.</w:t>
            </w:r>
          </w:p>
        </w:tc>
      </w:tr>
      <w:tr w:rsidR="00EE78F0" w:rsidRPr="001B725A" w14:paraId="5D440AC7" w14:textId="314060E4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8703D6F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55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64F1B02D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Zhu X et al. 2012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009AEC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Mature teeth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0DD1D6BC" w14:textId="14433AC7" w:rsidR="00EE78F0" w:rsidRPr="001B725A" w:rsidRDefault="008F2D36" w:rsidP="001B725A">
            <w:pPr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Zhu X, Zhang C, Huang GTJ, Cheung GSP,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Dissanayaka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WL, Zhu W. Transplantation of dental pulp stem cells and platelet-rich plasma for pulp regeneration.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2012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;38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(12):1604–9.</w:t>
            </w:r>
          </w:p>
        </w:tc>
      </w:tr>
      <w:tr w:rsidR="00EE78F0" w:rsidRPr="001B725A" w14:paraId="515AA00D" w14:textId="46279DD9" w:rsidTr="001B725A">
        <w:trPr>
          <w:trHeight w:val="21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65E533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56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3BABB73B" w14:textId="77777777" w:rsidR="00EE78F0" w:rsidRPr="001B725A" w:rsidRDefault="00EE78F0" w:rsidP="00047E15">
            <w:pPr>
              <w:jc w:val="both"/>
              <w:rPr>
                <w:rFonts w:ascii="Times New Roman" w:eastAsia="Calibri" w:hAnsi="Times New Roman"/>
              </w:rPr>
            </w:pPr>
            <w:r w:rsidRPr="001B725A">
              <w:rPr>
                <w:rFonts w:ascii="Times New Roman" w:eastAsia="Calibri" w:hAnsi="Times New Roman"/>
              </w:rPr>
              <w:t>Zhu X et al. 2014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A12022" w14:textId="77777777" w:rsidR="00EE78F0" w:rsidRPr="001B725A" w:rsidRDefault="00EE78F0" w:rsidP="00047E15">
            <w:pPr>
              <w:keepNext/>
              <w:jc w:val="both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Mature teeth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8DF6678" w14:textId="6E399AE0" w:rsidR="00EE78F0" w:rsidRPr="001B725A" w:rsidRDefault="008F2D36" w:rsidP="001B725A">
            <w:pPr>
              <w:keepNext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Zhu X, Wang Y, Liu Y, Huang GTJ, Zhang C.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Immunohistochemical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 xml:space="preserve"> and histochemical analysis of newly formed tissues in root canal space transplanted with dental pulp stem cells plus platelet-rich plasma. J </w:t>
            </w:r>
            <w:proofErr w:type="spell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Endod</w:t>
            </w:r>
            <w:proofErr w:type="spell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. 2014</w:t>
            </w:r>
            <w:proofErr w:type="gramStart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;40</w:t>
            </w:r>
            <w:proofErr w:type="gramEnd"/>
            <w:r w:rsidRPr="001B725A">
              <w:rPr>
                <w:rFonts w:ascii="Times New Roman" w:eastAsia="Calibri" w:hAnsi="Times New Roman"/>
                <w:color w:val="000000"/>
                <w:lang w:val="en-US"/>
              </w:rPr>
              <w:t>(10):1573–8.</w:t>
            </w:r>
          </w:p>
        </w:tc>
      </w:tr>
    </w:tbl>
    <w:p w14:paraId="1CBAFB8D" w14:textId="77777777" w:rsidR="00047E15" w:rsidRPr="00047E15" w:rsidRDefault="00047E15" w:rsidP="00047E1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4"/>
          <w:szCs w:val="24"/>
          <w:lang w:val="en-US"/>
          <w14:ligatures w14:val="none"/>
        </w:rPr>
      </w:pPr>
    </w:p>
    <w:p w14:paraId="4A17CDCC" w14:textId="77777777" w:rsidR="00D94011" w:rsidRPr="001B725A" w:rsidRDefault="00D94011">
      <w:pPr>
        <w:rPr>
          <w:lang w:val="en-US"/>
        </w:rPr>
      </w:pPr>
    </w:p>
    <w:sectPr w:rsidR="00D94011" w:rsidRPr="001B72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EE1"/>
    <w:rsid w:val="00002437"/>
    <w:rsid w:val="00030ABD"/>
    <w:rsid w:val="00047E15"/>
    <w:rsid w:val="001B3589"/>
    <w:rsid w:val="001B725A"/>
    <w:rsid w:val="002404FF"/>
    <w:rsid w:val="003E1EE1"/>
    <w:rsid w:val="005A26BD"/>
    <w:rsid w:val="007841D3"/>
    <w:rsid w:val="007920E0"/>
    <w:rsid w:val="008F2D36"/>
    <w:rsid w:val="009F5490"/>
    <w:rsid w:val="00A0179A"/>
    <w:rsid w:val="00A607F6"/>
    <w:rsid w:val="00AB0EC0"/>
    <w:rsid w:val="00CA2BB5"/>
    <w:rsid w:val="00D94011"/>
    <w:rsid w:val="00E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5411"/>
  <w15:chartTrackingRefBased/>
  <w15:docId w15:val="{2B5A8746-AFE0-43DF-BB40-A073FC7E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E1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1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1E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1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1E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1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1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1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1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E1E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E1E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E1E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E1EE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E1EE1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E1EE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E1EE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E1EE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E1E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E1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E1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1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E1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1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E1EE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1EE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1EE1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1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ασμα Char"/>
    <w:basedOn w:val="a0"/>
    <w:link w:val="a8"/>
    <w:uiPriority w:val="30"/>
    <w:rsid w:val="003E1EE1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E1EE1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047E15"/>
    <w:pPr>
      <w:spacing w:after="0" w:line="240" w:lineRule="auto"/>
    </w:pPr>
    <w:rPr>
      <w:rFonts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2119</Words>
  <Characters>11448</Characters>
  <Application>Microsoft Office Word</Application>
  <DocSecurity>0</DocSecurity>
  <Lines>95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Archie Dimadis</dc:creator>
  <cp:keywords/>
  <dc:description/>
  <cp:lastModifiedBy>Archie</cp:lastModifiedBy>
  <cp:revision>2</cp:revision>
  <dcterms:created xsi:type="dcterms:W3CDTF">2026-07-10T07:25:00Z</dcterms:created>
  <dcterms:modified xsi:type="dcterms:W3CDTF">2026-07-10T07:25:00Z</dcterms:modified>
</cp:coreProperties>
</file>