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9AA02">
      <w:pPr>
        <w:keepNext/>
        <w:keepLines/>
        <w:pageBreakBefore w:val="0"/>
        <w:widowControl w:val="0"/>
        <w:kinsoku/>
        <w:wordWrap/>
        <w:overflowPunct/>
        <w:topLinePunct w:val="0"/>
        <w:autoSpaceDE/>
        <w:autoSpaceDN/>
        <w:bidi w:val="0"/>
        <w:adjustRightInd/>
        <w:snapToGrid/>
        <w:textAlignment w:val="auto"/>
      </w:pPr>
      <w:r>
        <w:rPr>
          <w:rFonts w:ascii="Times New Roman" w:hAnsi="Times New Roman" w:cs="Times New Roman"/>
          <w:b/>
          <w:bCs/>
          <w:sz w:val="22"/>
        </w:rPr>
        <w:t xml:space="preserve">Supplemental Materials </w:t>
      </w:r>
    </w:p>
    <w:p w14:paraId="45ABFD19">
      <w:pPr>
        <w:jc w:val="left"/>
        <w:rPr>
          <w:rFonts w:ascii="Times New Roman" w:hAnsi="Times New Roman" w:cs="Times New Roman"/>
          <w:b/>
          <w:bCs/>
          <w:sz w:val="22"/>
          <w:szCs w:val="22"/>
        </w:rPr>
      </w:pPr>
      <w:r>
        <w:rPr>
          <w:rFonts w:ascii="Times New Roman" w:hAnsi="Times New Roman" w:cs="Times New Roman"/>
          <w:b/>
          <w:bCs/>
          <w:sz w:val="22"/>
          <w:szCs w:val="22"/>
        </w:rPr>
        <w:t>A</w:t>
      </w:r>
    </w:p>
    <w:p w14:paraId="721970E9">
      <w:pPr>
        <w:jc w:val="center"/>
      </w:pPr>
      <w:r>
        <w:rPr>
          <w:rFonts w:hint="eastAsia"/>
        </w:rPr>
        <w:drawing>
          <wp:inline distT="0" distB="0" distL="114300" distR="114300">
            <wp:extent cx="4512945" cy="1339850"/>
            <wp:effectExtent l="0" t="0" r="1905" b="3175"/>
            <wp:docPr id="5" name="图片 5" descr="Figure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2A"/>
                    <pic:cNvPicPr>
                      <a:picLocks noChangeAspect="1"/>
                    </pic:cNvPicPr>
                  </pic:nvPicPr>
                  <pic:blipFill>
                    <a:blip r:embed="rId4"/>
                    <a:stretch>
                      <a:fillRect/>
                    </a:stretch>
                  </pic:blipFill>
                  <pic:spPr>
                    <a:xfrm>
                      <a:off x="0" y="0"/>
                      <a:ext cx="4512945" cy="1339850"/>
                    </a:xfrm>
                    <a:prstGeom prst="rect">
                      <a:avLst/>
                    </a:prstGeom>
                  </pic:spPr>
                </pic:pic>
              </a:graphicData>
            </a:graphic>
          </wp:inline>
        </w:drawing>
      </w:r>
    </w:p>
    <w:p w14:paraId="550D89C3">
      <w:pPr>
        <w:jc w:val="left"/>
        <w:rPr>
          <w:b/>
          <w:bCs/>
        </w:rPr>
      </w:pPr>
      <w:r>
        <w:rPr>
          <w:rFonts w:ascii="Times New Roman" w:hAnsi="Times New Roman" w:cs="Times New Roman"/>
          <w:b/>
          <w:bCs/>
          <w:sz w:val="22"/>
          <w:szCs w:val="22"/>
        </w:rPr>
        <w:t>B</w:t>
      </w:r>
    </w:p>
    <w:p w14:paraId="036AE612">
      <w:pPr>
        <w:jc w:val="center"/>
      </w:pPr>
      <w:r>
        <w:rPr>
          <w:rFonts w:hint="eastAsia"/>
        </w:rPr>
        <w:drawing>
          <wp:inline distT="0" distB="0" distL="114300" distR="114300">
            <wp:extent cx="2563495" cy="5824220"/>
            <wp:effectExtent l="0" t="0" r="8255" b="5080"/>
            <wp:docPr id="6" name="图片 6" descr="Figure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2B"/>
                    <pic:cNvPicPr>
                      <a:picLocks noChangeAspect="1"/>
                    </pic:cNvPicPr>
                  </pic:nvPicPr>
                  <pic:blipFill>
                    <a:blip r:embed="rId5"/>
                    <a:stretch>
                      <a:fillRect/>
                    </a:stretch>
                  </pic:blipFill>
                  <pic:spPr>
                    <a:xfrm>
                      <a:off x="0" y="0"/>
                      <a:ext cx="2563495" cy="5824220"/>
                    </a:xfrm>
                    <a:prstGeom prst="rect">
                      <a:avLst/>
                    </a:prstGeom>
                  </pic:spPr>
                </pic:pic>
              </a:graphicData>
            </a:graphic>
          </wp:inline>
        </w:drawing>
      </w:r>
    </w:p>
    <w:p w14:paraId="3708E70E">
      <w:pPr>
        <w:rPr>
          <w:rFonts w:ascii="Times New Roman" w:hAnsi="Times New Roman" w:cs="Times New Roman"/>
          <w:b/>
          <w:bCs/>
          <w:sz w:val="22"/>
          <w:szCs w:val="22"/>
        </w:rPr>
      </w:pPr>
      <w:r>
        <w:rPr>
          <w:rFonts w:ascii="Times New Roman" w:hAnsi="Times New Roman" w:cs="Times New Roman"/>
          <w:b/>
          <w:bCs/>
          <w:sz w:val="22"/>
          <w:szCs w:val="22"/>
        </w:rPr>
        <w:t>F</w:t>
      </w:r>
      <w:r>
        <w:rPr>
          <w:rFonts w:hint="eastAsia" w:ascii="Times New Roman" w:hAnsi="Times New Roman" w:cs="Times New Roman"/>
          <w:b/>
          <w:bCs/>
          <w:sz w:val="22"/>
          <w:szCs w:val="22"/>
        </w:rPr>
        <w:t>igure</w:t>
      </w:r>
      <w:r>
        <w:rPr>
          <w:rFonts w:ascii="Times New Roman" w:hAnsi="Times New Roman" w:cs="Times New Roman"/>
          <w:b/>
          <w:bCs/>
          <w:sz w:val="22"/>
          <w:szCs w:val="22"/>
        </w:rPr>
        <w:t xml:space="preserve"> </w:t>
      </w:r>
      <w:r>
        <w:rPr>
          <w:rFonts w:hint="eastAsia" w:ascii="Times New Roman" w:hAnsi="Times New Roman" w:cs="Times New Roman"/>
          <w:b/>
          <w:bCs/>
          <w:sz w:val="22"/>
          <w:szCs w:val="22"/>
        </w:rPr>
        <w:t>S1:</w:t>
      </w:r>
      <w:r>
        <w:rPr>
          <w:rFonts w:ascii="Times New Roman" w:hAnsi="Times New Roman" w:cs="Times New Roman"/>
          <w:b/>
          <w:bCs/>
          <w:sz w:val="22"/>
          <w:szCs w:val="22"/>
        </w:rPr>
        <w:t xml:space="preserve"> Stacked bar charts of Quality Assessment of Diagnostic Accuracy Studies 2 scores of methodologic study quality that provide an overview of study quality in the whole meta-analysis.</w:t>
      </w:r>
    </w:p>
    <w:p w14:paraId="6B94C57F"/>
    <w:p w14:paraId="456988EE">
      <w:pPr>
        <w:jc w:val="center"/>
      </w:pPr>
      <w:r>
        <w:drawing>
          <wp:inline distT="0" distB="0" distL="114300" distR="114300">
            <wp:extent cx="3778885" cy="3778885"/>
            <wp:effectExtent l="0" t="0" r="2540" b="2540"/>
            <wp:docPr id="16" name="图片 16"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ure S3"/>
                    <pic:cNvPicPr>
                      <a:picLocks noChangeAspect="1"/>
                    </pic:cNvPicPr>
                  </pic:nvPicPr>
                  <pic:blipFill>
                    <a:blip r:embed="rId6"/>
                    <a:stretch>
                      <a:fillRect/>
                    </a:stretch>
                  </pic:blipFill>
                  <pic:spPr>
                    <a:xfrm>
                      <a:off x="0" y="0"/>
                      <a:ext cx="3778885" cy="3778885"/>
                    </a:xfrm>
                    <a:prstGeom prst="rect">
                      <a:avLst/>
                    </a:prstGeom>
                  </pic:spPr>
                </pic:pic>
              </a:graphicData>
            </a:graphic>
          </wp:inline>
        </w:drawing>
      </w:r>
    </w:p>
    <w:p w14:paraId="7CB6EC99">
      <w:pPr>
        <w:rPr>
          <w:rFonts w:ascii="Times New Roman" w:hAnsi="Times New Roman" w:cs="Times New Roman"/>
          <w:b/>
          <w:bCs/>
          <w:sz w:val="22"/>
          <w:szCs w:val="22"/>
        </w:rPr>
      </w:pPr>
      <w:r>
        <w:rPr>
          <w:rFonts w:ascii="Times New Roman" w:hAnsi="Times New Roman" w:cs="Times New Roman"/>
          <w:b/>
          <w:bCs/>
          <w:sz w:val="22"/>
          <w:szCs w:val="22"/>
        </w:rPr>
        <w:t>Figure S</w:t>
      </w:r>
      <w:r>
        <w:rPr>
          <w:rFonts w:hint="eastAsia" w:ascii="Times New Roman" w:hAnsi="Times New Roman" w:cs="Times New Roman"/>
          <w:b/>
          <w:bCs/>
          <w:sz w:val="22"/>
          <w:szCs w:val="22"/>
        </w:rPr>
        <w:t>2</w:t>
      </w:r>
      <w:r>
        <w:rPr>
          <w:rFonts w:ascii="Times New Roman" w:hAnsi="Times New Roman" w:cs="Times New Roman"/>
          <w:b/>
          <w:bCs/>
          <w:sz w:val="22"/>
          <w:szCs w:val="22"/>
        </w:rPr>
        <w:t>: Summary receiver operating characteristic (SROC) curve, obtained by using the bivariate model with 95% confidence regions (circles), shows the pooled area under the SROC curve was 0.98 for Natural Language Processing Model in Extracting Information from free-text radiology reports.</w:t>
      </w:r>
    </w:p>
    <w:p w14:paraId="109F9721">
      <w:pPr>
        <w:rPr>
          <w:rFonts w:ascii="Times New Roman" w:hAnsi="Times New Roman" w:cs="Times New Roman"/>
          <w:b/>
          <w:bCs/>
          <w:sz w:val="22"/>
          <w:szCs w:val="22"/>
        </w:rPr>
      </w:pPr>
    </w:p>
    <w:p w14:paraId="5575960B">
      <w:pPr>
        <w:rPr>
          <w:rFonts w:ascii="Times New Roman" w:hAnsi="Times New Roman" w:cs="Times New Roman"/>
          <w:b/>
          <w:bCs/>
          <w:sz w:val="22"/>
          <w:szCs w:val="22"/>
        </w:rPr>
      </w:pPr>
    </w:p>
    <w:p w14:paraId="1B0A01A9">
      <w:pPr>
        <w:rPr>
          <w:rFonts w:ascii="Times New Roman" w:hAnsi="Times New Roman" w:cs="Times New Roman"/>
          <w:b/>
          <w:bCs/>
          <w:sz w:val="22"/>
          <w:szCs w:val="22"/>
        </w:rPr>
      </w:pPr>
    </w:p>
    <w:p w14:paraId="69EE65D1">
      <w:pPr>
        <w:rPr>
          <w:rFonts w:ascii="Times New Roman" w:hAnsi="Times New Roman" w:cs="Times New Roman"/>
          <w:b/>
          <w:bCs/>
          <w:sz w:val="22"/>
          <w:szCs w:val="22"/>
        </w:rPr>
      </w:pPr>
    </w:p>
    <w:p w14:paraId="79C4F051">
      <w:pPr>
        <w:rPr>
          <w:rFonts w:ascii="Times New Roman" w:hAnsi="Times New Roman" w:cs="Times New Roman"/>
          <w:b/>
          <w:bCs/>
          <w:sz w:val="22"/>
          <w:szCs w:val="22"/>
        </w:rPr>
      </w:pPr>
    </w:p>
    <w:p w14:paraId="13445B20">
      <w:pPr>
        <w:rPr>
          <w:rFonts w:ascii="Times New Roman" w:hAnsi="Times New Roman" w:cs="Times New Roman"/>
          <w:b/>
          <w:bCs/>
          <w:sz w:val="22"/>
          <w:szCs w:val="22"/>
        </w:rPr>
      </w:pPr>
    </w:p>
    <w:p w14:paraId="40688C4E">
      <w:pPr>
        <w:rPr>
          <w:rFonts w:ascii="Times New Roman" w:hAnsi="Times New Roman" w:cs="Times New Roman"/>
          <w:b/>
          <w:bCs/>
          <w:sz w:val="22"/>
          <w:szCs w:val="22"/>
        </w:rPr>
      </w:pPr>
    </w:p>
    <w:p w14:paraId="05DB503A">
      <w:pPr>
        <w:rPr>
          <w:rFonts w:ascii="Times New Roman" w:hAnsi="Times New Roman" w:cs="Times New Roman"/>
          <w:b/>
          <w:bCs/>
          <w:sz w:val="22"/>
          <w:szCs w:val="22"/>
        </w:rPr>
      </w:pPr>
    </w:p>
    <w:p w14:paraId="49A163E9">
      <w:pPr>
        <w:rPr>
          <w:rFonts w:ascii="Times New Roman" w:hAnsi="Times New Roman" w:cs="Times New Roman"/>
          <w:b/>
          <w:bCs/>
          <w:sz w:val="22"/>
          <w:szCs w:val="22"/>
        </w:rPr>
      </w:pPr>
    </w:p>
    <w:p w14:paraId="4F82CD3E">
      <w:pPr>
        <w:rPr>
          <w:rFonts w:ascii="Times New Roman" w:hAnsi="Times New Roman" w:cs="Times New Roman"/>
          <w:b/>
          <w:bCs/>
          <w:sz w:val="22"/>
          <w:szCs w:val="22"/>
        </w:rPr>
      </w:pPr>
    </w:p>
    <w:p w14:paraId="68089711">
      <w:pPr>
        <w:rPr>
          <w:rFonts w:ascii="Times New Roman" w:hAnsi="Times New Roman" w:cs="Times New Roman"/>
          <w:b/>
          <w:bCs/>
          <w:sz w:val="22"/>
          <w:szCs w:val="22"/>
        </w:rPr>
      </w:pPr>
    </w:p>
    <w:p w14:paraId="2C985552">
      <w:pPr>
        <w:rPr>
          <w:rFonts w:ascii="Times New Roman" w:hAnsi="Times New Roman" w:cs="Times New Roman"/>
          <w:b/>
          <w:bCs/>
          <w:sz w:val="22"/>
          <w:szCs w:val="22"/>
        </w:rPr>
      </w:pPr>
    </w:p>
    <w:p w14:paraId="6B0E0513">
      <w:pPr>
        <w:rPr>
          <w:rFonts w:ascii="Times New Roman" w:hAnsi="Times New Roman" w:cs="Times New Roman"/>
          <w:b/>
          <w:bCs/>
          <w:sz w:val="22"/>
          <w:szCs w:val="22"/>
        </w:rPr>
      </w:pPr>
    </w:p>
    <w:p w14:paraId="13E5A563">
      <w:pPr>
        <w:rPr>
          <w:rFonts w:ascii="Times New Roman" w:hAnsi="Times New Roman" w:cs="Times New Roman"/>
          <w:b/>
          <w:bCs/>
          <w:sz w:val="22"/>
          <w:szCs w:val="22"/>
        </w:rPr>
      </w:pPr>
    </w:p>
    <w:p w14:paraId="6C0687A0">
      <w:pPr>
        <w:rPr>
          <w:rFonts w:ascii="Times New Roman" w:hAnsi="Times New Roman" w:cs="Times New Roman"/>
          <w:b/>
          <w:bCs/>
          <w:sz w:val="22"/>
          <w:szCs w:val="22"/>
        </w:rPr>
      </w:pPr>
    </w:p>
    <w:p w14:paraId="518DFBF6">
      <w:pPr>
        <w:rPr>
          <w:rFonts w:ascii="Times New Roman" w:hAnsi="Times New Roman" w:cs="Times New Roman"/>
          <w:b/>
          <w:bCs/>
          <w:sz w:val="22"/>
          <w:szCs w:val="22"/>
        </w:rPr>
      </w:pPr>
    </w:p>
    <w:p w14:paraId="4F07E981">
      <w:pPr>
        <w:rPr>
          <w:rFonts w:ascii="Times New Roman" w:hAnsi="Times New Roman" w:cs="Times New Roman"/>
          <w:b/>
          <w:bCs/>
          <w:sz w:val="22"/>
          <w:szCs w:val="22"/>
        </w:rPr>
      </w:pPr>
    </w:p>
    <w:p w14:paraId="7D95CB3B">
      <w:pPr>
        <w:rPr>
          <w:rFonts w:ascii="Times New Roman" w:hAnsi="Times New Roman" w:cs="Times New Roman"/>
          <w:b/>
          <w:bCs/>
          <w:sz w:val="22"/>
          <w:szCs w:val="22"/>
        </w:rPr>
      </w:pPr>
    </w:p>
    <w:p w14:paraId="76A2A0AC">
      <w:pPr>
        <w:rPr>
          <w:rFonts w:ascii="Times New Roman" w:hAnsi="Times New Roman" w:cs="Times New Roman"/>
          <w:b/>
          <w:bCs/>
          <w:sz w:val="22"/>
          <w:szCs w:val="22"/>
        </w:rPr>
      </w:pPr>
    </w:p>
    <w:p w14:paraId="2F27E052">
      <w:pPr>
        <w:rPr>
          <w:rFonts w:hint="eastAsia" w:ascii="Times New Roman" w:hAnsi="Times New Roman" w:cs="Times New Roman"/>
          <w:b/>
          <w:bCs/>
          <w:sz w:val="22"/>
          <w:szCs w:val="22"/>
        </w:rPr>
      </w:pPr>
    </w:p>
    <w:p w14:paraId="57FAEBA1">
      <w:pPr>
        <w:rPr>
          <w:rFonts w:ascii="Times New Roman" w:hAnsi="Times New Roman" w:cs="Times New Roman"/>
          <w:b/>
          <w:bCs/>
          <w:sz w:val="22"/>
          <w:szCs w:val="22"/>
        </w:rPr>
      </w:pPr>
      <w:r>
        <w:rPr>
          <w:rFonts w:hint="eastAsia" w:ascii="Times New Roman" w:hAnsi="Times New Roman" w:cs="Times New Roman"/>
          <w:b/>
          <w:bCs/>
          <w:sz w:val="22"/>
          <w:szCs w:val="22"/>
        </w:rPr>
        <w:t xml:space="preserve">Table S1: </w:t>
      </w:r>
      <w:r>
        <w:rPr>
          <w:rFonts w:ascii="Times New Roman" w:hAnsi="Times New Roman" w:cs="Times New Roman"/>
          <w:b/>
          <w:bCs/>
          <w:sz w:val="22"/>
          <w:szCs w:val="28"/>
        </w:rPr>
        <w:t>Table S1 presents the complete search strings for PubMed, Embase, Cochrane Library, Web of Science, Ovid, and EBSCO. While the core concepts were consistent, minor adjustments in syntax and indexing were required to accommodate each database’s structure.</w:t>
      </w:r>
      <w:bookmarkStart w:id="1" w:name="_GoBack"/>
      <w:bookmarkEnd w:id="1"/>
    </w:p>
    <w:tbl>
      <w:tblPr>
        <w:tblStyle w:val="3"/>
        <w:tblpPr w:leftFromText="180" w:rightFromText="180" w:vertAnchor="text" w:horzAnchor="page" w:tblpX="1795" w:tblpY="29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5022"/>
        <w:gridCol w:w="1842"/>
        <w:gridCol w:w="1230"/>
      </w:tblGrid>
      <w:tr w14:paraId="2F9C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432F3FF7">
            <w:pPr>
              <w:jc w:val="center"/>
              <w:rPr>
                <w:rFonts w:ascii="Times New Roman" w:hAnsi="Times New Roman" w:cs="Times New Roman"/>
                <w:b/>
                <w:bCs/>
                <w:sz w:val="24"/>
              </w:rPr>
            </w:pPr>
            <w:r>
              <w:rPr>
                <w:rFonts w:ascii="Times New Roman" w:hAnsi="Times New Roman" w:cs="Times New Roman"/>
                <w:b/>
                <w:bCs/>
                <w:sz w:val="24"/>
              </w:rPr>
              <w:t>Web of Science</w:t>
            </w:r>
          </w:p>
        </w:tc>
      </w:tr>
      <w:tr w14:paraId="6510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shd w:val="clear" w:color="auto" w:fill="auto"/>
            <w:vAlign w:val="bottom"/>
          </w:tcPr>
          <w:p w14:paraId="56307022">
            <w:pPr>
              <w:widowControl/>
              <w:textAlignment w:val="bottom"/>
              <w:rPr>
                <w:rFonts w:hint="eastAsia" w:ascii="宋体" w:hAnsi="宋体" w:eastAsia="宋体" w:cs="宋体"/>
                <w:color w:val="000000"/>
                <w:sz w:val="24"/>
                <w:lang w:val="en-US" w:eastAsia="zh-CN"/>
              </w:rPr>
            </w:pPr>
          </w:p>
        </w:tc>
        <w:tc>
          <w:tcPr>
            <w:tcW w:w="5022" w:type="dxa"/>
          </w:tcPr>
          <w:p w14:paraId="0210F75F">
            <w:pPr>
              <w:rPr>
                <w:rFonts w:hint="eastAsia" w:eastAsiaTheme="minorEastAsia"/>
                <w:lang w:val="en-US" w:eastAsia="zh-CN"/>
              </w:rPr>
            </w:pPr>
            <w:r>
              <w:rPr>
                <w:rFonts w:ascii="Times New Roman" w:hAnsi="Times New Roman" w:cs="Times New Roman"/>
                <w:b/>
                <w:bCs/>
                <w:sz w:val="22"/>
                <w:szCs w:val="28"/>
              </w:rPr>
              <w:t>Search strategy</w:t>
            </w:r>
          </w:p>
        </w:tc>
        <w:tc>
          <w:tcPr>
            <w:tcW w:w="1842" w:type="dxa"/>
            <w:shd w:val="clear" w:color="auto" w:fill="auto"/>
            <w:vAlign w:val="bottom"/>
          </w:tcPr>
          <w:p w14:paraId="6A2528C4">
            <w:pPr>
              <w:rPr>
                <w:rFonts w:hint="default" w:ascii="宋体" w:hAnsi="宋体" w:eastAsia="宋体" w:cs="宋体"/>
                <w:color w:val="000000"/>
                <w:sz w:val="24"/>
                <w:lang w:val="en-US" w:eastAsia="zh-CN"/>
              </w:rPr>
            </w:pPr>
            <w:r>
              <w:rPr>
                <w:rFonts w:hint="eastAsia" w:ascii="Times New Roman" w:hAnsi="Times New Roman" w:cs="Times New Roman"/>
                <w:b/>
                <w:bCs/>
                <w:sz w:val="22"/>
                <w:szCs w:val="28"/>
                <w:lang w:val="en-US" w:eastAsia="zh-CN"/>
              </w:rPr>
              <w:t>Time</w:t>
            </w:r>
          </w:p>
        </w:tc>
        <w:tc>
          <w:tcPr>
            <w:tcW w:w="1230" w:type="dxa"/>
            <w:shd w:val="clear" w:color="auto" w:fill="auto"/>
            <w:vAlign w:val="bottom"/>
          </w:tcPr>
          <w:p w14:paraId="62027BD9">
            <w:pPr>
              <w:rPr>
                <w:rFonts w:hint="default" w:ascii="宋体" w:hAnsi="宋体" w:eastAsia="宋体" w:cs="宋体"/>
                <w:color w:val="000000"/>
                <w:sz w:val="24"/>
                <w:lang w:val="en-US" w:eastAsia="zh-CN"/>
              </w:rPr>
            </w:pPr>
            <w:r>
              <w:rPr>
                <w:rFonts w:hint="eastAsia" w:ascii="Times New Roman" w:hAnsi="Times New Roman" w:cs="Times New Roman"/>
                <w:b/>
                <w:bCs/>
                <w:sz w:val="22"/>
                <w:szCs w:val="28"/>
                <w:lang w:val="en-US" w:eastAsia="zh-CN"/>
              </w:rPr>
              <w:t>Result</w:t>
            </w:r>
          </w:p>
        </w:tc>
      </w:tr>
      <w:tr w14:paraId="3E64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shd w:val="clear" w:color="auto" w:fill="auto"/>
            <w:vAlign w:val="bottom"/>
          </w:tcPr>
          <w:p w14:paraId="0AB0ABB3">
            <w:pPr>
              <w:widowControl/>
              <w:textAlignment w:val="bottom"/>
              <w:rPr>
                <w:rFonts w:hint="eastAsia" w:ascii="宋体" w:hAnsi="宋体" w:eastAsia="宋体" w:cs="宋体"/>
                <w:color w:val="000000"/>
                <w:sz w:val="24"/>
              </w:rPr>
            </w:pPr>
            <w:r>
              <w:rPr>
                <w:rFonts w:hint="eastAsia"/>
              </w:rPr>
              <w:t>#1</w:t>
            </w:r>
          </w:p>
        </w:tc>
        <w:tc>
          <w:tcPr>
            <w:tcW w:w="5022" w:type="dxa"/>
          </w:tcPr>
          <w:p w14:paraId="4A67956A">
            <w:r>
              <w:rPr>
                <w:rFonts w:ascii="Times New Roman" w:hAnsi="Times New Roman" w:cs="Times New Roman"/>
                <w:sz w:val="22"/>
                <w:szCs w:val="22"/>
              </w:rPr>
              <w:t>TS=("large language model" OR LLMs OR "generative pre-trained transformer" OR GPT OR "machine learning" OR "deep learning") and Preprint Citation Index</w:t>
            </w:r>
            <w:r>
              <w:rPr>
                <w:rFonts w:ascii="Times New Roman" w:hAnsi="Times New Roman" w:cs="Times New Roman"/>
                <w:sz w:val="24"/>
              </w:rPr>
              <w:t xml:space="preserve"> </w:t>
            </w:r>
            <w:r>
              <w:rPr>
                <w:rFonts w:hint="eastAsia" w:ascii="微软雅黑" w:hAnsi="微软雅黑" w:eastAsia="微软雅黑" w:cs="微软雅黑"/>
                <w:sz w:val="20"/>
                <w:szCs w:val="20"/>
              </w:rPr>
              <w:t>(</w:t>
            </w:r>
            <w:r>
              <w:rPr>
                <w:rFonts w:hint="eastAsia" w:ascii="微软雅黑" w:hAnsi="微软雅黑" w:eastAsia="微软雅黑" w:cs="微软雅黑"/>
                <w:sz w:val="16"/>
                <w:szCs w:val="16"/>
              </w:rPr>
              <w:t>排除–数据库</w:t>
            </w:r>
            <w:r>
              <w:rPr>
                <w:rFonts w:hint="eastAsia" w:ascii="微软雅黑" w:hAnsi="微软雅黑" w:eastAsia="微软雅黑" w:cs="微软雅黑"/>
                <w:sz w:val="20"/>
                <w:szCs w:val="20"/>
              </w:rPr>
              <w:t>)</w:t>
            </w:r>
            <w:r>
              <w:rPr>
                <w:rFonts w:hint="eastAsia" w:ascii="Times New Roman" w:hAnsi="Times New Roman" w:cs="Times New Roman"/>
                <w:sz w:val="24"/>
              </w:rPr>
              <w:tab/>
            </w:r>
          </w:p>
        </w:tc>
        <w:tc>
          <w:tcPr>
            <w:tcW w:w="1842" w:type="dxa"/>
            <w:shd w:val="clear" w:color="auto" w:fill="auto"/>
            <w:vAlign w:val="bottom"/>
          </w:tcPr>
          <w:p w14:paraId="3CC3705E">
            <w:pPr>
              <w:keepNext w:val="0"/>
              <w:keepLines w:val="0"/>
              <w:widowControl/>
              <w:suppressLineNumbers w:val="0"/>
              <w:jc w:val="left"/>
              <w:textAlignment w:val="bottom"/>
              <w:rPr>
                <w:rFonts w:hint="eastAsia" w:ascii="宋体" w:hAnsi="宋体" w:eastAsia="宋体" w:cs="宋体"/>
                <w:color w:val="000000"/>
                <w:sz w:val="24"/>
              </w:rPr>
            </w:pPr>
            <w:r>
              <w:rPr>
                <w:rFonts w:hint="eastAsia" w:ascii="Times New Roman" w:hAnsi="Times New Roman" w:cs="Times New Roman"/>
                <w:sz w:val="22"/>
                <w:szCs w:val="22"/>
                <w:lang w:val="en-US" w:eastAsia="zh-CN"/>
              </w:rPr>
              <w:t xml:space="preserve">Thu Nov 21 2024 11:21:28 </w:t>
            </w:r>
          </w:p>
        </w:tc>
        <w:tc>
          <w:tcPr>
            <w:tcW w:w="1230" w:type="dxa"/>
            <w:shd w:val="clear" w:color="auto" w:fill="auto"/>
            <w:vAlign w:val="bottom"/>
          </w:tcPr>
          <w:p w14:paraId="6147E9BF">
            <w:pPr>
              <w:widowControl/>
              <w:jc w:val="left"/>
              <w:rPr>
                <w:rFonts w:hint="eastAsia"/>
                <w:color w:val="000000"/>
                <w:sz w:val="22"/>
                <w:szCs w:val="22"/>
              </w:rPr>
            </w:pPr>
            <w:r>
              <w:rPr>
                <w:rFonts w:hint="eastAsia"/>
                <w:color w:val="000000"/>
                <w:sz w:val="22"/>
                <w:szCs w:val="22"/>
              </w:rPr>
              <w:t>756713</w:t>
            </w:r>
          </w:p>
        </w:tc>
      </w:tr>
      <w:tr w14:paraId="2DAE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tcPr>
          <w:p w14:paraId="58B20B6A">
            <w:r>
              <w:rPr>
                <w:rFonts w:hint="eastAsia"/>
              </w:rPr>
              <w:t>#2</w:t>
            </w:r>
          </w:p>
        </w:tc>
        <w:tc>
          <w:tcPr>
            <w:tcW w:w="5022" w:type="dxa"/>
          </w:tcPr>
          <w:p w14:paraId="7A07B3A8">
            <w:r>
              <w:rPr>
                <w:rFonts w:hint="eastAsia" w:ascii="Times New Roman" w:hAnsi="Times New Roman" w:cs="Times New Roman"/>
                <w:sz w:val="22"/>
                <w:szCs w:val="22"/>
              </w:rPr>
              <w:t>TS=(structur* OR "information extraction" OR IE) and Preprint Citation Index</w:t>
            </w:r>
            <w:r>
              <w:rPr>
                <w:rFonts w:hint="eastAsia" w:ascii="Times New Roman" w:hAnsi="Times New Roman" w:cs="Times New Roman"/>
                <w:sz w:val="24"/>
              </w:rPr>
              <w:t xml:space="preserve"> (</w:t>
            </w:r>
            <w:r>
              <w:rPr>
                <w:rFonts w:hint="eastAsia" w:ascii="微软雅黑" w:hAnsi="微软雅黑" w:eastAsia="微软雅黑" w:cs="微软雅黑"/>
                <w:sz w:val="16"/>
                <w:szCs w:val="16"/>
              </w:rPr>
              <w:t>排除–数据库</w:t>
            </w:r>
            <w:r>
              <w:rPr>
                <w:rFonts w:hint="eastAsia" w:ascii="Times New Roman" w:hAnsi="Times New Roman" w:cs="Times New Roman"/>
                <w:sz w:val="24"/>
              </w:rPr>
              <w:t>)</w:t>
            </w:r>
            <w:r>
              <w:rPr>
                <w:rFonts w:hint="eastAsia" w:ascii="Times New Roman" w:hAnsi="Times New Roman" w:cs="Times New Roman"/>
                <w:sz w:val="24"/>
              </w:rPr>
              <w:tab/>
            </w:r>
          </w:p>
        </w:tc>
        <w:tc>
          <w:tcPr>
            <w:tcW w:w="1842" w:type="dxa"/>
            <w:shd w:val="clear" w:color="auto" w:fill="auto"/>
            <w:vAlign w:val="bottom"/>
          </w:tcPr>
          <w:p w14:paraId="38E1BEBD">
            <w:pPr>
              <w:keepNext w:val="0"/>
              <w:keepLines w:val="0"/>
              <w:widowControl/>
              <w:suppressLineNumbers w:val="0"/>
              <w:jc w:val="left"/>
              <w:textAlignment w:val="bottom"/>
              <w:rPr>
                <w:rFonts w:hint="eastAsia" w:ascii="宋体" w:hAnsi="宋体" w:eastAsia="宋体" w:cs="宋体"/>
                <w:color w:val="000000"/>
                <w:sz w:val="24"/>
              </w:rPr>
            </w:pPr>
            <w:r>
              <w:rPr>
                <w:rFonts w:hint="eastAsia" w:ascii="Times New Roman" w:hAnsi="Times New Roman" w:cs="Times New Roman"/>
                <w:sz w:val="22"/>
                <w:szCs w:val="22"/>
                <w:lang w:val="en-US" w:eastAsia="zh-CN"/>
              </w:rPr>
              <w:t xml:space="preserve">Thu Nov 21 2024 11:21:50 </w:t>
            </w:r>
          </w:p>
        </w:tc>
        <w:tc>
          <w:tcPr>
            <w:tcW w:w="1230" w:type="dxa"/>
            <w:shd w:val="clear" w:color="auto" w:fill="auto"/>
            <w:vAlign w:val="bottom"/>
          </w:tcPr>
          <w:p w14:paraId="3524E3D5">
            <w:pPr>
              <w:widowControl/>
              <w:jc w:val="left"/>
              <w:rPr>
                <w:rFonts w:hint="eastAsia"/>
                <w:color w:val="000000"/>
                <w:sz w:val="22"/>
                <w:szCs w:val="22"/>
              </w:rPr>
            </w:pPr>
            <w:r>
              <w:rPr>
                <w:rFonts w:hint="eastAsia"/>
                <w:color w:val="000000"/>
                <w:sz w:val="22"/>
                <w:szCs w:val="22"/>
              </w:rPr>
              <w:t>12147216</w:t>
            </w:r>
          </w:p>
        </w:tc>
      </w:tr>
      <w:tr w14:paraId="64B0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tcPr>
          <w:p w14:paraId="010C339A">
            <w:r>
              <w:rPr>
                <w:rFonts w:hint="eastAsia"/>
              </w:rPr>
              <w:t>#3</w:t>
            </w:r>
          </w:p>
        </w:tc>
        <w:tc>
          <w:tcPr>
            <w:tcW w:w="5022" w:type="dxa"/>
          </w:tcPr>
          <w:p w14:paraId="098A7893">
            <w:r>
              <w:rPr>
                <w:rFonts w:hint="eastAsia" w:ascii="Times New Roman" w:hAnsi="Times New Roman" w:cs="Times New Roman"/>
                <w:sz w:val="22"/>
                <w:szCs w:val="22"/>
              </w:rPr>
              <w:t>TS=("radiol* report*") and Preprint Citation Index</w:t>
            </w:r>
            <w:r>
              <w:rPr>
                <w:rFonts w:hint="eastAsia" w:ascii="Times New Roman" w:hAnsi="Times New Roman" w:cs="Times New Roman"/>
                <w:sz w:val="24"/>
              </w:rPr>
              <w:t xml:space="preserve"> (</w:t>
            </w:r>
            <w:r>
              <w:rPr>
                <w:rFonts w:hint="eastAsia" w:ascii="微软雅黑" w:hAnsi="微软雅黑" w:eastAsia="微软雅黑" w:cs="微软雅黑"/>
                <w:sz w:val="16"/>
                <w:szCs w:val="16"/>
              </w:rPr>
              <w:t>排除–数据库</w:t>
            </w:r>
            <w:r>
              <w:rPr>
                <w:rFonts w:hint="eastAsia" w:ascii="Times New Roman" w:hAnsi="Times New Roman" w:cs="Times New Roman"/>
                <w:sz w:val="24"/>
              </w:rPr>
              <w:t>)</w:t>
            </w:r>
          </w:p>
        </w:tc>
        <w:tc>
          <w:tcPr>
            <w:tcW w:w="1842" w:type="dxa"/>
            <w:shd w:val="clear" w:color="auto" w:fill="auto"/>
            <w:vAlign w:val="bottom"/>
          </w:tcPr>
          <w:p w14:paraId="25E51E8B">
            <w:pPr>
              <w:keepNext w:val="0"/>
              <w:keepLines w:val="0"/>
              <w:widowControl/>
              <w:suppressLineNumbers w:val="0"/>
              <w:jc w:val="left"/>
              <w:textAlignment w:val="bottom"/>
              <w:rPr>
                <w:rFonts w:hint="eastAsia" w:ascii="宋体" w:hAnsi="宋体" w:eastAsia="宋体" w:cs="宋体"/>
                <w:color w:val="000000"/>
                <w:sz w:val="24"/>
              </w:rPr>
            </w:pPr>
            <w:r>
              <w:rPr>
                <w:rFonts w:hint="eastAsia" w:ascii="Times New Roman" w:hAnsi="Times New Roman" w:cs="Times New Roman"/>
                <w:sz w:val="22"/>
                <w:szCs w:val="22"/>
                <w:lang w:val="en-US" w:eastAsia="zh-CN"/>
              </w:rPr>
              <w:t xml:space="preserve">Thu Nov 21 2024 11:22:05 </w:t>
            </w:r>
          </w:p>
        </w:tc>
        <w:tc>
          <w:tcPr>
            <w:tcW w:w="1230" w:type="dxa"/>
            <w:shd w:val="clear" w:color="auto" w:fill="auto"/>
            <w:vAlign w:val="bottom"/>
          </w:tcPr>
          <w:p w14:paraId="5EAA31A0">
            <w:pPr>
              <w:widowControl/>
              <w:jc w:val="left"/>
              <w:rPr>
                <w:rFonts w:hint="eastAsia"/>
                <w:color w:val="000000"/>
                <w:sz w:val="22"/>
                <w:szCs w:val="22"/>
              </w:rPr>
            </w:pPr>
            <w:r>
              <w:rPr>
                <w:rFonts w:hint="eastAsia"/>
                <w:color w:val="000000"/>
                <w:sz w:val="22"/>
                <w:szCs w:val="22"/>
              </w:rPr>
              <w:t>5446</w:t>
            </w:r>
          </w:p>
        </w:tc>
      </w:tr>
      <w:tr w14:paraId="21C7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dxa"/>
          </w:tcPr>
          <w:p w14:paraId="4939F1B3">
            <w:r>
              <w:rPr>
                <w:rFonts w:hint="eastAsia"/>
              </w:rPr>
              <w:t>#4</w:t>
            </w:r>
          </w:p>
        </w:tc>
        <w:tc>
          <w:tcPr>
            <w:tcW w:w="5022" w:type="dxa"/>
          </w:tcPr>
          <w:p w14:paraId="2C4146B8">
            <w:pPr>
              <w:rPr>
                <w:rFonts w:ascii="Times New Roman" w:hAnsi="Times New Roman" w:cs="Times New Roman"/>
                <w:sz w:val="24"/>
              </w:rPr>
            </w:pPr>
            <w:r>
              <w:rPr>
                <w:rFonts w:hint="eastAsia" w:ascii="Times New Roman" w:hAnsi="Times New Roman" w:cs="Times New Roman"/>
                <w:sz w:val="22"/>
                <w:szCs w:val="22"/>
              </w:rPr>
              <w:t>#1 AND #2 AND #3 and Preprint Citation Index</w:t>
            </w:r>
            <w:r>
              <w:rPr>
                <w:rFonts w:hint="eastAsia" w:ascii="Times New Roman" w:hAnsi="Times New Roman" w:cs="Times New Roman"/>
                <w:sz w:val="24"/>
              </w:rPr>
              <w:t xml:space="preserve"> (排除–数据库)</w:t>
            </w:r>
          </w:p>
        </w:tc>
        <w:tc>
          <w:tcPr>
            <w:tcW w:w="1842" w:type="dxa"/>
            <w:shd w:val="clear" w:color="auto" w:fill="auto"/>
            <w:vAlign w:val="bottom"/>
          </w:tcPr>
          <w:p w14:paraId="7F7E1716">
            <w:pPr>
              <w:keepNext w:val="0"/>
              <w:keepLines w:val="0"/>
              <w:widowControl/>
              <w:suppressLineNumbers w:val="0"/>
              <w:jc w:val="left"/>
              <w:textAlignment w:val="bottom"/>
              <w:rPr>
                <w:rFonts w:hint="eastAsia" w:ascii="宋体" w:hAnsi="宋体" w:eastAsia="宋体" w:cs="宋体"/>
                <w:color w:val="000000"/>
                <w:sz w:val="24"/>
              </w:rPr>
            </w:pPr>
            <w:r>
              <w:rPr>
                <w:rFonts w:hint="eastAsia" w:ascii="Times New Roman" w:hAnsi="Times New Roman" w:cs="Times New Roman"/>
                <w:sz w:val="22"/>
                <w:szCs w:val="22"/>
                <w:lang w:val="en-US" w:eastAsia="zh-CN"/>
              </w:rPr>
              <w:t xml:space="preserve">Thu Nov 21 2024 11:39:00 </w:t>
            </w:r>
          </w:p>
        </w:tc>
        <w:tc>
          <w:tcPr>
            <w:tcW w:w="1230" w:type="dxa"/>
            <w:shd w:val="clear" w:color="auto" w:fill="auto"/>
            <w:vAlign w:val="bottom"/>
          </w:tcPr>
          <w:p w14:paraId="3683F9F1">
            <w:pPr>
              <w:widowControl/>
              <w:jc w:val="left"/>
              <w:rPr>
                <w:rFonts w:hint="eastAsia"/>
                <w:color w:val="000000"/>
                <w:sz w:val="22"/>
                <w:szCs w:val="22"/>
              </w:rPr>
            </w:pPr>
            <w:r>
              <w:rPr>
                <w:rFonts w:hint="eastAsia"/>
                <w:color w:val="000000"/>
                <w:sz w:val="22"/>
                <w:szCs w:val="22"/>
              </w:rPr>
              <w:t>180</w:t>
            </w:r>
          </w:p>
        </w:tc>
      </w:tr>
    </w:tbl>
    <w:p w14:paraId="6B8BFD5C">
      <w:pPr>
        <w:rPr>
          <w:rFonts w:ascii="Times New Roman" w:hAnsi="Times New Roman" w:cs="Times New Roman"/>
          <w:b/>
          <w:bCs/>
          <w:sz w:val="22"/>
          <w:szCs w:val="22"/>
        </w:rPr>
      </w:pPr>
    </w:p>
    <w:p w14:paraId="2F98B3E9"/>
    <w:p w14:paraId="4E505ABA"/>
    <w:p w14:paraId="54C7367F">
      <w:pPr>
        <w:jc w:val="center"/>
        <w:rPr>
          <w:rFonts w:hint="eastAsia" w:ascii="Times New Roman" w:hAnsi="Times New Roman" w:cs="Times New Roman"/>
          <w:b/>
          <w:bCs/>
          <w:sz w:val="24"/>
        </w:rPr>
      </w:pPr>
      <w:r>
        <w:rPr>
          <w:rFonts w:hint="eastAsia" w:ascii="Times New Roman" w:hAnsi="Times New Roman" w:cs="Times New Roman"/>
          <w:b/>
          <w:bCs/>
          <w:sz w:val="24"/>
        </w:rP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5003"/>
        <w:gridCol w:w="1864"/>
        <w:gridCol w:w="1219"/>
      </w:tblGrid>
      <w:tr w14:paraId="078F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22B4FDA7">
            <w:pPr>
              <w:jc w:val="center"/>
              <w:rPr>
                <w:rFonts w:hint="eastAsia" w:ascii="Times New Roman" w:hAnsi="Times New Roman" w:cs="Times New Roman"/>
                <w:b/>
                <w:bCs/>
                <w:sz w:val="24"/>
              </w:rPr>
            </w:pPr>
            <w:r>
              <w:rPr>
                <w:rFonts w:hint="eastAsia" w:ascii="Times New Roman" w:hAnsi="Times New Roman" w:cs="Times New Roman"/>
                <w:b/>
                <w:bCs/>
                <w:sz w:val="24"/>
              </w:rPr>
              <w:t>Cochrance</w:t>
            </w:r>
          </w:p>
        </w:tc>
      </w:tr>
      <w:tr w14:paraId="2198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shd w:val="clear" w:color="auto" w:fill="auto"/>
            <w:vAlign w:val="bottom"/>
          </w:tcPr>
          <w:p w14:paraId="01C6778C">
            <w:pPr>
              <w:widowControl/>
              <w:textAlignment w:val="bottom"/>
              <w:rPr>
                <w:rFonts w:ascii="Times New Roman" w:hAnsi="Times New Roman" w:eastAsia="宋体" w:cs="Times New Roman"/>
                <w:color w:val="000000"/>
                <w:sz w:val="22"/>
                <w:szCs w:val="22"/>
              </w:rPr>
            </w:pPr>
          </w:p>
        </w:tc>
        <w:tc>
          <w:tcPr>
            <w:tcW w:w="5003" w:type="dxa"/>
            <w:vAlign w:val="top"/>
          </w:tcPr>
          <w:p w14:paraId="35E4F03B">
            <w:pPr>
              <w:rPr>
                <w:rFonts w:ascii="Times New Roman" w:hAnsi="Times New Roman" w:eastAsia="宋体" w:cs="Times New Roman"/>
                <w:color w:val="000000"/>
                <w:kern w:val="0"/>
                <w:sz w:val="22"/>
                <w:szCs w:val="22"/>
              </w:rPr>
            </w:pPr>
            <w:r>
              <w:rPr>
                <w:rFonts w:ascii="Times New Roman" w:hAnsi="Times New Roman" w:cs="Times New Roman"/>
                <w:b/>
                <w:bCs/>
                <w:sz w:val="22"/>
                <w:szCs w:val="28"/>
              </w:rPr>
              <w:t>Search strategy</w:t>
            </w:r>
          </w:p>
        </w:tc>
        <w:tc>
          <w:tcPr>
            <w:tcW w:w="1864" w:type="dxa"/>
            <w:shd w:val="clear" w:color="auto" w:fill="auto"/>
            <w:vAlign w:val="bottom"/>
          </w:tcPr>
          <w:p w14:paraId="2AE0CE05">
            <w:pPr>
              <w:rPr>
                <w:rFonts w:ascii="Times New Roman" w:hAnsi="Times New Roman" w:eastAsia="宋体" w:cs="Times New Roman"/>
                <w:color w:val="000000"/>
                <w:kern w:val="0"/>
                <w:sz w:val="22"/>
                <w:szCs w:val="22"/>
              </w:rPr>
            </w:pPr>
            <w:r>
              <w:rPr>
                <w:rFonts w:hint="eastAsia" w:ascii="Times New Roman" w:hAnsi="Times New Roman" w:cs="Times New Roman"/>
                <w:b/>
                <w:bCs/>
                <w:sz w:val="22"/>
                <w:szCs w:val="28"/>
                <w:lang w:val="en-US" w:eastAsia="zh-CN"/>
              </w:rPr>
              <w:t>Time</w:t>
            </w:r>
          </w:p>
        </w:tc>
        <w:tc>
          <w:tcPr>
            <w:tcW w:w="1219" w:type="dxa"/>
            <w:shd w:val="clear" w:color="auto" w:fill="auto"/>
            <w:vAlign w:val="bottom"/>
          </w:tcPr>
          <w:p w14:paraId="01CE1BBC">
            <w:pPr>
              <w:rPr>
                <w:rFonts w:ascii="Times New Roman" w:hAnsi="Times New Roman" w:eastAsia="宋体" w:cs="Times New Roman"/>
                <w:color w:val="000000"/>
                <w:kern w:val="0"/>
                <w:sz w:val="22"/>
                <w:szCs w:val="22"/>
              </w:rPr>
            </w:pPr>
            <w:r>
              <w:rPr>
                <w:rFonts w:hint="eastAsia" w:ascii="Times New Roman" w:hAnsi="Times New Roman" w:cs="Times New Roman"/>
                <w:b/>
                <w:bCs/>
                <w:sz w:val="22"/>
                <w:szCs w:val="28"/>
                <w:lang w:val="en-US" w:eastAsia="zh-CN"/>
              </w:rPr>
              <w:t>Result</w:t>
            </w:r>
          </w:p>
        </w:tc>
      </w:tr>
      <w:tr w14:paraId="42D1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bottom"/>
          </w:tcPr>
          <w:p w14:paraId="46B2453B">
            <w:pPr>
              <w:widowControl/>
              <w:textAlignment w:val="bottom"/>
              <w:rPr>
                <w:rFonts w:ascii="Times New Roman" w:hAnsi="Times New Roman" w:cs="Times New Roman"/>
                <w:sz w:val="22"/>
                <w:szCs w:val="22"/>
              </w:rPr>
            </w:pPr>
            <w:r>
              <w:rPr>
                <w:rFonts w:ascii="Times New Roman" w:hAnsi="Times New Roman" w:cs="Times New Roman"/>
                <w:sz w:val="22"/>
                <w:szCs w:val="22"/>
              </w:rPr>
              <w:t>#1</w:t>
            </w:r>
          </w:p>
        </w:tc>
        <w:tc>
          <w:tcPr>
            <w:tcW w:w="5003" w:type="dxa"/>
            <w:vAlign w:val="top"/>
          </w:tcPr>
          <w:p w14:paraId="4016CA4A">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("large language model" OR “LLMs” OR "generative pre-trained transformer" OR “GPT” OR "transformer model" OR "foundation model" OR "machine learning" OR "deep learning" OR "artificial intelligence" OR AI):ti,ab,kw (Word variations have been searched)</w:t>
            </w:r>
          </w:p>
        </w:tc>
        <w:tc>
          <w:tcPr>
            <w:tcW w:w="1864" w:type="dxa"/>
            <w:shd w:val="clear" w:color="auto" w:fill="auto"/>
            <w:vAlign w:val="bottom"/>
          </w:tcPr>
          <w:p w14:paraId="455B5B43">
            <w:pPr>
              <w:widowControl/>
              <w:jc w:val="left"/>
              <w:rPr>
                <w:rFonts w:ascii="Times New Roman" w:hAnsi="Times New Roman" w:eastAsia="宋体" w:cs="Times New Roman"/>
                <w:color w:val="000000"/>
                <w:kern w:val="0"/>
                <w:sz w:val="22"/>
                <w:szCs w:val="22"/>
              </w:rPr>
            </w:pPr>
            <w:r>
              <w:rPr>
                <w:rFonts w:hint="eastAsia" w:ascii="Times New Roman" w:hAnsi="Times New Roman" w:eastAsia="宋体" w:cs="Times New Roman"/>
                <w:color w:val="000000"/>
                <w:kern w:val="0"/>
                <w:sz w:val="22"/>
                <w:szCs w:val="22"/>
              </w:rPr>
              <w:t>22/11/2024 04:44:42</w:t>
            </w:r>
          </w:p>
        </w:tc>
        <w:tc>
          <w:tcPr>
            <w:tcW w:w="1219" w:type="dxa"/>
            <w:shd w:val="clear" w:color="auto" w:fill="auto"/>
            <w:vAlign w:val="bottom"/>
          </w:tcPr>
          <w:p w14:paraId="2AA72F97">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14405</w:t>
            </w:r>
          </w:p>
        </w:tc>
      </w:tr>
      <w:tr w14:paraId="5FFF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top"/>
          </w:tcPr>
          <w:p w14:paraId="26FD3CAA">
            <w:pPr>
              <w:rPr>
                <w:rFonts w:ascii="Times New Roman" w:hAnsi="Times New Roman" w:cs="Times New Roman"/>
                <w:sz w:val="22"/>
                <w:szCs w:val="22"/>
              </w:rPr>
            </w:pPr>
            <w:r>
              <w:rPr>
                <w:rFonts w:ascii="Times New Roman" w:hAnsi="Times New Roman" w:cs="Times New Roman"/>
                <w:sz w:val="22"/>
                <w:szCs w:val="22"/>
              </w:rPr>
              <w:t>#2</w:t>
            </w:r>
          </w:p>
        </w:tc>
        <w:tc>
          <w:tcPr>
            <w:tcW w:w="5003" w:type="dxa"/>
            <w:vAlign w:val="top"/>
          </w:tcPr>
          <w:p w14:paraId="5C0D1854">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(“structured” OR "information extraction" OR "text extraction" OR "structured reporting" OR “IE” OR "data extraction"):ti,ab,kw (Word variations have been searched)</w:t>
            </w:r>
          </w:p>
        </w:tc>
        <w:tc>
          <w:tcPr>
            <w:tcW w:w="1864" w:type="dxa"/>
            <w:shd w:val="clear" w:color="auto" w:fill="auto"/>
            <w:vAlign w:val="bottom"/>
          </w:tcPr>
          <w:p w14:paraId="7D6B2ECC">
            <w:pPr>
              <w:widowControl/>
              <w:jc w:val="left"/>
              <w:rPr>
                <w:rFonts w:ascii="Times New Roman" w:hAnsi="Times New Roman" w:eastAsia="宋体" w:cs="Times New Roman"/>
                <w:color w:val="000000"/>
                <w:kern w:val="0"/>
                <w:sz w:val="22"/>
                <w:szCs w:val="22"/>
              </w:rPr>
            </w:pPr>
            <w:r>
              <w:rPr>
                <w:rFonts w:hint="eastAsia" w:ascii="Times New Roman" w:hAnsi="Times New Roman" w:eastAsia="宋体" w:cs="Times New Roman"/>
                <w:color w:val="000000"/>
                <w:kern w:val="0"/>
                <w:sz w:val="22"/>
                <w:szCs w:val="22"/>
              </w:rPr>
              <w:t>22/11/2024 04:44:42</w:t>
            </w:r>
          </w:p>
        </w:tc>
        <w:tc>
          <w:tcPr>
            <w:tcW w:w="1219" w:type="dxa"/>
            <w:shd w:val="clear" w:color="auto" w:fill="auto"/>
            <w:vAlign w:val="bottom"/>
          </w:tcPr>
          <w:p w14:paraId="09B8AEE2">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133259</w:t>
            </w:r>
          </w:p>
        </w:tc>
      </w:tr>
      <w:tr w14:paraId="50D0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top"/>
          </w:tcPr>
          <w:p w14:paraId="5A4EFDEB">
            <w:pPr>
              <w:rPr>
                <w:rFonts w:ascii="Times New Roman" w:hAnsi="Times New Roman" w:cs="Times New Roman"/>
                <w:sz w:val="22"/>
                <w:szCs w:val="22"/>
              </w:rPr>
            </w:pPr>
            <w:r>
              <w:rPr>
                <w:rFonts w:ascii="Times New Roman" w:hAnsi="Times New Roman" w:cs="Times New Roman"/>
                <w:sz w:val="22"/>
                <w:szCs w:val="22"/>
              </w:rPr>
              <w:t>#3</w:t>
            </w:r>
          </w:p>
        </w:tc>
        <w:tc>
          <w:tcPr>
            <w:tcW w:w="5003" w:type="dxa"/>
            <w:vAlign w:val="top"/>
          </w:tcPr>
          <w:p w14:paraId="23700ED1">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(radiology NEXT report* OR radiol* NEXT report OR "radiology reporting" OR "radiologic report" OR "medical imaging report" OR "diagnostic imaging" OR imaging NEXT report*):ti,ab,kw (Word variations have been searched)</w:t>
            </w:r>
          </w:p>
        </w:tc>
        <w:tc>
          <w:tcPr>
            <w:tcW w:w="1864" w:type="dxa"/>
            <w:shd w:val="clear" w:color="auto" w:fill="auto"/>
            <w:vAlign w:val="bottom"/>
          </w:tcPr>
          <w:p w14:paraId="1CF537BA">
            <w:pPr>
              <w:widowControl/>
              <w:jc w:val="left"/>
              <w:rPr>
                <w:rFonts w:ascii="Times New Roman" w:hAnsi="Times New Roman" w:eastAsia="宋体" w:cs="Times New Roman"/>
                <w:color w:val="000000"/>
                <w:kern w:val="0"/>
                <w:sz w:val="22"/>
                <w:szCs w:val="22"/>
              </w:rPr>
            </w:pPr>
            <w:r>
              <w:rPr>
                <w:rFonts w:hint="eastAsia" w:ascii="Times New Roman" w:hAnsi="Times New Roman" w:eastAsia="宋体" w:cs="Times New Roman"/>
                <w:color w:val="000000"/>
                <w:kern w:val="0"/>
                <w:sz w:val="22"/>
                <w:szCs w:val="22"/>
              </w:rPr>
              <w:t>22/11/2024 04:44:42</w:t>
            </w:r>
          </w:p>
        </w:tc>
        <w:tc>
          <w:tcPr>
            <w:tcW w:w="1219" w:type="dxa"/>
            <w:shd w:val="clear" w:color="auto" w:fill="auto"/>
            <w:vAlign w:val="bottom"/>
          </w:tcPr>
          <w:p w14:paraId="776DD677">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45656</w:t>
            </w:r>
          </w:p>
        </w:tc>
      </w:tr>
      <w:tr w14:paraId="4415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top"/>
          </w:tcPr>
          <w:p w14:paraId="64EDD4DC">
            <w:pPr>
              <w:rPr>
                <w:rFonts w:ascii="Times New Roman" w:hAnsi="Times New Roman" w:cs="Times New Roman"/>
                <w:sz w:val="22"/>
                <w:szCs w:val="22"/>
              </w:rPr>
            </w:pPr>
            <w:r>
              <w:rPr>
                <w:rFonts w:ascii="Times New Roman" w:hAnsi="Times New Roman" w:cs="Times New Roman"/>
                <w:sz w:val="22"/>
                <w:szCs w:val="22"/>
              </w:rPr>
              <w:t>#4</w:t>
            </w:r>
          </w:p>
        </w:tc>
        <w:tc>
          <w:tcPr>
            <w:tcW w:w="5003" w:type="dxa"/>
            <w:vAlign w:val="top"/>
          </w:tcPr>
          <w:p w14:paraId="451A046C">
            <w:pPr>
              <w:widowControl/>
              <w:rPr>
                <w:rFonts w:ascii="Times New Roman" w:hAnsi="Times New Roman" w:cs="Times New Roman"/>
                <w:color w:val="000000"/>
                <w:sz w:val="22"/>
                <w:szCs w:val="22"/>
              </w:rPr>
            </w:pPr>
            <w:r>
              <w:rPr>
                <w:rFonts w:ascii="Times New Roman" w:hAnsi="Times New Roman" w:cs="Times New Roman"/>
                <w:color w:val="000000"/>
                <w:sz w:val="22"/>
                <w:szCs w:val="22"/>
              </w:rPr>
              <w:t>#1 AND #2 AND #3</w:t>
            </w:r>
          </w:p>
        </w:tc>
        <w:tc>
          <w:tcPr>
            <w:tcW w:w="1864" w:type="dxa"/>
            <w:shd w:val="clear" w:color="auto" w:fill="auto"/>
            <w:vAlign w:val="bottom"/>
          </w:tcPr>
          <w:p w14:paraId="7AF2A77D">
            <w:pPr>
              <w:widowControl/>
              <w:jc w:val="left"/>
              <w:rPr>
                <w:rFonts w:ascii="Times New Roman" w:hAnsi="Times New Roman" w:cs="Times New Roman"/>
                <w:color w:val="000000"/>
                <w:sz w:val="22"/>
                <w:szCs w:val="22"/>
              </w:rPr>
            </w:pPr>
            <w:r>
              <w:rPr>
                <w:rFonts w:hint="eastAsia" w:ascii="Times New Roman" w:hAnsi="Times New Roman" w:cs="Times New Roman"/>
                <w:color w:val="000000"/>
                <w:sz w:val="22"/>
                <w:szCs w:val="22"/>
              </w:rPr>
              <w:t>22/11/2024 04:44:42</w:t>
            </w:r>
          </w:p>
        </w:tc>
        <w:tc>
          <w:tcPr>
            <w:tcW w:w="1219" w:type="dxa"/>
            <w:shd w:val="clear" w:color="auto" w:fill="auto"/>
            <w:vAlign w:val="bottom"/>
          </w:tcPr>
          <w:p w14:paraId="33E4BE0B">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120</w:t>
            </w:r>
          </w:p>
        </w:tc>
      </w:tr>
    </w:tbl>
    <w:p w14:paraId="74542044"/>
    <w:p w14:paraId="4CFA5F77">
      <w:pPr>
        <w:jc w:val="center"/>
        <w:rPr>
          <w:rFonts w:hint="eastAsia" w:ascii="Times New Roman" w:hAnsi="Times New Roman" w:cs="Times New Roman"/>
          <w:b/>
          <w:bCs/>
          <w:sz w:val="24"/>
        </w:rPr>
      </w:pPr>
      <w:r>
        <w:rPr>
          <w:rFonts w:hint="eastAsia" w:ascii="Times New Roman" w:hAnsi="Times New Roman" w:cs="Times New Roman"/>
          <w:b/>
          <w:bCs/>
          <w:sz w:val="24"/>
        </w:rP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5013"/>
        <w:gridCol w:w="1875"/>
        <w:gridCol w:w="1208"/>
      </w:tblGrid>
      <w:tr w14:paraId="2344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31E63CA7">
            <w:pPr>
              <w:jc w:val="center"/>
              <w:rPr>
                <w:rFonts w:hint="eastAsia" w:ascii="Times New Roman" w:hAnsi="Times New Roman" w:cs="Times New Roman"/>
                <w:b/>
                <w:bCs/>
                <w:sz w:val="24"/>
              </w:rPr>
            </w:pPr>
            <w:r>
              <w:rPr>
                <w:rFonts w:hint="eastAsia" w:ascii="Times New Roman" w:hAnsi="Times New Roman" w:cs="Times New Roman"/>
                <w:b/>
                <w:bCs/>
                <w:sz w:val="24"/>
              </w:rPr>
              <w:t>Embase</w:t>
            </w:r>
          </w:p>
        </w:tc>
      </w:tr>
      <w:tr w14:paraId="4550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shd w:val="clear" w:color="auto" w:fill="auto"/>
            <w:vAlign w:val="bottom"/>
          </w:tcPr>
          <w:p w14:paraId="65258AC9">
            <w:pPr>
              <w:widowControl/>
              <w:textAlignment w:val="bottom"/>
              <w:rPr>
                <w:rFonts w:ascii="Times New Roman" w:hAnsi="Times New Roman" w:eastAsia="宋体" w:cs="Times New Roman"/>
                <w:color w:val="000000"/>
                <w:sz w:val="24"/>
              </w:rPr>
            </w:pPr>
          </w:p>
        </w:tc>
        <w:tc>
          <w:tcPr>
            <w:tcW w:w="5013" w:type="dxa"/>
            <w:vAlign w:val="top"/>
          </w:tcPr>
          <w:p w14:paraId="6C4A37C7">
            <w:pPr>
              <w:rPr>
                <w:rFonts w:ascii="Times New Roman" w:hAnsi="Times New Roman" w:eastAsia="宋体" w:cs="Times New Roman"/>
                <w:color w:val="000000"/>
                <w:kern w:val="0"/>
                <w:sz w:val="22"/>
                <w:szCs w:val="22"/>
              </w:rPr>
            </w:pPr>
            <w:r>
              <w:rPr>
                <w:rFonts w:ascii="Times New Roman" w:hAnsi="Times New Roman" w:cs="Times New Roman"/>
                <w:b/>
                <w:bCs/>
                <w:sz w:val="22"/>
                <w:szCs w:val="28"/>
              </w:rPr>
              <w:t>Search strategy</w:t>
            </w:r>
          </w:p>
        </w:tc>
        <w:tc>
          <w:tcPr>
            <w:tcW w:w="1875" w:type="dxa"/>
            <w:shd w:val="clear" w:color="auto" w:fill="auto"/>
            <w:vAlign w:val="bottom"/>
          </w:tcPr>
          <w:p w14:paraId="764AC9AC">
            <w:pPr>
              <w:rPr>
                <w:rFonts w:ascii="Times New Roman" w:hAnsi="Times New Roman" w:eastAsia="宋体" w:cs="Times New Roman"/>
                <w:color w:val="000000"/>
                <w:kern w:val="0"/>
                <w:sz w:val="22"/>
                <w:szCs w:val="22"/>
              </w:rPr>
            </w:pPr>
            <w:r>
              <w:rPr>
                <w:rFonts w:hint="eastAsia" w:ascii="Times New Roman" w:hAnsi="Times New Roman" w:cs="Times New Roman"/>
                <w:b/>
                <w:bCs/>
                <w:sz w:val="22"/>
                <w:szCs w:val="28"/>
                <w:lang w:val="en-US" w:eastAsia="zh-CN"/>
              </w:rPr>
              <w:t>Time</w:t>
            </w:r>
          </w:p>
        </w:tc>
        <w:tc>
          <w:tcPr>
            <w:tcW w:w="1208" w:type="dxa"/>
            <w:shd w:val="clear" w:color="auto" w:fill="auto"/>
            <w:vAlign w:val="bottom"/>
          </w:tcPr>
          <w:p w14:paraId="5BF59E89">
            <w:pPr>
              <w:rPr>
                <w:rFonts w:ascii="Times New Roman" w:hAnsi="Times New Roman" w:cs="Times New Roman"/>
                <w:color w:val="000000"/>
                <w:sz w:val="22"/>
                <w:szCs w:val="22"/>
              </w:rPr>
            </w:pPr>
            <w:r>
              <w:rPr>
                <w:rFonts w:hint="eastAsia" w:ascii="Times New Roman" w:hAnsi="Times New Roman" w:cs="Times New Roman"/>
                <w:b/>
                <w:bCs/>
                <w:sz w:val="22"/>
                <w:szCs w:val="28"/>
                <w:lang w:val="en-US" w:eastAsia="zh-CN"/>
              </w:rPr>
              <w:t>Result</w:t>
            </w:r>
          </w:p>
        </w:tc>
      </w:tr>
      <w:tr w14:paraId="0E86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bottom"/>
          </w:tcPr>
          <w:p w14:paraId="4500903D">
            <w:pPr>
              <w:widowControl/>
              <w:textAlignment w:val="bottom"/>
              <w:rPr>
                <w:rFonts w:ascii="Times New Roman" w:hAnsi="Times New Roman" w:cs="Times New Roman"/>
              </w:rPr>
            </w:pPr>
            <w:r>
              <w:rPr>
                <w:rFonts w:ascii="Times New Roman" w:hAnsi="Times New Roman" w:cs="Times New Roman"/>
              </w:rPr>
              <w:t>#1</w:t>
            </w:r>
          </w:p>
        </w:tc>
        <w:tc>
          <w:tcPr>
            <w:tcW w:w="5013" w:type="dxa"/>
            <w:vAlign w:val="top"/>
          </w:tcPr>
          <w:p w14:paraId="41AA5C9C">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'large language model'/exp OR 'large language model' OR 'llms' OR 'generative pre-trained transformer'/exp OR 'generative pre-trained transformer' OR 'gpt'/exp OR 'gpt' OR 'machine learning'/exp OR 'machine learning' OR 'deep learning'/exp OR 'deep learning'</w:t>
            </w:r>
          </w:p>
        </w:tc>
        <w:tc>
          <w:tcPr>
            <w:tcW w:w="1875" w:type="dxa"/>
            <w:shd w:val="clear" w:color="auto" w:fill="auto"/>
            <w:vAlign w:val="bottom"/>
          </w:tcPr>
          <w:p w14:paraId="3FAFAE74">
            <w:pPr>
              <w:widowControl/>
              <w:jc w:val="left"/>
              <w:rPr>
                <w:rFonts w:hint="eastAsia" w:ascii="Times New Roman" w:hAnsi="Times New Roman" w:eastAsia="宋体" w:cs="Times New Roman"/>
                <w:color w:val="000000"/>
                <w:kern w:val="0"/>
                <w:sz w:val="22"/>
                <w:szCs w:val="22"/>
                <w:lang w:val="en-US" w:eastAsia="zh-CN"/>
              </w:rPr>
            </w:pPr>
            <w:r>
              <w:rPr>
                <w:rFonts w:hint="eastAsia" w:ascii="Times New Roman" w:hAnsi="Times New Roman" w:eastAsia="宋体" w:cs="Times New Roman"/>
                <w:color w:val="000000"/>
                <w:kern w:val="0"/>
                <w:sz w:val="22"/>
                <w:szCs w:val="22"/>
              </w:rPr>
              <w:t>2024/11/2</w:t>
            </w:r>
            <w:r>
              <w:rPr>
                <w:rFonts w:hint="eastAsia" w:ascii="Times New Roman" w:hAnsi="Times New Roman" w:eastAsia="宋体" w:cs="Times New Roman"/>
                <w:color w:val="000000"/>
                <w:kern w:val="0"/>
                <w:sz w:val="22"/>
                <w:szCs w:val="22"/>
                <w:lang w:val="en-US" w:eastAsia="zh-CN"/>
              </w:rPr>
              <w:t>1</w:t>
            </w:r>
          </w:p>
        </w:tc>
        <w:tc>
          <w:tcPr>
            <w:tcW w:w="1208" w:type="dxa"/>
            <w:shd w:val="clear" w:color="auto" w:fill="auto"/>
            <w:vAlign w:val="bottom"/>
          </w:tcPr>
          <w:p w14:paraId="1F4B2768">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752937</w:t>
            </w:r>
          </w:p>
        </w:tc>
      </w:tr>
      <w:tr w14:paraId="6252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top"/>
          </w:tcPr>
          <w:p w14:paraId="7891D923">
            <w:pPr>
              <w:rPr>
                <w:rFonts w:ascii="Times New Roman" w:hAnsi="Times New Roman" w:cs="Times New Roman"/>
              </w:rPr>
            </w:pPr>
            <w:r>
              <w:rPr>
                <w:rFonts w:ascii="Times New Roman" w:hAnsi="Times New Roman" w:cs="Times New Roman"/>
              </w:rPr>
              <w:t>#2</w:t>
            </w:r>
          </w:p>
        </w:tc>
        <w:tc>
          <w:tcPr>
            <w:tcW w:w="5013" w:type="dxa"/>
            <w:vAlign w:val="top"/>
          </w:tcPr>
          <w:p w14:paraId="0E4409A8">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'structur*' OR 'information extraction' OR 'ie'</w:t>
            </w:r>
          </w:p>
        </w:tc>
        <w:tc>
          <w:tcPr>
            <w:tcW w:w="1875" w:type="dxa"/>
            <w:shd w:val="clear" w:color="auto" w:fill="auto"/>
            <w:vAlign w:val="bottom"/>
          </w:tcPr>
          <w:p w14:paraId="633321E9">
            <w:pPr>
              <w:widowControl/>
              <w:jc w:val="left"/>
              <w:rPr>
                <w:rFonts w:hint="eastAsia" w:ascii="Times New Roman" w:hAnsi="Times New Roman" w:eastAsia="宋体" w:cs="Times New Roman"/>
                <w:color w:val="000000"/>
                <w:kern w:val="0"/>
                <w:sz w:val="22"/>
                <w:szCs w:val="22"/>
                <w:lang w:val="en-US" w:eastAsia="zh-CN"/>
              </w:rPr>
            </w:pPr>
            <w:r>
              <w:rPr>
                <w:rFonts w:hint="eastAsia" w:ascii="Times New Roman" w:hAnsi="Times New Roman" w:eastAsia="宋体" w:cs="Times New Roman"/>
                <w:color w:val="000000"/>
                <w:kern w:val="0"/>
                <w:sz w:val="22"/>
                <w:szCs w:val="22"/>
              </w:rPr>
              <w:t>2024/11/2</w:t>
            </w:r>
            <w:r>
              <w:rPr>
                <w:rFonts w:hint="eastAsia" w:ascii="Times New Roman" w:hAnsi="Times New Roman" w:eastAsia="宋体" w:cs="Times New Roman"/>
                <w:color w:val="000000"/>
                <w:kern w:val="0"/>
                <w:sz w:val="22"/>
                <w:szCs w:val="22"/>
                <w:lang w:val="en-US" w:eastAsia="zh-CN"/>
              </w:rPr>
              <w:t>1</w:t>
            </w:r>
          </w:p>
        </w:tc>
        <w:tc>
          <w:tcPr>
            <w:tcW w:w="1208" w:type="dxa"/>
            <w:shd w:val="clear" w:color="auto" w:fill="auto"/>
            <w:vAlign w:val="bottom"/>
          </w:tcPr>
          <w:p w14:paraId="0B7BAC60">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4411631</w:t>
            </w:r>
          </w:p>
        </w:tc>
      </w:tr>
      <w:tr w14:paraId="587C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top"/>
          </w:tcPr>
          <w:p w14:paraId="54781F31">
            <w:pPr>
              <w:rPr>
                <w:rFonts w:ascii="Times New Roman" w:hAnsi="Times New Roman" w:cs="Times New Roman"/>
              </w:rPr>
            </w:pPr>
            <w:r>
              <w:rPr>
                <w:rFonts w:ascii="Times New Roman" w:hAnsi="Times New Roman" w:cs="Times New Roman"/>
              </w:rPr>
              <w:t>#3</w:t>
            </w:r>
          </w:p>
        </w:tc>
        <w:tc>
          <w:tcPr>
            <w:tcW w:w="5013" w:type="dxa"/>
            <w:vAlign w:val="top"/>
          </w:tcPr>
          <w:p w14:paraId="1F517D69">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'radiol* report*'</w:t>
            </w:r>
          </w:p>
        </w:tc>
        <w:tc>
          <w:tcPr>
            <w:tcW w:w="1875" w:type="dxa"/>
            <w:shd w:val="clear" w:color="auto" w:fill="auto"/>
            <w:vAlign w:val="bottom"/>
          </w:tcPr>
          <w:p w14:paraId="1444DA1F">
            <w:pPr>
              <w:widowControl/>
              <w:jc w:val="left"/>
              <w:rPr>
                <w:rFonts w:hint="eastAsia" w:ascii="Times New Roman" w:hAnsi="Times New Roman" w:eastAsia="宋体" w:cs="Times New Roman"/>
                <w:color w:val="000000"/>
                <w:kern w:val="0"/>
                <w:sz w:val="22"/>
                <w:szCs w:val="22"/>
                <w:lang w:val="en-US" w:eastAsia="zh-CN"/>
              </w:rPr>
            </w:pPr>
            <w:r>
              <w:rPr>
                <w:rFonts w:hint="eastAsia" w:ascii="Times New Roman" w:hAnsi="Times New Roman" w:eastAsia="宋体" w:cs="Times New Roman"/>
                <w:color w:val="000000"/>
                <w:kern w:val="0"/>
                <w:sz w:val="22"/>
                <w:szCs w:val="22"/>
              </w:rPr>
              <w:t>2024/11/2</w:t>
            </w:r>
            <w:r>
              <w:rPr>
                <w:rFonts w:hint="eastAsia" w:ascii="Times New Roman" w:hAnsi="Times New Roman" w:eastAsia="宋体" w:cs="Times New Roman"/>
                <w:color w:val="000000"/>
                <w:kern w:val="0"/>
                <w:sz w:val="22"/>
                <w:szCs w:val="22"/>
                <w:lang w:val="en-US" w:eastAsia="zh-CN"/>
              </w:rPr>
              <w:t>1</w:t>
            </w:r>
          </w:p>
        </w:tc>
        <w:tc>
          <w:tcPr>
            <w:tcW w:w="1208" w:type="dxa"/>
            <w:shd w:val="clear" w:color="auto" w:fill="auto"/>
            <w:vAlign w:val="bottom"/>
          </w:tcPr>
          <w:p w14:paraId="5FAA9160">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7976</w:t>
            </w:r>
          </w:p>
        </w:tc>
      </w:tr>
      <w:tr w14:paraId="3823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top"/>
          </w:tcPr>
          <w:p w14:paraId="4D8A483E">
            <w:pPr>
              <w:rPr>
                <w:rFonts w:ascii="Times New Roman" w:hAnsi="Times New Roman" w:cs="Times New Roman"/>
              </w:rPr>
            </w:pPr>
            <w:r>
              <w:rPr>
                <w:rFonts w:ascii="Times New Roman" w:hAnsi="Times New Roman" w:cs="Times New Roman"/>
              </w:rPr>
              <w:t>#4</w:t>
            </w:r>
          </w:p>
        </w:tc>
        <w:tc>
          <w:tcPr>
            <w:tcW w:w="5013" w:type="dxa"/>
            <w:vAlign w:val="top"/>
          </w:tcPr>
          <w:p w14:paraId="6FD54E93">
            <w:pPr>
              <w:widowControl/>
              <w:rPr>
                <w:rFonts w:ascii="Times New Roman" w:hAnsi="Times New Roman" w:cs="Times New Roman"/>
                <w:color w:val="000000"/>
                <w:sz w:val="22"/>
                <w:szCs w:val="22"/>
              </w:rPr>
            </w:pPr>
            <w:r>
              <w:rPr>
                <w:rFonts w:ascii="Times New Roman" w:hAnsi="Times New Roman" w:cs="Times New Roman"/>
                <w:color w:val="000000"/>
                <w:sz w:val="22"/>
                <w:szCs w:val="22"/>
              </w:rPr>
              <w:t>#1 AND #2 AND #3</w:t>
            </w:r>
          </w:p>
        </w:tc>
        <w:tc>
          <w:tcPr>
            <w:tcW w:w="1875" w:type="dxa"/>
            <w:shd w:val="clear" w:color="auto" w:fill="auto"/>
            <w:vAlign w:val="bottom"/>
          </w:tcPr>
          <w:p w14:paraId="1170F833">
            <w:pPr>
              <w:widowControl/>
              <w:jc w:val="left"/>
              <w:rPr>
                <w:rFonts w:hint="eastAsia" w:ascii="Times New Roman" w:hAnsi="Times New Roman" w:eastAsia="宋体" w:cs="Times New Roman"/>
                <w:color w:val="000000"/>
                <w:kern w:val="0"/>
                <w:sz w:val="22"/>
                <w:szCs w:val="22"/>
                <w:lang w:val="en-US" w:eastAsia="zh-CN"/>
              </w:rPr>
            </w:pPr>
            <w:r>
              <w:rPr>
                <w:rFonts w:hint="eastAsia" w:ascii="Times New Roman" w:hAnsi="Times New Roman" w:eastAsia="宋体" w:cs="Times New Roman"/>
                <w:color w:val="000000"/>
                <w:kern w:val="0"/>
                <w:sz w:val="22"/>
                <w:szCs w:val="22"/>
              </w:rPr>
              <w:t>2024/11/2</w:t>
            </w:r>
            <w:r>
              <w:rPr>
                <w:rFonts w:hint="eastAsia" w:ascii="Times New Roman" w:hAnsi="Times New Roman" w:eastAsia="宋体" w:cs="Times New Roman"/>
                <w:color w:val="000000"/>
                <w:kern w:val="0"/>
                <w:sz w:val="22"/>
                <w:szCs w:val="22"/>
                <w:lang w:val="en-US" w:eastAsia="zh-CN"/>
              </w:rPr>
              <w:t>1</w:t>
            </w:r>
          </w:p>
        </w:tc>
        <w:tc>
          <w:tcPr>
            <w:tcW w:w="1208" w:type="dxa"/>
            <w:shd w:val="clear" w:color="auto" w:fill="auto"/>
            <w:vAlign w:val="bottom"/>
          </w:tcPr>
          <w:p w14:paraId="2F04577D">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189</w:t>
            </w:r>
          </w:p>
        </w:tc>
      </w:tr>
    </w:tbl>
    <w:p w14:paraId="1489F12B"/>
    <w:p w14:paraId="45C4F2C3"/>
    <w:p w14:paraId="2FA1F4E3"/>
    <w:p w14:paraId="733C7E54"/>
    <w:p w14:paraId="3B36BACF">
      <w:pPr>
        <w:jc w:val="center"/>
        <w:rPr>
          <w:rFonts w:hint="eastAsia" w:ascii="Times New Roman" w:hAnsi="Times New Roman" w:cs="Times New Roman"/>
          <w:b/>
          <w:bCs/>
          <w:sz w:val="24"/>
        </w:rPr>
      </w:pPr>
      <w:r>
        <w:rPr>
          <w:rFonts w:hint="eastAsia" w:ascii="Times New Roman" w:hAnsi="Times New Roman" w:cs="Times New Roman"/>
          <w:b/>
          <w:bCs/>
          <w:sz w:val="24"/>
        </w:rP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5003"/>
        <w:gridCol w:w="1875"/>
        <w:gridCol w:w="1208"/>
      </w:tblGrid>
      <w:tr w14:paraId="5D29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1B900F10">
            <w:pPr>
              <w:jc w:val="center"/>
              <w:rPr>
                <w:rFonts w:hint="eastAsia" w:ascii="Times New Roman" w:hAnsi="Times New Roman" w:cs="Times New Roman"/>
                <w:b/>
                <w:bCs/>
                <w:sz w:val="24"/>
              </w:rPr>
            </w:pPr>
            <w:r>
              <w:rPr>
                <w:rFonts w:hint="eastAsia" w:ascii="Times New Roman" w:hAnsi="Times New Roman" w:cs="Times New Roman"/>
                <w:b/>
                <w:bCs/>
                <w:sz w:val="24"/>
              </w:rPr>
              <w:t>Ovid</w:t>
            </w:r>
          </w:p>
        </w:tc>
      </w:tr>
      <w:tr w14:paraId="78C3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shd w:val="clear" w:color="auto" w:fill="auto"/>
            <w:vAlign w:val="bottom"/>
          </w:tcPr>
          <w:p w14:paraId="3BA8FC53">
            <w:pPr>
              <w:widowControl/>
              <w:textAlignment w:val="bottom"/>
              <w:rPr>
                <w:rFonts w:ascii="Times New Roman" w:hAnsi="Times New Roman" w:eastAsia="宋体" w:cs="Times New Roman"/>
                <w:color w:val="000000"/>
                <w:sz w:val="22"/>
                <w:szCs w:val="22"/>
              </w:rPr>
            </w:pPr>
          </w:p>
        </w:tc>
        <w:tc>
          <w:tcPr>
            <w:tcW w:w="5003" w:type="dxa"/>
            <w:vAlign w:val="top"/>
          </w:tcPr>
          <w:p w14:paraId="5CE4C595">
            <w:pPr>
              <w:rPr>
                <w:rFonts w:ascii="Times New Roman" w:hAnsi="Times New Roman" w:cs="Times New Roman"/>
                <w:sz w:val="22"/>
                <w:szCs w:val="22"/>
              </w:rPr>
            </w:pPr>
            <w:r>
              <w:rPr>
                <w:rFonts w:ascii="Times New Roman" w:hAnsi="Times New Roman" w:cs="Times New Roman"/>
                <w:b/>
                <w:bCs/>
                <w:sz w:val="22"/>
                <w:szCs w:val="28"/>
              </w:rPr>
              <w:t>Search strategy</w:t>
            </w:r>
          </w:p>
        </w:tc>
        <w:tc>
          <w:tcPr>
            <w:tcW w:w="1875" w:type="dxa"/>
            <w:shd w:val="clear" w:color="auto" w:fill="auto"/>
            <w:vAlign w:val="bottom"/>
          </w:tcPr>
          <w:p w14:paraId="4F7CBF44">
            <w:pPr>
              <w:rPr>
                <w:rFonts w:ascii="Times New Roman" w:hAnsi="Times New Roman" w:eastAsia="宋体" w:cs="Times New Roman"/>
                <w:color w:val="000000"/>
                <w:sz w:val="22"/>
                <w:szCs w:val="22"/>
              </w:rPr>
            </w:pPr>
            <w:r>
              <w:rPr>
                <w:rFonts w:hint="eastAsia" w:ascii="Times New Roman" w:hAnsi="Times New Roman" w:cs="Times New Roman"/>
                <w:b/>
                <w:bCs/>
                <w:sz w:val="22"/>
                <w:szCs w:val="28"/>
                <w:lang w:val="en-US" w:eastAsia="zh-CN"/>
              </w:rPr>
              <w:t>Time</w:t>
            </w:r>
          </w:p>
        </w:tc>
        <w:tc>
          <w:tcPr>
            <w:tcW w:w="1208" w:type="dxa"/>
            <w:shd w:val="clear" w:color="auto" w:fill="auto"/>
            <w:vAlign w:val="bottom"/>
          </w:tcPr>
          <w:p w14:paraId="52B79582">
            <w:pPr>
              <w:rPr>
                <w:rFonts w:ascii="Times New Roman" w:hAnsi="Times New Roman" w:cs="Times New Roman"/>
                <w:color w:val="000000"/>
                <w:sz w:val="22"/>
                <w:szCs w:val="22"/>
              </w:rPr>
            </w:pPr>
            <w:r>
              <w:rPr>
                <w:rFonts w:hint="eastAsia" w:ascii="Times New Roman" w:hAnsi="Times New Roman" w:cs="Times New Roman"/>
                <w:b/>
                <w:bCs/>
                <w:sz w:val="22"/>
                <w:szCs w:val="28"/>
                <w:lang w:val="en-US" w:eastAsia="zh-CN"/>
              </w:rPr>
              <w:t>Result</w:t>
            </w:r>
          </w:p>
        </w:tc>
      </w:tr>
      <w:tr w14:paraId="216B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bottom"/>
          </w:tcPr>
          <w:p w14:paraId="63E53D27">
            <w:pPr>
              <w:widowControl/>
              <w:textAlignment w:val="bottom"/>
              <w:rPr>
                <w:rFonts w:ascii="Times New Roman" w:hAnsi="Times New Roman" w:cs="Times New Roman"/>
                <w:sz w:val="22"/>
                <w:szCs w:val="22"/>
              </w:rPr>
            </w:pPr>
            <w:r>
              <w:rPr>
                <w:rFonts w:ascii="Times New Roman" w:hAnsi="Times New Roman" w:cs="Times New Roman"/>
                <w:sz w:val="22"/>
                <w:szCs w:val="22"/>
              </w:rPr>
              <w:t>#1</w:t>
            </w:r>
          </w:p>
        </w:tc>
        <w:tc>
          <w:tcPr>
            <w:tcW w:w="5003" w:type="dxa"/>
            <w:vAlign w:val="top"/>
          </w:tcPr>
          <w:p w14:paraId="6C67F754">
            <w:pPr>
              <w:rPr>
                <w:rFonts w:ascii="Times New Roman" w:hAnsi="Times New Roman" w:cs="Times New Roman"/>
                <w:sz w:val="22"/>
                <w:szCs w:val="22"/>
              </w:rPr>
            </w:pPr>
            <w:r>
              <w:rPr>
                <w:rFonts w:ascii="Times New Roman" w:hAnsi="Times New Roman" w:cs="Times New Roman"/>
                <w:sz w:val="22"/>
                <w:szCs w:val="22"/>
              </w:rPr>
              <w:t>(large language model or LLMs or generative pre-trained transformer or GPT or Machine learning or deep learning).mp.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c>
          <w:tcPr>
            <w:tcW w:w="1875" w:type="dxa"/>
            <w:shd w:val="clear" w:color="auto" w:fill="auto"/>
            <w:vAlign w:val="bottom"/>
          </w:tcPr>
          <w:p w14:paraId="6B883C83">
            <w:pPr>
              <w:widowControl/>
              <w:jc w:val="left"/>
              <w:rPr>
                <w:rFonts w:ascii="Times New Roman" w:hAnsi="Times New Roman" w:eastAsia="宋体" w:cs="Times New Roman"/>
                <w:color w:val="000000"/>
                <w:sz w:val="22"/>
                <w:szCs w:val="22"/>
              </w:rPr>
            </w:pPr>
            <w:r>
              <w:rPr>
                <w:rFonts w:hint="eastAsia" w:ascii="Times New Roman" w:hAnsi="Times New Roman" w:eastAsia="宋体" w:cs="Times New Roman"/>
                <w:color w:val="000000"/>
                <w:sz w:val="22"/>
                <w:szCs w:val="22"/>
              </w:rPr>
              <w:t>1946 to November 22, 2024</w:t>
            </w:r>
          </w:p>
        </w:tc>
        <w:tc>
          <w:tcPr>
            <w:tcW w:w="1208" w:type="dxa"/>
            <w:shd w:val="clear" w:color="auto" w:fill="auto"/>
            <w:vAlign w:val="bottom"/>
          </w:tcPr>
          <w:p w14:paraId="75BB99B3">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204749</w:t>
            </w:r>
          </w:p>
        </w:tc>
      </w:tr>
      <w:tr w14:paraId="7484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top"/>
          </w:tcPr>
          <w:p w14:paraId="10A27F5D">
            <w:pPr>
              <w:rPr>
                <w:rFonts w:ascii="Times New Roman" w:hAnsi="Times New Roman" w:cs="Times New Roman"/>
                <w:sz w:val="22"/>
                <w:szCs w:val="22"/>
              </w:rPr>
            </w:pPr>
            <w:r>
              <w:rPr>
                <w:rFonts w:ascii="Times New Roman" w:hAnsi="Times New Roman" w:cs="Times New Roman"/>
                <w:sz w:val="22"/>
                <w:szCs w:val="22"/>
              </w:rPr>
              <w:t>#2</w:t>
            </w:r>
          </w:p>
        </w:tc>
        <w:tc>
          <w:tcPr>
            <w:tcW w:w="5003" w:type="dxa"/>
            <w:vAlign w:val="top"/>
          </w:tcPr>
          <w:p w14:paraId="44FCCAAF">
            <w:pPr>
              <w:rPr>
                <w:rFonts w:ascii="Times New Roman" w:hAnsi="Times New Roman" w:cs="Times New Roman"/>
                <w:sz w:val="22"/>
                <w:szCs w:val="22"/>
              </w:rPr>
            </w:pPr>
            <w:r>
              <w:rPr>
                <w:rFonts w:ascii="Times New Roman" w:hAnsi="Times New Roman" w:cs="Times New Roman"/>
                <w:sz w:val="22"/>
                <w:szCs w:val="22"/>
              </w:rPr>
              <w:t>(structur* or information extraction or IE).mp.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c>
          <w:tcPr>
            <w:tcW w:w="1875" w:type="dxa"/>
            <w:shd w:val="clear" w:color="auto" w:fill="auto"/>
            <w:vAlign w:val="bottom"/>
          </w:tcPr>
          <w:p w14:paraId="30F86262">
            <w:pPr>
              <w:widowControl/>
              <w:jc w:val="left"/>
              <w:rPr>
                <w:rFonts w:ascii="Times New Roman" w:hAnsi="Times New Roman" w:eastAsia="宋体" w:cs="Times New Roman"/>
                <w:color w:val="000000"/>
                <w:sz w:val="22"/>
                <w:szCs w:val="22"/>
              </w:rPr>
            </w:pPr>
            <w:r>
              <w:rPr>
                <w:rFonts w:hint="eastAsia" w:ascii="Times New Roman" w:hAnsi="Times New Roman" w:eastAsia="宋体" w:cs="Times New Roman"/>
                <w:color w:val="000000"/>
                <w:sz w:val="22"/>
                <w:szCs w:val="22"/>
              </w:rPr>
              <w:t>1946 to November 22, 2024</w:t>
            </w:r>
          </w:p>
        </w:tc>
        <w:tc>
          <w:tcPr>
            <w:tcW w:w="1208" w:type="dxa"/>
            <w:shd w:val="clear" w:color="auto" w:fill="auto"/>
            <w:vAlign w:val="bottom"/>
          </w:tcPr>
          <w:p w14:paraId="3A5C426E">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3949248</w:t>
            </w:r>
          </w:p>
        </w:tc>
      </w:tr>
      <w:tr w14:paraId="7BB9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top"/>
          </w:tcPr>
          <w:p w14:paraId="79D0EEDE">
            <w:pPr>
              <w:rPr>
                <w:rFonts w:ascii="Times New Roman" w:hAnsi="Times New Roman" w:cs="Times New Roman"/>
                <w:sz w:val="22"/>
                <w:szCs w:val="22"/>
              </w:rPr>
            </w:pPr>
            <w:r>
              <w:rPr>
                <w:rFonts w:ascii="Times New Roman" w:hAnsi="Times New Roman" w:cs="Times New Roman"/>
                <w:sz w:val="22"/>
                <w:szCs w:val="22"/>
              </w:rPr>
              <w:t>#3</w:t>
            </w:r>
          </w:p>
        </w:tc>
        <w:tc>
          <w:tcPr>
            <w:tcW w:w="5003" w:type="dxa"/>
            <w:vAlign w:val="top"/>
          </w:tcPr>
          <w:p w14:paraId="5F68C32B">
            <w:pPr>
              <w:rPr>
                <w:rFonts w:ascii="Times New Roman" w:hAnsi="Times New Roman" w:cs="Times New Roman"/>
                <w:sz w:val="22"/>
                <w:szCs w:val="22"/>
              </w:rPr>
            </w:pPr>
            <w:r>
              <w:rPr>
                <w:rFonts w:ascii="Times New Roman" w:hAnsi="Times New Roman" w:cs="Times New Roman"/>
                <w:sz w:val="22"/>
                <w:szCs w:val="22"/>
              </w:rPr>
              <w:t>(radiol* report* or imaging report*).mp. [mp=title,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tc>
        <w:tc>
          <w:tcPr>
            <w:tcW w:w="1875" w:type="dxa"/>
            <w:shd w:val="clear" w:color="auto" w:fill="auto"/>
            <w:vAlign w:val="bottom"/>
          </w:tcPr>
          <w:p w14:paraId="511420A9">
            <w:pPr>
              <w:widowControl/>
              <w:jc w:val="left"/>
              <w:rPr>
                <w:rFonts w:ascii="Times New Roman" w:hAnsi="Times New Roman" w:eastAsia="宋体" w:cs="Times New Roman"/>
                <w:color w:val="000000"/>
                <w:sz w:val="22"/>
                <w:szCs w:val="22"/>
              </w:rPr>
            </w:pPr>
            <w:r>
              <w:rPr>
                <w:rFonts w:hint="eastAsia" w:ascii="Times New Roman" w:hAnsi="Times New Roman" w:eastAsia="宋体" w:cs="Times New Roman"/>
                <w:color w:val="000000"/>
                <w:sz w:val="22"/>
                <w:szCs w:val="22"/>
              </w:rPr>
              <w:t>1946 to November 22, 2024</w:t>
            </w:r>
          </w:p>
        </w:tc>
        <w:tc>
          <w:tcPr>
            <w:tcW w:w="1208" w:type="dxa"/>
            <w:shd w:val="clear" w:color="auto" w:fill="auto"/>
            <w:vAlign w:val="bottom"/>
          </w:tcPr>
          <w:p w14:paraId="022415D6">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11317</w:t>
            </w:r>
          </w:p>
        </w:tc>
      </w:tr>
      <w:tr w14:paraId="0B87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dxa"/>
            <w:vAlign w:val="top"/>
          </w:tcPr>
          <w:p w14:paraId="510A57D4">
            <w:pPr>
              <w:rPr>
                <w:rFonts w:ascii="Times New Roman" w:hAnsi="Times New Roman" w:cs="Times New Roman"/>
                <w:sz w:val="22"/>
                <w:szCs w:val="22"/>
              </w:rPr>
            </w:pPr>
            <w:r>
              <w:rPr>
                <w:rFonts w:ascii="Times New Roman" w:hAnsi="Times New Roman" w:cs="Times New Roman"/>
                <w:sz w:val="22"/>
                <w:szCs w:val="22"/>
              </w:rPr>
              <w:t>#4</w:t>
            </w:r>
          </w:p>
        </w:tc>
        <w:tc>
          <w:tcPr>
            <w:tcW w:w="5003" w:type="dxa"/>
            <w:vAlign w:val="top"/>
          </w:tcPr>
          <w:p w14:paraId="0CA45265">
            <w:pPr>
              <w:rPr>
                <w:rFonts w:ascii="Times New Roman" w:hAnsi="Times New Roman" w:cs="Times New Roman"/>
                <w:sz w:val="22"/>
                <w:szCs w:val="22"/>
              </w:rPr>
            </w:pPr>
            <w:r>
              <w:rPr>
                <w:rFonts w:ascii="Times New Roman" w:hAnsi="Times New Roman" w:cs="Times New Roman"/>
                <w:sz w:val="22"/>
                <w:szCs w:val="22"/>
              </w:rPr>
              <w:t xml:space="preserve">#1 AND #2 AND #3 </w:t>
            </w:r>
          </w:p>
        </w:tc>
        <w:tc>
          <w:tcPr>
            <w:tcW w:w="1875" w:type="dxa"/>
            <w:shd w:val="clear" w:color="auto" w:fill="auto"/>
            <w:vAlign w:val="bottom"/>
          </w:tcPr>
          <w:p w14:paraId="4A136956">
            <w:pPr>
              <w:widowControl/>
              <w:jc w:val="left"/>
              <w:rPr>
                <w:rFonts w:ascii="Times New Roman" w:hAnsi="Times New Roman" w:eastAsia="宋体" w:cs="Times New Roman"/>
                <w:color w:val="000000"/>
                <w:sz w:val="22"/>
                <w:szCs w:val="22"/>
              </w:rPr>
            </w:pPr>
            <w:r>
              <w:rPr>
                <w:rFonts w:hint="eastAsia" w:ascii="Times New Roman" w:hAnsi="Times New Roman" w:eastAsia="宋体" w:cs="Times New Roman"/>
                <w:color w:val="000000"/>
                <w:sz w:val="22"/>
                <w:szCs w:val="22"/>
              </w:rPr>
              <w:t>1946 to November 22, 2024</w:t>
            </w:r>
          </w:p>
        </w:tc>
        <w:tc>
          <w:tcPr>
            <w:tcW w:w="1208" w:type="dxa"/>
            <w:shd w:val="clear" w:color="auto" w:fill="auto"/>
            <w:vAlign w:val="bottom"/>
          </w:tcPr>
          <w:p w14:paraId="2AA9512A">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163</w:t>
            </w:r>
          </w:p>
        </w:tc>
      </w:tr>
    </w:tbl>
    <w:p w14:paraId="52D2CBFA"/>
    <w:p w14:paraId="4698930A"/>
    <w:p w14:paraId="664DBA2D"/>
    <w:p w14:paraId="4EEC3E7E"/>
    <w:p w14:paraId="58264210"/>
    <w:p w14:paraId="4EC134EE"/>
    <w:p w14:paraId="6518757C"/>
    <w:p w14:paraId="3144494E">
      <w:pPr>
        <w:jc w:val="center"/>
        <w:rPr>
          <w:rFonts w:hint="eastAsia" w:ascii="Times New Roman" w:hAnsi="Times New Roman" w:cs="Times New Roman"/>
          <w:b/>
          <w:bCs/>
          <w:sz w:val="24"/>
          <w:lang w:val="en-US" w:eastAsia="zh-CN"/>
        </w:rPr>
      </w:pPr>
      <w:r>
        <w:rPr>
          <w:rFonts w:hint="eastAsia" w:ascii="Times New Roman" w:hAnsi="Times New Roman" w:cs="Times New Roman"/>
          <w:b/>
          <w:bCs/>
          <w:sz w:val="24"/>
          <w:lang w:val="en-US" w:eastAsia="zh-CN"/>
        </w:rPr>
        <w:br w:type="page"/>
      </w:r>
    </w:p>
    <w:tbl>
      <w:tblPr>
        <w:tblStyle w:val="3"/>
        <w:tblpPr w:leftFromText="180" w:rightFromText="180" w:vertAnchor="text" w:horzAnchor="page" w:tblpX="1985" w:tblpY="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4812"/>
        <w:gridCol w:w="1875"/>
        <w:gridCol w:w="1386"/>
      </w:tblGrid>
      <w:tr w14:paraId="7CEE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1F96CECD">
            <w:pPr>
              <w:jc w:val="center"/>
              <w:rPr>
                <w:rFonts w:hint="eastAsia" w:ascii="Times New Roman" w:hAnsi="Times New Roman" w:cs="Times New Roman"/>
                <w:b/>
                <w:bCs/>
                <w:sz w:val="24"/>
                <w:lang w:val="en-US" w:eastAsia="zh-CN"/>
              </w:rPr>
            </w:pPr>
            <w:r>
              <w:rPr>
                <w:rFonts w:hint="eastAsia" w:ascii="Times New Roman" w:hAnsi="Times New Roman" w:cs="Times New Roman"/>
                <w:b/>
                <w:bCs/>
                <w:sz w:val="24"/>
                <w:lang w:val="en-US" w:eastAsia="zh-CN"/>
              </w:rPr>
              <w:t>EBSCO</w:t>
            </w:r>
          </w:p>
        </w:tc>
      </w:tr>
      <w:tr w14:paraId="1C5F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 w:type="dxa"/>
            <w:shd w:val="clear" w:color="auto" w:fill="auto"/>
            <w:vAlign w:val="bottom"/>
          </w:tcPr>
          <w:p w14:paraId="391190DE">
            <w:pPr>
              <w:widowControl/>
              <w:textAlignment w:val="bottom"/>
              <w:rPr>
                <w:rFonts w:ascii="Times New Roman" w:hAnsi="Times New Roman" w:eastAsia="宋体" w:cs="Times New Roman"/>
                <w:color w:val="000000"/>
                <w:sz w:val="22"/>
                <w:szCs w:val="22"/>
              </w:rPr>
            </w:pPr>
          </w:p>
        </w:tc>
        <w:tc>
          <w:tcPr>
            <w:tcW w:w="4812" w:type="dxa"/>
            <w:vAlign w:val="top"/>
          </w:tcPr>
          <w:p w14:paraId="71EF615F">
            <w:pPr>
              <w:rPr>
                <w:rFonts w:ascii="Times New Roman" w:hAnsi="Times New Roman" w:cs="Times New Roman"/>
                <w:sz w:val="22"/>
                <w:szCs w:val="22"/>
              </w:rPr>
            </w:pPr>
            <w:r>
              <w:rPr>
                <w:rFonts w:ascii="Times New Roman" w:hAnsi="Times New Roman" w:cs="Times New Roman"/>
                <w:b/>
                <w:bCs/>
                <w:sz w:val="22"/>
                <w:szCs w:val="28"/>
              </w:rPr>
              <w:t>Search strategy</w:t>
            </w:r>
          </w:p>
        </w:tc>
        <w:tc>
          <w:tcPr>
            <w:tcW w:w="1875" w:type="dxa"/>
            <w:shd w:val="clear" w:color="auto" w:fill="auto"/>
            <w:vAlign w:val="bottom"/>
          </w:tcPr>
          <w:p w14:paraId="077779B8">
            <w:pPr>
              <w:rPr>
                <w:rFonts w:ascii="Times New Roman" w:hAnsi="Times New Roman" w:cs="Times New Roman"/>
                <w:color w:val="000000"/>
                <w:sz w:val="22"/>
                <w:szCs w:val="22"/>
              </w:rPr>
            </w:pPr>
            <w:r>
              <w:rPr>
                <w:rFonts w:hint="eastAsia" w:ascii="Times New Roman" w:hAnsi="Times New Roman" w:cs="Times New Roman"/>
                <w:b/>
                <w:bCs/>
                <w:sz w:val="22"/>
                <w:szCs w:val="28"/>
                <w:lang w:val="en-US" w:eastAsia="zh-CN"/>
              </w:rPr>
              <w:t>Time</w:t>
            </w:r>
          </w:p>
        </w:tc>
        <w:tc>
          <w:tcPr>
            <w:tcW w:w="1386" w:type="dxa"/>
            <w:shd w:val="clear" w:color="auto" w:fill="auto"/>
            <w:vAlign w:val="bottom"/>
          </w:tcPr>
          <w:p w14:paraId="62DDB34F">
            <w:pPr>
              <w:rPr>
                <w:rFonts w:ascii="Times New Roman" w:hAnsi="Times New Roman" w:cs="Times New Roman"/>
                <w:color w:val="000000"/>
                <w:sz w:val="22"/>
                <w:szCs w:val="22"/>
              </w:rPr>
            </w:pPr>
            <w:r>
              <w:rPr>
                <w:rFonts w:hint="eastAsia" w:ascii="Times New Roman" w:hAnsi="Times New Roman" w:cs="Times New Roman"/>
                <w:b/>
                <w:bCs/>
                <w:sz w:val="22"/>
                <w:szCs w:val="28"/>
                <w:lang w:val="en-US" w:eastAsia="zh-CN"/>
              </w:rPr>
              <w:t>Result</w:t>
            </w:r>
          </w:p>
        </w:tc>
      </w:tr>
      <w:tr w14:paraId="14D5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 w:type="dxa"/>
            <w:vAlign w:val="bottom"/>
          </w:tcPr>
          <w:p w14:paraId="4A0B186E">
            <w:pPr>
              <w:widowControl/>
              <w:textAlignment w:val="bottom"/>
              <w:rPr>
                <w:rFonts w:ascii="Times New Roman" w:hAnsi="Times New Roman" w:cs="Times New Roman"/>
                <w:sz w:val="22"/>
                <w:szCs w:val="22"/>
              </w:rPr>
            </w:pPr>
            <w:r>
              <w:rPr>
                <w:rFonts w:ascii="Times New Roman" w:hAnsi="Times New Roman" w:cs="Times New Roman"/>
                <w:sz w:val="22"/>
                <w:szCs w:val="22"/>
              </w:rPr>
              <w:t>S1</w:t>
            </w:r>
          </w:p>
        </w:tc>
        <w:tc>
          <w:tcPr>
            <w:tcW w:w="4812" w:type="dxa"/>
            <w:vAlign w:val="top"/>
          </w:tcPr>
          <w:p w14:paraId="26B4FE11">
            <w:pPr>
              <w:rPr>
                <w:rFonts w:ascii="Times New Roman" w:hAnsi="Times New Roman" w:cs="Times New Roman"/>
                <w:sz w:val="22"/>
                <w:szCs w:val="22"/>
              </w:rPr>
            </w:pPr>
            <w:r>
              <w:rPr>
                <w:rFonts w:ascii="Times New Roman" w:hAnsi="Times New Roman" w:cs="Times New Roman"/>
                <w:sz w:val="22"/>
                <w:szCs w:val="22"/>
              </w:rPr>
              <w:t>TI ( large language model or LLMs or generative pre-trained transformer or GPT or Machine learning or deep learning ) OR AB ( large language model or LLMs or generative pre-trained transformer or GPT or Machine learning or deep learning )</w:t>
            </w:r>
          </w:p>
        </w:tc>
        <w:tc>
          <w:tcPr>
            <w:tcW w:w="1875" w:type="dxa"/>
            <w:shd w:val="clear" w:color="auto" w:fill="auto"/>
            <w:vAlign w:val="bottom"/>
          </w:tcPr>
          <w:p w14:paraId="08839E4E">
            <w:pPr>
              <w:widowControl/>
              <w:jc w:val="left"/>
              <w:rPr>
                <w:rFonts w:ascii="Times New Roman" w:hAnsi="Times New Roman" w:cs="Times New Roman"/>
                <w:color w:val="000000"/>
                <w:sz w:val="22"/>
                <w:szCs w:val="22"/>
              </w:rPr>
            </w:pPr>
            <w:r>
              <w:rPr>
                <w:rFonts w:hint="eastAsia" w:ascii="Times New Roman" w:hAnsi="Times New Roman" w:eastAsia="宋体" w:cs="Times New Roman"/>
                <w:color w:val="000000"/>
                <w:kern w:val="0"/>
                <w:sz w:val="22"/>
                <w:szCs w:val="22"/>
              </w:rPr>
              <w:t>2</w:t>
            </w:r>
            <w:r>
              <w:rPr>
                <w:rFonts w:hint="eastAsia" w:ascii="Times New Roman" w:hAnsi="Times New Roman" w:eastAsia="宋体" w:cs="Times New Roman"/>
                <w:color w:val="000000"/>
                <w:kern w:val="0"/>
                <w:sz w:val="22"/>
                <w:szCs w:val="22"/>
                <w:lang w:val="en-US" w:eastAsia="zh-CN"/>
              </w:rPr>
              <w:t>3</w:t>
            </w:r>
            <w:r>
              <w:rPr>
                <w:rFonts w:hint="eastAsia" w:ascii="Times New Roman" w:hAnsi="Times New Roman" w:eastAsia="宋体" w:cs="Times New Roman"/>
                <w:color w:val="000000"/>
                <w:kern w:val="0"/>
                <w:sz w:val="22"/>
                <w:szCs w:val="22"/>
              </w:rPr>
              <w:t>/11/2024 04:</w:t>
            </w:r>
            <w:r>
              <w:rPr>
                <w:rFonts w:hint="eastAsia" w:ascii="Times New Roman" w:hAnsi="Times New Roman" w:eastAsia="宋体" w:cs="Times New Roman"/>
                <w:color w:val="000000"/>
                <w:kern w:val="0"/>
                <w:sz w:val="22"/>
                <w:szCs w:val="22"/>
                <w:lang w:val="en-US" w:eastAsia="zh-CN"/>
              </w:rPr>
              <w:t>11</w:t>
            </w:r>
            <w:r>
              <w:rPr>
                <w:rFonts w:hint="eastAsia" w:ascii="Times New Roman" w:hAnsi="Times New Roman" w:eastAsia="宋体" w:cs="Times New Roman"/>
                <w:color w:val="000000"/>
                <w:kern w:val="0"/>
                <w:sz w:val="22"/>
                <w:szCs w:val="22"/>
              </w:rPr>
              <w:t>:</w:t>
            </w:r>
            <w:r>
              <w:rPr>
                <w:rFonts w:hint="eastAsia" w:ascii="Times New Roman" w:hAnsi="Times New Roman" w:eastAsia="宋体" w:cs="Times New Roman"/>
                <w:color w:val="000000"/>
                <w:kern w:val="0"/>
                <w:sz w:val="22"/>
                <w:szCs w:val="22"/>
                <w:lang w:val="en-US" w:eastAsia="zh-CN"/>
              </w:rPr>
              <w:t>1</w:t>
            </w:r>
            <w:r>
              <w:rPr>
                <w:rFonts w:hint="eastAsia" w:ascii="Times New Roman" w:hAnsi="Times New Roman" w:eastAsia="宋体" w:cs="Times New Roman"/>
                <w:color w:val="000000"/>
                <w:kern w:val="0"/>
                <w:sz w:val="22"/>
                <w:szCs w:val="22"/>
              </w:rPr>
              <w:t>2</w:t>
            </w:r>
          </w:p>
        </w:tc>
        <w:tc>
          <w:tcPr>
            <w:tcW w:w="1386" w:type="dxa"/>
            <w:shd w:val="clear" w:color="auto" w:fill="auto"/>
            <w:vAlign w:val="bottom"/>
          </w:tcPr>
          <w:p w14:paraId="2397A719">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266,914</w:t>
            </w:r>
          </w:p>
        </w:tc>
      </w:tr>
      <w:tr w14:paraId="41C7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 w:type="dxa"/>
            <w:vAlign w:val="top"/>
          </w:tcPr>
          <w:p w14:paraId="51DBDE06">
            <w:pPr>
              <w:rPr>
                <w:rFonts w:ascii="Times New Roman" w:hAnsi="Times New Roman" w:cs="Times New Roman"/>
                <w:sz w:val="22"/>
                <w:szCs w:val="22"/>
              </w:rPr>
            </w:pPr>
            <w:r>
              <w:rPr>
                <w:rFonts w:ascii="Times New Roman" w:hAnsi="Times New Roman" w:cs="Times New Roman"/>
                <w:sz w:val="22"/>
                <w:szCs w:val="22"/>
              </w:rPr>
              <w:t>S2</w:t>
            </w:r>
          </w:p>
        </w:tc>
        <w:tc>
          <w:tcPr>
            <w:tcW w:w="4812" w:type="dxa"/>
            <w:vAlign w:val="top"/>
          </w:tcPr>
          <w:p w14:paraId="7AE16292">
            <w:pPr>
              <w:rPr>
                <w:rFonts w:ascii="Times New Roman" w:hAnsi="Times New Roman" w:cs="Times New Roman"/>
                <w:sz w:val="22"/>
                <w:szCs w:val="22"/>
              </w:rPr>
            </w:pPr>
            <w:r>
              <w:rPr>
                <w:rFonts w:ascii="Times New Roman" w:hAnsi="Times New Roman" w:cs="Times New Roman"/>
                <w:sz w:val="22"/>
                <w:szCs w:val="22"/>
              </w:rPr>
              <w:t>TI ( structur* or information extraction or IE ) OR AB ( structur* or information extraction or IE )</w:t>
            </w:r>
          </w:p>
        </w:tc>
        <w:tc>
          <w:tcPr>
            <w:tcW w:w="1875" w:type="dxa"/>
            <w:shd w:val="clear" w:color="auto" w:fill="auto"/>
            <w:vAlign w:val="bottom"/>
          </w:tcPr>
          <w:p w14:paraId="338F6570">
            <w:pPr>
              <w:widowControl/>
              <w:jc w:val="left"/>
              <w:rPr>
                <w:rFonts w:ascii="Times New Roman" w:hAnsi="Times New Roman" w:cs="Times New Roman"/>
                <w:color w:val="000000"/>
                <w:sz w:val="22"/>
                <w:szCs w:val="22"/>
              </w:rPr>
            </w:pPr>
            <w:r>
              <w:rPr>
                <w:rFonts w:hint="eastAsia" w:ascii="Times New Roman" w:hAnsi="Times New Roman" w:eastAsia="宋体" w:cs="Times New Roman"/>
                <w:color w:val="000000"/>
                <w:kern w:val="0"/>
                <w:sz w:val="22"/>
                <w:szCs w:val="22"/>
              </w:rPr>
              <w:t>2</w:t>
            </w:r>
            <w:r>
              <w:rPr>
                <w:rFonts w:hint="eastAsia" w:ascii="Times New Roman" w:hAnsi="Times New Roman" w:eastAsia="宋体" w:cs="Times New Roman"/>
                <w:color w:val="000000"/>
                <w:kern w:val="0"/>
                <w:sz w:val="22"/>
                <w:szCs w:val="22"/>
                <w:lang w:val="en-US" w:eastAsia="zh-CN"/>
              </w:rPr>
              <w:t>3</w:t>
            </w:r>
            <w:r>
              <w:rPr>
                <w:rFonts w:hint="eastAsia" w:ascii="Times New Roman" w:hAnsi="Times New Roman" w:eastAsia="宋体" w:cs="Times New Roman"/>
                <w:color w:val="000000"/>
                <w:kern w:val="0"/>
                <w:sz w:val="22"/>
                <w:szCs w:val="22"/>
              </w:rPr>
              <w:t>/11/2024 04:</w:t>
            </w:r>
            <w:r>
              <w:rPr>
                <w:rFonts w:hint="eastAsia" w:ascii="Times New Roman" w:hAnsi="Times New Roman" w:eastAsia="宋体" w:cs="Times New Roman"/>
                <w:color w:val="000000"/>
                <w:kern w:val="0"/>
                <w:sz w:val="22"/>
                <w:szCs w:val="22"/>
                <w:lang w:val="en-US" w:eastAsia="zh-CN"/>
              </w:rPr>
              <w:t>11</w:t>
            </w:r>
            <w:r>
              <w:rPr>
                <w:rFonts w:hint="eastAsia" w:ascii="Times New Roman" w:hAnsi="Times New Roman" w:eastAsia="宋体" w:cs="Times New Roman"/>
                <w:color w:val="000000"/>
                <w:kern w:val="0"/>
                <w:sz w:val="22"/>
                <w:szCs w:val="22"/>
              </w:rPr>
              <w:t>:</w:t>
            </w:r>
            <w:r>
              <w:rPr>
                <w:rFonts w:hint="eastAsia" w:ascii="Times New Roman" w:hAnsi="Times New Roman" w:eastAsia="宋体" w:cs="Times New Roman"/>
                <w:color w:val="000000"/>
                <w:kern w:val="0"/>
                <w:sz w:val="22"/>
                <w:szCs w:val="22"/>
                <w:lang w:val="en-US" w:eastAsia="zh-CN"/>
              </w:rPr>
              <w:t>1</w:t>
            </w:r>
            <w:r>
              <w:rPr>
                <w:rFonts w:hint="eastAsia" w:ascii="Times New Roman" w:hAnsi="Times New Roman" w:eastAsia="宋体" w:cs="Times New Roman"/>
                <w:color w:val="000000"/>
                <w:kern w:val="0"/>
                <w:sz w:val="22"/>
                <w:szCs w:val="22"/>
              </w:rPr>
              <w:t>2</w:t>
            </w:r>
          </w:p>
        </w:tc>
        <w:tc>
          <w:tcPr>
            <w:tcW w:w="1386" w:type="dxa"/>
            <w:shd w:val="clear" w:color="auto" w:fill="auto"/>
            <w:vAlign w:val="bottom"/>
          </w:tcPr>
          <w:p w14:paraId="1A9250D0">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4,123,155</w:t>
            </w:r>
          </w:p>
        </w:tc>
      </w:tr>
      <w:tr w14:paraId="16B4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 w:type="dxa"/>
            <w:vAlign w:val="top"/>
          </w:tcPr>
          <w:p w14:paraId="0EB0B860">
            <w:pPr>
              <w:rPr>
                <w:rFonts w:ascii="Times New Roman" w:hAnsi="Times New Roman" w:cs="Times New Roman"/>
                <w:sz w:val="22"/>
                <w:szCs w:val="22"/>
              </w:rPr>
            </w:pPr>
            <w:r>
              <w:rPr>
                <w:rFonts w:ascii="Times New Roman" w:hAnsi="Times New Roman" w:cs="Times New Roman"/>
                <w:sz w:val="22"/>
                <w:szCs w:val="22"/>
              </w:rPr>
              <w:t>S3</w:t>
            </w:r>
          </w:p>
        </w:tc>
        <w:tc>
          <w:tcPr>
            <w:tcW w:w="4812" w:type="dxa"/>
            <w:vAlign w:val="top"/>
          </w:tcPr>
          <w:p w14:paraId="2C9DE8CF">
            <w:pPr>
              <w:rPr>
                <w:rFonts w:ascii="Times New Roman" w:hAnsi="Times New Roman" w:cs="Times New Roman"/>
                <w:sz w:val="22"/>
                <w:szCs w:val="22"/>
              </w:rPr>
            </w:pPr>
            <w:r>
              <w:rPr>
                <w:rFonts w:ascii="Times New Roman" w:hAnsi="Times New Roman" w:cs="Times New Roman"/>
                <w:sz w:val="22"/>
                <w:szCs w:val="22"/>
              </w:rPr>
              <w:t>TI ( radiol* report* or imaging report* ) OR AB ( radiol* report* or imaging report* )</w:t>
            </w:r>
          </w:p>
        </w:tc>
        <w:tc>
          <w:tcPr>
            <w:tcW w:w="1875" w:type="dxa"/>
            <w:shd w:val="clear" w:color="auto" w:fill="auto"/>
            <w:vAlign w:val="bottom"/>
          </w:tcPr>
          <w:p w14:paraId="40F90DF0">
            <w:pPr>
              <w:widowControl/>
              <w:jc w:val="left"/>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rPr>
              <w:t>2</w:t>
            </w:r>
            <w:r>
              <w:rPr>
                <w:rFonts w:hint="eastAsia" w:ascii="Times New Roman" w:hAnsi="Times New Roman" w:eastAsia="宋体" w:cs="Times New Roman"/>
                <w:color w:val="000000"/>
                <w:kern w:val="0"/>
                <w:sz w:val="22"/>
                <w:szCs w:val="22"/>
                <w:lang w:val="en-US" w:eastAsia="zh-CN"/>
              </w:rPr>
              <w:t>3</w:t>
            </w:r>
            <w:r>
              <w:rPr>
                <w:rFonts w:hint="eastAsia" w:ascii="Times New Roman" w:hAnsi="Times New Roman" w:eastAsia="宋体" w:cs="Times New Roman"/>
                <w:color w:val="000000"/>
                <w:kern w:val="0"/>
                <w:sz w:val="22"/>
                <w:szCs w:val="22"/>
              </w:rPr>
              <w:t>/11/2024 04:</w:t>
            </w:r>
            <w:r>
              <w:rPr>
                <w:rFonts w:hint="eastAsia" w:ascii="Times New Roman" w:hAnsi="Times New Roman" w:eastAsia="宋体" w:cs="Times New Roman"/>
                <w:color w:val="000000"/>
                <w:kern w:val="0"/>
                <w:sz w:val="22"/>
                <w:szCs w:val="22"/>
                <w:lang w:val="en-US" w:eastAsia="zh-CN"/>
              </w:rPr>
              <w:t>11</w:t>
            </w:r>
            <w:r>
              <w:rPr>
                <w:rFonts w:hint="eastAsia" w:ascii="Times New Roman" w:hAnsi="Times New Roman" w:eastAsia="宋体" w:cs="Times New Roman"/>
                <w:color w:val="000000"/>
                <w:kern w:val="0"/>
                <w:sz w:val="22"/>
                <w:szCs w:val="22"/>
              </w:rPr>
              <w:t>:</w:t>
            </w:r>
            <w:r>
              <w:rPr>
                <w:rFonts w:hint="eastAsia" w:ascii="Times New Roman" w:hAnsi="Times New Roman" w:eastAsia="宋体" w:cs="Times New Roman"/>
                <w:color w:val="000000"/>
                <w:kern w:val="0"/>
                <w:sz w:val="22"/>
                <w:szCs w:val="22"/>
                <w:lang w:val="en-US" w:eastAsia="zh-CN"/>
              </w:rPr>
              <w:t>1</w:t>
            </w:r>
            <w:r>
              <w:rPr>
                <w:rFonts w:hint="eastAsia" w:ascii="Times New Roman" w:hAnsi="Times New Roman" w:eastAsia="宋体" w:cs="Times New Roman"/>
                <w:color w:val="000000"/>
                <w:kern w:val="0"/>
                <w:sz w:val="22"/>
                <w:szCs w:val="22"/>
              </w:rPr>
              <w:t>2</w:t>
            </w:r>
          </w:p>
        </w:tc>
        <w:tc>
          <w:tcPr>
            <w:tcW w:w="1386" w:type="dxa"/>
            <w:shd w:val="clear" w:color="auto" w:fill="auto"/>
            <w:vAlign w:val="bottom"/>
          </w:tcPr>
          <w:p w14:paraId="67047942">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40,280</w:t>
            </w:r>
          </w:p>
        </w:tc>
      </w:tr>
      <w:tr w14:paraId="68D4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 w:type="dxa"/>
            <w:vAlign w:val="top"/>
          </w:tcPr>
          <w:p w14:paraId="04D9D309">
            <w:pPr>
              <w:rPr>
                <w:rFonts w:ascii="Times New Roman" w:hAnsi="Times New Roman" w:cs="Times New Roman"/>
                <w:sz w:val="22"/>
                <w:szCs w:val="22"/>
              </w:rPr>
            </w:pPr>
            <w:r>
              <w:rPr>
                <w:rFonts w:ascii="Times New Roman" w:hAnsi="Times New Roman" w:cs="Times New Roman"/>
                <w:sz w:val="22"/>
                <w:szCs w:val="22"/>
              </w:rPr>
              <w:t>S4</w:t>
            </w:r>
          </w:p>
        </w:tc>
        <w:tc>
          <w:tcPr>
            <w:tcW w:w="4812" w:type="dxa"/>
            <w:vAlign w:val="top"/>
          </w:tcPr>
          <w:p w14:paraId="6A0471CF">
            <w:pPr>
              <w:rPr>
                <w:rFonts w:ascii="Times New Roman" w:hAnsi="Times New Roman" w:cs="Times New Roman"/>
                <w:sz w:val="22"/>
                <w:szCs w:val="22"/>
              </w:rPr>
            </w:pPr>
            <w:r>
              <w:rPr>
                <w:rFonts w:ascii="Times New Roman" w:hAnsi="Times New Roman" w:cs="Times New Roman"/>
                <w:sz w:val="22"/>
                <w:szCs w:val="22"/>
              </w:rPr>
              <w:t xml:space="preserve">S1 AND S2 AND S3 </w:t>
            </w:r>
          </w:p>
        </w:tc>
        <w:tc>
          <w:tcPr>
            <w:tcW w:w="1875" w:type="dxa"/>
            <w:shd w:val="clear" w:color="auto" w:fill="auto"/>
            <w:vAlign w:val="bottom"/>
          </w:tcPr>
          <w:p w14:paraId="4082405E">
            <w:pPr>
              <w:widowControl/>
              <w:jc w:val="left"/>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rPr>
              <w:t>2</w:t>
            </w:r>
            <w:r>
              <w:rPr>
                <w:rFonts w:hint="eastAsia" w:ascii="Times New Roman" w:hAnsi="Times New Roman" w:eastAsia="宋体" w:cs="Times New Roman"/>
                <w:color w:val="000000"/>
                <w:kern w:val="0"/>
                <w:sz w:val="22"/>
                <w:szCs w:val="22"/>
                <w:lang w:val="en-US" w:eastAsia="zh-CN"/>
              </w:rPr>
              <w:t>3</w:t>
            </w:r>
            <w:r>
              <w:rPr>
                <w:rFonts w:hint="eastAsia" w:ascii="Times New Roman" w:hAnsi="Times New Roman" w:eastAsia="宋体" w:cs="Times New Roman"/>
                <w:color w:val="000000"/>
                <w:kern w:val="0"/>
                <w:sz w:val="22"/>
                <w:szCs w:val="22"/>
              </w:rPr>
              <w:t>/11/2024 04:</w:t>
            </w:r>
            <w:r>
              <w:rPr>
                <w:rFonts w:hint="eastAsia" w:ascii="Times New Roman" w:hAnsi="Times New Roman" w:eastAsia="宋体" w:cs="Times New Roman"/>
                <w:color w:val="000000"/>
                <w:kern w:val="0"/>
                <w:sz w:val="22"/>
                <w:szCs w:val="22"/>
                <w:lang w:val="en-US" w:eastAsia="zh-CN"/>
              </w:rPr>
              <w:t>11</w:t>
            </w:r>
            <w:r>
              <w:rPr>
                <w:rFonts w:hint="eastAsia" w:ascii="Times New Roman" w:hAnsi="Times New Roman" w:eastAsia="宋体" w:cs="Times New Roman"/>
                <w:color w:val="000000"/>
                <w:kern w:val="0"/>
                <w:sz w:val="22"/>
                <w:szCs w:val="22"/>
              </w:rPr>
              <w:t>:</w:t>
            </w:r>
            <w:r>
              <w:rPr>
                <w:rFonts w:hint="eastAsia" w:ascii="Times New Roman" w:hAnsi="Times New Roman" w:eastAsia="宋体" w:cs="Times New Roman"/>
                <w:color w:val="000000"/>
                <w:kern w:val="0"/>
                <w:sz w:val="22"/>
                <w:szCs w:val="22"/>
                <w:lang w:val="en-US" w:eastAsia="zh-CN"/>
              </w:rPr>
              <w:t>1</w:t>
            </w:r>
            <w:r>
              <w:rPr>
                <w:rFonts w:hint="eastAsia" w:ascii="Times New Roman" w:hAnsi="Times New Roman" w:eastAsia="宋体" w:cs="Times New Roman"/>
                <w:color w:val="000000"/>
                <w:kern w:val="0"/>
                <w:sz w:val="22"/>
                <w:szCs w:val="22"/>
              </w:rPr>
              <w:t>2</w:t>
            </w:r>
          </w:p>
        </w:tc>
        <w:tc>
          <w:tcPr>
            <w:tcW w:w="1386" w:type="dxa"/>
            <w:shd w:val="clear" w:color="auto" w:fill="auto"/>
            <w:vAlign w:val="bottom"/>
          </w:tcPr>
          <w:p w14:paraId="63C0DB37">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167</w:t>
            </w:r>
          </w:p>
        </w:tc>
      </w:tr>
    </w:tbl>
    <w:p w14:paraId="464FBABD"/>
    <w:p w14:paraId="15EBDADF"/>
    <w:p w14:paraId="14385F40"/>
    <w:p w14:paraId="1D9D6AEF">
      <w: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4908"/>
        <w:gridCol w:w="1887"/>
        <w:gridCol w:w="1196"/>
      </w:tblGrid>
      <w:tr w14:paraId="4B69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14:paraId="4A7B5E68">
            <w:pPr>
              <w:jc w:val="center"/>
              <w:rPr>
                <w:rFonts w:hint="eastAsia" w:ascii="Times New Roman" w:hAnsi="Times New Roman" w:cs="Times New Roman"/>
                <w:b/>
                <w:bCs/>
                <w:sz w:val="24"/>
              </w:rPr>
            </w:pPr>
            <w:bookmarkStart w:id="0" w:name="_Hlk187184043"/>
            <w:r>
              <w:rPr>
                <w:rFonts w:hint="eastAsia" w:ascii="Times New Roman" w:hAnsi="Times New Roman" w:cs="Times New Roman"/>
                <w:b/>
                <w:bCs/>
                <w:sz w:val="24"/>
              </w:rPr>
              <w:t>Pubmed</w:t>
            </w:r>
          </w:p>
        </w:tc>
      </w:tr>
      <w:tr w14:paraId="07A0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shd w:val="clear" w:color="auto" w:fill="auto"/>
            <w:vAlign w:val="bottom"/>
          </w:tcPr>
          <w:p w14:paraId="6A960B70">
            <w:pPr>
              <w:widowControl/>
              <w:textAlignment w:val="bottom"/>
              <w:rPr>
                <w:rFonts w:ascii="Times New Roman" w:hAnsi="Times New Roman" w:eastAsia="宋体" w:cs="Times New Roman"/>
                <w:color w:val="000000"/>
                <w:sz w:val="24"/>
              </w:rPr>
            </w:pPr>
          </w:p>
        </w:tc>
        <w:tc>
          <w:tcPr>
            <w:tcW w:w="4908" w:type="dxa"/>
            <w:vAlign w:val="top"/>
          </w:tcPr>
          <w:p w14:paraId="1941C14C">
            <w:pPr>
              <w:rPr>
                <w:rFonts w:ascii="Times New Roman" w:hAnsi="Times New Roman" w:eastAsia="宋体" w:cs="Times New Roman"/>
                <w:color w:val="000000"/>
                <w:kern w:val="0"/>
                <w:sz w:val="22"/>
                <w:szCs w:val="22"/>
              </w:rPr>
            </w:pPr>
            <w:r>
              <w:rPr>
                <w:rFonts w:ascii="Times New Roman" w:hAnsi="Times New Roman" w:cs="Times New Roman"/>
                <w:b/>
                <w:bCs/>
                <w:sz w:val="22"/>
                <w:szCs w:val="28"/>
              </w:rPr>
              <w:t>Search strategy</w:t>
            </w:r>
          </w:p>
        </w:tc>
        <w:tc>
          <w:tcPr>
            <w:tcW w:w="1887" w:type="dxa"/>
            <w:shd w:val="clear" w:color="auto" w:fill="auto"/>
            <w:vAlign w:val="bottom"/>
          </w:tcPr>
          <w:p w14:paraId="0AA152E2">
            <w:pPr>
              <w:rPr>
                <w:rFonts w:ascii="Times New Roman" w:hAnsi="Times New Roman" w:eastAsia="宋体" w:cs="Times New Roman"/>
                <w:color w:val="000000"/>
                <w:sz w:val="24"/>
              </w:rPr>
            </w:pPr>
            <w:r>
              <w:rPr>
                <w:rFonts w:hint="eastAsia" w:ascii="Times New Roman" w:hAnsi="Times New Roman" w:cs="Times New Roman"/>
                <w:b/>
                <w:bCs/>
                <w:sz w:val="22"/>
                <w:szCs w:val="28"/>
                <w:lang w:val="en-US" w:eastAsia="zh-CN"/>
              </w:rPr>
              <w:t>Time</w:t>
            </w:r>
          </w:p>
        </w:tc>
        <w:tc>
          <w:tcPr>
            <w:tcW w:w="1196" w:type="dxa"/>
            <w:shd w:val="clear" w:color="auto" w:fill="auto"/>
            <w:vAlign w:val="bottom"/>
          </w:tcPr>
          <w:p w14:paraId="01795300">
            <w:pPr>
              <w:rPr>
                <w:rFonts w:ascii="Times New Roman" w:hAnsi="Times New Roman" w:cs="Times New Roman"/>
                <w:color w:val="000000"/>
                <w:sz w:val="22"/>
                <w:szCs w:val="22"/>
              </w:rPr>
            </w:pPr>
            <w:r>
              <w:rPr>
                <w:rFonts w:hint="eastAsia" w:ascii="Times New Roman" w:hAnsi="Times New Roman" w:cs="Times New Roman"/>
                <w:b/>
                <w:bCs/>
                <w:sz w:val="22"/>
                <w:szCs w:val="28"/>
                <w:lang w:val="en-US" w:eastAsia="zh-CN"/>
              </w:rPr>
              <w:t>Result</w:t>
            </w:r>
          </w:p>
        </w:tc>
      </w:tr>
      <w:tr w14:paraId="0AB0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bottom"/>
          </w:tcPr>
          <w:p w14:paraId="0750B137">
            <w:pPr>
              <w:widowControl/>
              <w:textAlignment w:val="bottom"/>
              <w:rPr>
                <w:rFonts w:ascii="Times New Roman" w:hAnsi="Times New Roman" w:cs="Times New Roman"/>
              </w:rPr>
            </w:pPr>
            <w:r>
              <w:rPr>
                <w:rFonts w:ascii="Times New Roman" w:hAnsi="Times New Roman" w:cs="Times New Roman"/>
              </w:rPr>
              <w:t>#1</w:t>
            </w:r>
          </w:p>
        </w:tc>
        <w:tc>
          <w:tcPr>
            <w:tcW w:w="4908" w:type="dxa"/>
            <w:vAlign w:val="top"/>
          </w:tcPr>
          <w:p w14:paraId="3DAB335E">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large language model</w:t>
            </w:r>
          </w:p>
        </w:tc>
        <w:tc>
          <w:tcPr>
            <w:tcW w:w="1887" w:type="dxa"/>
            <w:shd w:val="clear" w:color="auto" w:fill="auto"/>
            <w:vAlign w:val="top"/>
          </w:tcPr>
          <w:p w14:paraId="6BDE7350">
            <w:pPr>
              <w:spacing w:beforeLines="0" w:afterLines="0"/>
              <w:jc w:val="right"/>
              <w:rPr>
                <w:rFonts w:ascii="Times New Roman" w:hAnsi="Times New Roman" w:eastAsia="宋体" w:cs="Times New Roman"/>
                <w:color w:val="000000"/>
                <w:sz w:val="24"/>
              </w:rPr>
            </w:pPr>
            <w:r>
              <w:rPr>
                <w:rFonts w:hint="eastAsia" w:ascii="宋体" w:hAnsi="宋体"/>
                <w:color w:val="000000"/>
                <w:sz w:val="22"/>
                <w:szCs w:val="24"/>
              </w:rPr>
              <w:t>21:42:45</w:t>
            </w:r>
          </w:p>
        </w:tc>
        <w:tc>
          <w:tcPr>
            <w:tcW w:w="1196" w:type="dxa"/>
            <w:shd w:val="clear" w:color="auto" w:fill="auto"/>
            <w:vAlign w:val="bottom"/>
          </w:tcPr>
          <w:p w14:paraId="58292AF3">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12259</w:t>
            </w:r>
          </w:p>
        </w:tc>
      </w:tr>
      <w:tr w14:paraId="31A2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61A17DF3">
            <w:pPr>
              <w:rPr>
                <w:rFonts w:ascii="Times New Roman" w:hAnsi="Times New Roman" w:cs="Times New Roman"/>
              </w:rPr>
            </w:pPr>
            <w:r>
              <w:rPr>
                <w:rFonts w:ascii="Times New Roman" w:hAnsi="Times New Roman" w:cs="Times New Roman"/>
              </w:rPr>
              <w:t>#2</w:t>
            </w:r>
          </w:p>
        </w:tc>
        <w:tc>
          <w:tcPr>
            <w:tcW w:w="4908" w:type="dxa"/>
            <w:vAlign w:val="top"/>
          </w:tcPr>
          <w:p w14:paraId="0B69BC7B">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LLMs</w:t>
            </w:r>
          </w:p>
        </w:tc>
        <w:tc>
          <w:tcPr>
            <w:tcW w:w="1887" w:type="dxa"/>
            <w:shd w:val="clear" w:color="auto" w:fill="auto"/>
            <w:vAlign w:val="top"/>
          </w:tcPr>
          <w:p w14:paraId="72706F0E">
            <w:pPr>
              <w:spacing w:beforeLines="0" w:afterLines="0"/>
              <w:jc w:val="right"/>
              <w:rPr>
                <w:rFonts w:ascii="Times New Roman" w:hAnsi="Times New Roman" w:eastAsia="宋体" w:cs="Times New Roman"/>
                <w:color w:val="000000"/>
                <w:sz w:val="24"/>
              </w:rPr>
            </w:pPr>
            <w:r>
              <w:rPr>
                <w:rFonts w:hint="eastAsia" w:ascii="宋体" w:hAnsi="宋体"/>
                <w:color w:val="000000"/>
                <w:sz w:val="22"/>
                <w:szCs w:val="24"/>
              </w:rPr>
              <w:t>21:43:05</w:t>
            </w:r>
          </w:p>
        </w:tc>
        <w:tc>
          <w:tcPr>
            <w:tcW w:w="1196" w:type="dxa"/>
            <w:shd w:val="clear" w:color="auto" w:fill="auto"/>
            <w:vAlign w:val="bottom"/>
          </w:tcPr>
          <w:p w14:paraId="7A028DC9">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1556</w:t>
            </w:r>
          </w:p>
        </w:tc>
      </w:tr>
      <w:tr w14:paraId="50F4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5A5346E7">
            <w:pPr>
              <w:rPr>
                <w:rFonts w:ascii="Times New Roman" w:hAnsi="Times New Roman" w:cs="Times New Roman"/>
              </w:rPr>
            </w:pPr>
            <w:r>
              <w:rPr>
                <w:rFonts w:ascii="Times New Roman" w:hAnsi="Times New Roman" w:cs="Times New Roman"/>
              </w:rPr>
              <w:t>#3</w:t>
            </w:r>
          </w:p>
        </w:tc>
        <w:tc>
          <w:tcPr>
            <w:tcW w:w="4908" w:type="dxa"/>
            <w:vAlign w:val="top"/>
          </w:tcPr>
          <w:p w14:paraId="47D3EC93">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generative pre-trained transformer</w:t>
            </w:r>
          </w:p>
        </w:tc>
        <w:tc>
          <w:tcPr>
            <w:tcW w:w="1887" w:type="dxa"/>
            <w:shd w:val="clear" w:color="auto" w:fill="auto"/>
            <w:vAlign w:val="top"/>
          </w:tcPr>
          <w:p w14:paraId="2827A962">
            <w:pPr>
              <w:spacing w:beforeLines="0" w:afterLines="0"/>
              <w:jc w:val="right"/>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2"/>
                <w:szCs w:val="22"/>
              </w:rPr>
              <w:t xml:space="preserve"> </w:t>
            </w:r>
            <w:r>
              <w:rPr>
                <w:rFonts w:hint="eastAsia" w:ascii="宋体" w:hAnsi="宋体"/>
                <w:color w:val="000000"/>
                <w:sz w:val="22"/>
                <w:szCs w:val="24"/>
              </w:rPr>
              <w:t>21:43:22</w:t>
            </w:r>
          </w:p>
        </w:tc>
        <w:tc>
          <w:tcPr>
            <w:tcW w:w="1196" w:type="dxa"/>
            <w:shd w:val="clear" w:color="auto" w:fill="auto"/>
            <w:vAlign w:val="bottom"/>
          </w:tcPr>
          <w:p w14:paraId="50FDEB04">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784</w:t>
            </w:r>
          </w:p>
        </w:tc>
      </w:tr>
      <w:tr w14:paraId="79F2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6BD6CAD7">
            <w:pPr>
              <w:rPr>
                <w:rFonts w:ascii="Times New Roman" w:hAnsi="Times New Roman" w:cs="Times New Roman"/>
              </w:rPr>
            </w:pPr>
            <w:r>
              <w:rPr>
                <w:rFonts w:ascii="Times New Roman" w:hAnsi="Times New Roman" w:cs="Times New Roman"/>
              </w:rPr>
              <w:t>#4</w:t>
            </w:r>
          </w:p>
        </w:tc>
        <w:tc>
          <w:tcPr>
            <w:tcW w:w="4908" w:type="dxa"/>
            <w:vAlign w:val="top"/>
          </w:tcPr>
          <w:p w14:paraId="2A307EA9">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GPT</w:t>
            </w:r>
          </w:p>
        </w:tc>
        <w:tc>
          <w:tcPr>
            <w:tcW w:w="1887" w:type="dxa"/>
            <w:shd w:val="clear" w:color="auto" w:fill="auto"/>
            <w:vAlign w:val="top"/>
          </w:tcPr>
          <w:p w14:paraId="2177EA3F">
            <w:pPr>
              <w:spacing w:beforeLines="0" w:afterLines="0"/>
              <w:jc w:val="right"/>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2"/>
                <w:szCs w:val="22"/>
              </w:rPr>
              <w:t xml:space="preserve"> </w:t>
            </w:r>
            <w:r>
              <w:rPr>
                <w:rFonts w:hint="eastAsia" w:ascii="宋体" w:hAnsi="宋体"/>
                <w:color w:val="000000"/>
                <w:sz w:val="22"/>
                <w:szCs w:val="24"/>
              </w:rPr>
              <w:t>21:43:35</w:t>
            </w:r>
          </w:p>
        </w:tc>
        <w:tc>
          <w:tcPr>
            <w:tcW w:w="1196" w:type="dxa"/>
            <w:shd w:val="clear" w:color="auto" w:fill="auto"/>
            <w:vAlign w:val="bottom"/>
          </w:tcPr>
          <w:p w14:paraId="284E8EED">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6935</w:t>
            </w:r>
          </w:p>
        </w:tc>
      </w:tr>
      <w:tr w14:paraId="3A94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2058301B">
            <w:pPr>
              <w:rPr>
                <w:rFonts w:ascii="Times New Roman" w:hAnsi="Times New Roman" w:cs="Times New Roman"/>
              </w:rPr>
            </w:pPr>
            <w:r>
              <w:rPr>
                <w:rFonts w:ascii="Times New Roman" w:hAnsi="Times New Roman" w:cs="Times New Roman"/>
              </w:rPr>
              <w:t>#5</w:t>
            </w:r>
          </w:p>
        </w:tc>
        <w:tc>
          <w:tcPr>
            <w:tcW w:w="4908" w:type="dxa"/>
            <w:vAlign w:val="top"/>
          </w:tcPr>
          <w:p w14:paraId="723A4370">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Machine learning</w:t>
            </w:r>
          </w:p>
        </w:tc>
        <w:tc>
          <w:tcPr>
            <w:tcW w:w="1887" w:type="dxa"/>
            <w:shd w:val="clear" w:color="auto" w:fill="auto"/>
            <w:vAlign w:val="top"/>
          </w:tcPr>
          <w:p w14:paraId="403A1267">
            <w:pPr>
              <w:spacing w:beforeLines="0" w:afterLines="0"/>
              <w:jc w:val="right"/>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2"/>
                <w:szCs w:val="22"/>
              </w:rPr>
              <w:t xml:space="preserve"> </w:t>
            </w:r>
            <w:r>
              <w:rPr>
                <w:rFonts w:hint="eastAsia" w:ascii="宋体" w:hAnsi="宋体"/>
                <w:color w:val="000000"/>
                <w:sz w:val="22"/>
                <w:szCs w:val="24"/>
              </w:rPr>
              <w:t>21:43:51</w:t>
            </w:r>
          </w:p>
        </w:tc>
        <w:tc>
          <w:tcPr>
            <w:tcW w:w="1196" w:type="dxa"/>
            <w:shd w:val="clear" w:color="auto" w:fill="auto"/>
            <w:vAlign w:val="bottom"/>
          </w:tcPr>
          <w:p w14:paraId="5524EB51">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171973</w:t>
            </w:r>
          </w:p>
        </w:tc>
      </w:tr>
      <w:tr w14:paraId="7B17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629F5670">
            <w:pPr>
              <w:rPr>
                <w:rFonts w:ascii="Times New Roman" w:hAnsi="Times New Roman" w:cs="Times New Roman"/>
              </w:rPr>
            </w:pPr>
            <w:r>
              <w:rPr>
                <w:rFonts w:ascii="Times New Roman" w:hAnsi="Times New Roman" w:cs="Times New Roman"/>
              </w:rPr>
              <w:t>#6</w:t>
            </w:r>
          </w:p>
        </w:tc>
        <w:tc>
          <w:tcPr>
            <w:tcW w:w="4908" w:type="dxa"/>
            <w:vAlign w:val="top"/>
          </w:tcPr>
          <w:p w14:paraId="15C40073">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deep learning</w:t>
            </w:r>
          </w:p>
        </w:tc>
        <w:tc>
          <w:tcPr>
            <w:tcW w:w="1887" w:type="dxa"/>
            <w:shd w:val="clear" w:color="auto" w:fill="auto"/>
            <w:vAlign w:val="top"/>
          </w:tcPr>
          <w:p w14:paraId="1B51F5A0">
            <w:pPr>
              <w:spacing w:beforeLines="0" w:afterLines="0"/>
              <w:jc w:val="right"/>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2"/>
                <w:szCs w:val="22"/>
              </w:rPr>
              <w:t xml:space="preserve"> </w:t>
            </w:r>
            <w:r>
              <w:rPr>
                <w:rFonts w:hint="eastAsia" w:ascii="宋体" w:hAnsi="宋体"/>
                <w:color w:val="000000"/>
                <w:sz w:val="22"/>
                <w:szCs w:val="24"/>
              </w:rPr>
              <w:t>21:44:05</w:t>
            </w:r>
          </w:p>
        </w:tc>
        <w:tc>
          <w:tcPr>
            <w:tcW w:w="1196" w:type="dxa"/>
            <w:shd w:val="clear" w:color="auto" w:fill="auto"/>
            <w:vAlign w:val="bottom"/>
          </w:tcPr>
          <w:p w14:paraId="6AA4768D">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89508</w:t>
            </w:r>
          </w:p>
        </w:tc>
      </w:tr>
      <w:tr w14:paraId="7794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2AAC8C9E">
            <w:pPr>
              <w:rPr>
                <w:rFonts w:ascii="Times New Roman" w:hAnsi="Times New Roman" w:cs="Times New Roman"/>
              </w:rPr>
            </w:pPr>
            <w:r>
              <w:rPr>
                <w:rFonts w:ascii="Times New Roman" w:hAnsi="Times New Roman" w:cs="Times New Roman"/>
              </w:rPr>
              <w:t>#7</w:t>
            </w:r>
          </w:p>
        </w:tc>
        <w:tc>
          <w:tcPr>
            <w:tcW w:w="4908" w:type="dxa"/>
            <w:vAlign w:val="top"/>
          </w:tcPr>
          <w:p w14:paraId="389B511B">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(((((large language model) OR (LLMs)) OR (generative pre-trained transformer)) OR (GPT)) OR (Machine learning)) OR (deep learning)</w:t>
            </w:r>
          </w:p>
        </w:tc>
        <w:tc>
          <w:tcPr>
            <w:tcW w:w="1887" w:type="dxa"/>
            <w:shd w:val="clear" w:color="auto" w:fill="auto"/>
            <w:vAlign w:val="top"/>
          </w:tcPr>
          <w:p w14:paraId="39834C21">
            <w:pPr>
              <w:spacing w:beforeLines="0" w:afterLines="0"/>
              <w:jc w:val="right"/>
              <w:rPr>
                <w:rFonts w:ascii="Times New Roman" w:hAnsi="Times New Roman" w:cs="Times New Roman"/>
                <w:color w:val="000000"/>
                <w:sz w:val="22"/>
                <w:szCs w:val="22"/>
              </w:rPr>
            </w:pPr>
            <w:r>
              <w:rPr>
                <w:rFonts w:hint="eastAsia" w:ascii="Times New Roman" w:hAnsi="Times New Roman" w:eastAsia="宋体" w:cs="Times New Roman"/>
                <w:color w:val="000000"/>
                <w:kern w:val="0"/>
                <w:sz w:val="22"/>
                <w:szCs w:val="22"/>
              </w:rPr>
              <w:t xml:space="preserve"> </w:t>
            </w:r>
            <w:r>
              <w:rPr>
                <w:rFonts w:hint="eastAsia" w:ascii="宋体" w:hAnsi="宋体"/>
                <w:color w:val="000000"/>
                <w:sz w:val="22"/>
                <w:szCs w:val="24"/>
              </w:rPr>
              <w:t>21:52:24</w:t>
            </w:r>
          </w:p>
        </w:tc>
        <w:tc>
          <w:tcPr>
            <w:tcW w:w="1196" w:type="dxa"/>
            <w:shd w:val="clear" w:color="auto" w:fill="auto"/>
            <w:vAlign w:val="bottom"/>
          </w:tcPr>
          <w:p w14:paraId="7C03AB8B">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232628</w:t>
            </w:r>
          </w:p>
        </w:tc>
      </w:tr>
      <w:tr w14:paraId="1E5A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5FE102B8">
            <w:pPr>
              <w:rPr>
                <w:rFonts w:ascii="Times New Roman" w:hAnsi="Times New Roman" w:cs="Times New Roman"/>
              </w:rPr>
            </w:pPr>
            <w:r>
              <w:rPr>
                <w:rFonts w:ascii="Times New Roman" w:hAnsi="Times New Roman" w:cs="Times New Roman"/>
              </w:rPr>
              <w:t>#8</w:t>
            </w:r>
          </w:p>
        </w:tc>
        <w:tc>
          <w:tcPr>
            <w:tcW w:w="4908" w:type="dxa"/>
            <w:vAlign w:val="top"/>
          </w:tcPr>
          <w:p w14:paraId="5632475A">
            <w:pPr>
              <w:widowControl/>
              <w:jc w:val="left"/>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structur*</w:t>
            </w:r>
          </w:p>
        </w:tc>
        <w:tc>
          <w:tcPr>
            <w:tcW w:w="1887" w:type="dxa"/>
            <w:shd w:val="clear" w:color="auto" w:fill="auto"/>
            <w:vAlign w:val="top"/>
          </w:tcPr>
          <w:p w14:paraId="61E820DC">
            <w:pPr>
              <w:spacing w:beforeLines="0" w:afterLines="0"/>
              <w:jc w:val="right"/>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2"/>
                <w:szCs w:val="22"/>
              </w:rPr>
              <w:t xml:space="preserve"> </w:t>
            </w:r>
            <w:r>
              <w:rPr>
                <w:rFonts w:hint="eastAsia" w:ascii="宋体" w:hAnsi="宋体"/>
                <w:color w:val="000000"/>
                <w:sz w:val="22"/>
                <w:szCs w:val="24"/>
              </w:rPr>
              <w:t>21:53:18</w:t>
            </w:r>
          </w:p>
        </w:tc>
        <w:tc>
          <w:tcPr>
            <w:tcW w:w="1196" w:type="dxa"/>
            <w:shd w:val="clear" w:color="auto" w:fill="auto"/>
            <w:vAlign w:val="bottom"/>
          </w:tcPr>
          <w:p w14:paraId="43F429C7">
            <w:pPr>
              <w:widowControl/>
              <w:jc w:val="left"/>
              <w:textAlignment w:val="bottom"/>
              <w:rPr>
                <w:rFonts w:ascii="Times New Roman" w:hAnsi="Times New Roman" w:cs="Times New Roman"/>
                <w:color w:val="000000"/>
                <w:sz w:val="22"/>
                <w:szCs w:val="22"/>
              </w:rPr>
            </w:pPr>
            <w:r>
              <w:rPr>
                <w:rFonts w:ascii="Times New Roman" w:hAnsi="Times New Roman" w:cs="Times New Roman"/>
                <w:color w:val="000000"/>
                <w:sz w:val="22"/>
                <w:szCs w:val="22"/>
              </w:rPr>
              <w:t>3390176</w:t>
            </w:r>
          </w:p>
        </w:tc>
      </w:tr>
      <w:tr w14:paraId="5FC3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67964D6C">
            <w:pPr>
              <w:rPr>
                <w:rFonts w:ascii="Times New Roman" w:hAnsi="Times New Roman" w:cs="Times New Roman"/>
              </w:rPr>
            </w:pPr>
            <w:r>
              <w:rPr>
                <w:rFonts w:ascii="Times New Roman" w:hAnsi="Times New Roman" w:cs="Times New Roman"/>
              </w:rPr>
              <w:t>#9</w:t>
            </w:r>
          </w:p>
        </w:tc>
        <w:tc>
          <w:tcPr>
            <w:tcW w:w="4908" w:type="dxa"/>
            <w:vAlign w:val="top"/>
          </w:tcPr>
          <w:p w14:paraId="0C251974">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information extraction</w:t>
            </w:r>
          </w:p>
        </w:tc>
        <w:tc>
          <w:tcPr>
            <w:tcW w:w="1887" w:type="dxa"/>
            <w:shd w:val="clear" w:color="auto" w:fill="auto"/>
            <w:vAlign w:val="top"/>
          </w:tcPr>
          <w:p w14:paraId="064E3C3A">
            <w:pPr>
              <w:spacing w:beforeLines="0" w:afterLines="0"/>
              <w:jc w:val="right"/>
              <w:rPr>
                <w:rFonts w:ascii="Times New Roman" w:hAnsi="Times New Roman" w:eastAsia="宋体" w:cs="Times New Roman"/>
                <w:color w:val="000000"/>
                <w:kern w:val="0"/>
                <w:sz w:val="24"/>
                <w:lang w:bidi="ar"/>
              </w:rPr>
            </w:pPr>
            <w:r>
              <w:rPr>
                <w:rFonts w:hint="eastAsia" w:ascii="宋体" w:hAnsi="宋体"/>
                <w:color w:val="000000"/>
                <w:sz w:val="22"/>
                <w:szCs w:val="24"/>
              </w:rPr>
              <w:t>21:53:35</w:t>
            </w:r>
          </w:p>
        </w:tc>
        <w:tc>
          <w:tcPr>
            <w:tcW w:w="1196" w:type="dxa"/>
            <w:shd w:val="clear" w:color="auto" w:fill="auto"/>
            <w:vAlign w:val="bottom"/>
          </w:tcPr>
          <w:p w14:paraId="07EC4532">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265354</w:t>
            </w:r>
          </w:p>
        </w:tc>
      </w:tr>
      <w:tr w14:paraId="1F72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1B2FDD3D">
            <w:pPr>
              <w:rPr>
                <w:rFonts w:ascii="Times New Roman" w:hAnsi="Times New Roman" w:cs="Times New Roman"/>
              </w:rPr>
            </w:pPr>
            <w:r>
              <w:rPr>
                <w:rFonts w:ascii="Times New Roman" w:hAnsi="Times New Roman" w:cs="Times New Roman"/>
              </w:rPr>
              <w:t>#10</w:t>
            </w:r>
          </w:p>
        </w:tc>
        <w:tc>
          <w:tcPr>
            <w:tcW w:w="4908" w:type="dxa"/>
            <w:vAlign w:val="top"/>
          </w:tcPr>
          <w:p w14:paraId="16472057">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IE</w:t>
            </w:r>
          </w:p>
        </w:tc>
        <w:tc>
          <w:tcPr>
            <w:tcW w:w="1887" w:type="dxa"/>
            <w:shd w:val="clear" w:color="auto" w:fill="auto"/>
            <w:vAlign w:val="top"/>
          </w:tcPr>
          <w:p w14:paraId="41B07668">
            <w:pPr>
              <w:spacing w:beforeLines="0" w:afterLines="0"/>
              <w:jc w:val="right"/>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2"/>
                <w:szCs w:val="22"/>
              </w:rPr>
              <w:t xml:space="preserve"> </w:t>
            </w:r>
            <w:r>
              <w:rPr>
                <w:rFonts w:hint="eastAsia" w:ascii="宋体" w:hAnsi="宋体"/>
                <w:color w:val="000000"/>
                <w:sz w:val="22"/>
                <w:szCs w:val="24"/>
              </w:rPr>
              <w:t>21:53:56</w:t>
            </w:r>
          </w:p>
        </w:tc>
        <w:tc>
          <w:tcPr>
            <w:tcW w:w="1196" w:type="dxa"/>
            <w:shd w:val="clear" w:color="auto" w:fill="auto"/>
            <w:vAlign w:val="bottom"/>
          </w:tcPr>
          <w:p w14:paraId="6668D33C">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759700</w:t>
            </w:r>
          </w:p>
        </w:tc>
      </w:tr>
      <w:tr w14:paraId="6744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12A8F269">
            <w:pPr>
              <w:rPr>
                <w:rFonts w:ascii="Times New Roman" w:hAnsi="Times New Roman" w:cs="Times New Roman"/>
              </w:rPr>
            </w:pPr>
            <w:r>
              <w:rPr>
                <w:rFonts w:ascii="Times New Roman" w:hAnsi="Times New Roman" w:cs="Times New Roman"/>
              </w:rPr>
              <w:t>#11</w:t>
            </w:r>
          </w:p>
        </w:tc>
        <w:tc>
          <w:tcPr>
            <w:tcW w:w="4908" w:type="dxa"/>
            <w:vAlign w:val="top"/>
          </w:tcPr>
          <w:p w14:paraId="7668598B">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((structur*) OR (information extraction)) OR (IE)</w:t>
            </w:r>
          </w:p>
        </w:tc>
        <w:tc>
          <w:tcPr>
            <w:tcW w:w="1887" w:type="dxa"/>
            <w:shd w:val="clear" w:color="auto" w:fill="auto"/>
            <w:vAlign w:val="top"/>
          </w:tcPr>
          <w:p w14:paraId="1C401A91">
            <w:pPr>
              <w:spacing w:beforeLines="0" w:afterLines="0"/>
              <w:jc w:val="right"/>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2"/>
                <w:szCs w:val="22"/>
              </w:rPr>
              <w:t xml:space="preserve"> </w:t>
            </w:r>
            <w:r>
              <w:rPr>
                <w:rFonts w:hint="eastAsia" w:ascii="宋体" w:hAnsi="宋体"/>
                <w:color w:val="000000"/>
                <w:sz w:val="22"/>
                <w:szCs w:val="24"/>
              </w:rPr>
              <w:t>21:54:10</w:t>
            </w:r>
          </w:p>
        </w:tc>
        <w:tc>
          <w:tcPr>
            <w:tcW w:w="1196" w:type="dxa"/>
            <w:shd w:val="clear" w:color="auto" w:fill="auto"/>
            <w:vAlign w:val="bottom"/>
          </w:tcPr>
          <w:p w14:paraId="31802201">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4258274</w:t>
            </w:r>
          </w:p>
        </w:tc>
      </w:tr>
      <w:tr w14:paraId="3CEB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7AFEC35F">
            <w:pPr>
              <w:rPr>
                <w:rFonts w:ascii="Times New Roman" w:hAnsi="Times New Roman" w:cs="Times New Roman"/>
              </w:rPr>
            </w:pPr>
            <w:r>
              <w:rPr>
                <w:rFonts w:ascii="Times New Roman" w:hAnsi="Times New Roman" w:cs="Times New Roman"/>
              </w:rPr>
              <w:t>#12</w:t>
            </w:r>
          </w:p>
        </w:tc>
        <w:tc>
          <w:tcPr>
            <w:tcW w:w="4908" w:type="dxa"/>
            <w:vAlign w:val="top"/>
          </w:tcPr>
          <w:p w14:paraId="1A9A0508">
            <w:pPr>
              <w:widowControl/>
              <w:rPr>
                <w:rFonts w:ascii="Times New Roman" w:hAnsi="Times New Roman" w:eastAsia="宋体" w:cs="Times New Roman"/>
                <w:color w:val="000000"/>
                <w:kern w:val="0"/>
                <w:sz w:val="22"/>
                <w:szCs w:val="22"/>
              </w:rPr>
            </w:pPr>
            <w:r>
              <w:rPr>
                <w:rFonts w:ascii="Times New Roman" w:hAnsi="Times New Roman" w:cs="Times New Roman"/>
                <w:color w:val="000000"/>
                <w:sz w:val="22"/>
                <w:szCs w:val="22"/>
              </w:rPr>
              <w:t>"radiol* report*"</w:t>
            </w:r>
          </w:p>
        </w:tc>
        <w:tc>
          <w:tcPr>
            <w:tcW w:w="1887" w:type="dxa"/>
            <w:shd w:val="clear" w:color="auto" w:fill="auto"/>
            <w:vAlign w:val="top"/>
          </w:tcPr>
          <w:p w14:paraId="21BFBE94">
            <w:pPr>
              <w:spacing w:beforeLines="0" w:afterLines="0"/>
              <w:jc w:val="right"/>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2"/>
                <w:szCs w:val="22"/>
              </w:rPr>
              <w:t xml:space="preserve"> </w:t>
            </w:r>
            <w:r>
              <w:rPr>
                <w:rFonts w:hint="eastAsia" w:ascii="宋体" w:hAnsi="宋体"/>
                <w:color w:val="000000"/>
                <w:sz w:val="22"/>
                <w:szCs w:val="24"/>
              </w:rPr>
              <w:t>21:54:28</w:t>
            </w:r>
          </w:p>
        </w:tc>
        <w:tc>
          <w:tcPr>
            <w:tcW w:w="1196" w:type="dxa"/>
            <w:shd w:val="clear" w:color="auto" w:fill="auto"/>
            <w:vAlign w:val="bottom"/>
          </w:tcPr>
          <w:p w14:paraId="4A68CD8F">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4594</w:t>
            </w:r>
          </w:p>
        </w:tc>
      </w:tr>
      <w:tr w14:paraId="32F4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top"/>
          </w:tcPr>
          <w:p w14:paraId="334D8200">
            <w:pPr>
              <w:rPr>
                <w:rFonts w:ascii="Times New Roman" w:hAnsi="Times New Roman" w:cs="Times New Roman"/>
              </w:rPr>
            </w:pPr>
            <w:r>
              <w:rPr>
                <w:rFonts w:ascii="Times New Roman" w:hAnsi="Times New Roman" w:cs="Times New Roman"/>
              </w:rPr>
              <w:t>#13</w:t>
            </w:r>
          </w:p>
        </w:tc>
        <w:tc>
          <w:tcPr>
            <w:tcW w:w="4908" w:type="dxa"/>
            <w:vAlign w:val="top"/>
          </w:tcPr>
          <w:p w14:paraId="2B56E754">
            <w:pPr>
              <w:widowControl/>
              <w:rPr>
                <w:rFonts w:ascii="Times New Roman" w:hAnsi="Times New Roman" w:cs="Times New Roman"/>
                <w:color w:val="000000"/>
                <w:sz w:val="22"/>
                <w:szCs w:val="22"/>
              </w:rPr>
            </w:pPr>
            <w:r>
              <w:rPr>
                <w:rFonts w:ascii="Times New Roman" w:hAnsi="Times New Roman" w:cs="Times New Roman"/>
                <w:color w:val="000000"/>
                <w:sz w:val="22"/>
                <w:szCs w:val="22"/>
              </w:rPr>
              <w:t>(((((((large language model) OR (LLMs)) OR (generative pre-trained transformer)) OR (GPT)) OR (Machine learning)) OR (deep learning)) AND (((structur*) OR (information extraction)) OR (IE))) AND ("radiol* report*")</w:t>
            </w:r>
          </w:p>
        </w:tc>
        <w:tc>
          <w:tcPr>
            <w:tcW w:w="1887" w:type="dxa"/>
            <w:shd w:val="clear" w:color="auto" w:fill="auto"/>
            <w:vAlign w:val="top"/>
          </w:tcPr>
          <w:p w14:paraId="56771938">
            <w:pPr>
              <w:spacing w:beforeLines="0" w:afterLines="0"/>
              <w:jc w:val="right"/>
              <w:rPr>
                <w:rFonts w:ascii="Times New Roman" w:hAnsi="Times New Roman" w:eastAsia="宋体" w:cs="Times New Roman"/>
                <w:color w:val="000000"/>
                <w:kern w:val="0"/>
                <w:sz w:val="24"/>
                <w:lang w:bidi="ar"/>
              </w:rPr>
            </w:pPr>
            <w:r>
              <w:rPr>
                <w:rFonts w:hint="eastAsia" w:ascii="Times New Roman" w:hAnsi="Times New Roman" w:eastAsia="宋体" w:cs="Times New Roman"/>
                <w:color w:val="000000"/>
                <w:kern w:val="0"/>
                <w:sz w:val="22"/>
                <w:szCs w:val="22"/>
              </w:rPr>
              <w:t xml:space="preserve"> </w:t>
            </w:r>
            <w:r>
              <w:rPr>
                <w:rFonts w:hint="eastAsia" w:ascii="宋体" w:hAnsi="宋体"/>
                <w:color w:val="000000"/>
                <w:sz w:val="22"/>
                <w:szCs w:val="24"/>
              </w:rPr>
              <w:t>21:54:48</w:t>
            </w:r>
          </w:p>
        </w:tc>
        <w:tc>
          <w:tcPr>
            <w:tcW w:w="1196" w:type="dxa"/>
            <w:shd w:val="clear" w:color="auto" w:fill="auto"/>
            <w:vAlign w:val="bottom"/>
          </w:tcPr>
          <w:p w14:paraId="6DB540BF">
            <w:pPr>
              <w:widowControl/>
              <w:jc w:val="left"/>
              <w:rPr>
                <w:rFonts w:ascii="Times New Roman" w:hAnsi="Times New Roman" w:cs="Times New Roman"/>
                <w:color w:val="000000"/>
                <w:sz w:val="22"/>
                <w:szCs w:val="22"/>
              </w:rPr>
            </w:pPr>
            <w:r>
              <w:rPr>
                <w:rFonts w:ascii="Times New Roman" w:hAnsi="Times New Roman" w:cs="Times New Roman"/>
                <w:color w:val="000000"/>
                <w:sz w:val="22"/>
                <w:szCs w:val="22"/>
              </w:rPr>
              <w:t>203</w:t>
            </w:r>
          </w:p>
        </w:tc>
      </w:tr>
      <w:bookmarkEnd w:id="0"/>
    </w:tbl>
    <w:p w14:paraId="550E8F25"/>
    <w:p w14:paraId="409473FB"/>
    <w:p w14:paraId="1A323722">
      <w:pPr>
        <w:rPr>
          <w:rFonts w:ascii="Times New Roman" w:hAnsi="Times New Roman" w:cs="Times New Roman"/>
          <w:b/>
          <w:bCs/>
          <w:sz w:val="22"/>
          <w:szCs w:val="22"/>
        </w:rPr>
      </w:pPr>
    </w:p>
    <w:p w14:paraId="7FB81073">
      <w:r>
        <w:br w:type="page"/>
      </w:r>
    </w:p>
    <w:tbl>
      <w:tblPr>
        <w:tblStyle w:val="2"/>
        <w:tblW w:w="858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25"/>
        <w:gridCol w:w="1547"/>
        <w:gridCol w:w="1455"/>
        <w:gridCol w:w="1217"/>
        <w:gridCol w:w="1143"/>
        <w:gridCol w:w="1201"/>
      </w:tblGrid>
      <w:tr w14:paraId="59C7B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A27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StudyID</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72D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Sensitivity</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961F">
            <w:pPr>
              <w:keepNext w:val="0"/>
              <w:keepLines w:val="0"/>
              <w:widowControl/>
              <w:suppressLineNumbers w:val="0"/>
              <w:jc w:val="center"/>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Specificity</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214D">
            <w:pPr>
              <w:keepNext w:val="0"/>
              <w:keepLines w:val="0"/>
              <w:widowControl/>
              <w:suppressLineNumbers w:val="0"/>
              <w:jc w:val="center"/>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DOR</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83A8E">
            <w:pPr>
              <w:keepNext w:val="0"/>
              <w:keepLines w:val="0"/>
              <w:widowControl/>
              <w:suppressLineNumbers w:val="0"/>
              <w:jc w:val="center"/>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PLR</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106A">
            <w:pPr>
              <w:keepNext w:val="0"/>
              <w:keepLines w:val="0"/>
              <w:widowControl/>
              <w:suppressLineNumbers w:val="0"/>
              <w:jc w:val="center"/>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NLR</w:t>
            </w:r>
          </w:p>
        </w:tc>
      </w:tr>
      <w:tr w14:paraId="0E506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FA808">
            <w:pPr>
              <w:keepNext w:val="0"/>
              <w:keepLines w:val="0"/>
              <w:widowControl/>
              <w:suppressLineNumbers w:val="0"/>
              <w:jc w:val="left"/>
              <w:textAlignment w:val="center"/>
              <w:rPr>
                <w:rFonts w:hint="default" w:ascii="Times New Roman" w:hAnsi="Times New Roman" w:eastAsia="微软雅黑" w:cs="Times New Roman"/>
                <w:b/>
                <w:bCs/>
                <w:i w:val="0"/>
                <w:iCs w:val="0"/>
                <w:color w:val="3A3838"/>
                <w:sz w:val="22"/>
                <w:szCs w:val="22"/>
                <w:u w:val="none"/>
              </w:rPr>
            </w:pPr>
            <w:r>
              <w:rPr>
                <w:rFonts w:hint="default" w:ascii="Times New Roman" w:hAnsi="Times New Roman" w:eastAsia="微软雅黑" w:cs="Times New Roman"/>
                <w:b/>
                <w:bCs/>
                <w:i w:val="0"/>
                <w:iCs w:val="0"/>
                <w:color w:val="3A3838"/>
                <w:kern w:val="0"/>
                <w:sz w:val="22"/>
                <w:szCs w:val="22"/>
                <w:u w:val="none"/>
                <w:lang w:val="en-US" w:eastAsia="zh-CN" w:bidi="ar"/>
              </w:rPr>
              <w:t>Macro average calculation method</w:t>
            </w:r>
          </w:p>
        </w:tc>
      </w:tr>
      <w:tr w14:paraId="7F05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A67B">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Ahumada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453A">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0.88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8EF4">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178D">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182.00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AC2E4">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23.63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B3B59">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0.13 </w:t>
            </w:r>
          </w:p>
        </w:tc>
      </w:tr>
      <w:tr w14:paraId="205FC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0C86">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Alex 2019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178D">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0.84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F79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2B69">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1541.00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EFA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240.80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556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0.16 </w:t>
            </w:r>
          </w:p>
        </w:tc>
      </w:tr>
      <w:tr w14:paraId="7F0AC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9F08">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Arya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11DC8">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3B98">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0EDD">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717.00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677EF">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61.90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5A5DA">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0.09 </w:t>
            </w:r>
          </w:p>
        </w:tc>
      </w:tr>
      <w:tr w14:paraId="4CC31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7DA7C">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Bala 2020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BDF0">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586A">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9AA8">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5816">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37.98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3963">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0.04 </w:t>
            </w:r>
          </w:p>
        </w:tc>
      </w:tr>
      <w:tr w14:paraId="5DA18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19C4E">
            <w:pPr>
              <w:keepNext w:val="0"/>
              <w:keepLines w:val="0"/>
              <w:widowControl/>
              <w:suppressLineNumbers w:val="0"/>
              <w:jc w:val="lef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Brown 2019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FBA2">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0.82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3073">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98CF">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103.88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1743">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19.08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409A">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0.18 </w:t>
            </w:r>
          </w:p>
        </w:tc>
      </w:tr>
      <w:tr w14:paraId="20C89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F2B4">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Chapman 2017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829F">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0.89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39C8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C0E2">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1.10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798F">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42.19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0216">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0.11 </w:t>
            </w:r>
          </w:p>
        </w:tc>
      </w:tr>
      <w:tr w14:paraId="43CC0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349F">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Cotik 2015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9F6D">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0.83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901D">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0.49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A6A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4.80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A46C">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1.63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6A1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0.34 </w:t>
            </w:r>
          </w:p>
        </w:tc>
      </w:tr>
      <w:tr w14:paraId="36D90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70CA">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Elmarakeby 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C9562">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0.72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23A0">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149AC">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42B8">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20.30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01028">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0.29 </w:t>
            </w:r>
          </w:p>
        </w:tc>
      </w:tr>
      <w:tr w14:paraId="5E483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8447">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Fei 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561EA">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0619">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0B1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271.00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EA4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22.30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FE874">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0.08 </w:t>
            </w:r>
          </w:p>
        </w:tc>
      </w:tr>
      <w:tr w14:paraId="69BEF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EBC17">
            <w:pPr>
              <w:keepNext w:val="0"/>
              <w:keepLines w:val="0"/>
              <w:widowControl/>
              <w:suppressLineNumbers w:val="0"/>
              <w:jc w:val="lef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Fu 2019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313F">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DE34">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B3D4E">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7227.33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186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542.98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3E19">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0.08 </w:t>
            </w:r>
          </w:p>
        </w:tc>
      </w:tr>
      <w:tr w14:paraId="02E0B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48F5">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Gu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EC62">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0.88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05B6">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068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234.00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E7C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28.60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EB0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0.12 </w:t>
            </w:r>
          </w:p>
        </w:tc>
      </w:tr>
      <w:tr w14:paraId="2AA05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E070D">
            <w:pPr>
              <w:keepNext w:val="0"/>
              <w:keepLines w:val="0"/>
              <w:widowControl/>
              <w:suppressLineNumbers w:val="0"/>
              <w:jc w:val="lef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Hassanpour 2016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F27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0.83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F6CE">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764E">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163.00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87A9">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28.40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E3373">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0.17 </w:t>
            </w:r>
          </w:p>
        </w:tc>
      </w:tr>
      <w:tr w14:paraId="34637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C2F1">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Hsu 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1A486">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7E059">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C67E">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459.00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5E73D">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48.60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C4FAA">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0.11 </w:t>
            </w:r>
          </w:p>
        </w:tc>
      </w:tr>
      <w:tr w14:paraId="5570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01D9A">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Hu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2309">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F18F">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F2CC">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356.00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F2B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21.40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5EA9">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0.06 </w:t>
            </w:r>
          </w:p>
        </w:tc>
      </w:tr>
      <w:tr w14:paraId="56B1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96BF">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Khoruzhaya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6F3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F4B3F">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55B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337.59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C7F6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9.43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068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0.03 </w:t>
            </w:r>
          </w:p>
        </w:tc>
      </w:tr>
      <w:tr w14:paraId="6830F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C4DE7">
            <w:pPr>
              <w:keepNext w:val="0"/>
              <w:keepLines w:val="0"/>
              <w:widowControl/>
              <w:suppressLineNumbers w:val="0"/>
              <w:jc w:val="lef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Le Guellec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02B3">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D837">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9F13">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0.27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989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131.78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BFEBA">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0.02 </w:t>
            </w:r>
          </w:p>
        </w:tc>
      </w:tr>
      <w:tr w14:paraId="2A5E1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E62C">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López-Úbeda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AD57">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5586F">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C55A">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73.50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F26A8">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2.45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A4B6E">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0.03 </w:t>
            </w:r>
          </w:p>
        </w:tc>
      </w:tr>
      <w:tr w14:paraId="6E4E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6E14A">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Lou 2020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FE7F">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CF8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2B57">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10.04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1D3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5.52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D9E6">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0.55 </w:t>
            </w:r>
          </w:p>
        </w:tc>
      </w:tr>
      <w:tr w14:paraId="237C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F375">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Meng 2019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0FE3">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04E16">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0.48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FD013">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8.42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94F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1.74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55C0">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0.21 </w:t>
            </w:r>
          </w:p>
        </w:tc>
      </w:tr>
      <w:tr w14:paraId="6E78D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3606">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Mithun 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075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0.70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9287">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94C4D">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7D39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36.25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87E6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0.32 </w:t>
            </w:r>
          </w:p>
        </w:tc>
      </w:tr>
      <w:tr w14:paraId="3491C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3F59">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Park 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9170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48F4">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D747">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451.00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689F">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B664">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0.07 </w:t>
            </w:r>
          </w:p>
        </w:tc>
      </w:tr>
      <w:tr w14:paraId="773D2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A687">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Paul 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C41D">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0.87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9802">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8C82">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267.00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6558">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34.90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4353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0.13 </w:t>
            </w:r>
          </w:p>
        </w:tc>
      </w:tr>
      <w:tr w14:paraId="7B0D5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CB5A">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Sato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D964">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344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AB6E">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819.00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DB3A">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24.40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06FE">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0.03 </w:t>
            </w:r>
          </w:p>
        </w:tc>
      </w:tr>
      <w:tr w14:paraId="18331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24AB9">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Su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906E">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0.79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638ED">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A9AC6">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89.91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7D9E">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20.08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001D9">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0.22 </w:t>
            </w:r>
          </w:p>
        </w:tc>
      </w:tr>
      <w:tr w14:paraId="05FDE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F75B">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Tan 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729F">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D4F6">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F818">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4592.00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7152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251.20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6314A">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0.05 </w:t>
            </w:r>
          </w:p>
        </w:tc>
      </w:tr>
      <w:tr w14:paraId="0A085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EF487">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Tay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6ACB">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7616">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ECF3C">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2129.00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C3C0">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213.40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6DAC">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0.10 </w:t>
            </w:r>
          </w:p>
        </w:tc>
      </w:tr>
      <w:tr w14:paraId="50995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E8CE">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Wollek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E1CC">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0.88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1389E">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42CC">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175.00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1C1A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22.30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5009">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0.13 </w:t>
            </w:r>
          </w:p>
        </w:tc>
      </w:tr>
      <w:tr w14:paraId="3F51F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9DF74">
            <w:pPr>
              <w:keepNext w:val="0"/>
              <w:keepLines w:val="0"/>
              <w:widowControl/>
              <w:suppressLineNumbers w:val="0"/>
              <w:jc w:val="left"/>
              <w:textAlignment w:val="center"/>
              <w:rPr>
                <w:rFonts w:hint="default" w:ascii="Times New Roman" w:hAnsi="Times New Roman" w:eastAsia="微软雅黑" w:cs="Times New Roman"/>
                <w:i w:val="0"/>
                <w:iCs w:val="0"/>
                <w:color w:val="3A3838"/>
                <w:sz w:val="22"/>
                <w:szCs w:val="22"/>
                <w:u w:val="none"/>
              </w:rPr>
            </w:pPr>
            <w:r>
              <w:rPr>
                <w:rFonts w:hint="default" w:ascii="Times New Roman" w:hAnsi="Times New Roman" w:eastAsia="微软雅黑" w:cs="Times New Roman"/>
                <w:i w:val="0"/>
                <w:iCs w:val="0"/>
                <w:color w:val="3A3838"/>
                <w:kern w:val="0"/>
                <w:sz w:val="22"/>
                <w:szCs w:val="22"/>
                <w:u w:val="none"/>
                <w:lang w:val="en-US" w:eastAsia="zh-CN" w:bidi="ar"/>
              </w:rPr>
              <w:t>Woźnicki 2024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2BD6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0.73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CB5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E60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70.00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D49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19.80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A9E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0.28 </w:t>
            </w:r>
          </w:p>
        </w:tc>
      </w:tr>
      <w:tr w14:paraId="76D98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F2A37">
            <w:pPr>
              <w:keepNext w:val="0"/>
              <w:keepLines w:val="0"/>
              <w:widowControl/>
              <w:suppressLineNumbers w:val="0"/>
              <w:jc w:val="lef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Overall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FC7C">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0.87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25BC7">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1421">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468.26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5B322">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46.56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29F0">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0.13 </w:t>
            </w:r>
          </w:p>
        </w:tc>
      </w:tr>
      <w:tr w14:paraId="224A7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F5AB">
            <w:pPr>
              <w:keepNext w:val="0"/>
              <w:keepLines w:val="0"/>
              <w:widowControl/>
              <w:suppressLineNumbers w:val="0"/>
              <w:jc w:val="left"/>
              <w:textAlignment w:val="center"/>
              <w:rPr>
                <w:rFonts w:hint="default" w:ascii="Times New Roman" w:hAnsi="Times New Roman" w:eastAsia="微软雅黑" w:cs="Times New Roman"/>
                <w:b/>
                <w:bCs/>
                <w:i w:val="0"/>
                <w:iCs w:val="0"/>
                <w:color w:val="000000"/>
                <w:sz w:val="22"/>
                <w:szCs w:val="22"/>
                <w:u w:val="none"/>
              </w:rPr>
            </w:pPr>
            <w:r>
              <w:rPr>
                <w:rFonts w:hint="default" w:ascii="Times New Roman" w:hAnsi="Times New Roman" w:eastAsia="微软雅黑" w:cs="Times New Roman"/>
                <w:b/>
                <w:bCs/>
                <w:i w:val="0"/>
                <w:iCs w:val="0"/>
                <w:color w:val="000000"/>
                <w:kern w:val="0"/>
                <w:sz w:val="22"/>
                <w:szCs w:val="22"/>
                <w:u w:val="none"/>
                <w:lang w:val="en-US" w:eastAsia="zh-CN" w:bidi="ar"/>
              </w:rPr>
              <w:t>Micro average calculation method</w:t>
            </w:r>
          </w:p>
        </w:tc>
      </w:tr>
      <w:tr w14:paraId="40D8C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6B98">
            <w:pPr>
              <w:rPr>
                <w:rFonts w:hint="default" w:ascii="Times New Roman" w:hAnsi="Times New Roman" w:eastAsia="微软雅黑" w:cs="Times New Roman"/>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6F26">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6548">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0.96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1142C">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EA1DC">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21.70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91EF5">
            <w:pPr>
              <w:keepNext w:val="0"/>
              <w:keepLines w:val="0"/>
              <w:widowControl/>
              <w:suppressLineNumbers w:val="0"/>
              <w:jc w:val="right"/>
              <w:textAlignment w:val="center"/>
              <w:rPr>
                <w:rFonts w:hint="default" w:ascii="Times New Roman" w:hAnsi="Times New Roman" w:eastAsia="微软雅黑" w:cs="Times New Roman"/>
                <w:i w:val="0"/>
                <w:iCs w:val="0"/>
                <w:color w:val="000000"/>
                <w:sz w:val="22"/>
                <w:szCs w:val="22"/>
                <w:u w:val="none"/>
              </w:rPr>
            </w:pPr>
            <w:r>
              <w:rPr>
                <w:rFonts w:hint="default" w:ascii="Times New Roman" w:hAnsi="Times New Roman" w:eastAsia="微软雅黑" w:cs="Times New Roman"/>
                <w:i w:val="0"/>
                <w:iCs w:val="0"/>
                <w:color w:val="000000"/>
                <w:kern w:val="0"/>
                <w:sz w:val="22"/>
                <w:szCs w:val="22"/>
                <w:u w:val="none"/>
                <w:lang w:val="en-US" w:eastAsia="zh-CN" w:bidi="ar"/>
              </w:rPr>
              <w:t xml:space="preserve">0.10 </w:t>
            </w:r>
          </w:p>
        </w:tc>
      </w:tr>
    </w:tbl>
    <w:p w14:paraId="39D1A8A0"/>
    <w:p w14:paraId="7D9CCED0">
      <w:pPr>
        <w:rPr>
          <w:rFonts w:hint="default" w:ascii="Times New Roman" w:hAnsi="Times New Roman" w:cs="Times New Roman" w:eastAsiaTheme="minorEastAsia"/>
          <w:lang w:val="en-US" w:eastAsia="zh-CN"/>
        </w:rPr>
      </w:pPr>
      <w:r>
        <w:rPr>
          <w:rFonts w:hint="default" w:ascii="Times New Roman" w:hAnsi="Times New Roman" w:cs="Times New Roman"/>
          <w:b/>
          <w:bCs/>
          <w:lang w:val="en-US" w:eastAsia="zh-CN"/>
        </w:rPr>
        <w:t>Table S2:</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Performance Metrics of Included Studies Using Macro and Micro Average Calculation Methods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556818"/>
    <w:rsid w:val="07EC7001"/>
    <w:rsid w:val="132E4EF3"/>
    <w:rsid w:val="13360F8F"/>
    <w:rsid w:val="5907070D"/>
    <w:rsid w:val="5F106D13"/>
    <w:rsid w:val="745529F7"/>
    <w:rsid w:val="752A3A86"/>
    <w:rsid w:val="76EC4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782</Words>
  <Characters>4569</Characters>
  <Lines>0</Lines>
  <Paragraphs>0</Paragraphs>
  <TotalTime>11</TotalTime>
  <ScaleCrop>false</ScaleCrop>
  <LinksUpToDate>false</LinksUpToDate>
  <CharactersWithSpaces>5173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2025-03-19T03:01:00Z</dcterms:created>
  <dc:creator>96119</dc:creator>
  <cp:lastModifiedBy>Yang.</cp:lastModifiedBy>
  <dcterms:modified xsi:type="dcterms:W3CDTF">2025-09-22T06:06:22Z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eyJoZGlkIjoiY2ZhZThmYmRlMzQxNGQ0MWY2YWY5Zjc2ZDAzMDZkYTgiLCJ1c2VySWQiOiIzNDk0NDU0NjYifQ==</vt:lpwstr>
  </property>
  <property fmtid="{D5CDD505-2E9C-101B-9397-08002B2CF9AE}" pid="4" name="ICV">
    <vt:lpwstr>520876380160483BBBF5708B1E3E5AEA_13</vt:lpwstr>
  </property>
</Properties>
</file>