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3BBAB" w14:textId="6EB4396B" w:rsidR="004043E9" w:rsidRPr="00086E1E" w:rsidRDefault="009320DC" w:rsidP="009D1B64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 w:rsidRPr="00086E1E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Supplementary </w:t>
      </w:r>
      <w:r w:rsidR="0078127A" w:rsidRPr="00086E1E">
        <w:rPr>
          <w:rFonts w:ascii="Times New Roman" w:hAnsi="Times New Roman" w:cs="Times New Roman" w:hint="eastAsia"/>
          <w:b/>
          <w:bCs/>
          <w:sz w:val="22"/>
          <w:szCs w:val="22"/>
        </w:rPr>
        <w:t>Material</w:t>
      </w:r>
    </w:p>
    <w:p w14:paraId="353F643D" w14:textId="77777777" w:rsidR="00062F1C" w:rsidRDefault="00062F1C" w:rsidP="00842461">
      <w:pPr>
        <w:spacing w:before="24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12CB7">
        <w:rPr>
          <w:rFonts w:ascii="Times New Roman" w:hAnsi="Times New Roman" w:cs="Times New Roman"/>
          <w:b/>
          <w:sz w:val="22"/>
          <w:szCs w:val="22"/>
        </w:rPr>
        <w:t>Self-destruction of a tire-derived quinone pollutant by peroxyacetic acid</w:t>
      </w:r>
    </w:p>
    <w:p w14:paraId="3B6303D7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456887">
        <w:rPr>
          <w:rFonts w:ascii="Times New Roman" w:hAnsi="Times New Roman" w:cs="Times New Roman"/>
          <w:sz w:val="22"/>
          <w:szCs w:val="22"/>
        </w:rPr>
        <w:t>Ayoung</w:t>
      </w:r>
      <w:r w:rsidRPr="00456887">
        <w:rPr>
          <w:rFonts w:ascii="Times New Roman" w:hAnsi="Times New Roman" w:cs="Times New Roman" w:hint="eastAsia"/>
          <w:sz w:val="22"/>
          <w:szCs w:val="22"/>
        </w:rPr>
        <w:t xml:space="preserve"> Choi</w:t>
      </w:r>
      <w:r w:rsidRPr="0045688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45688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56887">
        <w:rPr>
          <w:rFonts w:ascii="Times New Roman" w:hAnsi="Times New Roman" w:cs="Times New Roman" w:hint="eastAsia"/>
          <w:sz w:val="22"/>
          <w:szCs w:val="22"/>
        </w:rPr>
        <w:t>Changseok</w:t>
      </w:r>
      <w:proofErr w:type="spellEnd"/>
      <w:r w:rsidRPr="00456887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456887">
        <w:rPr>
          <w:rFonts w:ascii="Times New Roman" w:hAnsi="Times New Roman" w:cs="Times New Roman"/>
          <w:sz w:val="22"/>
          <w:szCs w:val="22"/>
        </w:rPr>
        <w:t>Han</w:t>
      </w:r>
      <w:r w:rsidRPr="0045688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456887">
        <w:rPr>
          <w:rFonts w:ascii="Times New Roman" w:hAnsi="Times New Roman" w:cs="Times New Roman" w:hint="eastAsia"/>
          <w:sz w:val="22"/>
          <w:szCs w:val="22"/>
          <w:vertAlign w:val="superscript"/>
        </w:rPr>
        <w:t>,2</w:t>
      </w:r>
      <w:r w:rsidRPr="00456887"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 w:rsidRPr="00456887">
        <w:rPr>
          <w:rFonts w:ascii="Times New Roman" w:hAnsi="Times New Roman" w:cs="Times New Roman"/>
          <w:sz w:val="22"/>
          <w:szCs w:val="22"/>
        </w:rPr>
        <w:t xml:space="preserve">, </w:t>
      </w:r>
      <w:r w:rsidRPr="00456887">
        <w:rPr>
          <w:rFonts w:ascii="Times New Roman" w:hAnsi="Times New Roman" w:cs="Times New Roman" w:hint="eastAsia"/>
          <w:sz w:val="22"/>
          <w:szCs w:val="22"/>
        </w:rPr>
        <w:t>Eric Lichtfouse</w:t>
      </w:r>
      <w:r w:rsidRPr="00456887">
        <w:rPr>
          <w:rFonts w:ascii="Times New Roman" w:hAnsi="Times New Roman" w:cs="Times New Roman" w:hint="eastAsia"/>
          <w:sz w:val="22"/>
          <w:szCs w:val="22"/>
          <w:vertAlign w:val="superscript"/>
        </w:rPr>
        <w:t>3*</w:t>
      </w:r>
      <w:r w:rsidRPr="00456887">
        <w:rPr>
          <w:rFonts w:ascii="Times New Roman" w:hAnsi="Times New Roman" w:cs="Times New Roman" w:hint="eastAsia"/>
          <w:sz w:val="22"/>
          <w:szCs w:val="22"/>
        </w:rPr>
        <w:t xml:space="preserve">, </w:t>
      </w:r>
      <w:r w:rsidRPr="00456887">
        <w:rPr>
          <w:rFonts w:ascii="Times New Roman" w:hAnsi="Times New Roman" w:cs="Times New Roman"/>
          <w:sz w:val="22"/>
          <w:szCs w:val="22"/>
        </w:rPr>
        <w:t>and Virender K. Sharma</w:t>
      </w:r>
      <w:r w:rsidRPr="00456887">
        <w:rPr>
          <w:rFonts w:ascii="Times New Roman" w:hAnsi="Times New Roman" w:cs="Times New Roman" w:hint="eastAsia"/>
          <w:sz w:val="22"/>
          <w:szCs w:val="22"/>
          <w:vertAlign w:val="superscript"/>
        </w:rPr>
        <w:t>4</w:t>
      </w:r>
      <w:r w:rsidRPr="00456887">
        <w:rPr>
          <w:rFonts w:ascii="Times New Roman" w:hAnsi="Times New Roman" w:cs="Times New Roman"/>
          <w:sz w:val="22"/>
          <w:szCs w:val="22"/>
          <w:vertAlign w:val="superscript"/>
        </w:rPr>
        <w:t>*</w:t>
      </w:r>
    </w:p>
    <w:p w14:paraId="60971D7B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456887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1 </w:t>
      </w:r>
      <w:r w:rsidRPr="00456887">
        <w:rPr>
          <w:rFonts w:ascii="Times New Roman" w:eastAsia="Times New Roman" w:hAnsi="Times New Roman"/>
          <w:sz w:val="22"/>
          <w:szCs w:val="22"/>
        </w:rPr>
        <w:t xml:space="preserve">Program in Environmental and Polymer Engineering, Graduate School of INHA University, 100 </w:t>
      </w:r>
      <w:proofErr w:type="spellStart"/>
      <w:r w:rsidRPr="00456887">
        <w:rPr>
          <w:rFonts w:ascii="Times New Roman" w:eastAsia="Times New Roman" w:hAnsi="Times New Roman"/>
          <w:sz w:val="22"/>
          <w:szCs w:val="22"/>
        </w:rPr>
        <w:t>Inha-ro</w:t>
      </w:r>
      <w:proofErr w:type="spellEnd"/>
      <w:r w:rsidRPr="00456887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spellStart"/>
      <w:r w:rsidRPr="00456887">
        <w:rPr>
          <w:rFonts w:ascii="Times New Roman" w:eastAsia="Times New Roman" w:hAnsi="Times New Roman"/>
          <w:sz w:val="22"/>
          <w:szCs w:val="22"/>
        </w:rPr>
        <w:t>Michuhol-gu</w:t>
      </w:r>
      <w:proofErr w:type="spellEnd"/>
      <w:r w:rsidRPr="00456887">
        <w:rPr>
          <w:rFonts w:ascii="Times New Roman" w:eastAsia="Times New Roman" w:hAnsi="Times New Roman"/>
          <w:sz w:val="22"/>
          <w:szCs w:val="22"/>
        </w:rPr>
        <w:t>, Incheon 22212, South Korea</w:t>
      </w:r>
    </w:p>
    <w:p w14:paraId="2052D160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eastAsia="Malgun Gothic" w:hAnsi="Times New Roman"/>
          <w:sz w:val="22"/>
          <w:szCs w:val="22"/>
        </w:rPr>
      </w:pPr>
      <w:r w:rsidRPr="00456887">
        <w:rPr>
          <w:rFonts w:ascii="Times New Roman" w:eastAsia="Gulim" w:hAnsi="Times New Roman" w:cs="Times New Roman"/>
          <w:color w:val="000000"/>
          <w:sz w:val="22"/>
          <w:szCs w:val="22"/>
          <w:vertAlign w:val="superscript"/>
        </w:rPr>
        <w:t>2</w:t>
      </w:r>
      <w:r w:rsidRPr="00456887">
        <w:rPr>
          <w:rFonts w:ascii="Times New Roman" w:eastAsia="Gulim" w:hAnsi="Times New Roman" w:cs="Times New Roman" w:hint="eastAsia"/>
          <w:color w:val="000000"/>
          <w:sz w:val="22"/>
          <w:szCs w:val="22"/>
          <w:vertAlign w:val="superscript"/>
        </w:rPr>
        <w:t xml:space="preserve"> </w:t>
      </w:r>
      <w:r w:rsidRPr="00456887">
        <w:rPr>
          <w:rFonts w:ascii="Times New Roman" w:eastAsia="Times New Roman" w:hAnsi="Times New Roman"/>
          <w:sz w:val="22"/>
          <w:szCs w:val="22"/>
        </w:rPr>
        <w:t xml:space="preserve">Department of Environmental Engineering, INHA University, 100 </w:t>
      </w:r>
      <w:proofErr w:type="spellStart"/>
      <w:r w:rsidRPr="00456887">
        <w:rPr>
          <w:rFonts w:ascii="Times New Roman" w:eastAsia="Times New Roman" w:hAnsi="Times New Roman"/>
          <w:sz w:val="22"/>
          <w:szCs w:val="22"/>
        </w:rPr>
        <w:t>Inha-ro</w:t>
      </w:r>
      <w:proofErr w:type="spellEnd"/>
      <w:r w:rsidRPr="00456887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spellStart"/>
      <w:r w:rsidRPr="00456887">
        <w:rPr>
          <w:rFonts w:ascii="Times New Roman" w:eastAsia="Times New Roman" w:hAnsi="Times New Roman"/>
          <w:sz w:val="22"/>
          <w:szCs w:val="22"/>
        </w:rPr>
        <w:t>Michuhol-gu</w:t>
      </w:r>
      <w:proofErr w:type="spellEnd"/>
      <w:r w:rsidRPr="00456887">
        <w:rPr>
          <w:rFonts w:ascii="Times New Roman" w:eastAsia="Times New Roman" w:hAnsi="Times New Roman"/>
          <w:sz w:val="22"/>
          <w:szCs w:val="22"/>
        </w:rPr>
        <w:t>, Incheon 22212, South Korea</w:t>
      </w:r>
      <w:r w:rsidRPr="00456887" w:rsidDel="00AD6980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2437139D" w14:textId="77777777" w:rsidR="00456887" w:rsidRPr="00456887" w:rsidRDefault="00456887" w:rsidP="00842461">
      <w:pPr>
        <w:spacing w:before="240" w:line="240" w:lineRule="auto"/>
        <w:jc w:val="both"/>
        <w:rPr>
          <w:rFonts w:eastAsia="Malgun Gothic"/>
          <w:sz w:val="22"/>
          <w:szCs w:val="22"/>
        </w:rPr>
      </w:pPr>
      <w:r w:rsidRPr="00456887">
        <w:rPr>
          <w:rFonts w:ascii="Times New Roman" w:eastAsia="Malgun Gothic" w:hAnsi="Times New Roman" w:hint="eastAsia"/>
          <w:sz w:val="22"/>
          <w:szCs w:val="22"/>
          <w:vertAlign w:val="superscript"/>
        </w:rPr>
        <w:t>3</w:t>
      </w:r>
      <w:r w:rsidRPr="00456887">
        <w:rPr>
          <w:rFonts w:hint="eastAsia"/>
          <w:sz w:val="22"/>
          <w:szCs w:val="22"/>
        </w:rPr>
        <w:t xml:space="preserve"> </w:t>
      </w:r>
      <w:r w:rsidRPr="00456887">
        <w:rPr>
          <w:rFonts w:ascii="Times New Roman" w:eastAsia="Malgun Gothic" w:hAnsi="Times New Roman"/>
          <w:sz w:val="22"/>
          <w:szCs w:val="22"/>
        </w:rPr>
        <w:t xml:space="preserve">State Key Laboratory of Multiphase Flow in Power Engineering, Xi’an </w:t>
      </w:r>
      <w:proofErr w:type="spellStart"/>
      <w:r w:rsidRPr="00456887">
        <w:rPr>
          <w:rFonts w:ascii="Times New Roman" w:eastAsia="Malgun Gothic" w:hAnsi="Times New Roman"/>
          <w:sz w:val="22"/>
          <w:szCs w:val="22"/>
        </w:rPr>
        <w:t>Jiaotong</w:t>
      </w:r>
      <w:proofErr w:type="spellEnd"/>
      <w:r w:rsidRPr="00456887">
        <w:rPr>
          <w:rFonts w:ascii="Times New Roman" w:eastAsia="Malgun Gothic" w:hAnsi="Times New Roman"/>
          <w:sz w:val="22"/>
          <w:szCs w:val="22"/>
        </w:rPr>
        <w:t xml:space="preserve"> University, Xi’an 710049, Shaanxi, China</w:t>
      </w:r>
    </w:p>
    <w:p w14:paraId="6FF8294D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hAnsi="Times New Roman" w:cs="Times New Roman"/>
          <w:color w:val="0000FF"/>
          <w:sz w:val="22"/>
          <w:szCs w:val="22"/>
        </w:rPr>
      </w:pPr>
      <w:r w:rsidRPr="00456887">
        <w:rPr>
          <w:rFonts w:ascii="Times New Roman" w:hAnsi="Times New Roman" w:cs="Times New Roman" w:hint="eastAsia"/>
          <w:sz w:val="22"/>
          <w:szCs w:val="22"/>
          <w:vertAlign w:val="superscript"/>
        </w:rPr>
        <w:t>4</w:t>
      </w:r>
      <w:r w:rsidRPr="00456887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456887">
        <w:rPr>
          <w:rFonts w:ascii="Times New Roman" w:hAnsi="Times New Roman" w:cs="Times New Roman"/>
          <w:sz w:val="22"/>
          <w:szCs w:val="22"/>
        </w:rPr>
        <w:t>Department of Chemical, Environmental, and Materials Engineering,</w:t>
      </w:r>
      <w:r w:rsidRPr="00456887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456887">
        <w:rPr>
          <w:rFonts w:ascii="Times New Roman" w:hAnsi="Times New Roman" w:cs="Times New Roman"/>
          <w:sz w:val="22"/>
          <w:szCs w:val="22"/>
        </w:rPr>
        <w:t>University of Miami, 1251 Memorial Drive, Coral Gables, Florida 33146, USA</w:t>
      </w:r>
    </w:p>
    <w:p w14:paraId="1E5562D0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CBC9882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eastAsia="Times New Roman" w:hAnsi="Times New Roman"/>
          <w:color w:val="0000FF"/>
          <w:sz w:val="22"/>
          <w:szCs w:val="22"/>
          <w:shd w:val="clear" w:color="auto" w:fill="FFFFFF"/>
        </w:rPr>
      </w:pPr>
      <w:r w:rsidRPr="00456887">
        <w:rPr>
          <w:rFonts w:ascii="Times New Roman" w:eastAsia="Times New Roman" w:hAnsi="Times New Roman"/>
          <w:sz w:val="22"/>
          <w:szCs w:val="22"/>
          <w:shd w:val="clear" w:color="auto" w:fill="FFFFFF"/>
        </w:rPr>
        <w:t>Ayoung Choi</w:t>
      </w:r>
      <w:r w:rsidRPr="00456887">
        <w:rPr>
          <w:rFonts w:ascii="Times New Roman" w:eastAsia="Times New Roman" w:hAnsi="Times New Roman"/>
          <w:sz w:val="22"/>
          <w:szCs w:val="22"/>
          <w:shd w:val="clear" w:color="auto" w:fill="FFFFFF"/>
        </w:rPr>
        <w:tab/>
      </w:r>
      <w:r w:rsidRPr="00456887">
        <w:rPr>
          <w:rFonts w:ascii="Times New Roman" w:eastAsia="Times New Roman" w:hAnsi="Times New Roman"/>
          <w:sz w:val="22"/>
          <w:szCs w:val="22"/>
          <w:shd w:val="clear" w:color="auto" w:fill="FFFFFF"/>
        </w:rPr>
        <w:tab/>
        <w:t xml:space="preserve">ORCID </w:t>
      </w:r>
      <w:r w:rsidRPr="00456887">
        <w:rPr>
          <w:rFonts w:ascii="Times New Roman" w:eastAsia="Times New Roman" w:hAnsi="Times New Roman"/>
          <w:color w:val="0000FF"/>
          <w:sz w:val="22"/>
          <w:szCs w:val="22"/>
          <w:shd w:val="clear" w:color="auto" w:fill="FFFFFF"/>
        </w:rPr>
        <w:t>0000-0001-9323-8840</w:t>
      </w:r>
      <w:r w:rsidRPr="00456887">
        <w:rPr>
          <w:rFonts w:ascii="Times New Roman" w:eastAsia="Times New Roman" w:hAnsi="Times New Roman"/>
          <w:color w:val="0000FF"/>
          <w:sz w:val="22"/>
          <w:szCs w:val="22"/>
          <w:shd w:val="clear" w:color="auto" w:fill="FFFFFF"/>
        </w:rPr>
        <w:tab/>
      </w:r>
      <w:r w:rsidRPr="00456887">
        <w:rPr>
          <w:rFonts w:ascii="Times New Roman" w:eastAsia="Malgun Gothic" w:hAnsi="Times New Roman"/>
          <w:color w:val="0000FF"/>
          <w:sz w:val="22"/>
          <w:szCs w:val="22"/>
          <w:shd w:val="clear" w:color="auto" w:fill="FFFFFF"/>
        </w:rPr>
        <w:tab/>
      </w:r>
      <w:r w:rsidRPr="00456887">
        <w:rPr>
          <w:rFonts w:ascii="Times New Roman" w:eastAsia="Times New Roman" w:hAnsi="Times New Roman"/>
          <w:sz w:val="22"/>
          <w:szCs w:val="22"/>
          <w:shd w:val="clear" w:color="auto" w:fill="FFFFFF"/>
        </w:rPr>
        <w:t>(</w:t>
      </w:r>
      <w:hyperlink r:id="rId8" w:history="1">
        <w:r w:rsidRPr="00456887">
          <w:rPr>
            <w:rStyle w:val="Hyperlink"/>
            <w:rFonts w:ascii="Times New Roman" w:eastAsia="Times New Roman" w:hAnsi="Times New Roman"/>
            <w:color w:val="0000FF"/>
            <w:sz w:val="22"/>
            <w:szCs w:val="22"/>
            <w:shd w:val="clear" w:color="auto" w:fill="FFFFFF"/>
          </w:rPr>
          <w:t>ayoung9789@gmail.com</w:t>
        </w:r>
      </w:hyperlink>
      <w:r w:rsidRPr="00456887">
        <w:rPr>
          <w:rFonts w:ascii="Times New Roman" w:eastAsia="Times New Roman" w:hAnsi="Times New Roman"/>
          <w:sz w:val="22"/>
          <w:szCs w:val="22"/>
          <w:shd w:val="clear" w:color="auto" w:fill="FFFFFF"/>
        </w:rPr>
        <w:t>)</w:t>
      </w:r>
    </w:p>
    <w:p w14:paraId="7A338FFC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eastAsia="Malgun Gothic" w:hAnsi="Times New Roman"/>
          <w:sz w:val="22"/>
          <w:szCs w:val="22"/>
          <w:lang w:val="sv-SE"/>
        </w:rPr>
      </w:pPr>
      <w:r w:rsidRPr="00456887">
        <w:rPr>
          <w:rFonts w:ascii="Times New Roman" w:eastAsia="Times New Roman" w:hAnsi="Times New Roman"/>
          <w:bCs/>
          <w:sz w:val="22"/>
          <w:szCs w:val="22"/>
          <w:lang w:val="sv-SE"/>
        </w:rPr>
        <w:t>Changseok Han</w:t>
      </w:r>
      <w:r w:rsidRPr="00456887">
        <w:rPr>
          <w:rFonts w:ascii="Times New Roman" w:eastAsia="Times New Roman" w:hAnsi="Times New Roman"/>
          <w:sz w:val="22"/>
          <w:szCs w:val="22"/>
          <w:lang w:val="sv-SE"/>
        </w:rPr>
        <w:tab/>
      </w:r>
      <w:r w:rsidRPr="00456887">
        <w:rPr>
          <w:rFonts w:ascii="Times New Roman" w:eastAsia="Malgun Gothic" w:hAnsi="Times New Roman"/>
          <w:sz w:val="22"/>
          <w:szCs w:val="22"/>
          <w:lang w:val="sv-SE"/>
        </w:rPr>
        <w:tab/>
      </w:r>
      <w:r w:rsidRPr="00456887">
        <w:rPr>
          <w:rFonts w:ascii="Times New Roman" w:eastAsia="Times New Roman" w:hAnsi="Times New Roman"/>
          <w:sz w:val="22"/>
          <w:szCs w:val="22"/>
          <w:lang w:val="sv-SE"/>
        </w:rPr>
        <w:t xml:space="preserve">ORCID </w:t>
      </w:r>
      <w:r w:rsidRPr="00456887">
        <w:rPr>
          <w:rFonts w:ascii="Times New Roman" w:eastAsia="Times New Roman" w:hAnsi="Times New Roman"/>
          <w:color w:val="0000FF"/>
          <w:sz w:val="22"/>
          <w:szCs w:val="22"/>
          <w:lang w:val="sv-SE"/>
        </w:rPr>
        <w:t>0000-0002-8636-2859</w:t>
      </w:r>
      <w:r w:rsidRPr="00456887">
        <w:rPr>
          <w:rFonts w:ascii="Times New Roman" w:eastAsia="Times New Roman" w:hAnsi="Times New Roman"/>
          <w:color w:val="0000FF"/>
          <w:sz w:val="22"/>
          <w:szCs w:val="22"/>
          <w:lang w:val="sv-SE"/>
        </w:rPr>
        <w:tab/>
      </w:r>
      <w:r w:rsidRPr="00456887">
        <w:rPr>
          <w:rFonts w:ascii="Times New Roman" w:eastAsia="Malgun Gothic" w:hAnsi="Times New Roman"/>
          <w:color w:val="0000FF"/>
          <w:sz w:val="22"/>
          <w:szCs w:val="22"/>
          <w:lang w:val="sv-SE"/>
        </w:rPr>
        <w:tab/>
      </w:r>
      <w:r w:rsidRPr="00456887">
        <w:rPr>
          <w:rFonts w:ascii="Times New Roman" w:eastAsia="Times New Roman" w:hAnsi="Times New Roman"/>
          <w:sz w:val="22"/>
          <w:szCs w:val="22"/>
          <w:lang w:val="sv-SE"/>
        </w:rPr>
        <w:t>(</w:t>
      </w:r>
      <w:r w:rsidR="00420BEC">
        <w:fldChar w:fldCharType="begin"/>
      </w:r>
      <w:r w:rsidR="00420BEC" w:rsidRPr="00420BEC">
        <w:rPr>
          <w:lang w:val="sv-SE"/>
        </w:rPr>
        <w:instrText xml:space="preserve"> HYPERLINK "mailto:hanck@inha.ac.kr" </w:instrText>
      </w:r>
      <w:r w:rsidR="00420BEC">
        <w:fldChar w:fldCharType="separate"/>
      </w:r>
      <w:r w:rsidRPr="00456887">
        <w:rPr>
          <w:rStyle w:val="Hyperlink"/>
          <w:rFonts w:ascii="Times New Roman" w:eastAsia="Times New Roman" w:hAnsi="Times New Roman"/>
          <w:color w:val="0000FF"/>
          <w:sz w:val="22"/>
          <w:szCs w:val="22"/>
          <w:lang w:val="sv-SE"/>
        </w:rPr>
        <w:t>hanck@inha.ac.kr</w:t>
      </w:r>
      <w:r w:rsidR="00420BEC">
        <w:rPr>
          <w:rStyle w:val="Hyperlink"/>
          <w:rFonts w:ascii="Times New Roman" w:eastAsia="Times New Roman" w:hAnsi="Times New Roman"/>
          <w:color w:val="0000FF"/>
          <w:sz w:val="22"/>
          <w:szCs w:val="22"/>
          <w:lang w:val="sv-SE"/>
        </w:rPr>
        <w:fldChar w:fldCharType="end"/>
      </w:r>
      <w:r w:rsidRPr="00456887">
        <w:rPr>
          <w:rFonts w:ascii="Times New Roman" w:eastAsia="Times New Roman" w:hAnsi="Times New Roman"/>
          <w:sz w:val="22"/>
          <w:szCs w:val="22"/>
          <w:lang w:val="sv-SE"/>
        </w:rPr>
        <w:t>)</w:t>
      </w:r>
    </w:p>
    <w:p w14:paraId="2727B1CE" w14:textId="77777777" w:rsidR="00456887" w:rsidRPr="00781011" w:rsidRDefault="00456887" w:rsidP="00842461">
      <w:pPr>
        <w:spacing w:before="240" w:line="240" w:lineRule="auto"/>
        <w:jc w:val="both"/>
        <w:rPr>
          <w:rFonts w:ascii="Times New Roman" w:eastAsia="Malgun Gothic" w:hAnsi="Times New Roman"/>
          <w:color w:val="0000FF"/>
          <w:sz w:val="22"/>
          <w:szCs w:val="22"/>
        </w:rPr>
      </w:pPr>
      <w:r w:rsidRPr="00456887">
        <w:rPr>
          <w:rFonts w:ascii="Times New Roman" w:hAnsi="Times New Roman" w:cs="Times New Roman" w:hint="eastAsia"/>
          <w:sz w:val="22"/>
          <w:szCs w:val="22"/>
        </w:rPr>
        <w:t>Eric Lichtfouse</w:t>
      </w:r>
      <w:r w:rsidRPr="00781011">
        <w:rPr>
          <w:rFonts w:ascii="Times New Roman" w:eastAsia="Times New Roman" w:hAnsi="Times New Roman"/>
          <w:sz w:val="22"/>
          <w:szCs w:val="22"/>
        </w:rPr>
        <w:t xml:space="preserve"> </w:t>
      </w:r>
      <w:r w:rsidRPr="00781011">
        <w:rPr>
          <w:rFonts w:ascii="Times New Roman" w:eastAsia="Malgun Gothic" w:hAnsi="Times New Roman"/>
          <w:sz w:val="22"/>
          <w:szCs w:val="22"/>
        </w:rPr>
        <w:tab/>
      </w:r>
      <w:r w:rsidRPr="00781011">
        <w:rPr>
          <w:rFonts w:ascii="Times New Roman" w:eastAsia="Malgun Gothic" w:hAnsi="Times New Roman"/>
          <w:sz w:val="22"/>
          <w:szCs w:val="22"/>
        </w:rPr>
        <w:tab/>
      </w:r>
      <w:r w:rsidRPr="00781011">
        <w:rPr>
          <w:rFonts w:ascii="Times New Roman" w:eastAsia="Times New Roman" w:hAnsi="Times New Roman"/>
          <w:sz w:val="22"/>
          <w:szCs w:val="22"/>
        </w:rPr>
        <w:t>ORCID</w:t>
      </w:r>
      <w:r w:rsidRPr="00781011">
        <w:rPr>
          <w:rFonts w:ascii="Times New Roman" w:eastAsia="Malgun Gothic" w:hAnsi="Times New Roman"/>
          <w:color w:val="0000FF"/>
          <w:sz w:val="22"/>
          <w:szCs w:val="22"/>
        </w:rPr>
        <w:tab/>
      </w:r>
      <w:r w:rsidRPr="00456887">
        <w:rPr>
          <w:rFonts w:ascii="Times New Roman" w:eastAsia="Malgun Gothic" w:hAnsi="Times New Roman"/>
          <w:color w:val="0000FF"/>
          <w:sz w:val="22"/>
          <w:szCs w:val="22"/>
        </w:rPr>
        <w:t>0000-0002-8535-8073</w:t>
      </w:r>
      <w:r w:rsidRPr="00456887">
        <w:rPr>
          <w:rFonts w:ascii="Times New Roman" w:eastAsia="Malgun Gothic" w:hAnsi="Times New Roman"/>
          <w:color w:val="0000FF"/>
          <w:sz w:val="22"/>
          <w:szCs w:val="22"/>
        </w:rPr>
        <w:tab/>
      </w:r>
      <w:r w:rsidRPr="00456887">
        <w:rPr>
          <w:rFonts w:ascii="Times New Roman" w:eastAsia="Malgun Gothic" w:hAnsi="Times New Roman"/>
          <w:color w:val="0000FF"/>
          <w:sz w:val="22"/>
          <w:szCs w:val="22"/>
        </w:rPr>
        <w:tab/>
      </w:r>
      <w:r w:rsidRPr="00781011">
        <w:rPr>
          <w:rFonts w:ascii="Times New Roman" w:eastAsia="Times New Roman" w:hAnsi="Times New Roman"/>
          <w:sz w:val="22"/>
          <w:szCs w:val="22"/>
        </w:rPr>
        <w:t>(</w:t>
      </w:r>
      <w:hyperlink r:id="rId9" w:history="1">
        <w:r w:rsidRPr="00781011">
          <w:rPr>
            <w:rStyle w:val="Hyperlink"/>
            <w:rFonts w:ascii="Times New Roman" w:eastAsia="Malgun Gothic" w:hAnsi="Times New Roman" w:hint="eastAsia"/>
            <w:color w:val="0000CC"/>
            <w:sz w:val="22"/>
            <w:szCs w:val="22"/>
          </w:rPr>
          <w:t>eric.lichtfouse</w:t>
        </w:r>
        <w:r w:rsidRPr="00781011">
          <w:rPr>
            <w:rStyle w:val="Hyperlink"/>
            <w:rFonts w:ascii="Times New Roman" w:eastAsia="Times New Roman" w:hAnsi="Times New Roman"/>
            <w:color w:val="0000CC"/>
            <w:sz w:val="22"/>
            <w:szCs w:val="22"/>
          </w:rPr>
          <w:t>@</w:t>
        </w:r>
        <w:r w:rsidRPr="00781011">
          <w:rPr>
            <w:rStyle w:val="Hyperlink"/>
            <w:rFonts w:ascii="Times New Roman" w:eastAsia="Malgun Gothic" w:hAnsi="Times New Roman" w:hint="eastAsia"/>
            <w:color w:val="0000CC"/>
            <w:sz w:val="22"/>
            <w:szCs w:val="22"/>
          </w:rPr>
          <w:t>icloud.com</w:t>
        </w:r>
      </w:hyperlink>
      <w:r w:rsidRPr="00781011">
        <w:rPr>
          <w:rFonts w:ascii="Times New Roman" w:eastAsia="Times New Roman" w:hAnsi="Times New Roman"/>
          <w:sz w:val="22"/>
          <w:szCs w:val="22"/>
        </w:rPr>
        <w:t>)</w:t>
      </w:r>
    </w:p>
    <w:p w14:paraId="38DCFE08" w14:textId="77777777" w:rsidR="00456887" w:rsidRPr="00456887" w:rsidRDefault="00456887" w:rsidP="00842461">
      <w:pPr>
        <w:spacing w:before="240" w:line="240" w:lineRule="auto"/>
        <w:jc w:val="both"/>
        <w:rPr>
          <w:rFonts w:ascii="Times New Roman" w:hAnsi="Times New Roman" w:cs="Times New Roman"/>
          <w:color w:val="0000FF"/>
          <w:sz w:val="22"/>
          <w:szCs w:val="22"/>
        </w:rPr>
      </w:pPr>
      <w:r w:rsidRPr="00456887">
        <w:rPr>
          <w:rFonts w:ascii="Times New Roman" w:hAnsi="Times New Roman" w:cs="Times New Roman"/>
          <w:sz w:val="22"/>
          <w:szCs w:val="22"/>
        </w:rPr>
        <w:t>Virender K. Sharma</w:t>
      </w:r>
      <w:r w:rsidRPr="00456887">
        <w:rPr>
          <w:rFonts w:ascii="Times New Roman" w:hAnsi="Times New Roman" w:cs="Times New Roman" w:hint="eastAsia"/>
          <w:color w:val="0000FF"/>
          <w:sz w:val="22"/>
          <w:szCs w:val="22"/>
        </w:rPr>
        <w:tab/>
      </w:r>
      <w:r w:rsidRPr="00456887">
        <w:rPr>
          <w:rFonts w:ascii="Times New Roman" w:hAnsi="Times New Roman" w:cs="Times New Roman"/>
          <w:sz w:val="22"/>
          <w:szCs w:val="22"/>
        </w:rPr>
        <w:t xml:space="preserve">ORCID </w:t>
      </w:r>
      <w:r w:rsidRPr="00456887">
        <w:rPr>
          <w:rFonts w:ascii="Times New Roman" w:hAnsi="Times New Roman" w:cs="Times New Roman"/>
          <w:color w:val="0000FF"/>
          <w:sz w:val="22"/>
          <w:szCs w:val="22"/>
        </w:rPr>
        <w:t>0000-0002-5980-8675</w:t>
      </w:r>
      <w:r w:rsidRPr="00456887">
        <w:rPr>
          <w:rFonts w:ascii="Times New Roman" w:hAnsi="Times New Roman" w:cs="Times New Roman" w:hint="eastAsia"/>
          <w:color w:val="0000FF"/>
          <w:sz w:val="22"/>
          <w:szCs w:val="22"/>
        </w:rPr>
        <w:tab/>
      </w:r>
      <w:r w:rsidRPr="00456887">
        <w:rPr>
          <w:rFonts w:ascii="Times New Roman" w:hAnsi="Times New Roman" w:cs="Times New Roman"/>
          <w:color w:val="0000FF"/>
          <w:sz w:val="22"/>
          <w:szCs w:val="22"/>
        </w:rPr>
        <w:tab/>
      </w:r>
      <w:r w:rsidRPr="00456887">
        <w:rPr>
          <w:rFonts w:ascii="Times New Roman" w:hAnsi="Times New Roman" w:cs="Times New Roman"/>
          <w:sz w:val="22"/>
          <w:szCs w:val="22"/>
        </w:rPr>
        <w:t>(</w:t>
      </w:r>
      <w:hyperlink r:id="rId10" w:history="1">
        <w:r w:rsidRPr="00456887">
          <w:rPr>
            <w:rStyle w:val="Hyperlink"/>
            <w:rFonts w:ascii="Times New Roman" w:hAnsi="Times New Roman" w:cs="Times New Roman"/>
            <w:color w:val="0000FF"/>
            <w:sz w:val="22"/>
            <w:szCs w:val="22"/>
          </w:rPr>
          <w:t>vks38@miami.edu</w:t>
        </w:r>
      </w:hyperlink>
      <w:r w:rsidRPr="00456887">
        <w:rPr>
          <w:rFonts w:ascii="Times New Roman" w:hAnsi="Times New Roman" w:cs="Times New Roman"/>
          <w:sz w:val="22"/>
          <w:szCs w:val="22"/>
        </w:rPr>
        <w:t>)</w:t>
      </w:r>
    </w:p>
    <w:p w14:paraId="424CE2EF" w14:textId="205FFF6D" w:rsidR="009320DC" w:rsidRPr="00456887" w:rsidRDefault="009320D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56BF765" w14:textId="77777777" w:rsidR="00163427" w:rsidRPr="00493B9D" w:rsidRDefault="0016342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86E1E">
        <w:rPr>
          <w:rFonts w:ascii="Times New Roman" w:eastAsia="Times New Roman" w:hAnsi="Times New Roman" w:cs="Times New Roman"/>
          <w:b/>
          <w:bCs/>
          <w:sz w:val="22"/>
          <w:szCs w:val="22"/>
        </w:rPr>
        <w:br w:type="page"/>
      </w:r>
    </w:p>
    <w:p w14:paraId="6A4608C7" w14:textId="1223FA12" w:rsidR="00381CC3" w:rsidRPr="00086E1E" w:rsidRDefault="00381CC3" w:rsidP="00C102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086E1E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Text S1.</w:t>
      </w:r>
    </w:p>
    <w:p w14:paraId="7B980882" w14:textId="125975FE" w:rsidR="00381CC3" w:rsidRPr="00086E1E" w:rsidRDefault="00381CC3" w:rsidP="00C102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086E1E">
        <w:rPr>
          <w:rFonts w:ascii="Times New Roman" w:eastAsia="Times New Roman" w:hAnsi="Times New Roman" w:cs="Times New Roman"/>
          <w:b/>
          <w:bCs/>
          <w:sz w:val="22"/>
          <w:szCs w:val="22"/>
        </w:rPr>
        <w:t>Chemicals</w:t>
      </w:r>
    </w:p>
    <w:p w14:paraId="0400CFA7" w14:textId="7E7F372D" w:rsidR="00381CC3" w:rsidRPr="001B5511" w:rsidRDefault="00381CC3" w:rsidP="00C10269">
      <w:pPr>
        <w:spacing w:after="0"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>N-(1,3-dimethylbutyl)-N’-phenyl-p-phenylenediamine quinone</w:t>
      </w:r>
      <w:r w:rsidR="0002598F" w:rsidRPr="00840E68">
        <w:rPr>
          <w:rFonts w:ascii="Times New Roman" w:hAnsi="Times New Roman" w:cs="Times New Roman"/>
          <w:bCs/>
          <w:color w:val="EE0000"/>
          <w:sz w:val="22"/>
          <w:szCs w:val="22"/>
        </w:rPr>
        <w:t xml:space="preserve"> (</w:t>
      </w:r>
      <w:r w:rsidR="0002598F"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>6PPD-Q</w:t>
      </w:r>
      <w:r w:rsidR="0002598F" w:rsidRPr="00840E68">
        <w:rPr>
          <w:rFonts w:ascii="Times New Roman" w:hAnsi="Times New Roman" w:cs="Times New Roman"/>
          <w:bCs/>
          <w:color w:val="EE0000"/>
          <w:sz w:val="22"/>
          <w:szCs w:val="22"/>
        </w:rPr>
        <w:t xml:space="preserve">, </w:t>
      </w:r>
      <w:r w:rsidR="0002598F"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>C</w:t>
      </w:r>
      <w:r w:rsidR="0002598F"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  <w:vertAlign w:val="subscript"/>
        </w:rPr>
        <w:t>18</w:t>
      </w:r>
      <w:r w:rsidR="0002598F"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>H</w:t>
      </w:r>
      <w:r w:rsidR="0002598F"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  <w:vertAlign w:val="subscript"/>
        </w:rPr>
        <w:t>24</w:t>
      </w:r>
      <w:r w:rsidR="0002598F"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>N</w:t>
      </w:r>
      <w:r w:rsidR="0002598F"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  <w:vertAlign w:val="subscript"/>
        </w:rPr>
        <w:t>2</w:t>
      </w:r>
      <w:r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 xml:space="preserve">, 99.3%) was obtained from </w:t>
      </w:r>
      <w:proofErr w:type="spellStart"/>
      <w:r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>MedChem</w:t>
      </w:r>
      <w:proofErr w:type="spellEnd"/>
      <w:r w:rsidRPr="00840E68">
        <w:rPr>
          <w:rFonts w:ascii="Times New Roman" w:eastAsia="Times New Roman" w:hAnsi="Times New Roman" w:cs="Times New Roman"/>
          <w:bCs/>
          <w:color w:val="EE0000"/>
          <w:sz w:val="22"/>
          <w:szCs w:val="22"/>
        </w:rPr>
        <w:t xml:space="preserve"> Express LLC (USA). 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For synthesizing pe</w:t>
      </w:r>
      <w:r w:rsidRPr="00086E1E">
        <w:rPr>
          <w:rFonts w:ascii="Times New Roman" w:eastAsia="Times New Roman" w:hAnsi="Times New Roman" w:cs="Times New Roman" w:hint="eastAsia"/>
          <w:bCs/>
          <w:sz w:val="22"/>
          <w:szCs w:val="22"/>
        </w:rPr>
        <w:t>roxy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acetic acid</w:t>
      </w:r>
      <w:r w:rsidR="002A495C">
        <w:rPr>
          <w:rFonts w:ascii="Times New Roman" w:hAnsi="Times New Roman" w:cs="Times New Roman" w:hint="eastAsia"/>
          <w:bCs/>
          <w:sz w:val="22"/>
          <w:szCs w:val="22"/>
        </w:rPr>
        <w:t xml:space="preserve"> </w:t>
      </w:r>
      <w:r w:rsidR="002A495C" w:rsidRPr="00E12CB7">
        <w:rPr>
          <w:rFonts w:ascii="Times New Roman" w:hAnsi="Times New Roman" w:cs="Times New Roman"/>
          <w:bCs/>
          <w:sz w:val="22"/>
          <w:szCs w:val="22"/>
        </w:rPr>
        <w:t>(CH</w:t>
      </w:r>
      <w:r w:rsidR="002A495C" w:rsidRPr="00E12CB7">
        <w:rPr>
          <w:rFonts w:ascii="Times New Roman" w:hAnsi="Times New Roman" w:cs="Times New Roman"/>
          <w:bCs/>
          <w:sz w:val="22"/>
          <w:szCs w:val="22"/>
          <w:vertAlign w:val="subscript"/>
        </w:rPr>
        <w:t>3</w:t>
      </w:r>
      <w:r w:rsidR="002A495C" w:rsidRPr="00E12CB7">
        <w:rPr>
          <w:rFonts w:ascii="Times New Roman" w:hAnsi="Times New Roman" w:cs="Times New Roman"/>
          <w:bCs/>
          <w:sz w:val="22"/>
          <w:szCs w:val="22"/>
        </w:rPr>
        <w:t>C(O)OO</w:t>
      </w:r>
      <w:r w:rsidR="002A495C" w:rsidRPr="00E12CB7">
        <w:rPr>
          <w:rFonts w:ascii="Times New Roman" w:hAnsi="Times New Roman" w:cs="Times New Roman" w:hint="eastAsia"/>
          <w:bCs/>
          <w:sz w:val="22"/>
          <w:szCs w:val="22"/>
        </w:rPr>
        <w:t>H</w:t>
      </w:r>
      <w:r w:rsidR="002A495C" w:rsidRPr="00E12CB7">
        <w:rPr>
          <w:rFonts w:ascii="Times New Roman" w:hAnsi="Times New Roman" w:cs="Times New Roman"/>
          <w:bCs/>
          <w:sz w:val="22"/>
          <w:szCs w:val="22"/>
        </w:rPr>
        <w:t>)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, hydrogen peroxide (H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O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 xml:space="preserve">, 34.5%), ferroin solution, 0.1 M cerium(Ⅳ) sulfate solution, potassium iodide (KI, 99.5%) and ethyl alcohol (EtOH, 99.5%) were purchased from </w:t>
      </w:r>
      <w:proofErr w:type="spellStart"/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Samchun</w:t>
      </w:r>
      <w:proofErr w:type="spellEnd"/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 xml:space="preserve"> Chemical Co. (South Korea), and starch soluble, sulfuric acid (H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SO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4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, 95%), acetic acid (CH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3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COOH, 99.5%), 0.1 N sodium thiosulfate solution (Na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S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O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3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 xml:space="preserve">) were purchased form </w:t>
      </w:r>
      <w:proofErr w:type="spellStart"/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Duksan</w:t>
      </w:r>
      <w:proofErr w:type="spellEnd"/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 xml:space="preserve"> Reagents Co. (South Korea). Deferoxamine Mesylate, sodium dihydrogen phosphate (NaH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PO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4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) and disodium hydrogen phosphate (</w:t>
      </w:r>
      <w:r w:rsidRPr="001B5511">
        <w:rPr>
          <w:rFonts w:ascii="Times New Roman" w:eastAsia="Times New Roman" w:hAnsi="Times New Roman" w:cs="Times New Roman"/>
          <w:bCs/>
          <w:sz w:val="22"/>
          <w:szCs w:val="22"/>
        </w:rPr>
        <w:t>Na</w:t>
      </w:r>
      <w:r w:rsidRPr="001B5511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1B5511">
        <w:rPr>
          <w:rFonts w:ascii="Times New Roman" w:eastAsia="Times New Roman" w:hAnsi="Times New Roman" w:cs="Times New Roman"/>
          <w:bCs/>
          <w:sz w:val="22"/>
          <w:szCs w:val="22"/>
        </w:rPr>
        <w:t>HPO</w:t>
      </w:r>
      <w:r w:rsidRPr="001B5511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4</w:t>
      </w:r>
      <w:r w:rsidRPr="001B5511">
        <w:rPr>
          <w:rFonts w:ascii="Times New Roman" w:eastAsia="Times New Roman" w:hAnsi="Times New Roman" w:cs="Times New Roman"/>
          <w:bCs/>
          <w:sz w:val="22"/>
          <w:szCs w:val="22"/>
        </w:rPr>
        <w:t>) were obtained from Sigma Aldrich (USA).  Formic acid (HPLC grade), water (H</w:t>
      </w:r>
      <w:r w:rsidRPr="001B5511">
        <w:rPr>
          <w:rFonts w:ascii="Times New Roman" w:eastAsia="Times New Roman" w:hAnsi="Times New Roman" w:cs="Times New Roman"/>
          <w:bCs/>
          <w:sz w:val="22"/>
          <w:szCs w:val="22"/>
          <w:vertAlign w:val="subscript"/>
        </w:rPr>
        <w:t>2</w:t>
      </w:r>
      <w:r w:rsidRPr="001B5511">
        <w:rPr>
          <w:rFonts w:ascii="Times New Roman" w:eastAsia="Times New Roman" w:hAnsi="Times New Roman" w:cs="Times New Roman"/>
          <w:bCs/>
          <w:sz w:val="22"/>
          <w:szCs w:val="22"/>
        </w:rPr>
        <w:t xml:space="preserve">O, HPLC grade) and methanol (HPLC grade) were purchased from </w:t>
      </w:r>
      <w:proofErr w:type="spellStart"/>
      <w:r w:rsidRPr="001B5511">
        <w:rPr>
          <w:rFonts w:ascii="Times New Roman" w:eastAsia="Times New Roman" w:hAnsi="Times New Roman" w:cs="Times New Roman"/>
          <w:bCs/>
          <w:sz w:val="22"/>
          <w:szCs w:val="22"/>
        </w:rPr>
        <w:t>Duksan</w:t>
      </w:r>
      <w:proofErr w:type="spellEnd"/>
      <w:r w:rsidRPr="001B5511">
        <w:rPr>
          <w:rFonts w:ascii="Times New Roman" w:eastAsia="Times New Roman" w:hAnsi="Times New Roman" w:cs="Times New Roman"/>
          <w:bCs/>
          <w:sz w:val="22"/>
          <w:szCs w:val="22"/>
        </w:rPr>
        <w:t xml:space="preserve"> Reagents Co. (South Korea).</w:t>
      </w:r>
      <w:r w:rsidR="0091518D" w:rsidRPr="001B5511">
        <w:rPr>
          <w:rFonts w:ascii="Times New Roman" w:hAnsi="Times New Roman" w:cs="Times New Roman" w:hint="eastAsia"/>
          <w:bCs/>
          <w:sz w:val="22"/>
          <w:szCs w:val="22"/>
        </w:rPr>
        <w:t xml:space="preserve"> </w:t>
      </w:r>
      <w:r w:rsidR="007016EC" w:rsidRPr="001B5511">
        <w:rPr>
          <w:rFonts w:ascii="Times New Roman" w:hAnsi="Times New Roman" w:cs="Times New Roman"/>
          <w:bCs/>
          <w:sz w:val="22"/>
          <w:szCs w:val="22"/>
        </w:rPr>
        <w:t>2,4–Hexadiene (C</w:t>
      </w:r>
      <w:r w:rsidR="007016EC" w:rsidRPr="001B5511">
        <w:rPr>
          <w:rFonts w:ascii="Times New Roman" w:hAnsi="Times New Roman" w:cs="Times New Roman"/>
          <w:bCs/>
          <w:sz w:val="22"/>
          <w:szCs w:val="22"/>
          <w:vertAlign w:val="subscript"/>
        </w:rPr>
        <w:t>6</w:t>
      </w:r>
      <w:r w:rsidR="007016EC" w:rsidRPr="001B5511">
        <w:rPr>
          <w:rFonts w:ascii="Times New Roman" w:hAnsi="Times New Roman" w:cs="Times New Roman"/>
          <w:bCs/>
          <w:sz w:val="22"/>
          <w:szCs w:val="22"/>
        </w:rPr>
        <w:t>H</w:t>
      </w:r>
      <w:r w:rsidR="007016EC" w:rsidRPr="001B5511">
        <w:rPr>
          <w:rFonts w:ascii="Times New Roman" w:hAnsi="Times New Roman" w:cs="Times New Roman"/>
          <w:bCs/>
          <w:sz w:val="22"/>
          <w:szCs w:val="22"/>
          <w:vertAlign w:val="subscript"/>
        </w:rPr>
        <w:t>10</w:t>
      </w:r>
      <w:r w:rsidR="007016EC" w:rsidRPr="001B5511">
        <w:rPr>
          <w:rFonts w:ascii="Times New Roman" w:hAnsi="Times New Roman" w:cs="Times New Roman"/>
          <w:bCs/>
          <w:sz w:val="22"/>
          <w:szCs w:val="22"/>
        </w:rPr>
        <w:t>, 2,4–HD, ≥95.0%)</w:t>
      </w:r>
      <w:r w:rsidR="00CA5A08" w:rsidRPr="001B5511">
        <w:rPr>
          <w:rFonts w:ascii="Times New Roman" w:hAnsi="Times New Roman" w:cs="Times New Roman" w:hint="eastAsia"/>
          <w:bCs/>
          <w:sz w:val="22"/>
          <w:szCs w:val="22"/>
        </w:rPr>
        <w:t xml:space="preserve"> was</w:t>
      </w:r>
      <w:r w:rsidR="007016EC" w:rsidRPr="001B5511">
        <w:rPr>
          <w:rFonts w:ascii="Times New Roman" w:hAnsi="Times New Roman" w:cs="Times New Roman"/>
          <w:bCs/>
          <w:sz w:val="22"/>
          <w:szCs w:val="22"/>
        </w:rPr>
        <w:t xml:space="preserve"> obtained from Tokyo Chemical Industry Co. (Japan). </w:t>
      </w:r>
    </w:p>
    <w:p w14:paraId="2257D75F" w14:textId="77777777" w:rsidR="002B7941" w:rsidRPr="001B5511" w:rsidRDefault="002B7941" w:rsidP="00C1026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</w:p>
    <w:p w14:paraId="3FE9C0D6" w14:textId="6E888D9E" w:rsidR="00381CC3" w:rsidRPr="001B5511" w:rsidRDefault="00381CC3" w:rsidP="00C102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B5511">
        <w:rPr>
          <w:rFonts w:ascii="Times New Roman" w:eastAsia="Times New Roman" w:hAnsi="Times New Roman" w:cs="Times New Roman"/>
          <w:b/>
          <w:bCs/>
          <w:sz w:val="22"/>
          <w:szCs w:val="22"/>
        </w:rPr>
        <w:t>Text S2.</w:t>
      </w:r>
    </w:p>
    <w:p w14:paraId="06AED099" w14:textId="3247E36B" w:rsidR="00381CC3" w:rsidRPr="00C10269" w:rsidRDefault="00381CC3" w:rsidP="00C102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EE0000"/>
          <w:sz w:val="22"/>
          <w:szCs w:val="22"/>
        </w:rPr>
      </w:pPr>
      <w:r w:rsidRPr="00C10269">
        <w:rPr>
          <w:rFonts w:ascii="Times New Roman" w:eastAsia="Times New Roman" w:hAnsi="Times New Roman" w:cs="Times New Roman"/>
          <w:b/>
          <w:bCs/>
          <w:color w:val="EE0000"/>
          <w:sz w:val="22"/>
          <w:szCs w:val="22"/>
        </w:rPr>
        <w:t xml:space="preserve">Analytical of </w:t>
      </w:r>
      <w:r w:rsidR="007576C8" w:rsidRPr="00C10269">
        <w:rPr>
          <w:rFonts w:ascii="Times New Roman" w:eastAsia="Times New Roman" w:hAnsi="Times New Roman"/>
          <w:b/>
          <w:bCs/>
          <w:color w:val="EE0000"/>
          <w:sz w:val="22"/>
          <w:szCs w:val="22"/>
        </w:rPr>
        <w:t>2-((4-Methylpentan-2-</w:t>
      </w:r>
      <w:proofErr w:type="gramStart"/>
      <w:r w:rsidR="007576C8" w:rsidRPr="00C10269">
        <w:rPr>
          <w:rFonts w:ascii="Times New Roman" w:eastAsia="Times New Roman" w:hAnsi="Times New Roman"/>
          <w:b/>
          <w:bCs/>
          <w:color w:val="EE0000"/>
          <w:sz w:val="22"/>
          <w:szCs w:val="22"/>
        </w:rPr>
        <w:t>yl)amino</w:t>
      </w:r>
      <w:proofErr w:type="gramEnd"/>
      <w:r w:rsidR="007576C8" w:rsidRPr="00C10269">
        <w:rPr>
          <w:rFonts w:ascii="Times New Roman" w:eastAsia="Times New Roman" w:hAnsi="Times New Roman"/>
          <w:b/>
          <w:bCs/>
          <w:color w:val="EE0000"/>
          <w:sz w:val="22"/>
          <w:szCs w:val="22"/>
        </w:rPr>
        <w:t>)-5-(phenylamino)cyclohexa-2,5-diene-1,4-dione (</w:t>
      </w:r>
      <w:r w:rsidR="007576C8" w:rsidRPr="00C10269">
        <w:rPr>
          <w:rFonts w:ascii="Times New Roman" w:eastAsia="Times New Roman" w:hAnsi="Times New Roman" w:cs="Times New Roman"/>
          <w:b/>
          <w:bCs/>
          <w:color w:val="EE0000"/>
          <w:sz w:val="22"/>
          <w:szCs w:val="22"/>
        </w:rPr>
        <w:t>6PPD-Q)</w:t>
      </w:r>
    </w:p>
    <w:p w14:paraId="7B853480" w14:textId="77777777" w:rsidR="00381CC3" w:rsidRDefault="00381CC3" w:rsidP="00C10269">
      <w:pPr>
        <w:spacing w:after="0"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The 6PPD-Q was determined using high-performance liquid chromatography (HPLC, Agilent 1260 Infinity Quaternary system, USA) equipped with a photo-diode array detector (DAD). A C18 column (ZORBAX Eclipse Plus C18, 150 mm × 4.6 mm, 5 µm, Agilent, USA) was employed and maintained at 35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  <w:vertAlign w:val="superscript"/>
        </w:rPr>
        <w:t>o</w:t>
      </w:r>
      <w:r w:rsidRPr="00086E1E">
        <w:rPr>
          <w:rFonts w:ascii="Times New Roman" w:eastAsia="Times New Roman" w:hAnsi="Times New Roman" w:cs="Times New Roman"/>
          <w:bCs/>
          <w:sz w:val="22"/>
          <w:szCs w:val="22"/>
        </w:rPr>
        <w:t>C for the analysis. The 6PPD-Q was monitored at 360 nm of wavelength. The mobile phase was composed of 80.0% MeOH and 20.0% 0.1% formic acid in water and delivered with a flow rate of 1.0 mL/min. The injection sample volume was 50.0 µL and each sample was measured in duplicate.</w:t>
      </w:r>
    </w:p>
    <w:p w14:paraId="607DEC15" w14:textId="77777777" w:rsidR="006D6296" w:rsidRPr="00B613F5" w:rsidRDefault="006D6296" w:rsidP="00D04139">
      <w:pPr>
        <w:spacing w:after="0"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168A82A" w14:textId="77777777" w:rsidR="00A1191F" w:rsidRDefault="00A1191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 w:type="page"/>
      </w:r>
    </w:p>
    <w:p w14:paraId="7030BED3" w14:textId="7CCE4CE3" w:rsidR="005572D4" w:rsidRPr="006D6296" w:rsidRDefault="005572D4" w:rsidP="005572D4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86E1E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 xml:space="preserve">Table S1. </w:t>
      </w:r>
      <w:r w:rsidRPr="00086E1E">
        <w:rPr>
          <w:rFonts w:ascii="Times New Roman" w:eastAsia="Times New Roman" w:hAnsi="Times New Roman" w:cs="Times New Roman" w:hint="eastAsia"/>
          <w:sz w:val="22"/>
          <w:szCs w:val="22"/>
        </w:rPr>
        <w:t>P</w:t>
      </w:r>
      <w:r w:rsidRPr="00086E1E">
        <w:rPr>
          <w:rFonts w:ascii="Times New Roman" w:eastAsia="Times New Roman" w:hAnsi="Times New Roman" w:cs="Times New Roman"/>
          <w:sz w:val="22"/>
          <w:szCs w:val="22"/>
        </w:rPr>
        <w:t xml:space="preserve">seudo first-order rate constant </w:t>
      </w:r>
      <w:r w:rsidRPr="00086E1E">
        <w:rPr>
          <w:rFonts w:ascii="Times New Roman" w:eastAsia="Times New Roman" w:hAnsi="Times New Roman"/>
          <w:sz w:val="22"/>
          <w:szCs w:val="22"/>
        </w:rPr>
        <w:t>for 2-((4-Methylpentan-2-</w:t>
      </w:r>
      <w:proofErr w:type="gramStart"/>
      <w:r w:rsidRPr="00086E1E">
        <w:rPr>
          <w:rFonts w:ascii="Times New Roman" w:eastAsia="Times New Roman" w:hAnsi="Times New Roman"/>
          <w:sz w:val="22"/>
          <w:szCs w:val="22"/>
        </w:rPr>
        <w:t>yl)amino</w:t>
      </w:r>
      <w:proofErr w:type="gramEnd"/>
      <w:r w:rsidRPr="00086E1E">
        <w:rPr>
          <w:rFonts w:ascii="Times New Roman" w:eastAsia="Times New Roman" w:hAnsi="Times New Roman"/>
          <w:sz w:val="22"/>
          <w:szCs w:val="22"/>
        </w:rPr>
        <w:t>)-5-(phenylamino)cyclohexa-2,5-diene-1,4-dione (</w:t>
      </w:r>
      <w:r w:rsidRPr="00086E1E">
        <w:rPr>
          <w:rFonts w:ascii="Times New Roman" w:eastAsia="Times New Roman" w:hAnsi="Times New Roman" w:cs="Times New Roman"/>
          <w:sz w:val="22"/>
          <w:szCs w:val="22"/>
        </w:rPr>
        <w:t>6PPD-Q)</w:t>
      </w:r>
      <w:r w:rsidRPr="00086E1E">
        <w:rPr>
          <w:rFonts w:ascii="Times New Roman" w:eastAsia="Times New Roman" w:hAnsi="Times New Roman"/>
          <w:sz w:val="22"/>
          <w:szCs w:val="22"/>
        </w:rPr>
        <w:t xml:space="preserve"> degradation under </w:t>
      </w:r>
      <w:r w:rsidRPr="00086E1E">
        <w:rPr>
          <w:rFonts w:ascii="Times New Roman" w:hAnsi="Times New Roman" w:cs="Times New Roman"/>
          <w:sz w:val="22"/>
          <w:szCs w:val="22"/>
        </w:rPr>
        <w:t>peroxyacetic acid</w:t>
      </w:r>
      <w:r w:rsidRPr="00086E1E">
        <w:rPr>
          <w:rFonts w:ascii="Times New Roman" w:eastAsia="Times New Roman" w:hAnsi="Times New Roman"/>
          <w:sz w:val="22"/>
          <w:szCs w:val="22"/>
        </w:rPr>
        <w:t xml:space="preserve"> only (without </w:t>
      </w:r>
      <w:r w:rsidR="00845A5B" w:rsidRPr="00086E1E">
        <w:rPr>
          <w:rFonts w:ascii="Times New Roman" w:hAnsi="Times New Roman" w:hint="eastAsia"/>
          <w:sz w:val="22"/>
          <w:szCs w:val="22"/>
        </w:rPr>
        <w:t>ultraviolet</w:t>
      </w:r>
      <w:r w:rsidRPr="00086E1E">
        <w:rPr>
          <w:rFonts w:ascii="Times New Roman" w:eastAsia="Times New Roman" w:hAnsi="Times New Roman"/>
          <w:sz w:val="22"/>
          <w:szCs w:val="22"/>
        </w:rPr>
        <w:t xml:space="preserve">) and </w:t>
      </w:r>
      <w:r w:rsidR="00845A5B" w:rsidRPr="00086E1E">
        <w:rPr>
          <w:rFonts w:ascii="Times New Roman" w:hAnsi="Times New Roman" w:cs="Times New Roman" w:hint="eastAsia"/>
          <w:sz w:val="22"/>
          <w:szCs w:val="22"/>
        </w:rPr>
        <w:t>p</w:t>
      </w:r>
      <w:r w:rsidR="00845A5B" w:rsidRPr="00086E1E">
        <w:rPr>
          <w:rFonts w:ascii="Times New Roman" w:hAnsi="Times New Roman" w:cs="Times New Roman"/>
          <w:sz w:val="22"/>
          <w:szCs w:val="22"/>
        </w:rPr>
        <w:t>eroxyacetic acid-</w:t>
      </w:r>
      <w:r w:rsidR="00845A5B" w:rsidRPr="00086E1E">
        <w:rPr>
          <w:rFonts w:ascii="Times New Roman" w:hAnsi="Times New Roman" w:cs="Times New Roman" w:hint="eastAsia"/>
          <w:sz w:val="22"/>
          <w:szCs w:val="22"/>
        </w:rPr>
        <w:t>ultraviolet</w:t>
      </w:r>
      <w:r w:rsidR="00845A5B" w:rsidRPr="00086E1E">
        <w:rPr>
          <w:rFonts w:ascii="Times New Roman" w:eastAsia="Times New Roman" w:hAnsi="Times New Roman"/>
          <w:sz w:val="22"/>
          <w:szCs w:val="22"/>
        </w:rPr>
        <w:t xml:space="preserve"> </w:t>
      </w:r>
      <w:r w:rsidRPr="00086E1E">
        <w:rPr>
          <w:rFonts w:ascii="Times New Roman" w:eastAsia="Times New Roman" w:hAnsi="Times New Roman"/>
          <w:sz w:val="22"/>
          <w:szCs w:val="22"/>
        </w:rPr>
        <w:t>system.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701"/>
        <w:gridCol w:w="1512"/>
      </w:tblGrid>
      <w:tr w:rsidR="005572D4" w:rsidRPr="00086E1E" w14:paraId="35DFEB5B" w14:textId="77777777" w:rsidTr="00616C28">
        <w:tc>
          <w:tcPr>
            <w:tcW w:w="2410" w:type="dxa"/>
          </w:tcPr>
          <w:p w14:paraId="1C428D36" w14:textId="77777777" w:rsidR="005572D4" w:rsidRPr="00086E1E" w:rsidRDefault="005572D4" w:rsidP="00E51F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gridSpan w:val="2"/>
          </w:tcPr>
          <w:p w14:paraId="40301A46" w14:textId="77777777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Peroxyacetic acid only</w:t>
            </w:r>
          </w:p>
        </w:tc>
        <w:tc>
          <w:tcPr>
            <w:tcW w:w="3213" w:type="dxa"/>
            <w:gridSpan w:val="2"/>
          </w:tcPr>
          <w:p w14:paraId="106CB81D" w14:textId="2DCFBE7E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Peroxyacetic acid</w:t>
            </w:r>
            <w:r w:rsidR="008B1C57" w:rsidRPr="00086E1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45A5B" w:rsidRPr="00086E1E">
              <w:rPr>
                <w:rFonts w:ascii="Times New Roman" w:hAnsi="Times New Roman" w:cs="Times New Roman" w:hint="eastAsia"/>
                <w:sz w:val="22"/>
                <w:szCs w:val="22"/>
              </w:rPr>
              <w:t>ultraviolet</w:t>
            </w:r>
          </w:p>
        </w:tc>
      </w:tr>
      <w:tr w:rsidR="005572D4" w:rsidRPr="00086E1E" w14:paraId="4F734BAD" w14:textId="77777777" w:rsidTr="00616C28">
        <w:tc>
          <w:tcPr>
            <w:tcW w:w="2410" w:type="dxa"/>
          </w:tcPr>
          <w:p w14:paraId="6A54CC16" w14:textId="50F44D0E" w:rsidR="005572D4" w:rsidRPr="00086E1E" w:rsidRDefault="005572D4" w:rsidP="00E51F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022F69">
              <w:rPr>
                <w:rFonts w:ascii="Times New Roman" w:hAnsi="Times New Roman" w:cs="Times New Roman" w:hint="eastAsia"/>
                <w:sz w:val="22"/>
                <w:szCs w:val="22"/>
              </w:rPr>
              <w:t>eroxyacetic acid (</w:t>
            </w:r>
            <w:proofErr w:type="spellStart"/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μ</w:t>
            </w:r>
            <w:r w:rsidRPr="00086E1E">
              <w:rPr>
                <w:rFonts w:ascii="Times New Roman" w:hAnsi="Times New Roman" w:cs="Times New Roman" w:hint="eastAsia"/>
                <w:sz w:val="22"/>
                <w:szCs w:val="22"/>
              </w:rPr>
              <w:t>M</w:t>
            </w:r>
            <w:proofErr w:type="spellEnd"/>
            <w:r w:rsidR="00022F69"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52265383" w14:textId="233AE813" w:rsidR="005572D4" w:rsidRPr="00086E1E" w:rsidRDefault="005572D4" w:rsidP="003804D1">
            <w:pPr>
              <w:tabs>
                <w:tab w:val="center" w:pos="79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ab/>
            </w:r>
            <w:proofErr w:type="spellStart"/>
            <w:r w:rsidR="003A36CE" w:rsidRPr="00086E1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k</w:t>
            </w:r>
            <w:r w:rsidR="00297074" w:rsidRPr="0029707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vertAlign w:val="subscript"/>
              </w:rPr>
              <w:t>obs</w:t>
            </w:r>
            <w:proofErr w:type="spellEnd"/>
            <w:r w:rsidR="003A36CE" w:rsidRPr="00086E1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 xml:space="preserve"> </w:t>
            </w:r>
            <w:r w:rsidR="00022F69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(</w:t>
            </w:r>
            <w:r w:rsidR="0009721E" w:rsidRPr="00086E1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09721E" w:rsidRPr="00086E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-2</w:t>
            </w:r>
            <w:r w:rsidR="0009721E" w:rsidRPr="00086E1E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 xml:space="preserve"> </w:t>
            </w: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min</w:t>
            </w:r>
            <w:r w:rsidRPr="00086E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-1</w:t>
            </w:r>
            <w:r w:rsidR="00022F69" w:rsidRPr="00022F69"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235EBB88" w14:textId="2FE86AB7" w:rsidR="005572D4" w:rsidRPr="00086E1E" w:rsidRDefault="008B1C57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572D4" w:rsidRPr="00086E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044D1C50" w14:textId="7F469D9B" w:rsidR="005572D4" w:rsidRPr="00086E1E" w:rsidRDefault="005572D4" w:rsidP="003804D1">
            <w:pPr>
              <w:tabs>
                <w:tab w:val="center" w:pos="794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ab/>
            </w:r>
            <w:proofErr w:type="spellStart"/>
            <w:r w:rsidR="00297074" w:rsidRPr="00086E1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k</w:t>
            </w:r>
            <w:r w:rsidR="00297074" w:rsidRPr="00297074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  <w:vertAlign w:val="subscript"/>
              </w:rPr>
              <w:t>obs</w:t>
            </w:r>
            <w:proofErr w:type="spellEnd"/>
            <w:r w:rsidR="00D428C2" w:rsidRPr="00086E1E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 xml:space="preserve"> </w:t>
            </w:r>
            <w:r w:rsidR="00D428C2">
              <w:rPr>
                <w:rFonts w:ascii="Times New Roman" w:hAnsi="Times New Roman" w:cs="Times New Roman" w:hint="eastAsia"/>
                <w:i/>
                <w:iCs/>
                <w:sz w:val="22"/>
                <w:szCs w:val="22"/>
              </w:rPr>
              <w:t>(</w:t>
            </w:r>
            <w:r w:rsidR="00D428C2" w:rsidRPr="00086E1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D428C2" w:rsidRPr="00086E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-2</w:t>
            </w:r>
            <w:r w:rsidR="00D428C2" w:rsidRPr="00086E1E">
              <w:rPr>
                <w:rFonts w:ascii="Times New Roman" w:hAnsi="Times New Roman" w:cs="Times New Roman" w:hint="eastAsia"/>
                <w:sz w:val="22"/>
                <w:szCs w:val="22"/>
                <w:vertAlign w:val="superscript"/>
              </w:rPr>
              <w:t xml:space="preserve"> </w:t>
            </w:r>
            <w:r w:rsidR="00D428C2" w:rsidRPr="00086E1E">
              <w:rPr>
                <w:rFonts w:ascii="Times New Roman" w:hAnsi="Times New Roman" w:cs="Times New Roman"/>
                <w:sz w:val="22"/>
                <w:szCs w:val="22"/>
              </w:rPr>
              <w:t>min</w:t>
            </w:r>
            <w:r w:rsidR="00D428C2" w:rsidRPr="00086E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-1</w:t>
            </w:r>
            <w:r w:rsidR="00D428C2" w:rsidRPr="00022F69">
              <w:rPr>
                <w:rFonts w:ascii="Times New Roman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1512" w:type="dxa"/>
          </w:tcPr>
          <w:p w14:paraId="1D43DC9E" w14:textId="3C184C41" w:rsidR="005572D4" w:rsidRPr="00086E1E" w:rsidRDefault="008B1C57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572D4" w:rsidRPr="00086E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5572D4" w:rsidRPr="00086E1E" w14:paraId="5B9F87A6" w14:textId="77777777" w:rsidTr="00616C28">
        <w:tc>
          <w:tcPr>
            <w:tcW w:w="2410" w:type="dxa"/>
          </w:tcPr>
          <w:p w14:paraId="152B011E" w14:textId="77777777" w:rsidR="005572D4" w:rsidRPr="00086E1E" w:rsidRDefault="005572D4" w:rsidP="00E51F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01" w:type="dxa"/>
          </w:tcPr>
          <w:p w14:paraId="2DD6AA80" w14:textId="508C6168" w:rsidR="005572D4" w:rsidRPr="00537147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7147">
              <w:rPr>
                <w:rFonts w:ascii="Times New Roman" w:hAnsi="Times New Roman" w:cs="Times New Roman"/>
                <w:sz w:val="22"/>
                <w:szCs w:val="22"/>
              </w:rPr>
              <w:t>1.07 ± 0.10</w:t>
            </w:r>
          </w:p>
        </w:tc>
        <w:tc>
          <w:tcPr>
            <w:tcW w:w="1701" w:type="dxa"/>
          </w:tcPr>
          <w:p w14:paraId="1F57B8BC" w14:textId="77777777" w:rsidR="005572D4" w:rsidRPr="00537147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7147">
              <w:rPr>
                <w:rFonts w:ascii="Times New Roman" w:hAnsi="Times New Roman" w:cs="Times New Roman"/>
                <w:sz w:val="22"/>
                <w:szCs w:val="22"/>
              </w:rPr>
              <w:t>0.9076</w:t>
            </w:r>
          </w:p>
        </w:tc>
        <w:tc>
          <w:tcPr>
            <w:tcW w:w="1701" w:type="dxa"/>
          </w:tcPr>
          <w:p w14:paraId="0356BBAC" w14:textId="173E990E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3.80 ± 0.12</w:t>
            </w:r>
          </w:p>
        </w:tc>
        <w:tc>
          <w:tcPr>
            <w:tcW w:w="1512" w:type="dxa"/>
          </w:tcPr>
          <w:p w14:paraId="316A71E1" w14:textId="77777777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0.9711</w:t>
            </w:r>
          </w:p>
        </w:tc>
      </w:tr>
      <w:tr w:rsidR="005572D4" w:rsidRPr="00086E1E" w14:paraId="06CA31B9" w14:textId="77777777" w:rsidTr="00616C28">
        <w:tc>
          <w:tcPr>
            <w:tcW w:w="2410" w:type="dxa"/>
          </w:tcPr>
          <w:p w14:paraId="1223CD04" w14:textId="77777777" w:rsidR="005572D4" w:rsidRPr="00086E1E" w:rsidRDefault="005572D4" w:rsidP="00E51F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701" w:type="dxa"/>
          </w:tcPr>
          <w:p w14:paraId="027CC08A" w14:textId="034AC41E" w:rsidR="005572D4" w:rsidRPr="00537147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7147">
              <w:rPr>
                <w:rFonts w:ascii="Times New Roman" w:hAnsi="Times New Roman" w:cs="Times New Roman"/>
                <w:sz w:val="22"/>
                <w:szCs w:val="22"/>
              </w:rPr>
              <w:t>1.82 ± 0.03</w:t>
            </w:r>
          </w:p>
        </w:tc>
        <w:tc>
          <w:tcPr>
            <w:tcW w:w="1701" w:type="dxa"/>
          </w:tcPr>
          <w:p w14:paraId="06F31673" w14:textId="77777777" w:rsidR="005572D4" w:rsidRPr="00537147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7147">
              <w:rPr>
                <w:rFonts w:ascii="Times New Roman" w:hAnsi="Times New Roman" w:cs="Times New Roman"/>
                <w:sz w:val="22"/>
                <w:szCs w:val="22"/>
              </w:rPr>
              <w:t>0.9695</w:t>
            </w:r>
          </w:p>
        </w:tc>
        <w:tc>
          <w:tcPr>
            <w:tcW w:w="1701" w:type="dxa"/>
          </w:tcPr>
          <w:p w14:paraId="36B0E29E" w14:textId="7B892B52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5.58± 0.08</w:t>
            </w:r>
          </w:p>
        </w:tc>
        <w:tc>
          <w:tcPr>
            <w:tcW w:w="1512" w:type="dxa"/>
          </w:tcPr>
          <w:p w14:paraId="3AF291A5" w14:textId="77777777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0.9933</w:t>
            </w:r>
          </w:p>
        </w:tc>
      </w:tr>
      <w:tr w:rsidR="005572D4" w:rsidRPr="00086E1E" w14:paraId="0ED2FCBC" w14:textId="77777777" w:rsidTr="00616C28">
        <w:tc>
          <w:tcPr>
            <w:tcW w:w="2410" w:type="dxa"/>
          </w:tcPr>
          <w:p w14:paraId="15E24453" w14:textId="77777777" w:rsidR="005572D4" w:rsidRPr="00086E1E" w:rsidRDefault="005572D4" w:rsidP="00E51F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701" w:type="dxa"/>
          </w:tcPr>
          <w:p w14:paraId="2463EDE2" w14:textId="6CA58372" w:rsidR="005572D4" w:rsidRPr="00537147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7147">
              <w:rPr>
                <w:rFonts w:ascii="Times New Roman" w:hAnsi="Times New Roman" w:cs="Times New Roman"/>
                <w:sz w:val="22"/>
                <w:szCs w:val="22"/>
              </w:rPr>
              <w:t>3.24 ± 0.15</w:t>
            </w:r>
          </w:p>
        </w:tc>
        <w:tc>
          <w:tcPr>
            <w:tcW w:w="1701" w:type="dxa"/>
          </w:tcPr>
          <w:p w14:paraId="28A9C6C1" w14:textId="77777777" w:rsidR="005572D4" w:rsidRPr="00537147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7147">
              <w:rPr>
                <w:rFonts w:ascii="Times New Roman" w:hAnsi="Times New Roman" w:cs="Times New Roman"/>
                <w:sz w:val="22"/>
                <w:szCs w:val="22"/>
              </w:rPr>
              <w:t>0.8802</w:t>
            </w:r>
          </w:p>
        </w:tc>
        <w:tc>
          <w:tcPr>
            <w:tcW w:w="1701" w:type="dxa"/>
          </w:tcPr>
          <w:p w14:paraId="143A90D0" w14:textId="0B56F949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6.24 ± 0.22</w:t>
            </w:r>
          </w:p>
        </w:tc>
        <w:tc>
          <w:tcPr>
            <w:tcW w:w="1512" w:type="dxa"/>
          </w:tcPr>
          <w:p w14:paraId="25D245F8" w14:textId="77777777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0.9829</w:t>
            </w:r>
          </w:p>
        </w:tc>
      </w:tr>
      <w:tr w:rsidR="005572D4" w:rsidRPr="00086E1E" w14:paraId="16B53B97" w14:textId="77777777" w:rsidTr="00616C28">
        <w:tc>
          <w:tcPr>
            <w:tcW w:w="2410" w:type="dxa"/>
          </w:tcPr>
          <w:p w14:paraId="4F367045" w14:textId="77777777" w:rsidR="005572D4" w:rsidRPr="00086E1E" w:rsidRDefault="005572D4" w:rsidP="00E51F3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1701" w:type="dxa"/>
          </w:tcPr>
          <w:p w14:paraId="767DD4D7" w14:textId="42DFF7EB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7.13 ± 0.03</w:t>
            </w:r>
          </w:p>
        </w:tc>
        <w:tc>
          <w:tcPr>
            <w:tcW w:w="1701" w:type="dxa"/>
          </w:tcPr>
          <w:p w14:paraId="545B2AC6" w14:textId="77777777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0.9775</w:t>
            </w:r>
          </w:p>
        </w:tc>
        <w:tc>
          <w:tcPr>
            <w:tcW w:w="1701" w:type="dxa"/>
          </w:tcPr>
          <w:p w14:paraId="4884D2B5" w14:textId="117D1423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9.30 ± 0.24</w:t>
            </w:r>
          </w:p>
        </w:tc>
        <w:tc>
          <w:tcPr>
            <w:tcW w:w="1512" w:type="dxa"/>
          </w:tcPr>
          <w:p w14:paraId="2A944F5C" w14:textId="77777777" w:rsidR="005572D4" w:rsidRPr="00086E1E" w:rsidRDefault="005572D4" w:rsidP="003804D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E1E">
              <w:rPr>
                <w:rFonts w:ascii="Times New Roman" w:hAnsi="Times New Roman" w:cs="Times New Roman"/>
                <w:sz w:val="22"/>
                <w:szCs w:val="22"/>
              </w:rPr>
              <w:t>0.9887</w:t>
            </w:r>
          </w:p>
        </w:tc>
      </w:tr>
    </w:tbl>
    <w:p w14:paraId="220F064E" w14:textId="77777777" w:rsidR="006D6296" w:rsidRDefault="006D6296">
      <w:r>
        <w:br w:type="page"/>
      </w:r>
    </w:p>
    <w:p w14:paraId="3C8FAB6D" w14:textId="2386E9CC" w:rsidR="007F4EA2" w:rsidRPr="00CA5A08" w:rsidRDefault="00ED167A" w:rsidP="008402A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23BF24C" wp14:editId="09172E93">
            <wp:extent cx="5731510" cy="2239645"/>
            <wp:effectExtent l="0" t="0" r="2540" b="8255"/>
            <wp:docPr id="10192706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706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5EE3" w:rsidRPr="00086E1E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691164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085EE3" w:rsidRPr="00086E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572D4" w:rsidRPr="00086E1E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085EE3" w:rsidRPr="00086E1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 </w:t>
      </w:r>
      <w:r w:rsidR="00085EE3" w:rsidRPr="00086E1E">
        <w:rPr>
          <w:rFonts w:ascii="Times New Roman" w:hAnsi="Times New Roman" w:cs="Times New Roman" w:hint="eastAsia"/>
          <w:sz w:val="20"/>
          <w:szCs w:val="20"/>
        </w:rPr>
        <w:t>P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seudo first-order rate constant of </w:t>
      </w:r>
      <w:r w:rsidR="00085EE3" w:rsidRPr="00086E1E">
        <w:rPr>
          <w:rFonts w:ascii="Times New Roman" w:eastAsia="Times New Roman" w:hAnsi="Times New Roman"/>
          <w:sz w:val="20"/>
          <w:szCs w:val="20"/>
        </w:rPr>
        <w:t>2-((4-Methylpentan-2-yl)amino)-5-(phenylamino)cyclohexa-2,5-diene-1,4-dione (</w:t>
      </w:r>
      <w:r w:rsidR="00085EE3" w:rsidRPr="00086E1E">
        <w:rPr>
          <w:rFonts w:ascii="Times New Roman" w:eastAsia="Times New Roman" w:hAnsi="Times New Roman" w:cs="Times New Roman"/>
          <w:sz w:val="20"/>
          <w:szCs w:val="20"/>
        </w:rPr>
        <w:t>6PPD-Q)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 at different peroxyacetic acid concentrations under (a) peroxyacetic acid</w:t>
      </w:r>
      <w:r w:rsidR="00085EE3" w:rsidRPr="00086E1E">
        <w:rPr>
          <w:rFonts w:ascii="Times New Roman" w:hAnsi="Times New Roman" w:cs="Times New Roman" w:hint="eastAsia"/>
          <w:sz w:val="20"/>
          <w:szCs w:val="20"/>
        </w:rPr>
        <w:t xml:space="preserve"> only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 </w:t>
      </w:r>
      <w:r w:rsidR="00085EE3" w:rsidRPr="00086E1E">
        <w:rPr>
          <w:rFonts w:ascii="Times New Roman" w:eastAsia="Times New Roman" w:hAnsi="Times New Roman"/>
          <w:sz w:val="20"/>
          <w:szCs w:val="20"/>
        </w:rPr>
        <w:t>(without</w:t>
      </w:r>
      <w:r w:rsidR="005663F7" w:rsidRPr="00086E1E">
        <w:rPr>
          <w:rFonts w:ascii="Times New Roman" w:hAnsi="Times New Roman" w:hint="eastAsia"/>
          <w:sz w:val="20"/>
          <w:szCs w:val="20"/>
        </w:rPr>
        <w:t xml:space="preserve"> ultraviolet</w:t>
      </w:r>
      <w:r w:rsidR="00085EE3" w:rsidRPr="00086E1E">
        <w:rPr>
          <w:rFonts w:ascii="Times New Roman" w:eastAsia="Times New Roman" w:hAnsi="Times New Roman"/>
          <w:sz w:val="20"/>
          <w:szCs w:val="20"/>
        </w:rPr>
        <w:t xml:space="preserve">) 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and (b) </w:t>
      </w:r>
      <w:r w:rsidR="005663F7" w:rsidRPr="00086E1E">
        <w:rPr>
          <w:rFonts w:ascii="Times New Roman" w:hAnsi="Times New Roman" w:cs="Times New Roman" w:hint="eastAsia"/>
          <w:sz w:val="20"/>
          <w:szCs w:val="20"/>
        </w:rPr>
        <w:t>p</w:t>
      </w:r>
      <w:r w:rsidR="005663F7" w:rsidRPr="00086E1E">
        <w:rPr>
          <w:rFonts w:ascii="Times New Roman" w:hAnsi="Times New Roman" w:cs="Times New Roman"/>
          <w:sz w:val="20"/>
          <w:szCs w:val="20"/>
        </w:rPr>
        <w:t>eroxyacetic acid-</w:t>
      </w:r>
      <w:r w:rsidR="005663F7" w:rsidRPr="00086E1E">
        <w:rPr>
          <w:rFonts w:ascii="Times New Roman" w:hAnsi="Times New Roman" w:cs="Times New Roman" w:hint="eastAsia"/>
          <w:sz w:val="20"/>
          <w:szCs w:val="20"/>
        </w:rPr>
        <w:t>ultraviolet</w:t>
      </w:r>
      <w:r w:rsidR="005663F7" w:rsidRPr="00086E1E">
        <w:rPr>
          <w:rFonts w:ascii="Times New Roman" w:eastAsia="Times New Roman" w:hAnsi="Times New Roman"/>
          <w:sz w:val="20"/>
          <w:szCs w:val="20"/>
        </w:rPr>
        <w:t xml:space="preserve"> system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 (</w:t>
      </w:r>
      <w:r w:rsidR="00085EE3" w:rsidRPr="00086E1E">
        <w:rPr>
          <w:rFonts w:ascii="Times New Roman" w:hAnsi="Times New Roman" w:cs="Times New Roman" w:hint="eastAsia"/>
          <w:sz w:val="20"/>
          <w:szCs w:val="20"/>
        </w:rPr>
        <w:t>[</w:t>
      </w:r>
      <w:r w:rsidR="00942918" w:rsidRPr="00086E1E">
        <w:rPr>
          <w:rFonts w:ascii="Times New Roman" w:hAnsi="Times New Roman" w:cs="Times New Roman" w:hint="eastAsia"/>
          <w:sz w:val="20"/>
          <w:szCs w:val="20"/>
        </w:rPr>
        <w:t>ultraviolet</w:t>
      </w:r>
      <w:r w:rsidR="00085EE3" w:rsidRPr="00086E1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85EE3" w:rsidRPr="00086E1E">
        <w:rPr>
          <w:rFonts w:ascii="Times New Roman" w:hAnsi="Times New Roman" w:cs="Times New Roman"/>
          <w:sz w:val="20"/>
          <w:szCs w:val="20"/>
        </w:rPr>
        <w:t>intensity]=</w:t>
      </w:r>
      <w:r w:rsidR="00085EE3" w:rsidRPr="00086E1E">
        <w:rPr>
          <w:rFonts w:ascii="Times New Roman" w:hAnsi="Times New Roman" w:cs="Times New Roman" w:hint="eastAsia"/>
          <w:sz w:val="20"/>
          <w:szCs w:val="20"/>
        </w:rPr>
        <w:t xml:space="preserve">0.36 </w:t>
      </w:r>
      <w:proofErr w:type="spellStart"/>
      <w:r w:rsidR="00085EE3" w:rsidRPr="00086E1E">
        <w:rPr>
          <w:rFonts w:ascii="Times New Roman" w:hAnsi="Times New Roman" w:cs="Times New Roman" w:hint="eastAsia"/>
          <w:sz w:val="20"/>
          <w:szCs w:val="20"/>
        </w:rPr>
        <w:t>mW</w:t>
      </w:r>
      <w:proofErr w:type="spellEnd"/>
      <w:r w:rsidR="00085EE3" w:rsidRPr="00086E1E">
        <w:rPr>
          <w:rFonts w:ascii="Times New Roman" w:hAnsi="Times New Roman" w:cs="Times New Roman" w:hint="eastAsia"/>
          <w:sz w:val="20"/>
          <w:szCs w:val="20"/>
        </w:rPr>
        <w:t>/cm</w:t>
      </w:r>
      <w:r w:rsidR="00085EE3" w:rsidRPr="00086E1E"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="00085EE3" w:rsidRPr="00086E1E">
        <w:rPr>
          <w:rFonts w:ascii="Times New Roman" w:hAnsi="Times New Roman" w:cs="Times New Roman" w:hint="eastAsia"/>
          <w:sz w:val="20"/>
          <w:szCs w:val="20"/>
        </w:rPr>
        <w:t>,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 [6PPD-Q]</w:t>
      </w:r>
      <w:r w:rsidR="00085EE3" w:rsidRPr="00086E1E">
        <w:rPr>
          <w:rFonts w:ascii="Times New Roman" w:hAnsi="Times New Roman" w:cs="Times New Roman" w:hint="eastAsia"/>
          <w:sz w:val="20"/>
          <w:szCs w:val="20"/>
          <w:vertAlign w:val="subscript"/>
        </w:rPr>
        <w:t>0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 = 1.7 </w:t>
      </w:r>
      <w:proofErr w:type="spellStart"/>
      <w:r w:rsidR="00085EE3" w:rsidRPr="00086E1E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="00085EE3" w:rsidRPr="00086E1E">
        <w:rPr>
          <w:rFonts w:ascii="Times New Roman" w:hAnsi="Times New Roman" w:cs="Times New Roman"/>
          <w:sz w:val="20"/>
          <w:szCs w:val="20"/>
        </w:rPr>
        <w:t>, pH 6.8).</w:t>
      </w:r>
      <w:r w:rsidR="00085EE3" w:rsidRPr="00086E1E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The degradation rate increased with increasing peroxyacetic acid concentration and was further enhanced in the presence of </w:t>
      </w:r>
      <w:r w:rsidR="00942918" w:rsidRPr="00086E1E">
        <w:rPr>
          <w:rFonts w:ascii="Times New Roman" w:hAnsi="Times New Roman" w:cs="Times New Roman" w:hint="eastAsia"/>
          <w:sz w:val="20"/>
          <w:szCs w:val="20"/>
        </w:rPr>
        <w:t>ultraviolet</w:t>
      </w:r>
      <w:r w:rsidR="00085EE3" w:rsidRPr="00086E1E">
        <w:rPr>
          <w:rFonts w:ascii="Times New Roman" w:hAnsi="Times New Roman" w:cs="Times New Roman"/>
          <w:sz w:val="20"/>
          <w:szCs w:val="20"/>
        </w:rPr>
        <w:t xml:space="preserve"> irradiation.</w:t>
      </w:r>
    </w:p>
    <w:sectPr w:rsidR="007F4EA2" w:rsidRPr="00CA5A08">
      <w:footerReference w:type="default" r:id="rId12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9BF18" w14:textId="77777777" w:rsidR="00752676" w:rsidRDefault="00752676" w:rsidP="003C7094">
      <w:pPr>
        <w:spacing w:after="0" w:line="240" w:lineRule="auto"/>
      </w:pPr>
      <w:r>
        <w:separator/>
      </w:r>
    </w:p>
  </w:endnote>
  <w:endnote w:type="continuationSeparator" w:id="0">
    <w:p w14:paraId="3BBA808D" w14:textId="77777777" w:rsidR="00752676" w:rsidRDefault="00752676" w:rsidP="003C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2253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9903C9" w14:textId="6D5EEED4" w:rsidR="00A63AD6" w:rsidRDefault="00A63A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3134FF" w14:textId="77777777" w:rsidR="00A63AD6" w:rsidRDefault="00A63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4C67F" w14:textId="77777777" w:rsidR="00752676" w:rsidRDefault="00752676" w:rsidP="003C7094">
      <w:pPr>
        <w:spacing w:after="0" w:line="240" w:lineRule="auto"/>
      </w:pPr>
      <w:r>
        <w:separator/>
      </w:r>
    </w:p>
  </w:footnote>
  <w:footnote w:type="continuationSeparator" w:id="0">
    <w:p w14:paraId="5D180D99" w14:textId="77777777" w:rsidR="00752676" w:rsidRDefault="00752676" w:rsidP="003C7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FFF40"/>
    <w:multiLevelType w:val="hybridMultilevel"/>
    <w:tmpl w:val="FAD2092C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18F"/>
    <w:rsid w:val="00001EB0"/>
    <w:rsid w:val="00022F69"/>
    <w:rsid w:val="0002598F"/>
    <w:rsid w:val="00050899"/>
    <w:rsid w:val="00062F1C"/>
    <w:rsid w:val="00073A38"/>
    <w:rsid w:val="00085EE3"/>
    <w:rsid w:val="00086E1E"/>
    <w:rsid w:val="0009721E"/>
    <w:rsid w:val="000A2A22"/>
    <w:rsid w:val="000B356C"/>
    <w:rsid w:val="000D75A3"/>
    <w:rsid w:val="00116EAF"/>
    <w:rsid w:val="00163427"/>
    <w:rsid w:val="00175907"/>
    <w:rsid w:val="00176645"/>
    <w:rsid w:val="001B5511"/>
    <w:rsid w:val="001E18CA"/>
    <w:rsid w:val="001E5221"/>
    <w:rsid w:val="00201550"/>
    <w:rsid w:val="00217850"/>
    <w:rsid w:val="00297074"/>
    <w:rsid w:val="002A495C"/>
    <w:rsid w:val="002B7941"/>
    <w:rsid w:val="002D6077"/>
    <w:rsid w:val="002F7514"/>
    <w:rsid w:val="00305B69"/>
    <w:rsid w:val="003241DC"/>
    <w:rsid w:val="003246CC"/>
    <w:rsid w:val="00351092"/>
    <w:rsid w:val="003750C3"/>
    <w:rsid w:val="00380AFD"/>
    <w:rsid w:val="00381CC3"/>
    <w:rsid w:val="00384864"/>
    <w:rsid w:val="003A36CE"/>
    <w:rsid w:val="003C1D6B"/>
    <w:rsid w:val="003C2B6C"/>
    <w:rsid w:val="003C7094"/>
    <w:rsid w:val="003C7C83"/>
    <w:rsid w:val="003E4A33"/>
    <w:rsid w:val="003F418F"/>
    <w:rsid w:val="004043E9"/>
    <w:rsid w:val="00415860"/>
    <w:rsid w:val="00420BEC"/>
    <w:rsid w:val="00422704"/>
    <w:rsid w:val="00433559"/>
    <w:rsid w:val="00441875"/>
    <w:rsid w:val="00450237"/>
    <w:rsid w:val="0045093A"/>
    <w:rsid w:val="00456887"/>
    <w:rsid w:val="00456F21"/>
    <w:rsid w:val="00472A6E"/>
    <w:rsid w:val="004770A9"/>
    <w:rsid w:val="00493B9D"/>
    <w:rsid w:val="004B7925"/>
    <w:rsid w:val="004C49A2"/>
    <w:rsid w:val="004C70E5"/>
    <w:rsid w:val="004F618D"/>
    <w:rsid w:val="0052136A"/>
    <w:rsid w:val="00535EAD"/>
    <w:rsid w:val="00537147"/>
    <w:rsid w:val="0055337C"/>
    <w:rsid w:val="005572D4"/>
    <w:rsid w:val="005615D7"/>
    <w:rsid w:val="00565EF5"/>
    <w:rsid w:val="005663F7"/>
    <w:rsid w:val="00572020"/>
    <w:rsid w:val="00573438"/>
    <w:rsid w:val="00583F0D"/>
    <w:rsid w:val="005B0578"/>
    <w:rsid w:val="005D1FC1"/>
    <w:rsid w:val="005E0B12"/>
    <w:rsid w:val="005E4D6E"/>
    <w:rsid w:val="00611339"/>
    <w:rsid w:val="00616C28"/>
    <w:rsid w:val="0061728D"/>
    <w:rsid w:val="00617FD9"/>
    <w:rsid w:val="006223F2"/>
    <w:rsid w:val="00657164"/>
    <w:rsid w:val="00683FA2"/>
    <w:rsid w:val="00686867"/>
    <w:rsid w:val="00691164"/>
    <w:rsid w:val="006967E5"/>
    <w:rsid w:val="006A4E01"/>
    <w:rsid w:val="006C2918"/>
    <w:rsid w:val="006D3CEF"/>
    <w:rsid w:val="006D4BA9"/>
    <w:rsid w:val="006D6296"/>
    <w:rsid w:val="006E29F3"/>
    <w:rsid w:val="007016EC"/>
    <w:rsid w:val="00716321"/>
    <w:rsid w:val="00723D42"/>
    <w:rsid w:val="00734BD1"/>
    <w:rsid w:val="007363E1"/>
    <w:rsid w:val="0074120A"/>
    <w:rsid w:val="00752676"/>
    <w:rsid w:val="007576C8"/>
    <w:rsid w:val="00781011"/>
    <w:rsid w:val="0078127A"/>
    <w:rsid w:val="00781C7D"/>
    <w:rsid w:val="00792271"/>
    <w:rsid w:val="007A4C88"/>
    <w:rsid w:val="007C54DE"/>
    <w:rsid w:val="007D339A"/>
    <w:rsid w:val="007E40DF"/>
    <w:rsid w:val="007E6895"/>
    <w:rsid w:val="007F4EA2"/>
    <w:rsid w:val="00801B71"/>
    <w:rsid w:val="00807DC8"/>
    <w:rsid w:val="008238B7"/>
    <w:rsid w:val="008402AA"/>
    <w:rsid w:val="00840E68"/>
    <w:rsid w:val="00842461"/>
    <w:rsid w:val="00845A5B"/>
    <w:rsid w:val="008569FC"/>
    <w:rsid w:val="00861E5B"/>
    <w:rsid w:val="0088482D"/>
    <w:rsid w:val="008B1C57"/>
    <w:rsid w:val="008D5E07"/>
    <w:rsid w:val="008D6DB9"/>
    <w:rsid w:val="009075CE"/>
    <w:rsid w:val="0091518D"/>
    <w:rsid w:val="009320DC"/>
    <w:rsid w:val="009414A8"/>
    <w:rsid w:val="00942918"/>
    <w:rsid w:val="009C38BF"/>
    <w:rsid w:val="009D1B64"/>
    <w:rsid w:val="009D7C57"/>
    <w:rsid w:val="009E0CF1"/>
    <w:rsid w:val="009E6605"/>
    <w:rsid w:val="00A1191F"/>
    <w:rsid w:val="00A215DE"/>
    <w:rsid w:val="00A25B39"/>
    <w:rsid w:val="00A26AFB"/>
    <w:rsid w:val="00A547FF"/>
    <w:rsid w:val="00A63AD6"/>
    <w:rsid w:val="00A9007E"/>
    <w:rsid w:val="00AA1FBB"/>
    <w:rsid w:val="00AA3F02"/>
    <w:rsid w:val="00AA5550"/>
    <w:rsid w:val="00AB29D4"/>
    <w:rsid w:val="00AC2B35"/>
    <w:rsid w:val="00AD3DAF"/>
    <w:rsid w:val="00B16A8E"/>
    <w:rsid w:val="00B613F5"/>
    <w:rsid w:val="00B8300A"/>
    <w:rsid w:val="00BB0BD6"/>
    <w:rsid w:val="00BD4E59"/>
    <w:rsid w:val="00BD6334"/>
    <w:rsid w:val="00C10269"/>
    <w:rsid w:val="00C143F5"/>
    <w:rsid w:val="00C451BC"/>
    <w:rsid w:val="00CA5A08"/>
    <w:rsid w:val="00CF63CA"/>
    <w:rsid w:val="00D04139"/>
    <w:rsid w:val="00D34148"/>
    <w:rsid w:val="00D428C2"/>
    <w:rsid w:val="00D657BF"/>
    <w:rsid w:val="00D732C3"/>
    <w:rsid w:val="00DE0E88"/>
    <w:rsid w:val="00E105FB"/>
    <w:rsid w:val="00E410A5"/>
    <w:rsid w:val="00E51F30"/>
    <w:rsid w:val="00E8259A"/>
    <w:rsid w:val="00ED167A"/>
    <w:rsid w:val="00F22E69"/>
    <w:rsid w:val="00F42F6D"/>
    <w:rsid w:val="00F458C5"/>
    <w:rsid w:val="00F531BA"/>
    <w:rsid w:val="00F57DC6"/>
    <w:rsid w:val="00F67FD0"/>
    <w:rsid w:val="00F84435"/>
    <w:rsid w:val="00F909CB"/>
    <w:rsid w:val="00FA2CD2"/>
    <w:rsid w:val="00FD746F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F04A"/>
  <w15:docId w15:val="{313BEC0C-AFC0-4E1A-BE20-5F1F94DF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048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048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1048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1048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1048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1048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1048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10486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10486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3F3F3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1048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1048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104861"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9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20DC"/>
    <w:rPr>
      <w:color w:val="467886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oung9789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vks38@miami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ic.lichtfouse@icloud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  <a:ln w="2540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D864E-DC3B-4BA2-A986-B80A8CD2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3212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Virender Kumar</dc:creator>
  <cp:keywords/>
  <dc:description/>
  <cp:lastModifiedBy>Sharma, Virender Kumar</cp:lastModifiedBy>
  <cp:revision>2</cp:revision>
  <dcterms:created xsi:type="dcterms:W3CDTF">2026-06-29T15:33:00Z</dcterms:created>
  <dcterms:modified xsi:type="dcterms:W3CDTF">2026-06-29T15:33:00Z</dcterms:modified>
  <cp:contentStatus>최종본</cp:contentStatus>
  <cp:version>1100.0100.01</cp:version>
</cp:coreProperties>
</file>