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0A01" w14:textId="77777777" w:rsidR="008F11EE" w:rsidRPr="00BD292F" w:rsidRDefault="008F11EE" w:rsidP="008F11EE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 w:rsidRPr="00BD292F">
        <w:rPr>
          <w:rFonts w:cstheme="minorHAnsi"/>
          <w:b/>
          <w:bCs/>
          <w:sz w:val="24"/>
          <w:szCs w:val="24"/>
          <w:lang w:val="en-US"/>
        </w:rPr>
        <w:t>SUPPORTING INFORMATION</w:t>
      </w:r>
    </w:p>
    <w:p w14:paraId="73A9F594" w14:textId="77777777" w:rsidR="003359FA" w:rsidRPr="00BD292F" w:rsidRDefault="003359FA" w:rsidP="003359FA">
      <w:pPr>
        <w:spacing w:line="480" w:lineRule="auto"/>
        <w:rPr>
          <w:rFonts w:cstheme="minorHAnsi"/>
          <w:sz w:val="28"/>
          <w:szCs w:val="28"/>
          <w:lang w:val="en-US"/>
        </w:rPr>
      </w:pPr>
      <w:r w:rsidRPr="00BD292F">
        <w:rPr>
          <w:rFonts w:cstheme="minorHAnsi"/>
          <w:sz w:val="28"/>
          <w:szCs w:val="28"/>
          <w:lang w:val="en-US"/>
        </w:rPr>
        <w:t>Assessing ge</w:t>
      </w:r>
      <w:bookmarkStart w:id="0" w:name="_GoBack"/>
      <w:bookmarkEnd w:id="0"/>
      <w:r w:rsidRPr="00BD292F">
        <w:rPr>
          <w:rFonts w:cstheme="minorHAnsi"/>
          <w:sz w:val="28"/>
          <w:szCs w:val="28"/>
          <w:lang w:val="en-US"/>
        </w:rPr>
        <w:t>netic diversity patterns at neutral and adaptive loci to inform population reinforcement of an endangered migratory vulture.</w:t>
      </w:r>
    </w:p>
    <w:p w14:paraId="5A583C8D" w14:textId="06BB61C5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5DA27B49" w14:textId="3D608C9E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3BFF4EDC" w14:textId="4C811002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0E4FFE83" w14:textId="2DE39CA4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0FFD0A23" w14:textId="797A89EC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6D0A1F30" w14:textId="385B6967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25E75CBA" w14:textId="37DD09E9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35D20E48" w14:textId="567AA371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39DD043D" w14:textId="6EF857FF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4854C88C" w14:textId="779E86E3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17A99F1D" w14:textId="6149DDB2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69CADE69" w14:textId="26C35FCD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303F0667" w14:textId="7CE56977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080C0873" w14:textId="50ACCDF6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10663A53" w14:textId="3CD84178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4F545EBA" w14:textId="72C2E002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39188FC8" w14:textId="7E50CA96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7C78E203" w14:textId="4483814E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04045CB0" w14:textId="36648D20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4A86DF83" w14:textId="33398B18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1A1F03DF" w14:textId="7B029B16" w:rsidR="00FD3BFE" w:rsidRPr="00BD292F" w:rsidRDefault="00FD3BFE">
      <w:pPr>
        <w:rPr>
          <w:rFonts w:cstheme="minorHAnsi"/>
          <w:sz w:val="24"/>
          <w:szCs w:val="24"/>
          <w:lang w:val="en-US"/>
        </w:rPr>
        <w:sectPr w:rsidR="00FD3BFE" w:rsidRPr="00BD292F" w:rsidSect="00BD292F">
          <w:type w:val="nextPage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2E04A66F" w14:textId="4A235899" w:rsidR="00FD3BFE" w:rsidRPr="00BD292F" w:rsidRDefault="00FD3BFE">
      <w:pPr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lastRenderedPageBreak/>
        <w:t>Table S1. Neutral and non-neutral loci amplified in this study and their properties. Fluorescent-labeled primers are in bold.</w:t>
      </w:r>
    </w:p>
    <w:tbl>
      <w:tblPr>
        <w:tblW w:w="12126" w:type="dxa"/>
        <w:tblLook w:val="04A0" w:firstRow="1" w:lastRow="0" w:firstColumn="1" w:lastColumn="0" w:noHBand="0" w:noVBand="1"/>
      </w:tblPr>
      <w:tblGrid>
        <w:gridCol w:w="980"/>
        <w:gridCol w:w="3710"/>
        <w:gridCol w:w="2115"/>
        <w:gridCol w:w="821"/>
        <w:gridCol w:w="1213"/>
        <w:gridCol w:w="1094"/>
        <w:gridCol w:w="1255"/>
        <w:gridCol w:w="988"/>
      </w:tblGrid>
      <w:tr w:rsidR="00FD3BFE" w:rsidRPr="00BD292F" w14:paraId="30CBC423" w14:textId="77777777" w:rsidTr="00264099">
        <w:trPr>
          <w:trHeight w:val="261"/>
        </w:trPr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5181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Locus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A3C3F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Primers (5'-3')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5E31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Repeat motifs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6285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Tm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6C3C0" w14:textId="2C6BF89A" w:rsidR="00FD3BFE" w:rsidRPr="00BD292F" w:rsidRDefault="00282E0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  <w:lang w:val="en-US"/>
              </w:rPr>
              <w:t>P</w:t>
            </w:r>
            <w:r w:rsidR="00FD3BFE" w:rsidRPr="00BD292F">
              <w:rPr>
                <w:rFonts w:cstheme="minorHAnsi"/>
                <w:color w:val="000000"/>
                <w:sz w:val="20"/>
                <w:szCs w:val="20"/>
              </w:rPr>
              <w:t>roduct range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05DAE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No of alleles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699E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Modification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B82F5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Multiplex</w:t>
            </w:r>
          </w:p>
        </w:tc>
      </w:tr>
      <w:tr w:rsidR="00FD3BFE" w:rsidRPr="00BD292F" w14:paraId="1DD230B3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4DAE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BV6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D352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AATCTGCATCCCAGTTCTGC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B2B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(CA)11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5D6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8F2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93-135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0810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246F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68E6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D3BFE" w:rsidRPr="00BD292F" w14:paraId="2CE7FAB8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3012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B22C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CCGGAGACTCTCAGAACTTAAC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311A2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850E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4EB6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8032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D80C7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2202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1EFA4CC8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1F10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BV13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87D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F: AAAACAGAGTTTTCACATTTTCATAAG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696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(CA)16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F78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BEB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169-177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A06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E65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1C95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FD3BFE" w:rsidRPr="00BD292F" w14:paraId="5C52EF19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06788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7BD6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R: TTCAGGAAACAGAAGCATGAAC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B99C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6793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5601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33647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6344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09CF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78481C32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687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BV14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D45A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GGCAGTGTGGAGCCTACATC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7E3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(CA)16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4DF4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8B44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159-161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92D5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DB21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749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D3BFE" w:rsidRPr="00BD292F" w14:paraId="700A240F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EABDE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2750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CTCCAGGGTCCTTGTTTGC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4DC5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6B8E2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F9736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8B5A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E9D7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CB71F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367A57A6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40C5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BV20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A002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GAACAGCACTGAACGTGAGC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296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(CA)13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CCA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25B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132-138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D1C4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48CF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09BC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FD3BFE" w:rsidRPr="00BD292F" w14:paraId="594EFBC1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159F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35D7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GTTTCTCCTGACAGTGAAATAACTC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230EE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DA4C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8C8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5AE46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B72BF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DCF8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5E651B02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FE2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Np51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9667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TTGCAATTACTGCGCTATCC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E501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(GT)10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2D4E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50 - 52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F04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139-151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106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8712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A6F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D3BFE" w:rsidRPr="00BD292F" w14:paraId="7169C5E5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A0E4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22A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GTGGATATTCGTGCCCACAT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5E8A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AB25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8C0D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B075E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6866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DF9EC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6F058815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E971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Np163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4249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ACCATTCCTTAAGATTGAGAACAC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A0C6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(GT)6TT(GT)8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838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53-55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A35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216-232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1D8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33C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6FF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D3BFE" w:rsidRPr="00BD292F" w14:paraId="392528AA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28BA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99F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 CATGCAGGACAGGAAAACAAATAG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2EB0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F26A8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B075F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6A997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4FD2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02E8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7AB2A3F7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C9C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Np166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2D08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TGCAGTCAAACAGAGTAAAAGG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7B06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(CA)11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7D54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52-54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EBC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185-197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69FF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054D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0E2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D3BFE" w:rsidRPr="00BD292F" w14:paraId="34D5A9E7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9249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1B1C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CTAGCTCCACACTGAGACACAA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2E1F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427B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53110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7FD8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58E77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7391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2170DFD6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E3A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Np229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4440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AGGCACCTCACTGACACGTA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292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(CTAT)5CTAC(CTAT)4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EE0C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53-55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FD0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163-183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D800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456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4C3E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D3BFE" w:rsidRPr="00BD292F" w14:paraId="5A602E09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7CB2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F8F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AACAAAAATCCCGTATCACGA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43A9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8339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0941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E9EA2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889FE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2804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7BB717A1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EDF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Np249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8070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TTTCCCCTTCCTTTCTCCAC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22C1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(GT)12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065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50-52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918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233-243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50D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5606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D8DC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FD3BFE" w:rsidRPr="00BD292F" w14:paraId="56FADDA7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28608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B53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CCGACAGGGAGAGACAAATC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04CA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893EE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FEA5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D5C5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BC4D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AC956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005528E6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41C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lastRenderedPageBreak/>
              <w:t>Np257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87FE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GATTGTCAGGGGTTGCTCAT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22AC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(TA)4(TG)8(TA)2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DCA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50-52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C70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104-106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925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E6ED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EB5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FD3BFE" w:rsidRPr="00BD292F" w14:paraId="5DC878C9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EAD2F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D5A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CTAGCGCCATTTGTGAAGGT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FD112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47230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D5C5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BC188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C4F08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0AA77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14D57F6F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A3E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Np259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38C0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AAAATGAGTGAAAATAACAAGTAGC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C5D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(TG)10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8366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50-52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C60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121-129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02E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94F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85EC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FD3BFE" w:rsidRPr="00BD292F" w14:paraId="1AEBB1F9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690D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D8A2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CTGGAAGAGGTCTGCATTAAAA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685B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550B2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57696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1BA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7BFBC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37DB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7AADD8E7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700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Np296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9CD4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CATACGCCTCTTCCTTCTGC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342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(GT)14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8C6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52-54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ACF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160-182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DC71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9FAF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E51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FD3BFE" w:rsidRPr="00BD292F" w14:paraId="03EDE5FF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71A8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0D7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CCATGGCCAGCTATTGATCT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AF59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C11D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4841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B9E2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E0792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52CA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69A241CE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2261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ADCYAP1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CCAA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GATGTGAGTAACCAGCCACT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5F0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(CT)5TT(CT)12–16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CED6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B73D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152-158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94A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76F3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PET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2F88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</w:tr>
      <w:tr w:rsidR="00FD3BFE" w:rsidRPr="00BD292F" w14:paraId="67C688C4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36E08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D57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ATAACACAGGAGCGGTGA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AF92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5E1E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746D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659C2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E60A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E1C0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2A8B593C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D0AE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CLOCK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92C7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TTTTCTCAAGGTCAGCAGCTTGT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0C7F7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(CAA)2(CAG)5–9(CAA)1–2CAGCAA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2951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F96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546A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387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9596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</w:tr>
      <w:tr w:rsidR="00FD3BFE" w:rsidRPr="00BD292F" w14:paraId="0EDC64AF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B200C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509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CTGTAGGAACTGTTGYGGKTGCTG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67238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8D0B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BFEC7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A13A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FBA5E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D6870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70B40AE1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58CE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CREB1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9866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GGTCAGGCAGTTAAGATATTG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586B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  <w:lang w:val="es-ES_tradnl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  <w:lang w:val="es-ES_tradnl"/>
              </w:rPr>
              <w:t>(CA)6–7CC(CA)3(CC)0–1((CA)3CC)0–1 (CA)2–9 TC/CC(CA)3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F922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555C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536-542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7341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4D5F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F74D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</w:tr>
      <w:tr w:rsidR="00FD3BFE" w:rsidRPr="00BD292F" w14:paraId="324A09A6" w14:textId="77777777" w:rsidTr="00264099">
        <w:trPr>
          <w:trHeight w:val="314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245A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474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GTCTTACCAGTGGTTCCTTTAR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8FFB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75E5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BB688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6416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880AF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DB01C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40E9AEE2" w14:textId="77777777" w:rsidTr="00264099">
        <w:trPr>
          <w:trHeight w:val="261"/>
        </w:trPr>
        <w:tc>
          <w:tcPr>
            <w:tcW w:w="9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F93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NPAS2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EA54" w14:textId="77777777" w:rsidR="00FD3BFE" w:rsidRPr="00BD292F" w:rsidRDefault="00FD3BFE" w:rsidP="0026409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F: CTGTGGTAAATTTGATGATTCTGA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B8490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  <w:lang w:val="en-US"/>
              </w:rPr>
              <w:t>CAG(CAA)0–1(CAG)4–7(CAA)0–1CAGCAACAG(CAA)2</w:t>
            </w:r>
          </w:p>
        </w:tc>
        <w:tc>
          <w:tcPr>
            <w:tcW w:w="8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5F74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C87F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163-166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8494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16CE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AC09" w14:textId="77777777" w:rsidR="00FD3BFE" w:rsidRPr="00BD292F" w:rsidRDefault="00FD3BFE" w:rsidP="0026409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</w:tr>
      <w:tr w:rsidR="00FD3BFE" w:rsidRPr="00BD292F" w14:paraId="4BD20FEC" w14:textId="77777777" w:rsidTr="00264099">
        <w:trPr>
          <w:trHeight w:val="261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6F73B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7830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R: ACACCAAGTTCTTTGCACAATG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A968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E027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0D935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9A184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627EE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6D3A3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D3BFE" w:rsidRPr="00BD292F" w14:paraId="0C26E867" w14:textId="77777777" w:rsidTr="00264099">
        <w:trPr>
          <w:trHeight w:val="276"/>
        </w:trPr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9A64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DC271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96D87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B8CEA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9C1A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7ED6D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C57CC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107D9" w14:textId="77777777" w:rsidR="00FD3BFE" w:rsidRPr="00BD292F" w:rsidRDefault="00FD3BFE" w:rsidP="0026409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D292F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490AB9E0" w14:textId="77777777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3F993C9A" w14:textId="74B6BBE1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2152A213" w14:textId="7A2065C7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47ED69F2" w14:textId="3CA6DCE4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4AB6C4FF" w14:textId="77777777" w:rsidR="0094384B" w:rsidRPr="00BD292F" w:rsidRDefault="0094384B">
      <w:pPr>
        <w:rPr>
          <w:rFonts w:cstheme="minorHAnsi"/>
          <w:sz w:val="24"/>
          <w:szCs w:val="24"/>
          <w:lang w:val="en-US"/>
        </w:rPr>
        <w:sectPr w:rsidR="0094384B" w:rsidRPr="00BD292F" w:rsidSect="00BD292F">
          <w:type w:val="nextPage"/>
          <w:pgSz w:w="16838" w:h="11906" w:orient="landscape"/>
          <w:pgMar w:top="1418" w:right="1440" w:bottom="1418" w:left="1440" w:header="709" w:footer="709" w:gutter="0"/>
          <w:cols w:space="708"/>
          <w:docGrid w:linePitch="360"/>
        </w:sectPr>
      </w:pPr>
    </w:p>
    <w:p w14:paraId="6874EC2B" w14:textId="0571204C" w:rsidR="00FD3BFE" w:rsidRPr="00BD292F" w:rsidRDefault="00154931" w:rsidP="00EC7B7D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lastRenderedPageBreak/>
        <w:t xml:space="preserve">Table S2. Life history, demographic and management parameters used as input in </w:t>
      </w:r>
      <w:proofErr w:type="spellStart"/>
      <w:r w:rsidRPr="00BD292F">
        <w:rPr>
          <w:rFonts w:cstheme="minorHAnsi"/>
          <w:sz w:val="24"/>
          <w:szCs w:val="24"/>
          <w:lang w:val="en-US"/>
        </w:rPr>
        <w:t>AlleleRetain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simulations for the Egyptian Vulture.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2200"/>
        <w:gridCol w:w="5120"/>
        <w:gridCol w:w="2000"/>
      </w:tblGrid>
      <w:tr w:rsidR="00154931" w:rsidRPr="00BD292F" w14:paraId="0766F219" w14:textId="77777777" w:rsidTr="00154931">
        <w:trPr>
          <w:trHeight w:val="420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4FB76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Input Parameter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F91F2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Description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EAD9C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Value</w:t>
            </w:r>
          </w:p>
        </w:tc>
      </w:tr>
      <w:tr w:rsidR="00154931" w:rsidRPr="00BD292F" w14:paraId="41AD36CF" w14:textId="77777777" w:rsidTr="00154931">
        <w:trPr>
          <w:trHeight w:val="420"/>
        </w:trPr>
        <w:tc>
          <w:tcPr>
            <w:tcW w:w="93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26AF0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  <w:t>Source population</w:t>
            </w:r>
          </w:p>
        </w:tc>
      </w:tr>
      <w:tr w:rsidR="00154931" w:rsidRPr="00BD292F" w14:paraId="37A59917" w14:textId="77777777" w:rsidTr="00154931">
        <w:trPr>
          <w:trHeight w:val="33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69EF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q0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BB49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Frequency of rare allele in the source population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A19B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0.05</w:t>
            </w:r>
          </w:p>
        </w:tc>
      </w:tr>
      <w:tr w:rsidR="00154931" w:rsidRPr="00BD292F" w14:paraId="358B961D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EE2D7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source N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149FD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Size of source population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060B9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Infinite</w:t>
            </w:r>
          </w:p>
        </w:tc>
      </w:tr>
      <w:tr w:rsidR="00154931" w:rsidRPr="00BD292F" w14:paraId="7EF231FE" w14:textId="77777777" w:rsidTr="00154931">
        <w:trPr>
          <w:trHeight w:val="405"/>
        </w:trPr>
        <w:tc>
          <w:tcPr>
            <w:tcW w:w="9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AA895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  <w:t>Starting population</w:t>
            </w:r>
          </w:p>
        </w:tc>
      </w:tr>
      <w:tr w:rsidR="00154931" w:rsidRPr="00BD292F" w14:paraId="41C2F980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E39F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 xml:space="preserve">startN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1877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Number of starters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4E91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100</w:t>
            </w:r>
          </w:p>
        </w:tc>
      </w:tr>
      <w:tr w:rsidR="00154931" w:rsidRPr="00BD292F" w14:paraId="604B3234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81D5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startAge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BC85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Age class of starters and supplementals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02C5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"Adult"; "Juvenile"</w:t>
            </w:r>
          </w:p>
        </w:tc>
      </w:tr>
      <w:tr w:rsidR="00154931" w:rsidRPr="00BD292F" w14:paraId="27D35BD2" w14:textId="77777777" w:rsidTr="00154931">
        <w:trPr>
          <w:trHeight w:val="6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F1A6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startSR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03156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AU" w:eastAsia="el-GR"/>
              </w:rPr>
              <w:t>Sex ratio (proportion male) of starters and supplementals.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ADBE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0.5</w:t>
            </w:r>
          </w:p>
        </w:tc>
      </w:tr>
      <w:tr w:rsidR="00154931" w:rsidRPr="00BD292F" w14:paraId="51ED8539" w14:textId="77777777" w:rsidTr="00154931">
        <w:trPr>
          <w:trHeight w:val="12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63C43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exactSSR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2C04A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AU" w:eastAsia="el-GR"/>
              </w:rPr>
              <w:t xml:space="preserve">Whether </w:t>
            </w:r>
            <w:proofErr w:type="spellStart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AU" w:eastAsia="el-GR"/>
              </w:rPr>
              <w:t>startSR</w:t>
            </w:r>
            <w:proofErr w:type="spellEnd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AU" w:eastAsia="el-GR"/>
              </w:rPr>
              <w:t xml:space="preserve"> gives the exact sex ratio of individuals released (“TRUE”) or sexes are assigned randomly based on the probability given by </w:t>
            </w:r>
            <w:proofErr w:type="spellStart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AU" w:eastAsia="el-GR"/>
              </w:rPr>
              <w:t>startSR</w:t>
            </w:r>
            <w:proofErr w:type="spellEnd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AU" w:eastAsia="el-GR"/>
              </w:rPr>
              <w:t xml:space="preserve"> (“FALSE”).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7AABA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FALSE</w:t>
            </w:r>
          </w:p>
        </w:tc>
      </w:tr>
      <w:tr w:rsidR="00154931" w:rsidRPr="00BD292F" w14:paraId="0BC626FF" w14:textId="77777777" w:rsidTr="00154931">
        <w:trPr>
          <w:trHeight w:val="435"/>
        </w:trPr>
        <w:tc>
          <w:tcPr>
            <w:tcW w:w="9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CCBE1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  <w:t>Translocated individuals</w:t>
            </w:r>
          </w:p>
        </w:tc>
      </w:tr>
      <w:tr w:rsidR="00154931" w:rsidRPr="00BD292F" w14:paraId="6574B9CE" w14:textId="77777777" w:rsidTr="00154931">
        <w:trPr>
          <w:trHeight w:val="9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B737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AU" w:eastAsia="el-GR"/>
              </w:rPr>
              <w:t>inisurv</w:t>
            </w:r>
            <w:proofErr w:type="spellEnd"/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83C2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Initial survival rate of starters and supplementals immediately post-release (separate from annual mortality).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8DF5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0.95; 0.68</w:t>
            </w:r>
          </w:p>
        </w:tc>
      </w:tr>
      <w:tr w:rsidR="00154931" w:rsidRPr="00BD292F" w14:paraId="4E6EF713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10D1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addN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FADD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Numbers of individual (supplementals) to release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E16D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0, 9</w:t>
            </w:r>
          </w:p>
        </w:tc>
      </w:tr>
      <w:tr w:rsidR="00154931" w:rsidRPr="00BD292F" w14:paraId="3D3BDC89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8400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addyrs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9D4A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Year in which to release supplementals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D694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1-20</w:t>
            </w:r>
          </w:p>
        </w:tc>
      </w:tr>
      <w:tr w:rsidR="00154931" w:rsidRPr="00BD292F" w14:paraId="230FBE5C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357B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addSR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94FC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Sex ratio of supplementals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7791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0.5</w:t>
            </w:r>
          </w:p>
        </w:tc>
      </w:tr>
      <w:tr w:rsidR="00154931" w:rsidRPr="00BD292F" w14:paraId="415A2DF7" w14:textId="77777777" w:rsidTr="00154931">
        <w:trPr>
          <w:trHeight w:val="12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68A3E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exactASR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2368D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 xml:space="preserve">Whether </w:t>
            </w:r>
            <w:proofErr w:type="spellStart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addSR</w:t>
            </w:r>
            <w:proofErr w:type="spellEnd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 xml:space="preserve"> gives the exact sex ratio of individuals released (TRUE) or sexes are assigned randomly based on the probability given by </w:t>
            </w:r>
            <w:proofErr w:type="spellStart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addSR</w:t>
            </w:r>
            <w:proofErr w:type="spellEnd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 xml:space="preserve"> (FALSE)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3AABF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FALSE</w:t>
            </w:r>
          </w:p>
        </w:tc>
      </w:tr>
      <w:tr w:rsidR="00154931" w:rsidRPr="00BD292F" w14:paraId="56FDA8C4" w14:textId="77777777" w:rsidTr="00154931">
        <w:trPr>
          <w:trHeight w:val="435"/>
        </w:trPr>
        <w:tc>
          <w:tcPr>
            <w:tcW w:w="9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228A2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el-GR"/>
              </w:rPr>
              <w:t>Characteristics of the established population</w:t>
            </w:r>
          </w:p>
        </w:tc>
      </w:tr>
      <w:tr w:rsidR="00154931" w:rsidRPr="00BD292F" w14:paraId="418B1592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3FD8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K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16BD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Carrying capacity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1F43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1000</w:t>
            </w:r>
          </w:p>
        </w:tc>
      </w:tr>
      <w:tr w:rsidR="00154931" w:rsidRPr="00BD292F" w14:paraId="56CD199D" w14:textId="77777777" w:rsidTr="00154931">
        <w:trPr>
          <w:trHeight w:val="9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5FC7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Klag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211AF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Number of years for which population is held at or below initial size (breeding</w:t>
            </w: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br/>
              <w:t>still occurs)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4FD9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</w:t>
            </w:r>
          </w:p>
        </w:tc>
      </w:tr>
      <w:tr w:rsidR="00154931" w:rsidRPr="00BD292F" w14:paraId="69F51D3B" w14:textId="77777777" w:rsidTr="00154931">
        <w:trPr>
          <w:trHeight w:val="9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7773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Kadults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F4155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TRUE (K = number of adults) or FALSE (K = total individuals, including subadults, nonbreeders, and helpers).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2974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FALSE</w:t>
            </w:r>
          </w:p>
        </w:tc>
      </w:tr>
      <w:tr w:rsidR="00154931" w:rsidRPr="00BD292F" w14:paraId="1B32081D" w14:textId="77777777" w:rsidTr="00154931">
        <w:trPr>
          <w:trHeight w:val="6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5552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reprolag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91269" w14:textId="6FBD1C45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 xml:space="preserve">Number of years after establishment in which no </w:t>
            </w:r>
            <w:r w:rsidR="00282E0E"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breeding</w:t>
            </w: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 xml:space="preserve"> occurs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4E71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</w:t>
            </w:r>
          </w:p>
        </w:tc>
      </w:tr>
      <w:tr w:rsidR="00154931" w:rsidRPr="00BD292F" w14:paraId="3D7B6321" w14:textId="77777777" w:rsidTr="00154931">
        <w:trPr>
          <w:trHeight w:val="435"/>
        </w:trPr>
        <w:tc>
          <w:tcPr>
            <w:tcW w:w="9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E09D0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  <w:t>Species life history traits</w:t>
            </w:r>
          </w:p>
        </w:tc>
      </w:tr>
      <w:tr w:rsidR="00154931" w:rsidRPr="00BD292F" w14:paraId="20A11D8F" w14:textId="77777777" w:rsidTr="00154931">
        <w:trPr>
          <w:trHeight w:val="6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B86A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mature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D82AA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Average age (in years) at sexual maturity (first breeding)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8A86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6</w:t>
            </w:r>
          </w:p>
        </w:tc>
      </w:tr>
      <w:tr w:rsidR="00154931" w:rsidRPr="00BD292F" w14:paraId="5DEAB07C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B97C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matingSys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3AF47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Mating system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F97A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monogamy</w:t>
            </w:r>
          </w:p>
        </w:tc>
      </w:tr>
      <w:tr w:rsidR="00154931" w:rsidRPr="00BD292F" w14:paraId="41A7910B" w14:textId="77777777" w:rsidTr="00154931">
        <w:trPr>
          <w:trHeight w:val="6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65DC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lastRenderedPageBreak/>
              <w:t>matingLength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501B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Determines whether individuals retain the same</w:t>
            </w: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br/>
              <w:t>mate from year to year or divorce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1BEF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lifelong</w:t>
            </w:r>
          </w:p>
        </w:tc>
      </w:tr>
      <w:tr w:rsidR="00154931" w:rsidRPr="00BD292F" w14:paraId="2A48839D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1814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reproAgeM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CA33E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List of ages at which males can breed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2B2F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6:21</w:t>
            </w:r>
          </w:p>
        </w:tc>
      </w:tr>
      <w:tr w:rsidR="00154931" w:rsidRPr="00BD292F" w14:paraId="1A57C943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FA33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MaxAge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43A09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Maximum allowable lifespan (in years)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5E5B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21</w:t>
            </w:r>
          </w:p>
        </w:tc>
      </w:tr>
      <w:tr w:rsidR="00154931" w:rsidRPr="00BD292F" w14:paraId="0925E39A" w14:textId="77777777" w:rsidTr="00154931">
        <w:trPr>
          <w:trHeight w:val="6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E116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SenesAge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7E959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Age (in years) after which annual survival will be reduced by senescence.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EBCC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20</w:t>
            </w:r>
          </w:p>
        </w:tc>
      </w:tr>
      <w:tr w:rsidR="00154931" w:rsidRPr="00BD292F" w14:paraId="4E2162B2" w14:textId="77777777" w:rsidTr="00154931">
        <w:trPr>
          <w:trHeight w:val="390"/>
        </w:trPr>
        <w:tc>
          <w:tcPr>
            <w:tcW w:w="9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95368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el-GR"/>
              </w:rPr>
              <w:t>Expected demography of the new population</w:t>
            </w:r>
          </w:p>
        </w:tc>
      </w:tr>
      <w:tr w:rsidR="00154931" w:rsidRPr="00BD292F" w14:paraId="07533CDF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1D0E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adsurvivalF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B8C7B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Annual survival rate of adult females.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4830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0.95</w:t>
            </w:r>
          </w:p>
        </w:tc>
      </w:tr>
      <w:tr w:rsidR="00154931" w:rsidRPr="00BD292F" w14:paraId="19AE6BE6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EBEA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adsurvivalM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2CA0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Annual survival rate of adult males.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CDF1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0.95</w:t>
            </w:r>
          </w:p>
        </w:tc>
      </w:tr>
      <w:tr w:rsidR="00154931" w:rsidRPr="00BD292F" w14:paraId="57C3D233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05C2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nonbrsurv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CDF3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Annual survival rate of nonbreeders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C164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0.7</w:t>
            </w:r>
          </w:p>
        </w:tc>
      </w:tr>
      <w:tr w:rsidR="00154931" w:rsidRPr="00BD292F" w14:paraId="3C91F772" w14:textId="77777777" w:rsidTr="00154931">
        <w:trPr>
          <w:trHeight w:val="9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C333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juvsurv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438BF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 xml:space="preserve">First year survival (from the stage described by </w:t>
            </w:r>
            <w:proofErr w:type="spellStart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youngperF</w:t>
            </w:r>
            <w:proofErr w:type="spellEnd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, below, to the beginning of the next breeding season)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BA38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0.32</w:t>
            </w:r>
          </w:p>
        </w:tc>
      </w:tr>
      <w:tr w:rsidR="00154931" w:rsidRPr="00BD292F" w14:paraId="54BB036C" w14:textId="77777777" w:rsidTr="00154931">
        <w:trPr>
          <w:trHeight w:val="9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A8FB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youngperF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5737D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Average number of offspring produced per mating each year (averaged over</w:t>
            </w: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br/>
              <w:t>all females in the population)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2EC4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1.11</w:t>
            </w:r>
          </w:p>
        </w:tc>
      </w:tr>
      <w:tr w:rsidR="00154931" w:rsidRPr="00BD292F" w14:paraId="7C184778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331B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SDypF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869BA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 xml:space="preserve">Among-individual standard deviation of </w:t>
            </w:r>
            <w:proofErr w:type="spellStart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youngperF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D305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0.13</w:t>
            </w:r>
          </w:p>
        </w:tc>
      </w:tr>
      <w:tr w:rsidR="00154931" w:rsidRPr="00BD292F" w14:paraId="2497A853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D2EF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MAXypF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AFCE7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Maximum annual number of offspring per individual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2135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154931" w:rsidRPr="00BD292F" w14:paraId="665B9DD6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4939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AU" w:eastAsia="el-GR"/>
              </w:rPr>
              <w:t>youngSR</w:t>
            </w:r>
            <w:proofErr w:type="spellEnd"/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2FE14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Proportion of offspring that are male.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0E19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0.5</w:t>
            </w:r>
          </w:p>
        </w:tc>
      </w:tr>
      <w:tr w:rsidR="00154931" w:rsidRPr="00BD292F" w14:paraId="4B52D119" w14:textId="77777777" w:rsidTr="00154931">
        <w:trPr>
          <w:trHeight w:val="405"/>
        </w:trPr>
        <w:tc>
          <w:tcPr>
            <w:tcW w:w="9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302E4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el-GR"/>
              </w:rPr>
              <w:t>Simulation specifications</w:t>
            </w:r>
          </w:p>
        </w:tc>
      </w:tr>
      <w:tr w:rsidR="00154931" w:rsidRPr="00BD292F" w14:paraId="7B07BA13" w14:textId="77777777" w:rsidTr="00154931">
        <w:trPr>
          <w:trHeight w:val="6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97FB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trackall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F413E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Whether to track all individuals from the population through the simulation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9ED2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FALSE</w:t>
            </w:r>
          </w:p>
        </w:tc>
      </w:tr>
      <w:tr w:rsidR="00154931" w:rsidRPr="00BD292F" w14:paraId="05AFA81C" w14:textId="77777777" w:rsidTr="00154931">
        <w:trPr>
          <w:trHeight w:val="9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584B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GeneCount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A3CF1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Which individuals should be included (“all”, or only breeding “adults”) when the number of rare alleles is counted in the population each year.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C197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"Adult"</w:t>
            </w:r>
          </w:p>
        </w:tc>
      </w:tr>
      <w:tr w:rsidR="00154931" w:rsidRPr="00BD292F" w14:paraId="159002E8" w14:textId="77777777" w:rsidTr="00154931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DD04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nyears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A7AF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Number of years to run the simulation.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DE7B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20</w:t>
            </w:r>
          </w:p>
        </w:tc>
      </w:tr>
      <w:tr w:rsidR="00154931" w:rsidRPr="00BD292F" w14:paraId="5272C876" w14:textId="77777777" w:rsidTr="00154931">
        <w:trPr>
          <w:trHeight w:val="315"/>
        </w:trPr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C392D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nrepl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BA4458" w14:textId="77777777" w:rsidR="00154931" w:rsidRPr="00BD292F" w:rsidRDefault="00154931" w:rsidP="0015493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val="en-US" w:eastAsia="el-GR"/>
              </w:rPr>
              <w:t>Number of replicates to run.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CCB5F" w14:textId="77777777" w:rsidR="00154931" w:rsidRPr="00BD292F" w:rsidRDefault="00154931" w:rsidP="001549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BD292F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1000</w:t>
            </w:r>
          </w:p>
        </w:tc>
      </w:tr>
    </w:tbl>
    <w:p w14:paraId="44011A60" w14:textId="77777777" w:rsidR="00154931" w:rsidRPr="00BD292F" w:rsidRDefault="00154931">
      <w:pPr>
        <w:rPr>
          <w:rFonts w:cstheme="minorHAnsi"/>
          <w:sz w:val="24"/>
          <w:szCs w:val="24"/>
          <w:lang w:val="en-US"/>
        </w:rPr>
      </w:pPr>
    </w:p>
    <w:p w14:paraId="3D67F0B2" w14:textId="77777777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5C61419D" w14:textId="5942F22E" w:rsidR="00FD3BFE" w:rsidRPr="00BD292F" w:rsidRDefault="00FD3BFE">
      <w:pPr>
        <w:rPr>
          <w:rFonts w:cstheme="minorHAnsi"/>
          <w:sz w:val="24"/>
          <w:szCs w:val="24"/>
          <w:lang w:val="en-US"/>
        </w:rPr>
      </w:pPr>
    </w:p>
    <w:p w14:paraId="7851B13D" w14:textId="71096BE4" w:rsidR="00E03E1B" w:rsidRPr="00BD292F" w:rsidRDefault="00E03E1B">
      <w:pPr>
        <w:rPr>
          <w:rFonts w:cstheme="minorHAnsi"/>
          <w:sz w:val="24"/>
          <w:szCs w:val="24"/>
          <w:lang w:val="en-US"/>
        </w:rPr>
      </w:pPr>
    </w:p>
    <w:p w14:paraId="117CF80D" w14:textId="0244C5B2" w:rsidR="00E03E1B" w:rsidRPr="00BD292F" w:rsidRDefault="00E03E1B">
      <w:pPr>
        <w:rPr>
          <w:rFonts w:cstheme="minorHAnsi"/>
          <w:sz w:val="24"/>
          <w:szCs w:val="24"/>
          <w:lang w:val="en-US"/>
        </w:rPr>
      </w:pPr>
    </w:p>
    <w:p w14:paraId="2360EF45" w14:textId="58C7E6FC" w:rsidR="00E03E1B" w:rsidRPr="00BD292F" w:rsidRDefault="00E03E1B">
      <w:pPr>
        <w:rPr>
          <w:rFonts w:cstheme="minorHAnsi"/>
          <w:sz w:val="24"/>
          <w:szCs w:val="24"/>
          <w:lang w:val="en-US"/>
        </w:rPr>
      </w:pPr>
    </w:p>
    <w:p w14:paraId="07F535E1" w14:textId="6520B487" w:rsidR="00E03E1B" w:rsidRPr="00BD292F" w:rsidRDefault="00E03E1B">
      <w:pPr>
        <w:rPr>
          <w:rFonts w:cstheme="minorHAnsi"/>
          <w:sz w:val="24"/>
          <w:szCs w:val="24"/>
          <w:lang w:val="en-US"/>
        </w:rPr>
      </w:pPr>
    </w:p>
    <w:p w14:paraId="32BA9D4C" w14:textId="3C3148EC" w:rsidR="00E03E1B" w:rsidRPr="00BD292F" w:rsidRDefault="00E03E1B">
      <w:pPr>
        <w:rPr>
          <w:rFonts w:cstheme="minorHAnsi"/>
          <w:sz w:val="24"/>
          <w:szCs w:val="24"/>
          <w:lang w:val="en-US"/>
        </w:rPr>
      </w:pPr>
    </w:p>
    <w:p w14:paraId="49C7572E" w14:textId="7F686A8E" w:rsidR="00E03E1B" w:rsidRPr="00BD292F" w:rsidRDefault="00E03E1B">
      <w:pPr>
        <w:rPr>
          <w:rFonts w:cstheme="minorHAnsi"/>
          <w:sz w:val="24"/>
          <w:szCs w:val="24"/>
          <w:lang w:val="en-US"/>
        </w:rPr>
      </w:pPr>
    </w:p>
    <w:p w14:paraId="63CCCA89" w14:textId="4282DAD6" w:rsidR="00E03E1B" w:rsidRPr="00BD292F" w:rsidRDefault="00E03E1B">
      <w:pPr>
        <w:rPr>
          <w:rFonts w:cstheme="minorHAnsi"/>
          <w:sz w:val="24"/>
          <w:szCs w:val="24"/>
          <w:lang w:val="en-US"/>
        </w:rPr>
      </w:pPr>
    </w:p>
    <w:p w14:paraId="09C7A50E" w14:textId="4ED21531" w:rsidR="00500DA4" w:rsidRPr="00BD292F" w:rsidRDefault="00500DA4" w:rsidP="00D23D8F">
      <w:pPr>
        <w:jc w:val="both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noProof/>
          <w:sz w:val="24"/>
          <w:szCs w:val="24"/>
          <w:lang w:val="en-US"/>
        </w:rPr>
        <w:lastRenderedPageBreak/>
        <w:drawing>
          <wp:inline distT="0" distB="0" distL="0" distR="0" wp14:anchorId="6C83D82F" wp14:editId="5F6ADD72">
            <wp:extent cx="6207675" cy="2453640"/>
            <wp:effectExtent l="0" t="0" r="3175" b="381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062" cy="245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95121" w14:textId="77777777" w:rsidR="00EC7B7D" w:rsidRPr="00BD292F" w:rsidRDefault="00EC7B7D" w:rsidP="00EC7B7D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t>Figure S1: PCA clustering results for individual Egyptian Vultures both the neutral (</w:t>
      </w:r>
      <w:r w:rsidRPr="00BD292F">
        <w:rPr>
          <w:rFonts w:cstheme="minorHAnsi"/>
          <w:b/>
          <w:bCs/>
          <w:sz w:val="24"/>
          <w:szCs w:val="24"/>
          <w:lang w:val="en-US"/>
        </w:rPr>
        <w:t>a</w:t>
      </w:r>
      <w:r w:rsidRPr="00BD292F">
        <w:rPr>
          <w:rFonts w:cstheme="minorHAnsi"/>
          <w:sz w:val="24"/>
          <w:szCs w:val="24"/>
          <w:lang w:val="en-US"/>
        </w:rPr>
        <w:t>) and the non-neutral (b) dataset.</w:t>
      </w:r>
    </w:p>
    <w:p w14:paraId="61498510" w14:textId="77777777" w:rsidR="00500DA4" w:rsidRPr="00BD292F" w:rsidRDefault="00500DA4" w:rsidP="00D23D8F">
      <w:pPr>
        <w:jc w:val="both"/>
        <w:rPr>
          <w:rFonts w:cstheme="minorHAnsi"/>
          <w:sz w:val="24"/>
          <w:szCs w:val="24"/>
          <w:lang w:val="en-US"/>
        </w:rPr>
      </w:pPr>
    </w:p>
    <w:p w14:paraId="15B0B3B2" w14:textId="59EC7B1B" w:rsidR="00D23D8F" w:rsidRPr="00BD292F" w:rsidRDefault="00D23D8F" w:rsidP="00EC7B7D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t xml:space="preserve">Table S3. Summarizing </w:t>
      </w:r>
      <w:proofErr w:type="spellStart"/>
      <w:r w:rsidRPr="00BD292F">
        <w:rPr>
          <w:rFonts w:cstheme="minorHAnsi"/>
          <w:sz w:val="24"/>
          <w:szCs w:val="24"/>
          <w:lang w:val="en-US"/>
        </w:rPr>
        <w:t>Evanno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table for all assumed putative clusters (K) across 10 replicates based on the neutral dataset.</w:t>
      </w:r>
    </w:p>
    <w:tbl>
      <w:tblPr>
        <w:tblW w:w="7493" w:type="dxa"/>
        <w:jc w:val="center"/>
        <w:tblLook w:val="04A0" w:firstRow="1" w:lastRow="0" w:firstColumn="1" w:lastColumn="0" w:noHBand="0" w:noVBand="1"/>
      </w:tblPr>
      <w:tblGrid>
        <w:gridCol w:w="520"/>
        <w:gridCol w:w="780"/>
        <w:gridCol w:w="1500"/>
        <w:gridCol w:w="1500"/>
        <w:gridCol w:w="1020"/>
        <w:gridCol w:w="1120"/>
        <w:gridCol w:w="1129"/>
      </w:tblGrid>
      <w:tr w:rsidR="00D23D8F" w:rsidRPr="00BD292F" w14:paraId="3FD00449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EA71EE" w14:textId="77777777" w:rsidR="00D23D8F" w:rsidRPr="00BD292F" w:rsidRDefault="00D23D8F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218F20" w14:textId="77777777" w:rsidR="00D23D8F" w:rsidRPr="00BD292F" w:rsidRDefault="00D23D8F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Reps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CAC65" w14:textId="77777777" w:rsidR="00D23D8F" w:rsidRPr="00BD292F" w:rsidRDefault="00D23D8F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Mean LnP(K)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EE7C81" w14:textId="77777777" w:rsidR="00D23D8F" w:rsidRPr="00BD292F" w:rsidRDefault="00D23D8F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Stdev LnP(K)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2B2439" w14:textId="77777777" w:rsidR="00D23D8F" w:rsidRPr="00BD292F" w:rsidRDefault="00D23D8F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Ln'(K)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1983DC" w14:textId="77777777" w:rsidR="00D23D8F" w:rsidRPr="00BD292F" w:rsidRDefault="00D23D8F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|Ln''(K)|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E47100" w14:textId="77777777" w:rsidR="00D23D8F" w:rsidRPr="00BD292F" w:rsidRDefault="00D23D8F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Delta K</w:t>
            </w:r>
          </w:p>
        </w:tc>
      </w:tr>
      <w:tr w:rsidR="00D23D8F" w:rsidRPr="00BD292F" w14:paraId="19328A14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44F4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15B7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D57C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-2615.9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E53D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0.2211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4447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4006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CCB1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</w:tr>
      <w:tr w:rsidR="00D23D8F" w:rsidRPr="00BD292F" w14:paraId="178C2D77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EAB2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88CD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0E05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-2574.35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9EB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2.5065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EEEE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41.55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047E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89.74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1C0E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35.80224</w:t>
            </w:r>
          </w:p>
        </w:tc>
      </w:tr>
      <w:tr w:rsidR="00D23D8F" w:rsidRPr="00BD292F" w14:paraId="29739729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E2AD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0CC0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C5A4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-2622.54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FEA4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35.3991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C02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-48.19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8B90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34.75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BC4C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0.981663</w:t>
            </w:r>
          </w:p>
        </w:tc>
      </w:tr>
      <w:tr w:rsidR="00D23D8F" w:rsidRPr="00BD292F" w14:paraId="22AEE2E6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DAC8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1128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17F3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-2635.98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BF1C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26.4053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7C7F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-13.44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007C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14.93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61B4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0.565418</w:t>
            </w:r>
          </w:p>
        </w:tc>
      </w:tr>
      <w:tr w:rsidR="00D23D8F" w:rsidRPr="00BD292F" w14:paraId="30716516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675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9A58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1A15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-2634.49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51B2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44.0151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111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DA73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5D0B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0.090878</w:t>
            </w:r>
          </w:p>
        </w:tc>
      </w:tr>
      <w:tr w:rsidR="00D23D8F" w:rsidRPr="00BD292F" w14:paraId="1E93642A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BAA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ABAD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F43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-2637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099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39.879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F2B8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-2.51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6945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5.54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292D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0.13892</w:t>
            </w:r>
          </w:p>
        </w:tc>
      </w:tr>
      <w:tr w:rsidR="00D23D8F" w:rsidRPr="00BD292F" w14:paraId="2A7586F0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62CF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5C3B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0807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-2645.05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ECC4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16.2438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F2DF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-8.05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1C6C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28.87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12AF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1.777295</w:t>
            </w:r>
          </w:p>
        </w:tc>
      </w:tr>
      <w:tr w:rsidR="00D23D8F" w:rsidRPr="00BD292F" w14:paraId="2A372BA6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63F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4FE7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21EA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-2624.23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F56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13.9108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8A1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A976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44.66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FF8A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3.210448</w:t>
            </w:r>
          </w:p>
        </w:tc>
      </w:tr>
      <w:tr w:rsidR="00D23D8F" w:rsidRPr="00BD292F" w14:paraId="71AA3565" w14:textId="77777777" w:rsidTr="00D23D8F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9242F8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1FD866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BD6C49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-2648.07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F0254F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21.8426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D40AC2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-23.84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ADA41F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7E059E" w14:textId="77777777" w:rsidR="00D23D8F" w:rsidRPr="00BD292F" w:rsidRDefault="00D23D8F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</w:tr>
    </w:tbl>
    <w:p w14:paraId="29CF49F8" w14:textId="77777777" w:rsidR="00D23D8F" w:rsidRPr="00BD292F" w:rsidRDefault="00D23D8F" w:rsidP="00D23D8F">
      <w:pPr>
        <w:tabs>
          <w:tab w:val="left" w:pos="2910"/>
        </w:tabs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tab/>
      </w:r>
    </w:p>
    <w:p w14:paraId="3C1CCE60" w14:textId="4C9701CE" w:rsidR="00D23D8F" w:rsidRPr="00BD292F" w:rsidRDefault="00D23D8F" w:rsidP="003359FA">
      <w:pPr>
        <w:tabs>
          <w:tab w:val="left" w:pos="2910"/>
        </w:tabs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b/>
          <w:bCs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48467F7E" wp14:editId="5395EDD2">
            <wp:simplePos x="0" y="0"/>
            <wp:positionH relativeFrom="column">
              <wp:posOffset>700405</wp:posOffset>
            </wp:positionH>
            <wp:positionV relativeFrom="paragraph">
              <wp:posOffset>290195</wp:posOffset>
            </wp:positionV>
            <wp:extent cx="4482465" cy="3217545"/>
            <wp:effectExtent l="0" t="0" r="0" b="1905"/>
            <wp:wrapSquare wrapText="bothSides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46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D1F7D" w14:textId="77777777" w:rsidR="003359FA" w:rsidRPr="00BD292F" w:rsidRDefault="003359FA" w:rsidP="003359FA">
      <w:pPr>
        <w:tabs>
          <w:tab w:val="left" w:pos="2910"/>
        </w:tabs>
        <w:rPr>
          <w:rFonts w:cstheme="minorHAnsi"/>
          <w:sz w:val="24"/>
          <w:szCs w:val="24"/>
          <w:lang w:val="en-US"/>
        </w:rPr>
      </w:pPr>
    </w:p>
    <w:p w14:paraId="38261ACF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28DF3A30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16C805C0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12916714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6F2C12F3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08DFE652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10939CF3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09F8E2DC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2C23B776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714203C7" w14:textId="77777777" w:rsidR="00D23D8F" w:rsidRPr="00BD292F" w:rsidRDefault="00D23D8F" w:rsidP="00D23D8F">
      <w:pPr>
        <w:rPr>
          <w:rFonts w:cstheme="minorHAnsi"/>
          <w:sz w:val="24"/>
          <w:szCs w:val="24"/>
          <w:lang w:val="en-US"/>
        </w:rPr>
      </w:pPr>
    </w:p>
    <w:p w14:paraId="1F88D14E" w14:textId="5AE54462" w:rsidR="00EC7B7D" w:rsidRPr="00BD292F" w:rsidRDefault="00D23D8F" w:rsidP="00EC7B7D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t>Figure S</w:t>
      </w:r>
      <w:r w:rsidR="00500DA4" w:rsidRPr="00BD292F">
        <w:rPr>
          <w:rFonts w:cstheme="minorHAnsi"/>
          <w:sz w:val="24"/>
          <w:szCs w:val="24"/>
          <w:lang w:val="en-US"/>
        </w:rPr>
        <w:t>2</w:t>
      </w:r>
      <w:r w:rsidRPr="00BD292F">
        <w:rPr>
          <w:rFonts w:cstheme="minorHAnsi"/>
          <w:sz w:val="24"/>
          <w:szCs w:val="24"/>
          <w:lang w:val="en-US"/>
        </w:rPr>
        <w:t>: Summary of the clustering result from the Bayesian analysis of population structure implemented in STRUCTURE software, based on the neutral loci dataset of all populations.  ΔK-values for several numbers of putative clusters (K) suggest K = 2 as the most likely structure.</w:t>
      </w:r>
    </w:p>
    <w:p w14:paraId="3BAEC375" w14:textId="4ED4F5C4" w:rsidR="00B156B8" w:rsidRPr="00BD292F" w:rsidRDefault="00B156B8" w:rsidP="00EC7B7D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t xml:space="preserve">Table S4. Summarizing </w:t>
      </w:r>
      <w:proofErr w:type="spellStart"/>
      <w:r w:rsidRPr="00BD292F">
        <w:rPr>
          <w:rFonts w:cstheme="minorHAnsi"/>
          <w:sz w:val="24"/>
          <w:szCs w:val="24"/>
          <w:lang w:val="en-US"/>
        </w:rPr>
        <w:t>Evanno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table for all assumed putative clusters (K) across 10 replicates based on the non-neutral dataset.</w:t>
      </w:r>
    </w:p>
    <w:tbl>
      <w:tblPr>
        <w:tblW w:w="7820" w:type="dxa"/>
        <w:jc w:val="center"/>
        <w:tblLook w:val="04A0" w:firstRow="1" w:lastRow="0" w:firstColumn="1" w:lastColumn="0" w:noHBand="0" w:noVBand="1"/>
      </w:tblPr>
      <w:tblGrid>
        <w:gridCol w:w="780"/>
        <w:gridCol w:w="960"/>
        <w:gridCol w:w="1500"/>
        <w:gridCol w:w="1500"/>
        <w:gridCol w:w="960"/>
        <w:gridCol w:w="1120"/>
        <w:gridCol w:w="1129"/>
      </w:tblGrid>
      <w:tr w:rsidR="00B156B8" w:rsidRPr="00BD292F" w14:paraId="58DE95EC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8D21AB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515F82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Reps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C9D584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Mean LnP(K)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111A3F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Stdev LnP(K)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28AEF1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Ln'(K)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CC150A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|Ln''(K)|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4FF108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Delta K</w:t>
            </w:r>
          </w:p>
        </w:tc>
      </w:tr>
      <w:tr w:rsidR="00B156B8" w:rsidRPr="00BD292F" w14:paraId="66A7ED21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6CA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2E6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7A2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-332.56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84A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0.6257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EE5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DE4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90B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</w:tr>
      <w:tr w:rsidR="00B156B8" w:rsidRPr="00BD292F" w14:paraId="73D41D04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FD7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202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D15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-323.08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6699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15.6779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F3E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9.48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4D6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111.49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F3E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7.111273</w:t>
            </w:r>
          </w:p>
        </w:tc>
      </w:tr>
      <w:tr w:rsidR="00B156B8" w:rsidRPr="00BD292F" w14:paraId="771CAA19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077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E7A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A479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-425.09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6F4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64.2728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CEE9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-102.01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8B8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61.94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729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0.963705</w:t>
            </w:r>
          </w:p>
        </w:tc>
      </w:tr>
      <w:tr w:rsidR="00B156B8" w:rsidRPr="00BD292F" w14:paraId="778B9B4B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7779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1E84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ABB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-465.16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2AA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97.1354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EBA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-40.07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7679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113.51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EAE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1.168575</w:t>
            </w:r>
          </w:p>
        </w:tc>
      </w:tr>
      <w:tr w:rsidR="00B156B8" w:rsidRPr="00BD292F" w14:paraId="7DAC53F4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7944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0AA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B606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-391.72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07D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68.7637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2F6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73.44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3EA8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43.89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B4B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0.638273</w:t>
            </w:r>
          </w:p>
        </w:tc>
      </w:tr>
      <w:tr w:rsidR="00B156B8" w:rsidRPr="00BD292F" w14:paraId="5EF1D896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B8A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49DF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AA0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-362.17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D8D4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28.495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2F8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29.55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56AF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43D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0.065977</w:t>
            </w:r>
          </w:p>
        </w:tc>
      </w:tr>
      <w:tr w:rsidR="00B156B8" w:rsidRPr="00BD292F" w14:paraId="3A448DA9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DCE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EDF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2686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-334.5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BE0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4.0483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896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27.67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081D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164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6.817644</w:t>
            </w:r>
          </w:p>
        </w:tc>
      </w:tr>
      <w:tr w:rsidR="00B156B8" w:rsidRPr="00BD292F" w14:paraId="55438A4F" w14:textId="77777777" w:rsidTr="00B156B8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FB624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F5845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E231D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-334.43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9F5FE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2.2141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2EBD04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1620B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F1D34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NA</w:t>
            </w:r>
          </w:p>
        </w:tc>
      </w:tr>
    </w:tbl>
    <w:p w14:paraId="1B1DDD08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63B537B2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3A26A5EB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278F6ACA" wp14:editId="0184F936">
            <wp:simplePos x="0" y="0"/>
            <wp:positionH relativeFrom="column">
              <wp:posOffset>764540</wp:posOffset>
            </wp:positionH>
            <wp:positionV relativeFrom="paragraph">
              <wp:posOffset>119380</wp:posOffset>
            </wp:positionV>
            <wp:extent cx="4394200" cy="3296920"/>
            <wp:effectExtent l="0" t="0" r="6350" b="0"/>
            <wp:wrapSquare wrapText="bothSides"/>
            <wp:docPr id="37" name="Picture 3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804AE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69987F05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1A4DCDBE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35DAAD38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213403DA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6384991C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70F2BBFB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2B229335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68761804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15844166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0DCDA7C5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22A4CE6A" w14:textId="561DEE94" w:rsidR="00B156B8" w:rsidRPr="00BD292F" w:rsidRDefault="00B156B8" w:rsidP="00EC7B7D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t>Figure S</w:t>
      </w:r>
      <w:r w:rsidR="00500DA4" w:rsidRPr="00BD292F">
        <w:rPr>
          <w:rFonts w:cstheme="minorHAnsi"/>
          <w:sz w:val="24"/>
          <w:szCs w:val="24"/>
          <w:lang w:val="en-US"/>
        </w:rPr>
        <w:t>3</w:t>
      </w:r>
      <w:r w:rsidRPr="00BD292F">
        <w:rPr>
          <w:rFonts w:cstheme="minorHAnsi"/>
          <w:sz w:val="24"/>
          <w:szCs w:val="24"/>
          <w:lang w:val="en-US"/>
        </w:rPr>
        <w:t>: Summary of the clustering result from the Bayesian analysis of population structure implemented in STRUCTURE software, based on the non-neutral loci dataset of all populations.  ΔK-values for several numbers of putative clusters (K) suggest K = 2 as the most likely structure.</w:t>
      </w:r>
    </w:p>
    <w:p w14:paraId="55567A62" w14:textId="71A1DA8A" w:rsidR="003359FA" w:rsidRPr="00BD292F" w:rsidRDefault="003359FA" w:rsidP="00EC7B7D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</w:p>
    <w:p w14:paraId="6949D146" w14:textId="77777777" w:rsidR="003359FA" w:rsidRPr="00BD292F" w:rsidRDefault="003359FA" w:rsidP="00EC7B7D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</w:p>
    <w:p w14:paraId="10FA133A" w14:textId="77D669F6" w:rsidR="00E03E1B" w:rsidRPr="00BD292F" w:rsidRDefault="00E03E1B">
      <w:pPr>
        <w:rPr>
          <w:rFonts w:cstheme="minorHAnsi"/>
          <w:sz w:val="24"/>
          <w:szCs w:val="24"/>
          <w:lang w:val="en-US"/>
        </w:rPr>
      </w:pPr>
    </w:p>
    <w:p w14:paraId="3172274A" w14:textId="443F15EC" w:rsidR="00B156B8" w:rsidRPr="00BD292F" w:rsidRDefault="00B156B8" w:rsidP="00EC7B7D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sz w:val="24"/>
          <w:szCs w:val="24"/>
          <w:lang w:val="en-US"/>
        </w:rPr>
        <w:t xml:space="preserve">Table S5. Pairwise </w:t>
      </w:r>
      <w:proofErr w:type="spellStart"/>
      <w:r w:rsidRPr="00BD292F">
        <w:rPr>
          <w:rFonts w:cstheme="minorHAnsi"/>
          <w:sz w:val="24"/>
          <w:szCs w:val="24"/>
          <w:lang w:val="en-US"/>
        </w:rPr>
        <w:t>Fst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values (below diagonal) and </w:t>
      </w:r>
      <w:proofErr w:type="spellStart"/>
      <w:r w:rsidRPr="00BD292F">
        <w:rPr>
          <w:rFonts w:cstheme="minorHAnsi"/>
          <w:sz w:val="24"/>
          <w:szCs w:val="24"/>
          <w:lang w:val="en-US"/>
        </w:rPr>
        <w:t>Jost's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D values (above diagonal) among Egyptian Vulture populations calculated based on the neutral dataset (12 microsatellite loci). Significant </w:t>
      </w:r>
      <w:proofErr w:type="spellStart"/>
      <w:r w:rsidRPr="00BD292F">
        <w:rPr>
          <w:rFonts w:cstheme="minorHAnsi"/>
          <w:sz w:val="24"/>
          <w:szCs w:val="24"/>
          <w:lang w:val="en-US"/>
        </w:rPr>
        <w:t>Fst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values after calculation of 95% Confidence Intervals (using 1000 bootstrap iterations) are given in bold.</w:t>
      </w:r>
    </w:p>
    <w:p w14:paraId="035A2158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tbl>
      <w:tblPr>
        <w:tblW w:w="8840" w:type="dxa"/>
        <w:jc w:val="center"/>
        <w:tblLook w:val="04A0" w:firstRow="1" w:lastRow="0" w:firstColumn="1" w:lastColumn="0" w:noHBand="0" w:noVBand="1"/>
      </w:tblPr>
      <w:tblGrid>
        <w:gridCol w:w="11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156B8" w:rsidRPr="00BD292F" w14:paraId="75CC582C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BDF02E" w14:textId="77777777" w:rsidR="00B156B8" w:rsidRPr="00BD292F" w:rsidRDefault="00B156B8" w:rsidP="00264099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B3EBEE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6ECD6C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ESP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CB7869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D71542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BALC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5758E6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TUR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FA33D0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ISR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A29E9C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CAU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AB9DA9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ASI</w:t>
            </w:r>
          </w:p>
        </w:tc>
      </w:tr>
      <w:tr w:rsidR="00B156B8" w:rsidRPr="00BD292F" w14:paraId="12B9E307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92E2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CE8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F68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3DB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EF6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F17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6566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E2B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F04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0.140</w:t>
            </w:r>
          </w:p>
        </w:tc>
      </w:tr>
      <w:tr w:rsidR="00B156B8" w:rsidRPr="00BD292F" w14:paraId="65694554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4F3A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02B7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0B7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7694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E02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666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108D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F0D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B54D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0.061</w:t>
            </w:r>
          </w:p>
        </w:tc>
      </w:tr>
      <w:tr w:rsidR="00B156B8" w:rsidRPr="00BD292F" w14:paraId="6DBE5CCE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992F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BAL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689C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0.1007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D58F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7AD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0E56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A69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2B2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164E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AA9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0.008</w:t>
            </w:r>
          </w:p>
        </w:tc>
      </w:tr>
      <w:tr w:rsidR="00B156B8" w:rsidRPr="00BD292F" w14:paraId="53C71316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4CC3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BALC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AD7B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0.1989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1CF4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8B3D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91C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76D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459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74C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64E9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0.095</w:t>
            </w:r>
          </w:p>
        </w:tc>
      </w:tr>
      <w:tr w:rsidR="00B156B8" w:rsidRPr="00BD292F" w14:paraId="5CB90141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2808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8A1B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0.1065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076D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9D5E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DE89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213D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D11E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28F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66FE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0.054</w:t>
            </w:r>
          </w:p>
        </w:tc>
      </w:tr>
      <w:tr w:rsidR="00B156B8" w:rsidRPr="00BD292F" w14:paraId="28DE80CA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F26E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ISR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3B4D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F4E8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2C8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962F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39B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83D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78B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AAA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0.048</w:t>
            </w:r>
          </w:p>
        </w:tc>
      </w:tr>
      <w:tr w:rsidR="00B156B8" w:rsidRPr="00BD292F" w14:paraId="42329051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A117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CAU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FC25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0.1134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FCF8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94A8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AD59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11A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800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FA1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306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0.005</w:t>
            </w:r>
          </w:p>
        </w:tc>
      </w:tr>
      <w:tr w:rsidR="00B156B8" w:rsidRPr="00BD292F" w14:paraId="720111A4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D74B2B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ASI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6B7EFE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0.1492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F3D65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72184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1930E3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751B94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AFCF8F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BA962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1E99D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</w:tr>
    </w:tbl>
    <w:p w14:paraId="2E0EAB6D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3882C980" w14:textId="77777777" w:rsidR="00B156B8" w:rsidRPr="00BD292F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19F08091" w14:textId="0CCC89DA" w:rsidR="00B156B8" w:rsidRPr="00BD292F" w:rsidRDefault="00B156B8" w:rsidP="00EC7B7D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BD292F">
        <w:rPr>
          <w:rFonts w:cstheme="minorHAnsi"/>
          <w:b/>
          <w:bCs/>
          <w:sz w:val="24"/>
          <w:szCs w:val="24"/>
          <w:lang w:val="en-US"/>
        </w:rPr>
        <w:t>Table S6.</w:t>
      </w:r>
      <w:r w:rsidRPr="00BD292F">
        <w:rPr>
          <w:rFonts w:cstheme="minorHAnsi"/>
          <w:sz w:val="24"/>
          <w:szCs w:val="24"/>
          <w:lang w:val="en-US"/>
        </w:rPr>
        <w:t xml:space="preserve"> Pairwise </w:t>
      </w:r>
      <w:proofErr w:type="spellStart"/>
      <w:r w:rsidRPr="00BD292F">
        <w:rPr>
          <w:rFonts w:cstheme="minorHAnsi"/>
          <w:sz w:val="24"/>
          <w:szCs w:val="24"/>
          <w:lang w:val="en-US"/>
        </w:rPr>
        <w:t>Fst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values (below diagonal) and </w:t>
      </w:r>
      <w:proofErr w:type="spellStart"/>
      <w:r w:rsidRPr="00BD292F">
        <w:rPr>
          <w:rFonts w:cstheme="minorHAnsi"/>
          <w:sz w:val="24"/>
          <w:szCs w:val="24"/>
          <w:lang w:val="en-US"/>
        </w:rPr>
        <w:t>Jost's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D values (above diagonal) among Egyptian Vulture populations calculated based on the non-neutral dataset (4 candidate genes). Significant </w:t>
      </w:r>
      <w:proofErr w:type="spellStart"/>
      <w:r w:rsidRPr="00BD292F">
        <w:rPr>
          <w:rFonts w:cstheme="minorHAnsi"/>
          <w:sz w:val="24"/>
          <w:szCs w:val="24"/>
          <w:lang w:val="en-US"/>
        </w:rPr>
        <w:t>Fst</w:t>
      </w:r>
      <w:proofErr w:type="spellEnd"/>
      <w:r w:rsidRPr="00BD292F">
        <w:rPr>
          <w:rFonts w:cstheme="minorHAnsi"/>
          <w:sz w:val="24"/>
          <w:szCs w:val="24"/>
          <w:lang w:val="en-US"/>
        </w:rPr>
        <w:t xml:space="preserve"> values after calculation of 95% Confidence Intervals (using 1000 bootstrap iterations) are given in bold.</w:t>
      </w:r>
    </w:p>
    <w:tbl>
      <w:tblPr>
        <w:tblW w:w="7880" w:type="dxa"/>
        <w:jc w:val="center"/>
        <w:tblLook w:val="04A0" w:firstRow="1" w:lastRow="0" w:firstColumn="1" w:lastColumn="0" w:noHBand="0" w:noVBand="1"/>
      </w:tblPr>
      <w:tblGrid>
        <w:gridCol w:w="1160"/>
        <w:gridCol w:w="960"/>
        <w:gridCol w:w="960"/>
        <w:gridCol w:w="960"/>
        <w:gridCol w:w="960"/>
        <w:gridCol w:w="960"/>
        <w:gridCol w:w="960"/>
        <w:gridCol w:w="960"/>
      </w:tblGrid>
      <w:tr w:rsidR="00B156B8" w:rsidRPr="00BD292F" w14:paraId="23A6D1B0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80F592" w14:textId="77777777" w:rsidR="00B156B8" w:rsidRPr="00BD292F" w:rsidRDefault="00B156B8" w:rsidP="00264099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59B30A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3647AD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ESP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685E71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FBC572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BALC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D27E0A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ISR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3A4310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CAU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2B995A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ASI</w:t>
            </w:r>
          </w:p>
        </w:tc>
      </w:tr>
      <w:tr w:rsidR="00B156B8" w:rsidRPr="00BD292F" w14:paraId="71A6CFC9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050F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FA8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AE7F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0.1086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E54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9B0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EA2F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EA36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EAFE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</w:tr>
      <w:tr w:rsidR="00B156B8" w:rsidRPr="00BD292F" w14:paraId="0649AAE0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5718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FDF9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0.2557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1386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BBE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0D38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ECB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29D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6B3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0.0721</w:t>
            </w:r>
          </w:p>
        </w:tc>
      </w:tr>
      <w:tr w:rsidR="00B156B8" w:rsidRPr="00BD292F" w14:paraId="062D73AC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1131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BAL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5906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0.1881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F4F3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E9D8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CC99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EE3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655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48DF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0.0254</w:t>
            </w:r>
          </w:p>
        </w:tc>
      </w:tr>
      <w:tr w:rsidR="00B156B8" w:rsidRPr="00BD292F" w14:paraId="44ED9A62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4D1A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BALC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9A16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0.0380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2E5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0.1095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714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9B51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179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D94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D92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</w:tr>
      <w:tr w:rsidR="00B156B8" w:rsidRPr="00BD292F" w14:paraId="30703D34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81CF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ISR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C4BA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0.1267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0E4E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8E3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CF10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437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53D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516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0.0307</w:t>
            </w:r>
          </w:p>
        </w:tc>
      </w:tr>
      <w:tr w:rsidR="00B156B8" w:rsidRPr="00BD292F" w14:paraId="2689071E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CABB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CAU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55C7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9813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D024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A9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4ADE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0955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BDD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</w:tr>
      <w:tr w:rsidR="00B156B8" w:rsidRPr="003359FA" w14:paraId="34BEF7E2" w14:textId="77777777" w:rsidTr="00B156B8">
        <w:trPr>
          <w:trHeight w:val="300"/>
          <w:jc w:val="center"/>
        </w:trPr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E2DDF7" w14:textId="77777777" w:rsidR="00B156B8" w:rsidRPr="00BD292F" w:rsidRDefault="00B156B8" w:rsidP="0026409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ASI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6A454B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F10BC3" w14:textId="77777777" w:rsidR="00B156B8" w:rsidRPr="00BD292F" w:rsidRDefault="00B156B8" w:rsidP="0026409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0.1684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5D168C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36E97A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A7C762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98E12E" w14:textId="77777777" w:rsidR="00B156B8" w:rsidRPr="00BD292F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036ED1" w14:textId="77777777" w:rsidR="00B156B8" w:rsidRPr="003359FA" w:rsidRDefault="00B156B8" w:rsidP="0026409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D292F"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</w:tr>
    </w:tbl>
    <w:p w14:paraId="1D38562C" w14:textId="77777777" w:rsidR="00B156B8" w:rsidRPr="003359FA" w:rsidRDefault="00B156B8" w:rsidP="00B156B8">
      <w:pPr>
        <w:rPr>
          <w:rFonts w:cstheme="minorHAnsi"/>
          <w:sz w:val="24"/>
          <w:szCs w:val="24"/>
          <w:lang w:val="en-US"/>
        </w:rPr>
      </w:pPr>
    </w:p>
    <w:p w14:paraId="77ABF78D" w14:textId="77777777" w:rsidR="00B156B8" w:rsidRPr="003359FA" w:rsidRDefault="00B156B8">
      <w:pPr>
        <w:rPr>
          <w:rFonts w:cstheme="minorHAnsi"/>
          <w:sz w:val="24"/>
          <w:szCs w:val="24"/>
          <w:lang w:val="en-US"/>
        </w:rPr>
      </w:pPr>
    </w:p>
    <w:sectPr w:rsidR="00B156B8" w:rsidRPr="003359FA" w:rsidSect="00BD292F">
      <w:type w:val="nextPage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1F"/>
    <w:rsid w:val="000F3A1F"/>
    <w:rsid w:val="00154931"/>
    <w:rsid w:val="00282E0E"/>
    <w:rsid w:val="003359FA"/>
    <w:rsid w:val="0047049E"/>
    <w:rsid w:val="00500DA4"/>
    <w:rsid w:val="00524D42"/>
    <w:rsid w:val="008F11EE"/>
    <w:rsid w:val="0094384B"/>
    <w:rsid w:val="009D56C2"/>
    <w:rsid w:val="00B156B8"/>
    <w:rsid w:val="00BD292F"/>
    <w:rsid w:val="00C65F08"/>
    <w:rsid w:val="00D23D8F"/>
    <w:rsid w:val="00E03E1B"/>
    <w:rsid w:val="00E20908"/>
    <w:rsid w:val="00EC7B7D"/>
    <w:rsid w:val="00FD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0D899"/>
  <w15:chartTrackingRefBased/>
  <w15:docId w15:val="{37E27D84-CAB5-4344-BF8E-3C9F4FF2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Aswini Vijayakumar</dc:creator>
  <cp:keywords/>
  <dc:description/>
  <cp:lastModifiedBy>Aswini Vijayakumar</cp:lastModifiedBy>
  <cp:revision>7</cp:revision>
  <dcterms:created xsi:type="dcterms:W3CDTF">2022-07-19T09:20:00Z</dcterms:created>
  <dcterms:modified xsi:type="dcterms:W3CDTF">2023-01-31T14:18:00Z</dcterms:modified>
</cp:coreProperties>
</file>