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287EC" w14:textId="77777777" w:rsidR="00B01D6D" w:rsidRDefault="00B01D6D" w:rsidP="0024591B">
      <w:pPr>
        <w:spacing w:after="120"/>
        <w:rPr>
          <w:b/>
          <w:bCs/>
          <w:sz w:val="24"/>
          <w:szCs w:val="24"/>
        </w:rPr>
      </w:pPr>
      <w:bookmarkStart w:id="0" w:name="_Hlk191316512"/>
      <w:r>
        <w:rPr>
          <w:b/>
          <w:bCs/>
          <w:sz w:val="24"/>
          <w:szCs w:val="24"/>
        </w:rPr>
        <w:t>Electronic Supplementary Material</w:t>
      </w:r>
    </w:p>
    <w:p w14:paraId="1D7C93E9" w14:textId="77777777" w:rsidR="00B01D6D" w:rsidRDefault="00B01D6D" w:rsidP="0024591B">
      <w:pPr>
        <w:spacing w:after="120"/>
        <w:rPr>
          <w:b/>
          <w:bCs/>
          <w:sz w:val="24"/>
          <w:szCs w:val="24"/>
        </w:rPr>
      </w:pPr>
    </w:p>
    <w:p w14:paraId="7898CEE1" w14:textId="4EB554A1" w:rsidR="00480AA1" w:rsidRPr="002D7137" w:rsidRDefault="00480AA1" w:rsidP="0024591B">
      <w:p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Full l</w:t>
      </w:r>
      <w:r w:rsidRPr="002D7137">
        <w:rPr>
          <w:b/>
          <w:bCs/>
          <w:sz w:val="24"/>
          <w:szCs w:val="24"/>
        </w:rPr>
        <w:t>ist of “</w:t>
      </w:r>
      <w:proofErr w:type="spellStart"/>
      <w:r w:rsidRPr="002D7137">
        <w:rPr>
          <w:b/>
          <w:bCs/>
          <w:sz w:val="24"/>
          <w:szCs w:val="24"/>
        </w:rPr>
        <w:t>Superfledermaus</w:t>
      </w:r>
      <w:proofErr w:type="spellEnd"/>
      <w:r w:rsidRPr="002D7137">
        <w:rPr>
          <w:b/>
          <w:bCs/>
          <w:sz w:val="24"/>
          <w:szCs w:val="24"/>
        </w:rPr>
        <w:t>”</w:t>
      </w:r>
      <w:r>
        <w:rPr>
          <w:b/>
          <w:bCs/>
          <w:sz w:val="24"/>
          <w:szCs w:val="24"/>
        </w:rPr>
        <w:t xml:space="preserve"> </w:t>
      </w:r>
      <w:r w:rsidRPr="002D7137">
        <w:rPr>
          <w:b/>
          <w:bCs/>
          <w:sz w:val="24"/>
          <w:szCs w:val="24"/>
        </w:rPr>
        <w:t>radar publications</w:t>
      </w:r>
    </w:p>
    <w:p w14:paraId="194581A8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Althaus HP, Bruderer B (1982) Variation von Flügelschlagfrequenz und Fluggeschwindigkeit bei</w:t>
      </w:r>
      <w:r w:rsidRPr="0024591B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 xml:space="preserve"> Rabenkrähen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DE" w:eastAsia="de-CH"/>
          <w14:ligatures w14:val="none"/>
        </w:rPr>
        <w:t>Corvus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de-DE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DE" w:eastAsia="de-CH"/>
          <w14:ligatures w14:val="none"/>
        </w:rPr>
        <w:t>corone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 xml:space="preserve">, gemessen mit Zielfolgeradar.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 xml:space="preserve"> 79:45-48</w:t>
      </w:r>
    </w:p>
    <w:p w14:paraId="1A8BBD82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Bloch R, Bruderer B, Steiner P (1981) Flugverhalten nächtlich ziehender Vögel. – Radardaten über den Zug verschiedener Vogeltypen auf einem Alpenpass.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Vogelwarte 31:119-149</w:t>
      </w:r>
    </w:p>
    <w:p w14:paraId="7DF1F5E5" w14:textId="4F4308F1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Bloch R, Bruderer B (1982)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air speed of migrating birds and its relationship to the wind.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Behav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Ecol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Sociobiol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11:19-24</w:t>
      </w:r>
    </w:p>
    <w:p w14:paraId="467351F2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Bruderer B (1969) Zur Registrierung und Interpretation von Echosignaturen an einem 3-cm-Zielverfol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>gungs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radar.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66:70-88</w:t>
      </w:r>
    </w:p>
    <w:p w14:paraId="511B7F37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Bruderer B (1971) Radarbeobachtungen über den Frühlingszug im Schweizerischen Mittelland. (Ein Beitrag zum Problem der Witterungsabhängigkeit des Vogel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zuges).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68: 89-158</w:t>
      </w:r>
    </w:p>
    <w:p w14:paraId="26EC33B4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(1972) Radar studies on spring migration in northern Switzerland.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Proc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XVth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Int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Congr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, The Hague 1970, Abstract p. 635</w:t>
      </w:r>
    </w:p>
    <w:p w14:paraId="4E88483F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Bruderer B (1975) Zeitliche und räumliche Unterschiede in der Richtung und Richtungs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streuung des Vogelzuges im Schweizerischen Mittelland.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72:169-179</w:t>
      </w:r>
    </w:p>
    <w:p w14:paraId="5D487A24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Bruderer B (1975) Vogelzugforschung mit Radar. Neue Zürcher Zeitung – Forschung und Technik. 245</w:t>
      </w:r>
    </w:p>
    <w:p w14:paraId="4082AE70" w14:textId="59BAE156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Bruderer B (1977) Beitrag der Radar-Ornithologie zu Fragen der Orientierung, der Zug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>physio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logie und der Umweltabhängigkeit des Vogelzuges.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Vogelwarte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29,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Sonderheft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:</w:t>
      </w:r>
      <w:r w:rsidR="00B01D6D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83-91</w:t>
      </w:r>
    </w:p>
    <w:p w14:paraId="706AE616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(1978)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Possible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use of radar for the prevention of bird/aircraft collisions. Workshop on Reducing Bird Hazards. ICAO Far East and Pacific Office, Bangkok, 4 pp</w:t>
      </w:r>
    </w:p>
    <w:p w14:paraId="5009CD4E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(1978) Effects of Alpine Topography and Winds on Migrating Birds.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Proc Life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Scien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>ces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: 252-265. Ed K Schmidt-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Koenig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Springer; Berlin, Heidelberg.</w:t>
      </w:r>
    </w:p>
    <w:p w14:paraId="23161828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(1980) Radar data on the orientation of migratory birds in Europe.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Acta XVII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Congr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Int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Berlin 1978:547-552</w:t>
      </w:r>
    </w:p>
    <w:p w14:paraId="21A982CF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 (1981) Stand und Ziele der Radar-Vogelzugforschung in der Schweiz.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Rev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suisse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88:855-864</w:t>
      </w:r>
    </w:p>
    <w:p w14:paraId="7F0C1597" w14:textId="4F2209E4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77789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(1982) Do migrating birds fly along straight lines? </w:t>
      </w:r>
      <w:r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In: </w:t>
      </w:r>
      <w:proofErr w:type="spellStart"/>
      <w:r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Papi</w:t>
      </w:r>
      <w:proofErr w:type="spellEnd"/>
      <w:r w:rsidR="00556D73"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F, </w:t>
      </w:r>
      <w:proofErr w:type="spellStart"/>
      <w:r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Wallraff</w:t>
      </w:r>
      <w:proofErr w:type="spellEnd"/>
      <w:r w:rsidR="00E25E03"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r w:rsidR="00556D73"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HG </w:t>
      </w:r>
      <w:r w:rsidR="00E25E03"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(</w:t>
      </w:r>
      <w:proofErr w:type="spellStart"/>
      <w:proofErr w:type="gramStart"/>
      <w:r w:rsidR="00E25E03"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</w:t>
      </w:r>
      <w:r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d</w:t>
      </w:r>
      <w:proofErr w:type="spellEnd"/>
      <w:proofErr w:type="gramEnd"/>
      <w:r w:rsidRPr="0077789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) Avian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Navigation: pp 3-14. Springer, Berlin Heidelberg</w:t>
      </w:r>
    </w:p>
    <w:p w14:paraId="0DA52C42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B (1985)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influence of mountainous areas on bird migration.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Acta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XVIII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Congr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Int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, Moscow 1982. Abstract p 1086</w:t>
      </w:r>
    </w:p>
    <w:p w14:paraId="149F90C2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Bruderer B (1992) Radar studies on bird migra</w:t>
      </w:r>
      <w:bookmarkStart w:id="1" w:name="_GoBack"/>
      <w:bookmarkEnd w:id="1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tion in the south of Israel.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Jerusalem: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Proc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Bird Strike Committee Europe 21:269-280, Jerusalem</w:t>
      </w:r>
    </w:p>
    <w:p w14:paraId="48811F78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(1994) Radar studies on nocturnal bird migration in the Negev.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Ostrich 65:204-212</w:t>
      </w:r>
    </w:p>
    <w:p w14:paraId="1CA112E4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(1994) Research on bird migration by tracking radar in the Negev.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Torgos 23:29-38 </w:t>
      </w:r>
    </w:p>
    <w:p w14:paraId="6A5E7590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 (1996) Vogelzugforschung im Bereich der Alpen 1980-1995.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93:119-130</w:t>
      </w:r>
    </w:p>
    <w:p w14:paraId="44D1131E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 (1996)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Nocturnal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bird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migration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in Israel.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In: Shirihai H (Ed)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Birds of Israel.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Academic Press pp 58-60</w:t>
      </w:r>
    </w:p>
    <w:p w14:paraId="23D73EC4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(1997a)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study of bird migration by radar.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Part 1: The technical basis.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Naturwissen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softHyphen/>
        <w:t>schaften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84:1-8</w:t>
      </w:r>
    </w:p>
    <w:p w14:paraId="138FA904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(1997b)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study of bird migration by radar.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Part 2: Major achievements.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Naturwissen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softHyphen/>
        <w:t>schaften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84:45-54</w:t>
      </w:r>
    </w:p>
    <w:p w14:paraId="0953C0B2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lastRenderedPageBreak/>
        <w:t xml:space="preserve">Bruderer B (1997c) Migratory directions of birds under the influence of wind and topography.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RIN Symposium Orientation &amp; Navigation – Birds, humans &amp; other animals. Oxford 27/1-10</w:t>
      </w:r>
    </w:p>
    <w:p w14:paraId="6D140FA7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(1998)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course of bird migration in Europe – long- and short-term effects of ecological conditions.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CMS Symposium on Animal Migration, Gland. Technical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Publ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No 1:77-84 </w:t>
      </w:r>
    </w:p>
    <w:p w14:paraId="35A97334" w14:textId="0B5D7BFB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 (1999) Three decades of tracking radar studies on bird migration in Europe and the Middle East. In: </w:t>
      </w:r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Leshem Y,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>Mandelik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 Y,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>Shamoun-Baranes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 J</w:t>
      </w:r>
      <w:r w:rsidR="00B01D6D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 (</w:t>
      </w:r>
      <w:proofErr w:type="spellStart"/>
      <w:r w:rsidR="00B01D6D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>eds</w:t>
      </w:r>
      <w:proofErr w:type="spellEnd"/>
      <w:r w:rsidR="00B01D6D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) </w:t>
      </w:r>
      <w:r w:rsidR="00B01D6D"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Proc </w:t>
      </w:r>
      <w:proofErr w:type="spellStart"/>
      <w:r w:rsidR="00B01D6D"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Int</w:t>
      </w:r>
      <w:proofErr w:type="spellEnd"/>
      <w:r w:rsidR="00B01D6D"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Seminar on Birds and Flight Safety in the Middle East.</w:t>
      </w:r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 pp 107-141. Tel-Aviv</w:t>
      </w:r>
    </w:p>
    <w:p w14:paraId="40B55D58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B (2001) Recent studies modifying current views of nocturnal bird migration in the Mediterranean. Avian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Ecol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Behav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7:11-25</w:t>
      </w:r>
    </w:p>
    <w:p w14:paraId="08CACF71" w14:textId="7DC0598A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B (2003)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Radar Window to Bird Migration.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In: Berthold</w:t>
      </w:r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P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, Gwinner</w:t>
      </w:r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E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, Sonnenschein</w:t>
      </w:r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gramStart"/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E  (</w:t>
      </w:r>
      <w:proofErr w:type="gramEnd"/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Eds)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Avian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Migration</w:t>
      </w:r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.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347-358, Springer-Verlag, Berlin, Heidelberg</w:t>
      </w:r>
    </w:p>
    <w:p w14:paraId="6784C6B0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Bruderer B (2007) Adapting a military tracking radar for ornithological research – The case of the “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Superfledermaus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”. In: Ruth JM (</w:t>
      </w:r>
      <w:proofErr w:type="spellStart"/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ed</w:t>
      </w:r>
      <w:proofErr w:type="spellEnd"/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) Applying radar technology to migratory bird conservation and management: strengthening and expanding a collaborative: Fort Collins, Colo., U.S. Geological Survey, Biological Resource Discipline, Open-File Report 2007-1361, pp 32-37</w:t>
      </w:r>
    </w:p>
    <w:p w14:paraId="6BC74752" w14:textId="77777777" w:rsidR="00480AA1" w:rsidRPr="0024591B" w:rsidRDefault="00480AA1" w:rsidP="0024591B">
      <w:pPr>
        <w:spacing w:after="120" w:line="240" w:lineRule="auto"/>
        <w:ind w:left="284" w:right="-426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 (2017) Vogelzug: eine schweizerische Perspektive.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, Beiheft 12: 1-264</w:t>
      </w:r>
    </w:p>
    <w:p w14:paraId="5707F884" w14:textId="77777777" w:rsidR="00480AA1" w:rsidRPr="0024591B" w:rsidRDefault="00480AA1" w:rsidP="0024591B">
      <w:pPr>
        <w:spacing w:after="120" w:line="240" w:lineRule="auto"/>
        <w:ind w:left="284" w:right="-426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 (2020) Ein halbes Jahrhundert Zugforschung mit der «Superfledermaus».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Vogelwarte 58:255-272</w:t>
      </w:r>
    </w:p>
    <w:p w14:paraId="67D5D729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B,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Blitzblau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S, Peter D 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(1994) Migration and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Honey Buzzards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Pernis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apivorus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in southern Israel observed by radar.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Ardea 82:111-122</w:t>
      </w:r>
    </w:p>
    <w:p w14:paraId="11AC3FBA" w14:textId="3D3DBED8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Bruderer B</w:t>
      </w:r>
      <w:r w:rsidR="00B01D6D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Boldt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A (2001) Flight characteristics of birds: Part I: radar measurements of speeds.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Ibis 143:178-204</w:t>
      </w:r>
    </w:p>
    <w:p w14:paraId="18157167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Jacquat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B, Brückner U (1972) Zur Bestimmung von Flügelschlagfrequenzen tag- und nachtziehender Vogelarten mit Radar.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69:189-206</w:t>
      </w:r>
    </w:p>
    <w:p w14:paraId="09AC440E" w14:textId="6596584B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Jenni L (1988) Strategies of bird migration in the area of the Alps.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Acta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XIX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Congr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Int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Orn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pp 2150-2161, Ottawa</w:t>
      </w:r>
    </w:p>
    <w:p w14:paraId="30BB7313" w14:textId="3C6E1810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Jenni L (1990) Migration across the Alps.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In: Gwinner E (</w:t>
      </w:r>
      <w:proofErr w:type="spellStart"/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e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d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) Bird </w:t>
      </w:r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M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igration, p 60-77. Berlin-Heidelberg</w:t>
      </w:r>
    </w:p>
    <w:p w14:paraId="223A7D44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Joss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J (1969) Methoden und Probleme der Bestimmung von Radar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>querschnitten frei flie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>gen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der Vögel.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Rev Suisse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76:1106-1118</w:t>
      </w:r>
    </w:p>
    <w:p w14:paraId="38E4599E" w14:textId="77777777" w:rsidR="00480AA1" w:rsidRPr="0024591B" w:rsidRDefault="00480AA1" w:rsidP="0024591B">
      <w:pPr>
        <w:pStyle w:val="StandardWeb"/>
        <w:spacing w:before="0" w:beforeAutospacing="0" w:after="120" w:afterAutospacing="0"/>
        <w:ind w:left="284" w:right="-426" w:hanging="284"/>
        <w:rPr>
          <w:sz w:val="22"/>
          <w:szCs w:val="22"/>
          <w:lang w:val="de-CH"/>
        </w:rPr>
      </w:pPr>
      <w:r w:rsidRPr="0024591B">
        <w:rPr>
          <w:sz w:val="22"/>
          <w:szCs w:val="22"/>
        </w:rPr>
        <w:t xml:space="preserve">Bruderer B, Korner P, Peter D (2024) In-flight reactions of nocturnally migrating birds to winds. </w:t>
      </w:r>
      <w:r w:rsidRPr="0024591B">
        <w:rPr>
          <w:sz w:val="22"/>
          <w:szCs w:val="22"/>
          <w:lang w:val="de-CH"/>
        </w:rPr>
        <w:t xml:space="preserve">J </w:t>
      </w:r>
      <w:proofErr w:type="spellStart"/>
      <w:r w:rsidRPr="0024591B">
        <w:rPr>
          <w:sz w:val="22"/>
          <w:szCs w:val="22"/>
          <w:lang w:val="de-CH"/>
        </w:rPr>
        <w:t>Ornithol</w:t>
      </w:r>
      <w:proofErr w:type="spellEnd"/>
      <w:r w:rsidRPr="0024591B">
        <w:rPr>
          <w:sz w:val="22"/>
          <w:szCs w:val="22"/>
          <w:lang w:val="de-CH"/>
        </w:rPr>
        <w:t xml:space="preserve"> </w:t>
      </w:r>
      <w:proofErr w:type="gramStart"/>
      <w:r w:rsidRPr="0024591B">
        <w:rPr>
          <w:sz w:val="22"/>
          <w:szCs w:val="22"/>
          <w:lang w:val="de-CH"/>
        </w:rPr>
        <w:t>165:doi.org</w:t>
      </w:r>
      <w:proofErr w:type="gramEnd"/>
      <w:r w:rsidRPr="0024591B">
        <w:rPr>
          <w:sz w:val="22"/>
          <w:szCs w:val="22"/>
          <w:lang w:val="de-CH"/>
        </w:rPr>
        <w:t>/10.1007/s10336-024-02234-4</w:t>
      </w:r>
    </w:p>
    <w:p w14:paraId="2B4ED9EB" w14:textId="77777777" w:rsidR="00480AA1" w:rsidRPr="0024591B" w:rsidRDefault="00480AA1" w:rsidP="0024591B">
      <w:pPr>
        <w:pStyle w:val="StandardWeb"/>
        <w:spacing w:before="0" w:beforeAutospacing="0" w:after="120" w:afterAutospacing="0"/>
        <w:ind w:left="284" w:right="-426" w:hanging="284"/>
        <w:rPr>
          <w:sz w:val="22"/>
          <w:szCs w:val="22"/>
          <w:lang w:val="de-CH"/>
        </w:rPr>
      </w:pPr>
      <w:r w:rsidRPr="0024591B">
        <w:rPr>
          <w:sz w:val="22"/>
          <w:szCs w:val="22"/>
          <w:lang w:val="de-CH"/>
        </w:rPr>
        <w:t xml:space="preserve">Bruderer B, Korner P, Peter D (2024) Wind und nächtlich ziehende Vögel am Rand einer Gebirgskette. </w:t>
      </w:r>
      <w:proofErr w:type="spellStart"/>
      <w:r w:rsidRPr="0024591B">
        <w:rPr>
          <w:sz w:val="22"/>
          <w:szCs w:val="22"/>
          <w:lang w:val="de-CH"/>
        </w:rPr>
        <w:t>Ornithol</w:t>
      </w:r>
      <w:proofErr w:type="spellEnd"/>
      <w:r w:rsidRPr="0024591B">
        <w:rPr>
          <w:sz w:val="22"/>
          <w:szCs w:val="22"/>
          <w:lang w:val="de-CH"/>
        </w:rPr>
        <w:t xml:space="preserve"> </w:t>
      </w:r>
      <w:proofErr w:type="spellStart"/>
      <w:r w:rsidRPr="0024591B">
        <w:rPr>
          <w:sz w:val="22"/>
          <w:szCs w:val="22"/>
          <w:lang w:val="de-CH"/>
        </w:rPr>
        <w:t>Beob</w:t>
      </w:r>
      <w:proofErr w:type="spellEnd"/>
      <w:r w:rsidRPr="0024591B">
        <w:rPr>
          <w:sz w:val="22"/>
          <w:szCs w:val="22"/>
          <w:lang w:val="de-CH"/>
        </w:rPr>
        <w:t xml:space="preserve"> 121:330-347</w:t>
      </w:r>
    </w:p>
    <w:p w14:paraId="0B0AC5D8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Liechti F (1990) Richtungsverhalten nachtziehender Vögel in Süddeutschland und der Schweiz unter besonderer Berücksichtigung des Windeinflusses.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87:271-293</w:t>
      </w:r>
    </w:p>
    <w:p w14:paraId="3754AF29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Liechti F (1994) Quantification of bird migration – different means compared.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Proc Bird Strike Committee Europe 22:243-254.  Vienna</w:t>
      </w:r>
    </w:p>
    <w:p w14:paraId="46D07A81" w14:textId="614FA849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Liechti F (1995) Variation in density and height distribution of nocturnal migration in the south of Israel.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Isr</w:t>
      </w:r>
      <w:r w:rsidR="00B01D6D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ael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41:477-487</w:t>
      </w:r>
    </w:p>
    <w:p w14:paraId="46F8930F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Liechti F (1998a)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nocturnally migrating birds in coastal areas – crossing or coasting.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Avian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29:499-507</w:t>
      </w:r>
    </w:p>
    <w:p w14:paraId="492E8B61" w14:textId="2B383EC5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</w:pPr>
      <w:bookmarkStart w:id="2" w:name="_Hlk117587003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Bruderer B</w:t>
      </w:r>
      <w:r w:rsidR="00B01D6D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,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Liechti F (1998b) Intensität, Höhe und Richtung von Tag- und Nachtzug im Herbst über Südwestdeutschland. </w:t>
      </w:r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 95:113-128</w:t>
      </w:r>
    </w:p>
    <w:bookmarkEnd w:id="2"/>
    <w:p w14:paraId="19A5D56B" w14:textId="47F7DBA6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fr-FR" w:eastAsia="de-CH"/>
          <w14:ligatures w14:val="none"/>
        </w:rPr>
        <w:t xml:space="preserve">Bruderer B, Liechti F (1998c) Etude des migrations transméditerranéennes au moyen du radar. Directions de la migration nocturne en automne près de Malaga et à Majorque.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Nos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Oiseaux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45,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suppl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I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:49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-58</w:t>
      </w:r>
    </w:p>
    <w:p w14:paraId="09F920CC" w14:textId="7EFCAF8E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lastRenderedPageBreak/>
        <w:t>Bruderer B, Liechti F (1999) Bird migration acro</w:t>
      </w:r>
      <w:r w:rsidR="00E25E03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ss the Mediterranean. In: Adams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NJ</w:t>
      </w:r>
      <w:r w:rsidR="00E25E03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Slotow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RH (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eds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),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Proc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22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Int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Congr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, Durban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:1983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-1999</w:t>
      </w:r>
    </w:p>
    <w:p w14:paraId="356BEB0E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snapToGrid w:val="0"/>
          <w:kern w:val="0"/>
          <w:lang w:val="de-CH" w:eastAsia="de-CH"/>
          <w14:ligatures w14:val="none"/>
        </w:rPr>
        <w:t xml:space="preserve">Bruderer B, Liechti F (2004) Welcher Anteil ziehender Vögel fliegt im Höhenbereich von Windturbinen? </w:t>
      </w:r>
      <w:r w:rsidRPr="0024591B">
        <w:rPr>
          <w:rFonts w:ascii="Times New Roman" w:eastAsia="Times New Roman" w:hAnsi="Times New Roman" w:cs="Times New Roman"/>
          <w:snapToGrid w:val="0"/>
          <w:kern w:val="0"/>
          <w:lang w:val="fr-CH"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snapToGrid w:val="0"/>
          <w:kern w:val="0"/>
          <w:lang w:val="fr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snapToGrid w:val="0"/>
          <w:kern w:val="0"/>
          <w:lang w:val="fr-CH" w:eastAsia="de-CH"/>
          <w14:ligatures w14:val="none"/>
        </w:rPr>
        <w:t xml:space="preserve"> 101:327–335</w:t>
      </w:r>
    </w:p>
    <w:p w14:paraId="082553BA" w14:textId="00C6956C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fr-FR" w:eastAsia="de-CH"/>
          <w14:ligatures w14:val="none"/>
        </w:rPr>
        <w:t xml:space="preserve">Bruderer B., 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fr-FR" w:eastAsia="de-CH"/>
          <w14:ligatures w14:val="none"/>
        </w:rPr>
        <w:t>Steuri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fr-FR" w:eastAsia="de-CH"/>
          <w14:ligatures w14:val="none"/>
        </w:rPr>
        <w:t xml:space="preserve"> T (1996) Migrations aviennes à travers l'ouest méditerranéen - direction de vol en printemps au-dessus de Majorque.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Alauda: 64:7-16</w:t>
      </w:r>
    </w:p>
    <w:p w14:paraId="1B09BFAB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Ehrich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D (1989) Radarbeobachtungen über den herbstlichen Vogelzug in Süddeutschland. Vogel und Luftverkehr 9:174-194</w:t>
      </w:r>
    </w:p>
    <w:p w14:paraId="600AC655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Kestenholz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M, Peter D, Spaar R, Stark H,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Steuri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T (2000) Vogelzugstudien mit Zielfolgeradar im Süden Israels.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97:21-44</w:t>
      </w:r>
    </w:p>
    <w:p w14:paraId="18678219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Neusser V (1982) Nächtliche Aktivität und "Heimfinden" beim Hausrotschwanz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Phoenicurus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ochruros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79:145-157</w:t>
      </w:r>
    </w:p>
    <w:p w14:paraId="55F6BD0A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B, Peter D,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Boldt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A, Liechti F (2010) Wing-beat characteristics of birds recorded with tracking radar and cine camera. Ibis 152: 272–291</w:t>
      </w:r>
    </w:p>
    <w:p w14:paraId="75BF1F2B" w14:textId="51875F6A" w:rsidR="00480AA1" w:rsidRPr="0024591B" w:rsidRDefault="00B01D6D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Peter D, </w:t>
      </w:r>
      <w:r w:rsidR="00480AA1"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Steuri T (1999) </w:t>
      </w:r>
      <w:proofErr w:type="spellStart"/>
      <w:r w:rsidR="00480AA1"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="00480AA1"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migrating birds exposed to X-band radar and bright light. </w:t>
      </w:r>
      <w:r w:rsidR="00480AA1"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J </w:t>
      </w:r>
      <w:proofErr w:type="spellStart"/>
      <w:r w:rsidR="00480AA1"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Exp</w:t>
      </w:r>
      <w:proofErr w:type="spellEnd"/>
      <w:r w:rsidR="00480AA1"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="00480AA1"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Biol</w:t>
      </w:r>
      <w:proofErr w:type="spellEnd"/>
      <w:r w:rsidR="00480AA1"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202:1015-1022</w:t>
      </w:r>
      <w:r w:rsidR="00480AA1" w:rsidRPr="0024591B">
        <w:rPr>
          <w:rFonts w:ascii="Times New Roman" w:eastAsia="Times New Roman" w:hAnsi="Times New Roman" w:cs="Times New Roman"/>
          <w:snapToGrid w:val="0"/>
          <w:kern w:val="0"/>
          <w:lang w:val="de-CH" w:eastAsia="de-CH"/>
          <w14:ligatures w14:val="none"/>
        </w:rPr>
        <w:t xml:space="preserve"> </w:t>
      </w:r>
    </w:p>
    <w:p w14:paraId="401B9C19" w14:textId="77777777" w:rsidR="00480AA1" w:rsidRPr="0024591B" w:rsidRDefault="00480AA1" w:rsidP="0024591B">
      <w:pPr>
        <w:spacing w:after="120" w:line="240" w:lineRule="auto"/>
        <w:ind w:left="284" w:right="-426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D Peter (2017) Windprofit als Ursache extremer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Zughöhen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114:73-86</w:t>
      </w:r>
    </w:p>
    <w:p w14:paraId="7E403F13" w14:textId="77777777" w:rsidR="00480AA1" w:rsidRPr="0024591B" w:rsidRDefault="00480AA1" w:rsidP="0024591B">
      <w:pPr>
        <w:spacing w:after="120" w:line="240" w:lineRule="auto"/>
        <w:ind w:left="284" w:right="-426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B, Peter D (2022) Topography and wind moulding directions of autumn migration between Europe and the West African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savannas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. 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163:357-371</w:t>
      </w:r>
    </w:p>
    <w:p w14:paraId="01C0AD7F" w14:textId="77777777" w:rsidR="00480AA1" w:rsidRPr="0024591B" w:rsidRDefault="00480AA1" w:rsidP="0024591B">
      <w:pPr>
        <w:spacing w:after="120" w:line="240" w:lineRule="auto"/>
        <w:ind w:left="284" w:right="-426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Bruderer B, Peter D, Korner-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Nievergelt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F (2018) Vertical distribution of bird migration between the Baltic Sea and the Sahara.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159:325-336</w:t>
      </w:r>
    </w:p>
    <w:p w14:paraId="57CCA2B3" w14:textId="77777777" w:rsidR="00480AA1" w:rsidRPr="0024591B" w:rsidRDefault="00480AA1" w:rsidP="0024591B">
      <w:pPr>
        <w:spacing w:after="120" w:line="240" w:lineRule="auto"/>
        <w:ind w:left="284" w:right="-426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Peter D, Korner P (2022) Flugverhalten von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Nachtziehern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über dem Schweizer Mittelland und den Alpen im Vergleich.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119:212-231</w:t>
      </w:r>
    </w:p>
    <w:p w14:paraId="608A8465" w14:textId="4ABDC7E1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>Bruderer B</w:t>
      </w:r>
      <w:r w:rsidR="00B01D6D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 xml:space="preserve">, </w:t>
      </w:r>
      <w:proofErr w:type="spellStart"/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>Popa-Lisseanu</w:t>
      </w:r>
      <w:proofErr w:type="spellEnd"/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 xml:space="preserve"> </w:t>
      </w:r>
      <w:r w:rsidR="00B01D6D"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>AG</w:t>
      </w:r>
      <w:r w:rsidR="00B01D6D"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 xml:space="preserve">(2005) Radar data on wing-beat frequencies and flight speeds of two bat species. </w:t>
      </w:r>
      <w:proofErr w:type="spellStart"/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>Acta</w:t>
      </w:r>
      <w:proofErr w:type="spellEnd"/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>Chiropterologica</w:t>
      </w:r>
      <w:proofErr w:type="spellEnd"/>
      <w:r w:rsidRPr="0024591B">
        <w:rPr>
          <w:rFonts w:ascii="Times New Roman" w:eastAsia="Times New Roman" w:hAnsi="Times New Roman" w:cs="Times New Roman"/>
          <w:snapToGrid w:val="0"/>
          <w:kern w:val="0"/>
          <w:lang w:eastAsia="de-CH"/>
          <w14:ligatures w14:val="none"/>
        </w:rPr>
        <w:t xml:space="preserve"> 7: 73-82.</w:t>
      </w:r>
    </w:p>
    <w:p w14:paraId="3D05FF97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Steidinger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P (1972) Methods of Quantitative and Qualitative Analysis of Bird Migration with a Tracking Radar. In: Animal Orientation and Navigation.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SR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Galler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, K Schmidt-König, GJ Jacobs, RE Belleville (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Eds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); NASA SP-262, 151-167. Washington DC</w:t>
      </w:r>
    </w:p>
    <w:p w14:paraId="2A2B2916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B, Steuri T, Baumgartner M 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(1995) Short-range high-precision surveillance of nocturnal migration and tracking of single targets. 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Isr 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41:207-220</w:t>
      </w:r>
    </w:p>
    <w:p w14:paraId="54D3F3AD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Steuri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T,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Aschwanden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J, Liechti F. (2012) Vom militärischen Zielfolgeradar zum Vogelradar. 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109:157-176</w:t>
      </w:r>
    </w:p>
    <w:p w14:paraId="62382703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Bruderer B, Underhill L, Liechti F (1995) Altitude choice of night migrants in a desert area predicted by meteorological factors.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Ibis 137 44-55</w:t>
      </w:r>
    </w:p>
    <w:p w14:paraId="1F3D7EE6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Bruderer B, Weitnauer E. (1972) Radarbeobachtungen über Zug und Nachtflüge des Mauer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>seglers (</w:t>
      </w:r>
      <w:proofErr w:type="spellStart"/>
      <w:r w:rsidRPr="00B01D6D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Apus</w:t>
      </w:r>
      <w:proofErr w:type="spellEnd"/>
      <w:r w:rsidRPr="00B01D6D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 xml:space="preserve"> </w:t>
      </w:r>
      <w:proofErr w:type="spellStart"/>
      <w:r w:rsidRPr="00B01D6D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apus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).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Rev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Suisse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79:1190-1200</w:t>
      </w:r>
    </w:p>
    <w:p w14:paraId="153A0B1C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Bruderer B, Winkler R (1976) Vogelzug in den Schweizer Alpen (Eine Übersicht über Entwicklung und Stand der Forschung).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Angew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5:32-55</w:t>
      </w:r>
    </w:p>
    <w:p w14:paraId="6EC8E492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Bruderer L (1999) Flexibility in intermittent flight and its consequences on wingbeat frequency &amp; flight mode. A comparison of Barn Swallows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eastAsia="de-CH"/>
          <w14:ligatures w14:val="none"/>
        </w:rPr>
        <w:t>Hirundo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eastAsia="de-CH"/>
          <w14:ligatures w14:val="none"/>
        </w:rPr>
        <w:t>rustica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and House Martins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eastAsia="de-CH"/>
          <w14:ligatures w14:val="none"/>
        </w:rPr>
        <w:t>Delichon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eastAsia="de-CH"/>
          <w14:ligatures w14:val="none"/>
        </w:rPr>
        <w:t>urbica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based on radar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trackings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in the field and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windtunnel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observations. Diploma thesis, University of Basel and Swiss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Institute,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Sempach</w:t>
      </w:r>
      <w:proofErr w:type="spellEnd"/>
    </w:p>
    <w:p w14:paraId="2BF5A61B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Buurma LS, Bruderer B (1990)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Application of Radar for Bird Strike Prevention.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Bird Strike Committee Europe, The Hague, pp 1-75</w:t>
      </w:r>
    </w:p>
    <w:p w14:paraId="09F23766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Erni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B, Liechti F, Underhill LG, Bruderer B (2002) Wind and rain govern the intensity of nocturnal bird migration in central Europe. A log-linear regression analysis.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Ardea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90:155-166</w:t>
      </w:r>
    </w:p>
    <w:p w14:paraId="2C43F283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lastRenderedPageBreak/>
        <w:t xml:space="preserve">Hedenström A, Liechti F (2001) Field estimates of body drag coefficients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on the basis of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dives in passerine birds.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exp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204:1167-1175</w:t>
      </w:r>
    </w:p>
    <w:p w14:paraId="45BB56BE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Kestenholz M (1995) Movements and roosting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diving ducks (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Aythya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fuligula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and </w:t>
      </w:r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A.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ferina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) wintering in Switzerland.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103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pp.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Diss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Univ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Basel,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Sempach</w:t>
      </w:r>
      <w:proofErr w:type="spellEnd"/>
    </w:p>
    <w:p w14:paraId="3EFB97FB" w14:textId="77777777" w:rsidR="00480AA1" w:rsidRPr="0024591B" w:rsidRDefault="00480AA1" w:rsidP="0024591B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Komenda-Zehnder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S, Jenni L, Liechti F (2010) Do bird captures reflect migration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intensity?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Trapping numbers on an Alpine pass compared with radar counts. J Avian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41:434–444</w:t>
      </w:r>
    </w:p>
    <w:p w14:paraId="550253AC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Komenda-Zehnder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S, Liechti F, Bruderer B (2002)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Is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reverse migration a common feature of nocturnal bird migration? – An analysis of radar data from Israel.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Ardea 90: 325-334</w:t>
      </w:r>
    </w:p>
    <w:p w14:paraId="5550BF01" w14:textId="6DA9EAA9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Liechti, F (1992) Flugverhalten nächtlich ziehender Vögel in Abhängigkeit von Wind und Topo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>gra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phie. 138 pp.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Diss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Univ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Basel  </w:t>
      </w:r>
    </w:p>
    <w:p w14:paraId="15BC7B2F" w14:textId="4A2DC4AC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Liechti F (1993) Nächtlicher Vogelzug im Herbst über Süddeutschland: Winddrift und Kompen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sation.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134:373-404</w:t>
      </w:r>
    </w:p>
    <w:p w14:paraId="7ACE6A2D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Liechti F (1995) Modelling optimal heading and airspeed of migrating birds in relation to energy expen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softHyphen/>
        <w:t>di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softHyphen/>
        <w:t xml:space="preserve">ture and wind influence.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Avian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26:330-336</w:t>
      </w:r>
    </w:p>
    <w:p w14:paraId="5BCC31B6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 (2001) Calibrating the moon-watching method – chances and limits. Avian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Ecol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7:27-40</w:t>
      </w:r>
    </w:p>
    <w:p w14:paraId="439C0C93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Liechti F (2006) Birds: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blowin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’ by the wind?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147:202-211</w:t>
      </w:r>
    </w:p>
    <w:p w14:paraId="549B4E19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Liechti F, Bruderer B (1986) Einfluss der lokalen Topographie auf nächtlich ziehende Vögel nach Radar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softHyphen/>
        <w:t xml:space="preserve">studien am Alpenrand.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83:35-66</w:t>
      </w:r>
    </w:p>
    <w:p w14:paraId="65100818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F, Bruderer B (1995) Direction, speed and composition of nocturnal bird migration in the south of Israel.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Isr 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41:501-515</w:t>
      </w:r>
    </w:p>
    <w:p w14:paraId="331379F4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F, Bruderer B (1998)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relevance of wind for optimal migration theory.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J Avian Biology 29:561-568</w:t>
      </w:r>
    </w:p>
    <w:p w14:paraId="0D3A5B70" w14:textId="77777777" w:rsidR="00480AA1" w:rsidRPr="0024591B" w:rsidRDefault="00480AA1" w:rsidP="0024591B">
      <w:pPr>
        <w:tabs>
          <w:tab w:val="left" w:pos="8064"/>
        </w:tabs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F, Bruderer B,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Paproth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H (1995) Quantification of nocturnal bird migration by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moonwatching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- comparison with radar and infrared observations.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Field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66 57-468</w:t>
      </w:r>
    </w:p>
    <w:p w14:paraId="12D28A58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Liechti F, Bruderer L (2002) Wingbeat frequency of barn swallows and house martins: a comparison between free flight and wind tunnel experiments. 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exp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203:2461-2467</w:t>
      </w:r>
    </w:p>
    <w:p w14:paraId="3211FD5A" w14:textId="77777777" w:rsidR="00480AA1" w:rsidRPr="0024591B" w:rsidRDefault="00480AA1" w:rsidP="0024591B">
      <w:pPr>
        <w:tabs>
          <w:tab w:val="left" w:pos="820"/>
          <w:tab w:val="left" w:pos="1700"/>
          <w:tab w:val="left" w:pos="2820"/>
          <w:tab w:val="left" w:pos="3740"/>
          <w:tab w:val="left" w:pos="4300"/>
          <w:tab w:val="left" w:pos="5472"/>
          <w:tab w:val="left" w:pos="8352"/>
          <w:tab w:val="left" w:pos="9072"/>
          <w:tab w:val="left" w:pos="9792"/>
          <w:tab w:val="left" w:pos="10512"/>
          <w:tab w:val="left" w:pos="11232"/>
          <w:tab w:val="left" w:pos="11952"/>
        </w:tabs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Ehrich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D, Bruderer B (1996)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White Storks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Ciconia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ciconia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on their migration over southern Israel.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Ardea 84:3-13 </w:t>
      </w:r>
    </w:p>
    <w:p w14:paraId="7731460D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F, Hedenström A,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Alerstam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T (1994) Effects of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sidewinds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on optimal flight speed of birds.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theor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170:219-225</w:t>
      </w:r>
    </w:p>
    <w:p w14:paraId="38595131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Klaassen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M, Bruderer B (2000) Predicting migratory flight altitudes by physiological optimal migration models.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Auk 117:205-214</w:t>
      </w:r>
    </w:p>
    <w:p w14:paraId="558C9100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Paproth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H, Bruderer B. (1994) Quantification of nocturnal bird migration - a comparison of three methods.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135:261</w:t>
      </w:r>
    </w:p>
    <w:p w14:paraId="0CA3A2CA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Liechti F, 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Schaller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E (1999)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The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use of low-level jets by migrating birds.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Naturwissenschaften 86: 549-551</w:t>
      </w:r>
    </w:p>
    <w:p w14:paraId="7CA8E789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Liechti F, Schmaljohann H (2007) Vogelzug über der westlichen Sahara.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104:33-45</w:t>
      </w:r>
    </w:p>
    <w:p w14:paraId="76C76FE6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Liechti F, Schmaljohann H (2007) Wind-governed flight altitudes of nocturnal spring migrants over the Sahara. Ostrich 78:337-341</w:t>
      </w:r>
    </w:p>
    <w:p w14:paraId="5C1CB194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Meyer S (1999) Raptor migration at the south coast of Spain: Flying along coast versus crossing the Mediterranean Sea.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Dipoma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thesis, University of Basel and Swiss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Institute,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Sempach</w:t>
      </w:r>
      <w:proofErr w:type="spellEnd"/>
    </w:p>
    <w:p w14:paraId="53D571AD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Meyer SK, Spaar R, Bruderer B (2000)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To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cross or to follow the coast? Flight directions and behaviour of migrating raptors approaching the Mediterranean Sea in autumn. Behaviour 137:379-399</w:t>
      </w:r>
    </w:p>
    <w:p w14:paraId="3E76DDCD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lastRenderedPageBreak/>
        <w:t>Meyer SK, Spaar R, Bruderer B (2003) Sea crossing behaviour of falcons and harriers at the southern Mediterranean coast of Spain: Avian Science 3:153-162</w:t>
      </w:r>
    </w:p>
    <w:p w14:paraId="7127E726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Nievergelt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F, Liechti F, Bruderer B (1999) Migratory directions of free-flying birds versus orientation in registration cages.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Exp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202:2225-2231</w:t>
      </w:r>
    </w:p>
    <w:p w14:paraId="22DB894E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Peter D,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Kestenholz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M (1998) Sturzflüge von Wanderfalke </w:t>
      </w:r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 xml:space="preserve">Falco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peregrinus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und Wüstenfalke </w:t>
      </w:r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 xml:space="preserve">F.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pelegrinoides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. </w:t>
      </w:r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 95:107-112</w:t>
      </w:r>
    </w:p>
    <w:p w14:paraId="5B2F2969" w14:textId="77777777" w:rsidR="00480AA1" w:rsidRPr="0024591B" w:rsidRDefault="00480AA1" w:rsidP="0024591B">
      <w:pPr>
        <w:spacing w:after="120" w:line="240" w:lineRule="atLeast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proofErr w:type="spellStart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>Renevey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fr-CH" w:eastAsia="de-CH"/>
          <w14:ligatures w14:val="none"/>
        </w:rPr>
        <w:t xml:space="preserve"> B (1981) Étude de mode de battements d’ailes d’oiseaux migrateurs nocturnes à l’aide d’un radar.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Rev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suisse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88:875-886</w:t>
      </w:r>
    </w:p>
    <w:p w14:paraId="3B548433" w14:textId="77777777" w:rsidR="00480AA1" w:rsidRPr="0024591B" w:rsidRDefault="00480AA1" w:rsidP="0024591B">
      <w:pPr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Rüsch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E, Bruderer B (1981) Einfluss der Topographie auf nächtlich ziehende Vögel.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Rev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suisse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Zool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88: 865-874</w:t>
      </w:r>
    </w:p>
    <w:p w14:paraId="34607750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Shamoun-</w:t>
      </w: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Baranes</w:t>
      </w:r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J, van Loon E, 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Bouten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 (2007)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Analyzing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the effect of wind on flight: pitfalls and solutions. 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Exp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210:82-90</w:t>
      </w:r>
    </w:p>
    <w:p w14:paraId="73CE0948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bookmarkStart w:id="3" w:name="_Hlk191315733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Schmaljohann</w:t>
      </w:r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H, Liechti F, Bruderer B </w:t>
      </w:r>
      <w:bookmarkEnd w:id="3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(2007a) Songbird migration across the Sahara: the non-stop hypothesis rejected!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Proc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R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 274:735-739</w:t>
      </w:r>
    </w:p>
    <w:p w14:paraId="42470B76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Schmaljohann</w:t>
      </w:r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H, Liechti F, Bruderer B (2007b)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An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addendum to: “Songbird migration across the Sahara: the non-stop hypothesis rejected!”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Proc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R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 274:1919-1920</w:t>
      </w:r>
    </w:p>
    <w:p w14:paraId="3A8F94E5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Schmaljohann H, Bruderer B, Liechti F (2008a) Sustained bird flights occur at temperatures far beyond expected limits. Animal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76:1133 – 1138</w:t>
      </w:r>
    </w:p>
    <w:p w14:paraId="314FE5AA" w14:textId="77777777" w:rsidR="00480AA1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Schmaljohann H, Liechti F,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Bächler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E, Steuri T, Bruderer B (2008b) Quantification of bird migration – by radar – a detection probability problem. Ibis 150:342-355</w:t>
      </w:r>
    </w:p>
    <w:p w14:paraId="612A87BE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Schmaljohann H, Liechti F, Bruderer B (2008c) First records of lesser black-backed gulls </w:t>
      </w:r>
      <w:proofErr w:type="spellStart"/>
      <w:r w:rsidRPr="00B01D6D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Larus</w:t>
      </w:r>
      <w:proofErr w:type="spellEnd"/>
      <w:r w:rsidRPr="00B01D6D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B01D6D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fuscus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crossing the Sahara non-stop. J. Avian Biol. 39:233 –237</w:t>
      </w:r>
    </w:p>
    <w:p w14:paraId="37A66DD3" w14:textId="77777777" w:rsidR="00480AA1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Schmaljohann H, Liechti F (2009) Adjustments of wingbeat frequency and air speed to air density in free-flying migratory birds. J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Exp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212:3633-3642</w:t>
      </w:r>
    </w:p>
    <w:p w14:paraId="06CFFD6A" w14:textId="77777777" w:rsidR="00480AA1" w:rsidRPr="00B01D6D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Schmaljohann H, Liechti F, Bruderer B (2009) Trans-Sahara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migrants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select flight altitudes to minimize energy costs rather than water loss. </w:t>
      </w:r>
      <w:r w:rsidRPr="00B01D6D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 xml:space="preserve">Behav </w:t>
      </w:r>
      <w:proofErr w:type="spellStart"/>
      <w:r w:rsidRPr="00B01D6D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>Ecol</w:t>
      </w:r>
      <w:proofErr w:type="spellEnd"/>
      <w:r w:rsidRPr="00B01D6D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 xml:space="preserve"> </w:t>
      </w:r>
      <w:proofErr w:type="spellStart"/>
      <w:r w:rsidRPr="00B01D6D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>Sociobiol</w:t>
      </w:r>
      <w:proofErr w:type="spellEnd"/>
      <w:r w:rsidRPr="00B01D6D">
        <w:rPr>
          <w:rFonts w:ascii="Times New Roman" w:eastAsia="Times New Roman" w:hAnsi="Times New Roman" w:cs="Times New Roman"/>
          <w:kern w:val="0"/>
          <w:lang w:val="de-DE" w:eastAsia="de-CH"/>
          <w14:ligatures w14:val="none"/>
        </w:rPr>
        <w:t xml:space="preserve"> 63:1609-1619</w:t>
      </w:r>
    </w:p>
    <w:p w14:paraId="7439831A" w14:textId="77777777" w:rsidR="00480AA1" w:rsidRPr="0024591B" w:rsidRDefault="00480AA1" w:rsidP="0024591B">
      <w:pPr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Schmid H,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Steuri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T, Bruderer B (1986) Zugverhalten von Mäusebussard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Buteo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buteo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und Sperber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Accipiter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de-CH" w:eastAsia="de-CH"/>
          <w14:ligatures w14:val="none"/>
        </w:rPr>
        <w:t>nisus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im Alpenraum.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83:111-134</w:t>
      </w:r>
    </w:p>
    <w:p w14:paraId="5D67741B" w14:textId="77777777" w:rsidR="00480AA1" w:rsidRPr="0024591B" w:rsidRDefault="00480AA1" w:rsidP="0024591B">
      <w:pPr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Spaar R (1995)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Steppe Buzzard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Buteo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buteo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vulpinus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during spring migration in southern Israel: a tracking radar study.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Isr J Zoo.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41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:489-500 </w:t>
      </w:r>
    </w:p>
    <w:p w14:paraId="64DE0CCB" w14:textId="77777777" w:rsidR="00480AA1" w:rsidRPr="0024591B" w:rsidRDefault="00480AA1" w:rsidP="0024591B">
      <w:pPr>
        <w:spacing w:after="120" w:line="240" w:lineRule="exact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Spaar R (1996)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migrating raptors in southern Israel.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148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pp.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Diss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Univ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Basel,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Sempach</w:t>
      </w:r>
      <w:proofErr w:type="spellEnd"/>
    </w:p>
    <w:p w14:paraId="359DB18C" w14:textId="77777777" w:rsidR="00480AA1" w:rsidRPr="0024591B" w:rsidRDefault="00480AA1" w:rsidP="0024591B">
      <w:pPr>
        <w:tabs>
          <w:tab w:val="left" w:pos="820"/>
          <w:tab w:val="left" w:pos="1700"/>
          <w:tab w:val="left" w:pos="2820"/>
          <w:tab w:val="left" w:pos="3740"/>
          <w:tab w:val="left" w:pos="4300"/>
          <w:tab w:val="left" w:pos="5472"/>
          <w:tab w:val="left" w:pos="8352"/>
          <w:tab w:val="left" w:pos="9072"/>
          <w:tab w:val="left" w:pos="9792"/>
          <w:tab w:val="left" w:pos="10512"/>
          <w:tab w:val="left" w:pos="11232"/>
          <w:tab w:val="left" w:pos="11952"/>
        </w:tabs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Spaar R (1997) Flight strategies of migrating raptors; a comparative study of interspecific variation in flight characteristics.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Ibis 139 523-535</w:t>
      </w:r>
    </w:p>
    <w:p w14:paraId="7DB10D9D" w14:textId="77777777" w:rsidR="00480AA1" w:rsidRPr="0024591B" w:rsidRDefault="00480AA1" w:rsidP="0024591B">
      <w:pPr>
        <w:tabs>
          <w:tab w:val="left" w:pos="820"/>
          <w:tab w:val="left" w:pos="1700"/>
          <w:tab w:val="left" w:pos="2820"/>
          <w:tab w:val="left" w:pos="3740"/>
          <w:tab w:val="left" w:pos="4300"/>
          <w:tab w:val="left" w:pos="5472"/>
          <w:tab w:val="left" w:pos="8352"/>
          <w:tab w:val="left" w:pos="9072"/>
          <w:tab w:val="left" w:pos="9792"/>
          <w:tab w:val="left" w:pos="10512"/>
          <w:tab w:val="left" w:pos="11232"/>
          <w:tab w:val="left" w:pos="11952"/>
        </w:tabs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Spaar R (1999)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migrating raptors under varying environmental conditions. In: Adams, NJ,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Slotow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RH (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eds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),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Proc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22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Int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Ornithol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Congr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, Durban:1844-1862</w:t>
      </w:r>
    </w:p>
    <w:p w14:paraId="0C64445D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Spaar R (2000) Flugstrategien ziehender Greifvögel.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Segelflug-Bulletin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Nr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. 3/2000:4-5</w:t>
      </w:r>
    </w:p>
    <w:p w14:paraId="7D9F4EDE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Spaar R, Bruderer B (1996) Soaring migration of Steppe Eagles </w:t>
      </w:r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Aquila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nipalensis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in southern Israel: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under various wind and thermal conditions.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Avian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Biol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27:289-301</w:t>
      </w:r>
    </w:p>
    <w:p w14:paraId="63A1857F" w14:textId="77777777" w:rsidR="00480AA1" w:rsidRPr="0024591B" w:rsidRDefault="00480AA1" w:rsidP="0024591B">
      <w:pPr>
        <w:tabs>
          <w:tab w:val="left" w:pos="820"/>
          <w:tab w:val="left" w:pos="1700"/>
          <w:tab w:val="left" w:pos="2820"/>
          <w:tab w:val="left" w:pos="3740"/>
          <w:tab w:val="left" w:pos="4300"/>
          <w:tab w:val="left" w:pos="5472"/>
          <w:tab w:val="left" w:pos="8352"/>
          <w:tab w:val="left" w:pos="9072"/>
          <w:tab w:val="left" w:pos="9792"/>
          <w:tab w:val="left" w:pos="10512"/>
          <w:tab w:val="left" w:pos="11232"/>
          <w:tab w:val="left" w:pos="11952"/>
        </w:tabs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Spaar R, Bruderer B (1997a)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Optimal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flight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behaviour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of soaring migrants: a case study of migrating steppe buzzards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Buteo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buteo</w:t>
      </w:r>
      <w:proofErr w:type="spellEnd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vulpinus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Behav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Ecol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8:288-297</w:t>
      </w:r>
    </w:p>
    <w:p w14:paraId="468B33E0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Spaar R, Bruderer B (1997b) Migration by flapping or soaring: Flight strategies of Marsh, Montagu’s and Pallid Harriers in southern Israel.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The Condor 99:458-469</w:t>
      </w:r>
    </w:p>
    <w:p w14:paraId="6551F0F0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Spaar R, Liechti O, Bruderer B (2000) Forecasting flight altitudes and soaring performance of migrating raptors by the altitudinal profile of atmospheric conditions. Technical Soaring 24:49-55</w:t>
      </w:r>
    </w:p>
    <w:p w14:paraId="13951BDB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lastRenderedPageBreak/>
        <w:t xml:space="preserve">Spaar R, Stark H, Liechti F (1998) Migratory flight strategies of </w:t>
      </w:r>
      <w:r w:rsidRPr="0024591B">
        <w:rPr>
          <w:rFonts w:ascii="Times New Roman" w:eastAsia="Times New Roman" w:hAnsi="Times New Roman" w:cs="Times New Roman"/>
          <w:i/>
          <w:iCs/>
          <w:kern w:val="0"/>
          <w:lang w:val="en-US" w:eastAsia="de-CH"/>
          <w14:ligatures w14:val="none"/>
        </w:rPr>
        <w:t xml:space="preserve">Levant </w:t>
      </w:r>
      <w:proofErr w:type="spellStart"/>
      <w:r w:rsidRPr="0024591B">
        <w:rPr>
          <w:rFonts w:ascii="Times New Roman" w:eastAsia="Times New Roman" w:hAnsi="Times New Roman" w:cs="Times New Roman"/>
          <w:i/>
          <w:iCs/>
          <w:kern w:val="0"/>
          <w:lang w:val="en-US" w:eastAsia="de-CH"/>
          <w14:ligatures w14:val="none"/>
        </w:rPr>
        <w:t>sparrowhawks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: time or energy minimization.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Anim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Behav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56:1185-1197</w:t>
      </w:r>
    </w:p>
    <w:p w14:paraId="5A5A4CEA" w14:textId="53C62B42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Stark H (1996) Flugmechanik nachts ziehender Kleinvögel. 81 pp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Diss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Univ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Basel,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Sempach</w:t>
      </w:r>
      <w:proofErr w:type="spellEnd"/>
    </w:p>
    <w:p w14:paraId="55459B3A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Stark H, Liechti F (1993) Do Levant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Sparrowhawks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 xml:space="preserve">Accipiter </w:t>
      </w:r>
      <w:proofErr w:type="spellStart"/>
      <w:r w:rsidRPr="0024591B">
        <w:rPr>
          <w:rFonts w:ascii="Times New Roman" w:eastAsia="Times New Roman" w:hAnsi="Times New Roman" w:cs="Times New Roman"/>
          <w:i/>
          <w:kern w:val="0"/>
          <w:lang w:val="en-US" w:eastAsia="de-CH"/>
          <w14:ligatures w14:val="none"/>
        </w:rPr>
        <w:t>brevipes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also migrate at </w:t>
      </w:r>
      <w:proofErr w:type="gramStart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>night?</w:t>
      </w:r>
      <w:proofErr w:type="gramEnd"/>
      <w:r w:rsidRPr="0024591B">
        <w:rPr>
          <w:rFonts w:ascii="Times New Roman" w:eastAsia="Times New Roman" w:hAnsi="Times New Roman" w:cs="Times New Roman"/>
          <w:kern w:val="0"/>
          <w:lang w:val="en-US" w:eastAsia="de-CH"/>
          <w14:ligatures w14:val="none"/>
        </w:rPr>
        <w:t xml:space="preserve"> 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Ibis 135:233-236</w:t>
      </w:r>
    </w:p>
    <w:p w14:paraId="6A60E153" w14:textId="77777777" w:rsidR="00480AA1" w:rsidRPr="0024591B" w:rsidRDefault="00480AA1" w:rsidP="0024591B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</w:pPr>
      <w:proofErr w:type="spellStart"/>
      <w:r w:rsidRPr="0024591B">
        <w:rPr>
          <w:rFonts w:ascii="Times New Roman" w:eastAsia="Times New Roman" w:hAnsi="Times New Roman" w:cs="Times New Roman"/>
          <w:iCs/>
          <w:kern w:val="0"/>
          <w:lang w:val="de-CH" w:eastAsia="de-CH"/>
          <w14:ligatures w14:val="none"/>
        </w:rPr>
        <w:t>Steidinger</w:t>
      </w:r>
      <w:proofErr w:type="spellEnd"/>
      <w:r w:rsidRPr="0024591B">
        <w:rPr>
          <w:rFonts w:ascii="Times New Roman" w:eastAsia="Times New Roman" w:hAnsi="Times New Roman" w:cs="Times New Roman"/>
          <w:iCs/>
          <w:kern w:val="0"/>
          <w:lang w:val="de-CH" w:eastAsia="de-CH"/>
          <w14:ligatures w14:val="none"/>
        </w:rPr>
        <w:t xml:space="preserve"> P (1972)</w:t>
      </w: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Der Einfluss des Windes auf die Richtung des nächtlichen Vogelzuges. Radarbeobachtungen über dem Schweizerischen Mittelland.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Ornithol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Beob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69:20-39</w:t>
      </w:r>
    </w:p>
    <w:p w14:paraId="21B12484" w14:textId="77777777" w:rsidR="00480AA1" w:rsidRPr="0024591B" w:rsidRDefault="00480AA1" w:rsidP="0024591B">
      <w:pPr>
        <w:tabs>
          <w:tab w:val="left" w:pos="8064"/>
        </w:tabs>
        <w:spacing w:after="120" w:line="240" w:lineRule="exact"/>
        <w:ind w:left="284" w:hanging="284"/>
        <w:contextualSpacing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Zaugg S,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Saporta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G, van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Loon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E, Schmaljohann H, Liechti F (2008)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Automatic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identification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of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bird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targets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with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radar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via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patterns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produced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by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wing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>flapping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val="de-CH" w:eastAsia="de-CH"/>
          <w14:ligatures w14:val="none"/>
        </w:rPr>
        <w:t xml:space="preserve">. </w:t>
      </w:r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J Roy </w:t>
      </w:r>
      <w:proofErr w:type="spellStart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>Soc</w:t>
      </w:r>
      <w:proofErr w:type="spellEnd"/>
      <w:r w:rsidRPr="0024591B">
        <w:rPr>
          <w:rFonts w:ascii="Times New Roman" w:eastAsia="Times New Roman" w:hAnsi="Times New Roman" w:cs="Times New Roman"/>
          <w:kern w:val="0"/>
          <w:lang w:eastAsia="de-CH"/>
          <w14:ligatures w14:val="none"/>
        </w:rPr>
        <w:t xml:space="preserve"> Interface 5:1041-1053</w:t>
      </w:r>
    </w:p>
    <w:p w14:paraId="23D29CFE" w14:textId="77777777" w:rsidR="00480AA1" w:rsidRPr="0024591B" w:rsidRDefault="00480AA1" w:rsidP="0024591B">
      <w:pPr>
        <w:spacing w:after="120" w:line="240" w:lineRule="auto"/>
        <w:rPr>
          <w:rFonts w:ascii="Times New Roman" w:eastAsia="Times New Roman" w:hAnsi="Times New Roman" w:cs="Times New Roman"/>
          <w:kern w:val="0"/>
          <w:lang w:eastAsia="de-CH"/>
          <w14:ligatures w14:val="none"/>
        </w:rPr>
      </w:pPr>
    </w:p>
    <w:bookmarkEnd w:id="0"/>
    <w:p w14:paraId="538CE953" w14:textId="77777777" w:rsidR="00221DB9" w:rsidRPr="0024591B" w:rsidRDefault="00221DB9" w:rsidP="0024591B">
      <w:pPr>
        <w:spacing w:after="120"/>
        <w:rPr>
          <w:rFonts w:ascii="Times New Roman" w:hAnsi="Times New Roman" w:cs="Times New Roman"/>
        </w:rPr>
      </w:pPr>
    </w:p>
    <w:sectPr w:rsidR="00221DB9" w:rsidRPr="0024591B" w:rsidSect="00E25E03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AA1"/>
    <w:rsid w:val="0014186E"/>
    <w:rsid w:val="00221DB9"/>
    <w:rsid w:val="0024591B"/>
    <w:rsid w:val="002675D3"/>
    <w:rsid w:val="004623FF"/>
    <w:rsid w:val="00480AA1"/>
    <w:rsid w:val="005208C9"/>
    <w:rsid w:val="00556D73"/>
    <w:rsid w:val="0077789B"/>
    <w:rsid w:val="009F5482"/>
    <w:rsid w:val="00A153A6"/>
    <w:rsid w:val="00B01D6D"/>
    <w:rsid w:val="00E2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BBD0"/>
  <w15:chartTrackingRefBased/>
  <w15:docId w15:val="{4906F88C-66A3-4DA4-B909-9C717406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0AA1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80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CH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0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CH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0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CH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0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CH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0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CH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0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CH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0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CH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0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CH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0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0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0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0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0AA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0AA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0AA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0AA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0AA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0A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80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character" w:customStyle="1" w:styleId="TitelZchn">
    <w:name w:val="Titel Zchn"/>
    <w:basedOn w:val="Absatz-Standardschriftart"/>
    <w:link w:val="Titel"/>
    <w:uiPriority w:val="10"/>
    <w:rsid w:val="00480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0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0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80AA1"/>
    <w:pPr>
      <w:spacing w:before="160"/>
      <w:jc w:val="center"/>
    </w:pPr>
    <w:rPr>
      <w:i/>
      <w:iCs/>
      <w:color w:val="404040" w:themeColor="text1" w:themeTint="BF"/>
      <w:lang w:val="de-CH"/>
    </w:rPr>
  </w:style>
  <w:style w:type="character" w:customStyle="1" w:styleId="ZitatZchn">
    <w:name w:val="Zitat Zchn"/>
    <w:basedOn w:val="Absatz-Standardschriftart"/>
    <w:link w:val="Zitat"/>
    <w:uiPriority w:val="29"/>
    <w:rsid w:val="00480AA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80AA1"/>
    <w:pPr>
      <w:ind w:left="720"/>
      <w:contextualSpacing/>
    </w:pPr>
    <w:rPr>
      <w:lang w:val="de-CH"/>
    </w:rPr>
  </w:style>
  <w:style w:type="character" w:styleId="IntensiveHervorhebung">
    <w:name w:val="Intense Emphasis"/>
    <w:basedOn w:val="Absatz-Standardschriftart"/>
    <w:uiPriority w:val="21"/>
    <w:qFormat/>
    <w:rsid w:val="00480AA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0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CH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0AA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80AA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48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2378</Words>
  <Characters>14984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Bruderer</dc:creator>
  <cp:keywords/>
  <dc:description/>
  <cp:lastModifiedBy>Franz Bairlein</cp:lastModifiedBy>
  <cp:revision>6</cp:revision>
  <dcterms:created xsi:type="dcterms:W3CDTF">2025-12-01T15:38:00Z</dcterms:created>
  <dcterms:modified xsi:type="dcterms:W3CDTF">2025-12-01T15:43:00Z</dcterms:modified>
</cp:coreProperties>
</file>