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ACBE4" w14:textId="77777777" w:rsidR="00861CA0" w:rsidRPr="00FC5E26" w:rsidRDefault="00861CA0" w:rsidP="00861CA0">
      <w:pPr>
        <w:spacing w:after="0"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Supplementary material</w:t>
      </w:r>
    </w:p>
    <w:p w14:paraId="24DCB030" w14:textId="77777777" w:rsidR="00861CA0" w:rsidRPr="007D3633" w:rsidRDefault="00861CA0" w:rsidP="00861CA0">
      <w:pPr>
        <w:spacing w:line="480" w:lineRule="auto"/>
        <w:jc w:val="both"/>
        <w:rPr>
          <w:rFonts w:ascii="Times New Roman" w:hAnsi="Times New Roman" w:cs="Times New Roman"/>
          <w:b/>
          <w:bCs/>
          <w:sz w:val="24"/>
          <w:szCs w:val="24"/>
          <w:lang w:val="en-GB"/>
        </w:rPr>
      </w:pPr>
      <w:r w:rsidRPr="007D3633">
        <w:rPr>
          <w:rFonts w:ascii="Times New Roman" w:hAnsi="Times New Roman" w:cs="Times New Roman"/>
          <w:b/>
          <w:bCs/>
          <w:sz w:val="24"/>
          <w:szCs w:val="24"/>
          <w:lang w:val="en-GB"/>
        </w:rPr>
        <w:t>Figures</w:t>
      </w:r>
    </w:p>
    <w:p w14:paraId="415FEA6B" w14:textId="153DD25D" w:rsidR="00861CA0" w:rsidRPr="00A117E8" w:rsidRDefault="00861CA0" w:rsidP="00861CA0">
      <w:pPr>
        <w:spacing w:line="480" w:lineRule="auto"/>
        <w:jc w:val="both"/>
        <w:rPr>
          <w:rFonts w:ascii="Times New Roman" w:hAnsi="Times New Roman" w:cs="Times New Roman"/>
        </w:rPr>
      </w:pPr>
      <w:r>
        <w:rPr>
          <w:rFonts w:ascii="Times New Roman" w:hAnsi="Times New Roman" w:cs="Times New Roman"/>
          <w:lang w:val="en-GB"/>
        </w:rPr>
        <w:t>Fig. 1.</w:t>
      </w:r>
      <w:r w:rsidR="00653268">
        <w:rPr>
          <w:rFonts w:ascii="Times New Roman" w:hAnsi="Times New Roman" w:cs="Times New Roman"/>
          <w:lang w:val="en-GB"/>
        </w:rPr>
        <w:t>-</w:t>
      </w:r>
      <w:r>
        <w:rPr>
          <w:rFonts w:ascii="Times New Roman" w:hAnsi="Times New Roman" w:cs="Times New Roman"/>
          <w:lang w:val="en-GB"/>
        </w:rPr>
        <w:t xml:space="preserve"> Cluster dendrogram used to check multicollinearity between variables. One predictor (in red)</w:t>
      </w:r>
      <w:r w:rsidRPr="00276600">
        <w:rPr>
          <w:rFonts w:ascii="Times New Roman" w:hAnsi="Times New Roman" w:cs="Times New Roman"/>
          <w:lang w:val="en-GB"/>
        </w:rPr>
        <w:t xml:space="preserve"> for each cluster below the 0.5 threshold</w:t>
      </w:r>
      <w:r>
        <w:rPr>
          <w:rFonts w:ascii="Times New Roman" w:hAnsi="Times New Roman" w:cs="Times New Roman"/>
          <w:lang w:val="en-GB"/>
        </w:rPr>
        <w:t xml:space="preserve"> (in red) was selected for c</w:t>
      </w:r>
      <w:r w:rsidRPr="00276600">
        <w:rPr>
          <w:rFonts w:ascii="Times New Roman" w:hAnsi="Times New Roman" w:cs="Times New Roman"/>
          <w:lang w:val="en-GB"/>
        </w:rPr>
        <w:t>limate suitability modelling</w:t>
      </w:r>
      <w:r>
        <w:rPr>
          <w:rFonts w:ascii="Times New Roman" w:hAnsi="Times New Roman" w:cs="Times New Roman"/>
          <w:lang w:val="en-GB"/>
        </w:rPr>
        <w:t xml:space="preserve">. </w:t>
      </w:r>
      <w:r w:rsidRPr="0066423D">
        <w:rPr>
          <w:rFonts w:ascii="Times New Roman" w:hAnsi="Times New Roman" w:cs="Times New Roman"/>
          <w:noProof/>
          <w:sz w:val="14"/>
          <w:szCs w:val="14"/>
          <w:lang w:val="en-GB"/>
        </w:rPr>
        <mc:AlternateContent>
          <mc:Choice Requires="wpg">
            <w:drawing>
              <wp:inline distT="0" distB="0" distL="0" distR="0" wp14:anchorId="10353D44" wp14:editId="657C1E7C">
                <wp:extent cx="5138420" cy="2514600"/>
                <wp:effectExtent l="0" t="0" r="5080" b="0"/>
                <wp:docPr id="17" name="Grupo 17"/>
                <wp:cNvGraphicFramePr/>
                <a:graphic xmlns:a="http://schemas.openxmlformats.org/drawingml/2006/main">
                  <a:graphicData uri="http://schemas.microsoft.com/office/word/2010/wordprocessingGroup">
                    <wpg:wgp>
                      <wpg:cNvGrpSpPr/>
                      <wpg:grpSpPr>
                        <a:xfrm>
                          <a:off x="0" y="0"/>
                          <a:ext cx="5138420" cy="2514600"/>
                          <a:chOff x="0" y="0"/>
                          <a:chExt cx="5138420" cy="2514600"/>
                        </a:xfrm>
                      </wpg:grpSpPr>
                      <pic:pic xmlns:pic="http://schemas.openxmlformats.org/drawingml/2006/picture">
                        <pic:nvPicPr>
                          <pic:cNvPr id="19" name="Imagen 19"/>
                          <pic:cNvPicPr>
                            <a:picLocks noChangeAspect="1"/>
                          </pic:cNvPicPr>
                        </pic:nvPicPr>
                        <pic:blipFill rotWithShape="1">
                          <a:blip r:embed="rId7" cstate="print">
                            <a:extLst>
                              <a:ext uri="{28A0092B-C50C-407E-A947-70E740481C1C}">
                                <a14:useLocalDpi xmlns:a14="http://schemas.microsoft.com/office/drawing/2010/main" val="0"/>
                              </a:ext>
                            </a:extLst>
                          </a:blip>
                          <a:srcRect r="4822" b="10930"/>
                          <a:stretch/>
                        </pic:blipFill>
                        <pic:spPr bwMode="auto">
                          <a:xfrm>
                            <a:off x="0" y="0"/>
                            <a:ext cx="5138420" cy="2514600"/>
                          </a:xfrm>
                          <a:prstGeom prst="rect">
                            <a:avLst/>
                          </a:prstGeom>
                          <a:ln>
                            <a:noFill/>
                          </a:ln>
                          <a:extLst>
                            <a:ext uri="{53640926-AAD7-44D8-BBD7-CCE9431645EC}">
                              <a14:shadowObscured xmlns:a14="http://schemas.microsoft.com/office/drawing/2010/main"/>
                            </a:ext>
                          </a:extLst>
                        </pic:spPr>
                      </pic:pic>
                      <wpg:grpSp>
                        <wpg:cNvPr id="20" name="Grupo 20"/>
                        <wpg:cNvGrpSpPr/>
                        <wpg:grpSpPr>
                          <a:xfrm>
                            <a:off x="352867" y="2005234"/>
                            <a:ext cx="4453466" cy="369712"/>
                            <a:chOff x="0" y="0"/>
                            <a:chExt cx="4453466" cy="369712"/>
                          </a:xfrm>
                        </wpg:grpSpPr>
                        <wps:wsp>
                          <wps:cNvPr id="21" name="Rectángulo 21"/>
                          <wps:cNvSpPr/>
                          <wps:spPr>
                            <a:xfrm>
                              <a:off x="0" y="2823"/>
                              <a:ext cx="104422" cy="27940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ángulo 22"/>
                          <wps:cNvSpPr/>
                          <wps:spPr>
                            <a:xfrm>
                              <a:off x="344311" y="8467"/>
                              <a:ext cx="104422" cy="290689"/>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ángulo 23"/>
                          <wps:cNvSpPr/>
                          <wps:spPr>
                            <a:xfrm>
                              <a:off x="688622" y="5645"/>
                              <a:ext cx="104422" cy="242711"/>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ángulo 24"/>
                          <wps:cNvSpPr/>
                          <wps:spPr>
                            <a:xfrm>
                              <a:off x="1032933" y="5645"/>
                              <a:ext cx="104422" cy="36406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25"/>
                          <wps:cNvSpPr/>
                          <wps:spPr>
                            <a:xfrm>
                              <a:off x="1490133" y="5645"/>
                              <a:ext cx="104422" cy="25400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ángulo 26"/>
                          <wps:cNvSpPr/>
                          <wps:spPr>
                            <a:xfrm>
                              <a:off x="3660422" y="5645"/>
                              <a:ext cx="104422" cy="347133"/>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ángulo 27"/>
                          <wps:cNvSpPr/>
                          <wps:spPr>
                            <a:xfrm>
                              <a:off x="3894667" y="2823"/>
                              <a:ext cx="104422" cy="321733"/>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ángulo 28"/>
                          <wps:cNvSpPr/>
                          <wps:spPr>
                            <a:xfrm>
                              <a:off x="4349044" y="0"/>
                              <a:ext cx="104422" cy="321733"/>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060D3B5" id="Grupo 17" o:spid="_x0000_s1026" style="width:404.6pt;height:198pt;mso-position-horizontal-relative:char;mso-position-vertical-relative:line" coordsize="51384,2514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27" type="#_x0000_t75" style="position:absolute;width:51384;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">
                  <v:imagedata r:id="rId8" o:title="" cropbottom="7163f" cropright="3160f"/>
                </v:shape>
                <v:group id="Grupo 20" o:spid="_x0000_s1028" style="position:absolute;left:3528;top:20052;width:44535;height:3697" coordsize="44534,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ángulo 21" o:spid="_x0000_s1029" style="position:absolute;top:28;width:1044;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" filled="f" strokecolor="red"/>
                  <v:rect id="Rectángulo 22" o:spid="_x0000_s1030" style="position:absolute;left:3443;top:84;width:1044;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" filled="f" strokecolor="red"/>
                  <v:rect id="Rectángulo 23" o:spid="_x0000_s1031" style="position:absolute;left:6886;top:56;width:1044;height: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" filled="f" strokecolor="red"/>
                  <v:rect id="Rectángulo 24" o:spid="_x0000_s1032" style="position:absolute;left:10329;top:56;width:1044;height:3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" filled="f" strokecolor="red"/>
                  <v:rect id="Rectángulo 25" o:spid="_x0000_s1033" style="position:absolute;left:14901;top:56;width:1044;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" filled="f" strokecolor="red"/>
                  <v:rect id="Rectángulo 26" o:spid="_x0000_s1034" style="position:absolute;left:36604;top:56;width:1044;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" filled="f" strokecolor="red"/>
                  <v:rect id="Rectángulo 27" o:spid="_x0000_s1035" style="position:absolute;left:38946;top:28;width:1044;height:3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" filled="f" strokecolor="red"/>
                  <v:rect id="Rectángulo 28" o:spid="_x0000_s1036" style="position:absolute;left:43490;width:1044;height:3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" filled="f" strokecolor="red"/>
                </v:group>
                <w10:anchorlock/>
              </v:group>
            </w:pict>
          </mc:Fallback>
        </mc:AlternateContent>
      </w:r>
    </w:p>
    <w:p w14:paraId="17B0E191" w14:textId="77777777" w:rsidR="00861CA0" w:rsidRPr="00762CE7" w:rsidRDefault="00861CA0" w:rsidP="00861CA0">
      <w:pPr>
        <w:spacing w:after="0" w:line="240" w:lineRule="auto"/>
        <w:jc w:val="both"/>
        <w:rPr>
          <w:rFonts w:ascii="Times New Roman" w:hAnsi="Times New Roman" w:cs="Times New Roman"/>
          <w:sz w:val="14"/>
          <w:szCs w:val="14"/>
          <w:lang w:val="en-GB"/>
        </w:rPr>
      </w:pPr>
    </w:p>
    <w:p w14:paraId="77CA3138" w14:textId="77777777" w:rsidR="00861CA0" w:rsidRPr="00762CE7" w:rsidRDefault="00861CA0" w:rsidP="00861CA0">
      <w:pPr>
        <w:spacing w:after="0" w:line="240" w:lineRule="auto"/>
        <w:jc w:val="both"/>
        <w:rPr>
          <w:rFonts w:ascii="Times New Roman" w:hAnsi="Times New Roman" w:cs="Times New Roman"/>
          <w:sz w:val="14"/>
          <w:szCs w:val="14"/>
          <w:lang w:val="en-GB"/>
        </w:rPr>
      </w:pPr>
      <w:r w:rsidRPr="00762CE7">
        <w:rPr>
          <w:rFonts w:ascii="Times New Roman" w:hAnsi="Times New Roman" w:cs="Times New Roman"/>
          <w:b/>
          <w:bCs/>
          <w:i/>
          <w:iCs/>
          <w:sz w:val="14"/>
          <w:szCs w:val="14"/>
          <w:lang w:val="en-GB"/>
        </w:rPr>
        <w:t>Land Cover</w:t>
      </w:r>
      <w:r w:rsidRPr="00762CE7">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Vel.viento</w:t>
      </w:r>
      <w:proofErr w:type="spellEnd"/>
      <w:r w:rsidRPr="00762CE7">
        <w:rPr>
          <w:rFonts w:ascii="Times New Roman" w:hAnsi="Times New Roman" w:cs="Times New Roman"/>
          <w:sz w:val="14"/>
          <w:szCs w:val="14"/>
          <w:lang w:val="en-GB"/>
        </w:rPr>
        <w:t xml:space="preserve"> = Wind speed,  </w:t>
      </w:r>
      <w:proofErr w:type="spellStart"/>
      <w:r w:rsidRPr="00762CE7">
        <w:rPr>
          <w:rFonts w:ascii="Times New Roman" w:hAnsi="Times New Roman" w:cs="Times New Roman"/>
          <w:i/>
          <w:iCs/>
          <w:sz w:val="14"/>
          <w:szCs w:val="14"/>
          <w:lang w:val="en-GB"/>
        </w:rPr>
        <w:t>Mean.D.Range</w:t>
      </w:r>
      <w:proofErr w:type="spellEnd"/>
      <w:r w:rsidRPr="00762CE7">
        <w:rPr>
          <w:rFonts w:ascii="Times New Roman" w:hAnsi="Times New Roman" w:cs="Times New Roman"/>
          <w:sz w:val="14"/>
          <w:szCs w:val="14"/>
          <w:lang w:val="en-GB"/>
        </w:rPr>
        <w:t xml:space="preserve"> = Mean Diurnal range, </w:t>
      </w:r>
      <w:r w:rsidRPr="00762CE7">
        <w:rPr>
          <w:rFonts w:ascii="Times New Roman" w:hAnsi="Times New Roman" w:cs="Times New Roman"/>
          <w:b/>
          <w:bCs/>
          <w:i/>
          <w:iCs/>
          <w:sz w:val="14"/>
          <w:szCs w:val="14"/>
          <w:lang w:val="en-GB"/>
        </w:rPr>
        <w:t>Isothermality</w:t>
      </w:r>
      <w:r w:rsidRPr="00762CE7">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Temp.A.Range</w:t>
      </w:r>
      <w:proofErr w:type="spellEnd"/>
      <w:r w:rsidRPr="00762CE7">
        <w:rPr>
          <w:rFonts w:ascii="Times New Roman" w:hAnsi="Times New Roman" w:cs="Times New Roman"/>
          <w:sz w:val="14"/>
          <w:szCs w:val="14"/>
          <w:lang w:val="en-GB"/>
        </w:rPr>
        <w:t xml:space="preserve"> = Temperature Annual Range, </w:t>
      </w:r>
      <w:proofErr w:type="spellStart"/>
      <w:r w:rsidRPr="00762CE7">
        <w:rPr>
          <w:rFonts w:ascii="Times New Roman" w:hAnsi="Times New Roman" w:cs="Times New Roman"/>
          <w:i/>
          <w:iCs/>
          <w:sz w:val="14"/>
          <w:szCs w:val="14"/>
          <w:lang w:val="en-GB"/>
        </w:rPr>
        <w:t>Dist.mar</w:t>
      </w:r>
      <w:proofErr w:type="spellEnd"/>
      <w:r w:rsidRPr="00762CE7">
        <w:rPr>
          <w:rFonts w:ascii="Times New Roman" w:hAnsi="Times New Roman" w:cs="Times New Roman"/>
          <w:sz w:val="14"/>
          <w:szCs w:val="14"/>
          <w:lang w:val="en-GB"/>
        </w:rPr>
        <w:t xml:space="preserve"> = Distance to the sea, </w:t>
      </w:r>
      <w:r w:rsidRPr="00762CE7">
        <w:rPr>
          <w:rFonts w:ascii="Times New Roman" w:hAnsi="Times New Roman" w:cs="Times New Roman"/>
          <w:b/>
          <w:bCs/>
          <w:i/>
          <w:iCs/>
          <w:sz w:val="14"/>
          <w:szCs w:val="14"/>
          <w:lang w:val="en-GB"/>
        </w:rPr>
        <w:t>Continent</w:t>
      </w:r>
      <w:r w:rsidRPr="00762CE7">
        <w:rPr>
          <w:rFonts w:ascii="Times New Roman" w:hAnsi="Times New Roman" w:cs="Times New Roman"/>
          <w:b/>
          <w:bCs/>
          <w:sz w:val="14"/>
          <w:szCs w:val="14"/>
          <w:lang w:val="en-GB"/>
        </w:rPr>
        <w:t xml:space="preserve"> = Continentality</w:t>
      </w:r>
      <w:r w:rsidRPr="00762CE7">
        <w:rPr>
          <w:rFonts w:ascii="Times New Roman" w:hAnsi="Times New Roman" w:cs="Times New Roman"/>
          <w:sz w:val="14"/>
          <w:szCs w:val="14"/>
          <w:lang w:val="en-GB"/>
        </w:rPr>
        <w:t xml:space="preserve">, </w:t>
      </w:r>
      <w:proofErr w:type="spellStart"/>
      <w:r w:rsidRPr="00762CE7">
        <w:rPr>
          <w:rFonts w:ascii="Times New Roman" w:hAnsi="Times New Roman" w:cs="Times New Roman"/>
          <w:sz w:val="14"/>
          <w:szCs w:val="14"/>
          <w:lang w:val="en-GB"/>
        </w:rPr>
        <w:t>Te</w:t>
      </w:r>
      <w:r w:rsidRPr="00762CE7">
        <w:rPr>
          <w:rFonts w:ascii="Times New Roman" w:hAnsi="Times New Roman" w:cs="Times New Roman"/>
          <w:i/>
          <w:iCs/>
          <w:sz w:val="14"/>
          <w:szCs w:val="14"/>
          <w:lang w:val="en-GB"/>
        </w:rPr>
        <w:t>mp.Seasonality</w:t>
      </w:r>
      <w:proofErr w:type="spellEnd"/>
      <w:r w:rsidRPr="00762CE7">
        <w:rPr>
          <w:rFonts w:ascii="Times New Roman" w:hAnsi="Times New Roman" w:cs="Times New Roman"/>
          <w:sz w:val="14"/>
          <w:szCs w:val="14"/>
          <w:lang w:val="en-GB"/>
        </w:rPr>
        <w:t xml:space="preserve"> = Temperature Seasonality, </w:t>
      </w:r>
      <w:proofErr w:type="spellStart"/>
      <w:r w:rsidRPr="00762CE7">
        <w:rPr>
          <w:rFonts w:ascii="Times New Roman" w:hAnsi="Times New Roman" w:cs="Times New Roman"/>
          <w:i/>
          <w:iCs/>
          <w:sz w:val="14"/>
          <w:szCs w:val="14"/>
          <w:lang w:val="en-GB"/>
        </w:rPr>
        <w:t>Min.Temp.Coldest.M</w:t>
      </w:r>
      <w:proofErr w:type="spellEnd"/>
      <w:r w:rsidRPr="00762CE7">
        <w:rPr>
          <w:rFonts w:ascii="Times New Roman" w:hAnsi="Times New Roman" w:cs="Times New Roman"/>
          <w:sz w:val="14"/>
          <w:szCs w:val="14"/>
          <w:lang w:val="en-GB"/>
        </w:rPr>
        <w:t xml:space="preserve"> = Min Temperature of Coldest Month, </w:t>
      </w:r>
      <w:proofErr w:type="spellStart"/>
      <w:r w:rsidRPr="00762CE7">
        <w:rPr>
          <w:rFonts w:ascii="Times New Roman" w:hAnsi="Times New Roman" w:cs="Times New Roman"/>
          <w:b/>
          <w:bCs/>
          <w:i/>
          <w:iCs/>
          <w:sz w:val="14"/>
          <w:szCs w:val="14"/>
          <w:lang w:val="en-GB"/>
        </w:rPr>
        <w:t>Pre.Seasonality</w:t>
      </w:r>
      <w:proofErr w:type="spellEnd"/>
      <w:r w:rsidRPr="00762CE7">
        <w:rPr>
          <w:rFonts w:ascii="Times New Roman" w:hAnsi="Times New Roman" w:cs="Times New Roman"/>
          <w:b/>
          <w:bCs/>
          <w:sz w:val="14"/>
          <w:szCs w:val="14"/>
          <w:lang w:val="en-GB"/>
        </w:rPr>
        <w:t xml:space="preserve"> = Precipitation Seasonality</w:t>
      </w:r>
      <w:r w:rsidRPr="00762CE7">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Pre.Driest.M</w:t>
      </w:r>
      <w:proofErr w:type="spellEnd"/>
      <w:r w:rsidRPr="00762CE7">
        <w:rPr>
          <w:rFonts w:ascii="Times New Roman" w:hAnsi="Times New Roman" w:cs="Times New Roman"/>
          <w:sz w:val="14"/>
          <w:szCs w:val="14"/>
          <w:lang w:val="en-GB"/>
        </w:rPr>
        <w:t xml:space="preserve"> = Precipitation of Driest Month, </w:t>
      </w:r>
      <w:proofErr w:type="spellStart"/>
      <w:r w:rsidRPr="00762CE7">
        <w:rPr>
          <w:rFonts w:ascii="Times New Roman" w:hAnsi="Times New Roman" w:cs="Times New Roman"/>
          <w:i/>
          <w:iCs/>
          <w:sz w:val="14"/>
          <w:szCs w:val="14"/>
          <w:lang w:val="en-GB"/>
        </w:rPr>
        <w:t>Pre.Driest.Q</w:t>
      </w:r>
      <w:proofErr w:type="spellEnd"/>
      <w:r w:rsidRPr="00762CE7">
        <w:rPr>
          <w:rFonts w:ascii="Times New Roman" w:hAnsi="Times New Roman" w:cs="Times New Roman"/>
          <w:sz w:val="14"/>
          <w:szCs w:val="14"/>
          <w:lang w:val="en-GB"/>
        </w:rPr>
        <w:t xml:space="preserve"> = Precipitation of Driest Quarter, </w:t>
      </w:r>
      <w:proofErr w:type="spellStart"/>
      <w:r w:rsidRPr="00762CE7">
        <w:rPr>
          <w:rFonts w:ascii="Times New Roman" w:hAnsi="Times New Roman" w:cs="Times New Roman"/>
          <w:i/>
          <w:iCs/>
          <w:sz w:val="14"/>
          <w:szCs w:val="14"/>
          <w:lang w:val="en-GB"/>
        </w:rPr>
        <w:t>Max.Temp.Warmest.M</w:t>
      </w:r>
      <w:proofErr w:type="spellEnd"/>
      <w:r>
        <w:rPr>
          <w:rFonts w:ascii="Times New Roman" w:hAnsi="Times New Roman" w:cs="Times New Roman"/>
          <w:sz w:val="14"/>
          <w:szCs w:val="14"/>
          <w:lang w:val="en-GB"/>
        </w:rPr>
        <w:t xml:space="preserve"> = </w:t>
      </w:r>
      <w:r w:rsidRPr="008610FE">
        <w:rPr>
          <w:rFonts w:ascii="Times New Roman" w:hAnsi="Times New Roman" w:cs="Times New Roman"/>
          <w:sz w:val="14"/>
          <w:szCs w:val="14"/>
          <w:lang w:val="en-GB"/>
        </w:rPr>
        <w:t>Max Temperature of Warmest Month</w:t>
      </w:r>
      <w:r>
        <w:rPr>
          <w:rFonts w:ascii="Times New Roman" w:hAnsi="Times New Roman" w:cs="Times New Roman"/>
          <w:sz w:val="14"/>
          <w:szCs w:val="14"/>
          <w:lang w:val="en-GB"/>
        </w:rPr>
        <w:t xml:space="preserve">, </w:t>
      </w:r>
      <w:proofErr w:type="spellStart"/>
      <w:r w:rsidRPr="00762CE7">
        <w:rPr>
          <w:rFonts w:ascii="Times New Roman" w:hAnsi="Times New Roman" w:cs="Times New Roman"/>
          <w:b/>
          <w:bCs/>
          <w:i/>
          <w:iCs/>
          <w:sz w:val="14"/>
          <w:szCs w:val="14"/>
          <w:lang w:val="en-GB"/>
        </w:rPr>
        <w:t>Pendiente</w:t>
      </w:r>
      <w:proofErr w:type="spellEnd"/>
      <w:r w:rsidRPr="00762CE7">
        <w:rPr>
          <w:rFonts w:ascii="Times New Roman" w:hAnsi="Times New Roman" w:cs="Times New Roman"/>
          <w:b/>
          <w:bCs/>
          <w:sz w:val="14"/>
          <w:szCs w:val="14"/>
          <w:lang w:val="en-GB"/>
        </w:rPr>
        <w:t xml:space="preserve"> = Slope</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Ind.Aridez.Thorn</w:t>
      </w:r>
      <w:proofErr w:type="spellEnd"/>
      <w:r>
        <w:rPr>
          <w:rFonts w:ascii="Times New Roman" w:hAnsi="Times New Roman" w:cs="Times New Roman"/>
          <w:sz w:val="14"/>
          <w:szCs w:val="14"/>
          <w:lang w:val="en-GB"/>
        </w:rPr>
        <w:t xml:space="preserve"> = </w:t>
      </w:r>
      <w:r w:rsidRPr="00263369">
        <w:rPr>
          <w:rFonts w:ascii="Times New Roman" w:hAnsi="Times New Roman" w:cs="Times New Roman"/>
          <w:sz w:val="14"/>
          <w:szCs w:val="14"/>
          <w:lang w:val="en-GB"/>
        </w:rPr>
        <w:t>Thornthwaite aridity index</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Evot.vari.mes</w:t>
      </w:r>
      <w:proofErr w:type="spellEnd"/>
      <w:r>
        <w:rPr>
          <w:rFonts w:ascii="Times New Roman" w:hAnsi="Times New Roman" w:cs="Times New Roman"/>
          <w:sz w:val="14"/>
          <w:szCs w:val="14"/>
          <w:lang w:val="en-GB"/>
        </w:rPr>
        <w:t xml:space="preserve"> = </w:t>
      </w:r>
      <w:r w:rsidRPr="001B3EFE">
        <w:rPr>
          <w:rFonts w:ascii="Times New Roman" w:hAnsi="Times New Roman" w:cs="Times New Roman"/>
          <w:sz w:val="14"/>
          <w:szCs w:val="14"/>
          <w:lang w:val="en-GB"/>
        </w:rPr>
        <w:t>Monthly variability in potential evapotranspiration</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Evot.Pot.A</w:t>
      </w:r>
      <w:proofErr w:type="spellEnd"/>
      <w:r>
        <w:rPr>
          <w:rFonts w:ascii="Times New Roman" w:hAnsi="Times New Roman" w:cs="Times New Roman"/>
          <w:sz w:val="14"/>
          <w:szCs w:val="14"/>
          <w:lang w:val="en-GB"/>
        </w:rPr>
        <w:t xml:space="preserve"> = </w:t>
      </w:r>
      <w:r w:rsidRPr="009A565D">
        <w:rPr>
          <w:rFonts w:ascii="Times New Roman" w:hAnsi="Times New Roman" w:cs="Times New Roman"/>
          <w:sz w:val="14"/>
          <w:szCs w:val="14"/>
          <w:lang w:val="en-GB"/>
        </w:rPr>
        <w:t>Annual potential evapotranspiration</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Evot.men.prom.tri.seco</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w:t>
      </w:r>
      <w:r>
        <w:rPr>
          <w:rFonts w:ascii="Times New Roman" w:hAnsi="Times New Roman" w:cs="Times New Roman"/>
          <w:sz w:val="14"/>
          <w:szCs w:val="14"/>
          <w:lang w:val="en-GB"/>
        </w:rPr>
        <w:t xml:space="preserve"> </w:t>
      </w:r>
      <w:r w:rsidRPr="00D77C77">
        <w:rPr>
          <w:rFonts w:ascii="Times New Roman" w:hAnsi="Times New Roman" w:cs="Times New Roman"/>
          <w:sz w:val="14"/>
          <w:szCs w:val="14"/>
          <w:lang w:val="en-GB"/>
        </w:rPr>
        <w:t>Mean monthly precipitation of driest quarter</w:t>
      </w:r>
      <w:r w:rsidRPr="007E008A">
        <w:rPr>
          <w:rFonts w:ascii="Times New Roman" w:hAnsi="Times New Roman" w:cs="Times New Roman"/>
          <w:sz w:val="14"/>
          <w:szCs w:val="14"/>
          <w:lang w:val="en-GB"/>
        </w:rPr>
        <w:t>,</w:t>
      </w:r>
      <w:r w:rsidRPr="009C3FDC">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Evot.vari.mes.calor</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 Mean</w:t>
      </w:r>
      <w:r w:rsidRPr="009907AA">
        <w:rPr>
          <w:rFonts w:ascii="Times New Roman" w:hAnsi="Times New Roman" w:cs="Times New Roman"/>
          <w:sz w:val="14"/>
          <w:szCs w:val="14"/>
          <w:lang w:val="en-GB"/>
        </w:rPr>
        <w:t xml:space="preserve"> monthly precipitation of warmest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Mean.Temp.Wettest.Q</w:t>
      </w:r>
      <w:proofErr w:type="spellEnd"/>
      <w:r>
        <w:rPr>
          <w:rFonts w:ascii="Times New Roman" w:hAnsi="Times New Roman" w:cs="Times New Roman"/>
          <w:sz w:val="14"/>
          <w:szCs w:val="14"/>
          <w:lang w:val="en-GB"/>
        </w:rPr>
        <w:t xml:space="preserve"> = </w:t>
      </w:r>
      <w:r w:rsidRPr="00C243A1">
        <w:rPr>
          <w:rFonts w:ascii="Times New Roman" w:hAnsi="Times New Roman" w:cs="Times New Roman"/>
          <w:sz w:val="14"/>
          <w:szCs w:val="14"/>
          <w:lang w:val="en-GB"/>
        </w:rPr>
        <w:t>Mean Temperature of Wettest Quarter</w:t>
      </w:r>
      <w:r>
        <w:rPr>
          <w:rFonts w:ascii="Times New Roman" w:hAnsi="Times New Roman" w:cs="Times New Roman"/>
          <w:sz w:val="14"/>
          <w:szCs w:val="14"/>
          <w:lang w:val="en-GB"/>
        </w:rPr>
        <w:t xml:space="preserve">,  </w:t>
      </w:r>
      <w:r w:rsidRPr="00762CE7">
        <w:rPr>
          <w:rFonts w:ascii="Times New Roman" w:hAnsi="Times New Roman" w:cs="Times New Roman"/>
          <w:i/>
          <w:iCs/>
          <w:sz w:val="14"/>
          <w:szCs w:val="14"/>
          <w:lang w:val="en-GB"/>
        </w:rPr>
        <w:t>N.mes.10ºC</w:t>
      </w:r>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w:t>
      </w:r>
      <w:r>
        <w:rPr>
          <w:rFonts w:ascii="Times New Roman" w:hAnsi="Times New Roman" w:cs="Times New Roman"/>
          <w:sz w:val="14"/>
          <w:szCs w:val="14"/>
          <w:lang w:val="en-GB"/>
        </w:rPr>
        <w:t xml:space="preserve"> </w:t>
      </w:r>
      <w:r w:rsidRPr="00815254">
        <w:rPr>
          <w:rFonts w:ascii="Times New Roman" w:hAnsi="Times New Roman" w:cs="Times New Roman"/>
          <w:sz w:val="14"/>
          <w:szCs w:val="14"/>
          <w:lang w:val="en-GB"/>
        </w:rPr>
        <w:t>Months with a mean temperature greater than 10</w:t>
      </w:r>
      <w:r w:rsidRPr="007E008A">
        <w:rPr>
          <w:rFonts w:ascii="Times New Roman" w:hAnsi="Times New Roman" w:cs="Times New Roman"/>
          <w:sz w:val="14"/>
          <w:szCs w:val="14"/>
          <w:lang w:val="en-GB"/>
        </w:rPr>
        <w:t>℃</w:t>
      </w:r>
      <w:r w:rsidRPr="009C3FDC">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Evot.men.prom.tri.frio</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w:t>
      </w:r>
      <w:r>
        <w:rPr>
          <w:rFonts w:ascii="Times New Roman" w:hAnsi="Times New Roman" w:cs="Times New Roman"/>
          <w:sz w:val="14"/>
          <w:szCs w:val="14"/>
          <w:lang w:val="en-GB"/>
        </w:rPr>
        <w:t xml:space="preserve"> </w:t>
      </w:r>
      <w:r w:rsidRPr="00784A34">
        <w:rPr>
          <w:rFonts w:ascii="Times New Roman" w:hAnsi="Times New Roman" w:cs="Times New Roman"/>
          <w:sz w:val="14"/>
          <w:szCs w:val="14"/>
          <w:lang w:val="en-GB"/>
        </w:rPr>
        <w:t>Mean monthly precipitation of coldest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Mean.Temp.Warmest.Q</w:t>
      </w:r>
      <w:proofErr w:type="spellEnd"/>
      <w:r>
        <w:rPr>
          <w:rFonts w:ascii="Times New Roman" w:hAnsi="Times New Roman" w:cs="Times New Roman"/>
          <w:sz w:val="14"/>
          <w:szCs w:val="14"/>
          <w:lang w:val="en-GB"/>
        </w:rPr>
        <w:t xml:space="preserve"> = </w:t>
      </w:r>
      <w:r w:rsidRPr="00215669">
        <w:rPr>
          <w:rFonts w:ascii="Times New Roman" w:hAnsi="Times New Roman" w:cs="Times New Roman"/>
          <w:sz w:val="14"/>
          <w:szCs w:val="14"/>
          <w:lang w:val="en-GB"/>
        </w:rPr>
        <w:t>Mean Temperature of Warmest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Mean.Temp.Driest.Q</w:t>
      </w:r>
      <w:proofErr w:type="spellEnd"/>
      <w:r>
        <w:rPr>
          <w:rFonts w:ascii="Times New Roman" w:hAnsi="Times New Roman" w:cs="Times New Roman"/>
          <w:sz w:val="14"/>
          <w:szCs w:val="14"/>
          <w:lang w:val="en-GB"/>
        </w:rPr>
        <w:t xml:space="preserve"> = </w:t>
      </w:r>
      <w:r w:rsidRPr="00BA631F">
        <w:rPr>
          <w:rFonts w:ascii="Times New Roman" w:hAnsi="Times New Roman" w:cs="Times New Roman"/>
          <w:sz w:val="14"/>
          <w:szCs w:val="14"/>
          <w:lang w:val="en-GB"/>
        </w:rPr>
        <w:t>Mean Temperature of Driest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A.mean.Temp</w:t>
      </w:r>
      <w:proofErr w:type="spellEnd"/>
      <w:r>
        <w:rPr>
          <w:rFonts w:ascii="Times New Roman" w:hAnsi="Times New Roman" w:cs="Times New Roman"/>
          <w:sz w:val="14"/>
          <w:szCs w:val="14"/>
          <w:lang w:val="en-GB"/>
        </w:rPr>
        <w:t xml:space="preserve"> = </w:t>
      </w:r>
      <w:r w:rsidRPr="00417668">
        <w:rPr>
          <w:rFonts w:ascii="Times New Roman" w:hAnsi="Times New Roman" w:cs="Times New Roman"/>
          <w:sz w:val="14"/>
          <w:szCs w:val="14"/>
          <w:lang w:val="en-GB"/>
        </w:rPr>
        <w:t>Annual Mean Temperature</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Mean.Temp.Coldest.Q</w:t>
      </w:r>
      <w:proofErr w:type="spellEnd"/>
      <w:r>
        <w:rPr>
          <w:rFonts w:ascii="Times New Roman" w:hAnsi="Times New Roman" w:cs="Times New Roman"/>
          <w:sz w:val="14"/>
          <w:szCs w:val="14"/>
          <w:lang w:val="en-GB"/>
        </w:rPr>
        <w:t xml:space="preserve"> = </w:t>
      </w:r>
      <w:r w:rsidRPr="00862CA2">
        <w:rPr>
          <w:rFonts w:ascii="Times New Roman" w:hAnsi="Times New Roman" w:cs="Times New Roman"/>
          <w:sz w:val="14"/>
          <w:szCs w:val="14"/>
          <w:lang w:val="en-GB"/>
        </w:rPr>
        <w:t>Mean Temperature of Coldest Quarter</w:t>
      </w:r>
      <w:r>
        <w:rPr>
          <w:rFonts w:ascii="Times New Roman" w:hAnsi="Times New Roman" w:cs="Times New Roman"/>
          <w:sz w:val="14"/>
          <w:szCs w:val="14"/>
          <w:lang w:val="en-GB"/>
        </w:rPr>
        <w:t xml:space="preserve">, </w:t>
      </w:r>
      <w:r w:rsidRPr="00762CE7">
        <w:rPr>
          <w:rFonts w:ascii="Times New Roman" w:hAnsi="Times New Roman" w:cs="Times New Roman"/>
          <w:i/>
          <w:iCs/>
          <w:sz w:val="14"/>
          <w:szCs w:val="14"/>
          <w:lang w:val="en-GB"/>
        </w:rPr>
        <w:t>Temp.media.5ºC</w:t>
      </w:r>
      <w:r>
        <w:rPr>
          <w:rFonts w:ascii="Times New Roman" w:hAnsi="Times New Roman" w:cs="Times New Roman"/>
          <w:sz w:val="14"/>
          <w:szCs w:val="14"/>
          <w:lang w:val="en-GB"/>
        </w:rPr>
        <w:t xml:space="preserve"> = </w:t>
      </w:r>
      <w:r w:rsidRPr="00211630">
        <w:rPr>
          <w:rFonts w:ascii="Times New Roman" w:hAnsi="Times New Roman" w:cs="Times New Roman"/>
          <w:sz w:val="14"/>
          <w:szCs w:val="14"/>
          <w:lang w:val="en-GB"/>
        </w:rPr>
        <w:t>Mean monthly temperature for months with mean temperature greater than 5℃ multiplied by number of days</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Altitud</w:t>
      </w:r>
      <w:proofErr w:type="spellEnd"/>
      <w:r>
        <w:rPr>
          <w:rFonts w:ascii="Times New Roman" w:hAnsi="Times New Roman" w:cs="Times New Roman"/>
          <w:sz w:val="14"/>
          <w:szCs w:val="14"/>
          <w:lang w:val="en-GB"/>
        </w:rPr>
        <w:t xml:space="preserve"> = Altitude, </w:t>
      </w:r>
      <w:r w:rsidRPr="00762CE7">
        <w:rPr>
          <w:rFonts w:ascii="Times New Roman" w:hAnsi="Times New Roman" w:cs="Times New Roman"/>
          <w:i/>
          <w:iCs/>
          <w:sz w:val="14"/>
          <w:szCs w:val="14"/>
          <w:lang w:val="en-GB"/>
        </w:rPr>
        <w:t>Temp.min..</w:t>
      </w:r>
      <w:proofErr w:type="spellStart"/>
      <w:r w:rsidRPr="00762CE7">
        <w:rPr>
          <w:rFonts w:ascii="Times New Roman" w:hAnsi="Times New Roman" w:cs="Times New Roman"/>
          <w:i/>
          <w:iCs/>
          <w:sz w:val="14"/>
          <w:szCs w:val="14"/>
          <w:lang w:val="en-GB"/>
        </w:rPr>
        <w:t>mes.calor</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w:t>
      </w:r>
      <w:r>
        <w:rPr>
          <w:rFonts w:ascii="Times New Roman" w:hAnsi="Times New Roman" w:cs="Times New Roman"/>
          <w:sz w:val="14"/>
          <w:szCs w:val="14"/>
          <w:lang w:val="en-GB"/>
        </w:rPr>
        <w:t xml:space="preserve"> </w:t>
      </w:r>
      <w:r w:rsidRPr="009C2DD2">
        <w:rPr>
          <w:rFonts w:ascii="Times New Roman" w:hAnsi="Times New Roman" w:cs="Times New Roman"/>
          <w:sz w:val="14"/>
          <w:szCs w:val="14"/>
          <w:lang w:val="en-GB"/>
        </w:rPr>
        <w:t>Min temperature of the warmest month</w:t>
      </w:r>
      <w:r>
        <w:rPr>
          <w:rFonts w:ascii="Times New Roman" w:hAnsi="Times New Roman" w:cs="Times New Roman"/>
          <w:sz w:val="14"/>
          <w:szCs w:val="14"/>
          <w:lang w:val="en-GB"/>
        </w:rPr>
        <w:t xml:space="preserve">, </w:t>
      </w:r>
      <w:r w:rsidRPr="00762CE7">
        <w:rPr>
          <w:rFonts w:ascii="Times New Roman" w:hAnsi="Times New Roman" w:cs="Times New Roman"/>
          <w:i/>
          <w:iCs/>
          <w:sz w:val="14"/>
          <w:szCs w:val="14"/>
          <w:lang w:val="en-GB"/>
        </w:rPr>
        <w:t>Temp.media.0ºC</w:t>
      </w:r>
      <w:r>
        <w:rPr>
          <w:rFonts w:ascii="Times New Roman" w:hAnsi="Times New Roman" w:cs="Times New Roman"/>
          <w:sz w:val="14"/>
          <w:szCs w:val="14"/>
          <w:lang w:val="en-GB"/>
        </w:rPr>
        <w:t xml:space="preserve"> = </w:t>
      </w:r>
      <w:r w:rsidRPr="008611F4">
        <w:rPr>
          <w:rFonts w:ascii="Times New Roman" w:hAnsi="Times New Roman" w:cs="Times New Roman"/>
          <w:sz w:val="14"/>
          <w:szCs w:val="14"/>
          <w:lang w:val="en-GB"/>
        </w:rPr>
        <w:t>Mean monthly temperature for months with mean temperature greater than 0℃ multiplied by number of days</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Temp.max.mes.frio</w:t>
      </w:r>
      <w:proofErr w:type="spellEnd"/>
      <w:r>
        <w:rPr>
          <w:rFonts w:ascii="Times New Roman" w:hAnsi="Times New Roman" w:cs="Times New Roman"/>
          <w:sz w:val="14"/>
          <w:szCs w:val="14"/>
          <w:lang w:val="en-GB"/>
        </w:rPr>
        <w:t xml:space="preserve"> = </w:t>
      </w:r>
      <w:r w:rsidRPr="00675547">
        <w:rPr>
          <w:rFonts w:ascii="Times New Roman" w:hAnsi="Times New Roman" w:cs="Times New Roman"/>
          <w:sz w:val="14"/>
          <w:szCs w:val="14"/>
          <w:lang w:val="en-GB"/>
        </w:rPr>
        <w:t>Max temperature of the coldest month</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Indice.termicidad</w:t>
      </w:r>
      <w:proofErr w:type="spellEnd"/>
      <w:r>
        <w:rPr>
          <w:rFonts w:ascii="Times New Roman" w:hAnsi="Times New Roman" w:cs="Times New Roman"/>
          <w:sz w:val="14"/>
          <w:szCs w:val="14"/>
          <w:lang w:val="en-GB"/>
        </w:rPr>
        <w:t xml:space="preserve"> = </w:t>
      </w:r>
      <w:r w:rsidRPr="00C35F49">
        <w:rPr>
          <w:rFonts w:ascii="Times New Roman" w:hAnsi="Times New Roman" w:cs="Times New Roman"/>
          <w:sz w:val="14"/>
          <w:szCs w:val="14"/>
          <w:lang w:val="en-GB"/>
        </w:rPr>
        <w:t xml:space="preserve">Compensated </w:t>
      </w:r>
      <w:proofErr w:type="spellStart"/>
      <w:r w:rsidRPr="00C35F49">
        <w:rPr>
          <w:rFonts w:ascii="Times New Roman" w:hAnsi="Times New Roman" w:cs="Times New Roman"/>
          <w:sz w:val="14"/>
          <w:szCs w:val="14"/>
          <w:lang w:val="en-GB"/>
        </w:rPr>
        <w:t>thermicity</w:t>
      </w:r>
      <w:proofErr w:type="spellEnd"/>
      <w:r w:rsidRPr="00C35F49">
        <w:rPr>
          <w:rFonts w:ascii="Times New Roman" w:hAnsi="Times New Roman" w:cs="Times New Roman"/>
          <w:sz w:val="14"/>
          <w:szCs w:val="14"/>
          <w:lang w:val="en-GB"/>
        </w:rPr>
        <w:t xml:space="preserve"> index</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Pre.Warmest.Q</w:t>
      </w:r>
      <w:proofErr w:type="spellEnd"/>
      <w:r>
        <w:rPr>
          <w:rFonts w:ascii="Times New Roman" w:hAnsi="Times New Roman" w:cs="Times New Roman"/>
          <w:sz w:val="14"/>
          <w:szCs w:val="14"/>
          <w:lang w:val="en-GB"/>
        </w:rPr>
        <w:t xml:space="preserve"> = </w:t>
      </w:r>
      <w:r w:rsidRPr="002A5E86">
        <w:rPr>
          <w:rFonts w:ascii="Times New Roman" w:hAnsi="Times New Roman" w:cs="Times New Roman"/>
          <w:sz w:val="14"/>
          <w:szCs w:val="14"/>
          <w:lang w:val="en-GB"/>
        </w:rPr>
        <w:t>Precipitation of Warmest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Rad.solar.mean</w:t>
      </w:r>
      <w:proofErr w:type="spellEnd"/>
      <w:r>
        <w:rPr>
          <w:rFonts w:ascii="Times New Roman" w:hAnsi="Times New Roman" w:cs="Times New Roman"/>
          <w:sz w:val="14"/>
          <w:szCs w:val="14"/>
          <w:lang w:val="en-GB"/>
        </w:rPr>
        <w:t xml:space="preserve"> = </w:t>
      </w:r>
      <w:r w:rsidRPr="002C6342">
        <w:rPr>
          <w:rFonts w:ascii="Times New Roman" w:hAnsi="Times New Roman" w:cs="Times New Roman"/>
          <w:sz w:val="14"/>
          <w:szCs w:val="14"/>
          <w:lang w:val="en-GB"/>
        </w:rPr>
        <w:t>Solar radiation</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Human_foot</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 Human</w:t>
      </w:r>
      <w:r w:rsidRPr="00C435CC">
        <w:rPr>
          <w:rFonts w:ascii="Times New Roman" w:hAnsi="Times New Roman" w:cs="Times New Roman"/>
          <w:sz w:val="14"/>
          <w:szCs w:val="14"/>
          <w:lang w:val="en-GB"/>
        </w:rPr>
        <w:t xml:space="preserve"> </w:t>
      </w:r>
      <w:r w:rsidRPr="007E008A">
        <w:rPr>
          <w:rFonts w:ascii="Times New Roman" w:hAnsi="Times New Roman" w:cs="Times New Roman"/>
          <w:sz w:val="14"/>
          <w:szCs w:val="14"/>
          <w:lang w:val="en-GB"/>
        </w:rPr>
        <w:t>footprint</w:t>
      </w:r>
      <w:r w:rsidRPr="009C3FDC">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Evot.vari.mes.humedo</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 Mean monthly precipitation of wettest quarter</w:t>
      </w:r>
      <w:r w:rsidRPr="00960D28">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Ind.humed.clima</w:t>
      </w:r>
      <w:proofErr w:type="spellEnd"/>
      <w:r w:rsidRPr="007E008A">
        <w:rPr>
          <w:rFonts w:ascii="Times New Roman" w:hAnsi="Times New Roman" w:cs="Times New Roman"/>
          <w:sz w:val="14"/>
          <w:szCs w:val="14"/>
          <w:lang w:val="en-GB"/>
        </w:rPr>
        <w:t xml:space="preserve"> </w:t>
      </w:r>
      <w:r w:rsidRPr="009C3FDC">
        <w:rPr>
          <w:rFonts w:ascii="Times New Roman" w:hAnsi="Times New Roman" w:cs="Times New Roman"/>
          <w:sz w:val="14"/>
          <w:szCs w:val="14"/>
          <w:lang w:val="en-GB"/>
        </w:rPr>
        <w:t>= Climatic</w:t>
      </w:r>
      <w:r w:rsidRPr="00175CC6">
        <w:rPr>
          <w:rFonts w:ascii="Times New Roman" w:hAnsi="Times New Roman" w:cs="Times New Roman"/>
          <w:sz w:val="14"/>
          <w:szCs w:val="14"/>
          <w:lang w:val="en-GB"/>
        </w:rPr>
        <w:t xml:space="preserve"> moisture index</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C.pluvi.Emberger</w:t>
      </w:r>
      <w:proofErr w:type="spellEnd"/>
      <w:r>
        <w:rPr>
          <w:rFonts w:ascii="Times New Roman" w:hAnsi="Times New Roman" w:cs="Times New Roman"/>
          <w:sz w:val="14"/>
          <w:szCs w:val="14"/>
          <w:lang w:val="en-GB"/>
        </w:rPr>
        <w:t xml:space="preserve"> = </w:t>
      </w:r>
      <w:proofErr w:type="spellStart"/>
      <w:r w:rsidRPr="00914D53">
        <w:rPr>
          <w:rFonts w:ascii="Times New Roman" w:hAnsi="Times New Roman" w:cs="Times New Roman"/>
          <w:sz w:val="14"/>
          <w:szCs w:val="14"/>
          <w:lang w:val="en-GB"/>
        </w:rPr>
        <w:t>Emberger's</w:t>
      </w:r>
      <w:proofErr w:type="spellEnd"/>
      <w:r w:rsidRPr="00914D53">
        <w:rPr>
          <w:rFonts w:ascii="Times New Roman" w:hAnsi="Times New Roman" w:cs="Times New Roman"/>
          <w:sz w:val="14"/>
          <w:szCs w:val="14"/>
          <w:lang w:val="en-GB"/>
        </w:rPr>
        <w:t xml:space="preserve"> </w:t>
      </w:r>
      <w:proofErr w:type="spellStart"/>
      <w:r w:rsidRPr="00914D53">
        <w:rPr>
          <w:rFonts w:ascii="Times New Roman" w:hAnsi="Times New Roman" w:cs="Times New Roman"/>
          <w:sz w:val="14"/>
          <w:szCs w:val="14"/>
          <w:lang w:val="en-GB"/>
        </w:rPr>
        <w:t>pluviothermic</w:t>
      </w:r>
      <w:proofErr w:type="spellEnd"/>
      <w:r w:rsidRPr="00914D53">
        <w:rPr>
          <w:rFonts w:ascii="Times New Roman" w:hAnsi="Times New Roman" w:cs="Times New Roman"/>
          <w:sz w:val="14"/>
          <w:szCs w:val="14"/>
          <w:lang w:val="en-GB"/>
        </w:rPr>
        <w:t xml:space="preserve"> quotient</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Pre.</w:t>
      </w:r>
      <w:r>
        <w:rPr>
          <w:rFonts w:ascii="Times New Roman" w:hAnsi="Times New Roman" w:cs="Times New Roman"/>
          <w:i/>
          <w:iCs/>
          <w:sz w:val="14"/>
          <w:szCs w:val="14"/>
          <w:lang w:val="en-GB"/>
        </w:rPr>
        <w:t>C</w:t>
      </w:r>
      <w:r w:rsidRPr="00762CE7">
        <w:rPr>
          <w:rFonts w:ascii="Times New Roman" w:hAnsi="Times New Roman" w:cs="Times New Roman"/>
          <w:i/>
          <w:iCs/>
          <w:sz w:val="14"/>
          <w:szCs w:val="14"/>
          <w:lang w:val="en-GB"/>
        </w:rPr>
        <w:t>oldest.Q</w:t>
      </w:r>
      <w:proofErr w:type="spellEnd"/>
      <w:r>
        <w:rPr>
          <w:rFonts w:ascii="Times New Roman" w:hAnsi="Times New Roman" w:cs="Times New Roman"/>
          <w:sz w:val="14"/>
          <w:szCs w:val="14"/>
          <w:lang w:val="en-GB"/>
        </w:rPr>
        <w:t xml:space="preserve"> = </w:t>
      </w:r>
      <w:r w:rsidRPr="001D3F2C">
        <w:rPr>
          <w:rFonts w:ascii="Times New Roman" w:hAnsi="Times New Roman" w:cs="Times New Roman"/>
          <w:sz w:val="14"/>
          <w:szCs w:val="14"/>
          <w:lang w:val="en-GB"/>
        </w:rPr>
        <w:t>Precipitation of Coldest Quarter</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Pre.Wettest.M</w:t>
      </w:r>
      <w:proofErr w:type="spellEnd"/>
      <w:r>
        <w:rPr>
          <w:rFonts w:ascii="Times New Roman" w:hAnsi="Times New Roman" w:cs="Times New Roman"/>
          <w:sz w:val="14"/>
          <w:szCs w:val="14"/>
          <w:lang w:val="en-GB"/>
        </w:rPr>
        <w:t xml:space="preserve"> = </w:t>
      </w:r>
      <w:r w:rsidRPr="00DD7C3B">
        <w:rPr>
          <w:rFonts w:ascii="Times New Roman" w:hAnsi="Times New Roman" w:cs="Times New Roman"/>
          <w:sz w:val="14"/>
          <w:szCs w:val="14"/>
          <w:lang w:val="en-GB"/>
        </w:rPr>
        <w:t>Precipitation of Wettest Month</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Annual.Pre</w:t>
      </w:r>
      <w:proofErr w:type="spellEnd"/>
      <w:r>
        <w:rPr>
          <w:rFonts w:ascii="Times New Roman" w:hAnsi="Times New Roman" w:cs="Times New Roman"/>
          <w:sz w:val="14"/>
          <w:szCs w:val="14"/>
          <w:lang w:val="en-GB"/>
        </w:rPr>
        <w:t xml:space="preserve"> = </w:t>
      </w:r>
      <w:r w:rsidRPr="00C5316C">
        <w:rPr>
          <w:rFonts w:ascii="Times New Roman" w:hAnsi="Times New Roman" w:cs="Times New Roman"/>
          <w:sz w:val="14"/>
          <w:szCs w:val="14"/>
          <w:lang w:val="en-GB"/>
        </w:rPr>
        <w:t>Annual Precipitation</w:t>
      </w:r>
      <w:r>
        <w:rPr>
          <w:rFonts w:ascii="Times New Roman" w:hAnsi="Times New Roman" w:cs="Times New Roman"/>
          <w:sz w:val="14"/>
          <w:szCs w:val="14"/>
          <w:lang w:val="en-GB"/>
        </w:rPr>
        <w:t xml:space="preserve">, </w:t>
      </w:r>
      <w:proofErr w:type="spellStart"/>
      <w:r w:rsidRPr="00762CE7">
        <w:rPr>
          <w:rFonts w:ascii="Times New Roman" w:hAnsi="Times New Roman" w:cs="Times New Roman"/>
          <w:i/>
          <w:iCs/>
          <w:sz w:val="14"/>
          <w:szCs w:val="14"/>
          <w:lang w:val="en-GB"/>
        </w:rPr>
        <w:t>Pre.Wettest.Q</w:t>
      </w:r>
      <w:proofErr w:type="spellEnd"/>
      <w:r>
        <w:rPr>
          <w:rFonts w:ascii="Times New Roman" w:hAnsi="Times New Roman" w:cs="Times New Roman"/>
          <w:sz w:val="14"/>
          <w:szCs w:val="14"/>
          <w:lang w:val="en-GB"/>
        </w:rPr>
        <w:t xml:space="preserve"> =</w:t>
      </w:r>
      <w:r w:rsidRPr="002A5E86">
        <w:rPr>
          <w:rFonts w:ascii="Times New Roman" w:hAnsi="Times New Roman" w:cs="Times New Roman"/>
          <w:sz w:val="14"/>
          <w:szCs w:val="14"/>
          <w:lang w:val="en-GB"/>
        </w:rPr>
        <w:t xml:space="preserve"> </w:t>
      </w:r>
      <w:r w:rsidRPr="00FB276A">
        <w:rPr>
          <w:rFonts w:ascii="Times New Roman" w:hAnsi="Times New Roman" w:cs="Times New Roman"/>
          <w:sz w:val="14"/>
          <w:szCs w:val="14"/>
          <w:lang w:val="en-GB"/>
        </w:rPr>
        <w:t>Precipitation of Wettest Quarter</w:t>
      </w:r>
    </w:p>
    <w:p w14:paraId="22CF1E5E" w14:textId="77777777" w:rsidR="00861CA0" w:rsidRDefault="00861CA0" w:rsidP="00861CA0">
      <w:pPr>
        <w:spacing w:line="480" w:lineRule="auto"/>
        <w:jc w:val="both"/>
        <w:rPr>
          <w:rFonts w:ascii="Times New Roman" w:hAnsi="Times New Roman" w:cs="Times New Roman"/>
          <w:lang w:val="en-GB"/>
        </w:rPr>
      </w:pPr>
    </w:p>
    <w:p w14:paraId="7ECCBAB6" w14:textId="77777777" w:rsidR="00861CA0" w:rsidRDefault="00861CA0" w:rsidP="00861CA0">
      <w:pPr>
        <w:spacing w:line="480" w:lineRule="auto"/>
        <w:jc w:val="both"/>
        <w:rPr>
          <w:rFonts w:ascii="Times New Roman" w:hAnsi="Times New Roman" w:cs="Times New Roman"/>
          <w:lang w:val="en-GB"/>
        </w:rPr>
      </w:pPr>
    </w:p>
    <w:p w14:paraId="0F23CBA9" w14:textId="77777777" w:rsidR="00861CA0" w:rsidRDefault="00861CA0" w:rsidP="00861CA0">
      <w:pPr>
        <w:spacing w:line="480" w:lineRule="auto"/>
        <w:jc w:val="both"/>
        <w:rPr>
          <w:rFonts w:ascii="Times New Roman" w:hAnsi="Times New Roman" w:cs="Times New Roman"/>
          <w:lang w:val="en-GB"/>
        </w:rPr>
      </w:pPr>
    </w:p>
    <w:p w14:paraId="6B48C977" w14:textId="77777777" w:rsidR="00861CA0" w:rsidRDefault="00861CA0" w:rsidP="00861CA0">
      <w:pPr>
        <w:spacing w:line="480" w:lineRule="auto"/>
        <w:jc w:val="both"/>
        <w:rPr>
          <w:rFonts w:ascii="Times New Roman" w:hAnsi="Times New Roman" w:cs="Times New Roman"/>
          <w:lang w:val="en-GB"/>
        </w:rPr>
      </w:pPr>
    </w:p>
    <w:p w14:paraId="6265C779" w14:textId="77777777" w:rsidR="00861CA0" w:rsidRDefault="00861CA0" w:rsidP="00861CA0">
      <w:pPr>
        <w:spacing w:line="480" w:lineRule="auto"/>
        <w:jc w:val="both"/>
        <w:rPr>
          <w:rFonts w:ascii="Times New Roman" w:hAnsi="Times New Roman" w:cs="Times New Roman"/>
          <w:lang w:val="en-GB"/>
        </w:rPr>
      </w:pPr>
    </w:p>
    <w:p w14:paraId="75A266DD" w14:textId="77777777" w:rsidR="00861CA0" w:rsidRDefault="00861CA0" w:rsidP="00861CA0">
      <w:pPr>
        <w:spacing w:line="480" w:lineRule="auto"/>
        <w:jc w:val="both"/>
        <w:rPr>
          <w:rFonts w:ascii="Times New Roman" w:hAnsi="Times New Roman" w:cs="Times New Roman"/>
          <w:lang w:val="en-GB"/>
        </w:rPr>
      </w:pPr>
    </w:p>
    <w:p w14:paraId="72511A6D" w14:textId="77777777" w:rsidR="00861CA0" w:rsidRDefault="00861CA0" w:rsidP="00861CA0">
      <w:pPr>
        <w:spacing w:line="480" w:lineRule="auto"/>
        <w:jc w:val="both"/>
        <w:rPr>
          <w:rFonts w:ascii="Times New Roman" w:hAnsi="Times New Roman" w:cs="Times New Roman"/>
          <w:lang w:val="en-GB"/>
        </w:rPr>
      </w:pPr>
    </w:p>
    <w:p w14:paraId="2C6FC867" w14:textId="77777777" w:rsidR="00861CA0" w:rsidRDefault="00861CA0" w:rsidP="00861CA0">
      <w:pPr>
        <w:spacing w:line="480" w:lineRule="auto"/>
        <w:jc w:val="both"/>
        <w:rPr>
          <w:rFonts w:ascii="Times New Roman" w:hAnsi="Times New Roman" w:cs="Times New Roman"/>
          <w:lang w:val="en-GB"/>
        </w:rPr>
      </w:pPr>
      <w:r>
        <w:rPr>
          <w:rFonts w:ascii="Times New Roman" w:hAnsi="Times New Roman" w:cs="Times New Roman"/>
          <w:lang w:val="en-GB"/>
        </w:rPr>
        <w:lastRenderedPageBreak/>
        <w:t xml:space="preserve">Fig. 2 – </w:t>
      </w:r>
      <w:r w:rsidRPr="00FF481A">
        <w:rPr>
          <w:rFonts w:ascii="Times New Roman" w:hAnsi="Times New Roman" w:cs="Times New Roman"/>
          <w:lang w:val="en-GB"/>
        </w:rPr>
        <w:t xml:space="preserve">Comparing the distributions of </w:t>
      </w:r>
      <w:r w:rsidRPr="00FE6DCB">
        <w:rPr>
          <w:rFonts w:ascii="Times New Roman" w:hAnsi="Times New Roman" w:cs="Times New Roman"/>
          <w:i/>
          <w:iCs/>
          <w:lang w:val="en-GB"/>
        </w:rPr>
        <w:t>V. velutina</w:t>
      </w:r>
      <w:r>
        <w:rPr>
          <w:rFonts w:ascii="Times New Roman" w:hAnsi="Times New Roman" w:cs="Times New Roman"/>
          <w:lang w:val="en-GB"/>
        </w:rPr>
        <w:t xml:space="preserve"> </w:t>
      </w:r>
      <w:r w:rsidRPr="00FF481A">
        <w:rPr>
          <w:rFonts w:ascii="Times New Roman" w:hAnsi="Times New Roman" w:cs="Times New Roman"/>
          <w:lang w:val="en-GB"/>
        </w:rPr>
        <w:t xml:space="preserve">presence with </w:t>
      </w:r>
      <w:r>
        <w:rPr>
          <w:rFonts w:ascii="Times New Roman" w:hAnsi="Times New Roman" w:cs="Times New Roman"/>
          <w:lang w:val="en-GB"/>
        </w:rPr>
        <w:t>environmental background</w:t>
      </w:r>
      <w:r w:rsidRPr="00FF481A">
        <w:rPr>
          <w:rFonts w:ascii="Times New Roman" w:hAnsi="Times New Roman" w:cs="Times New Roman"/>
          <w:lang w:val="en-GB"/>
        </w:rPr>
        <w:t xml:space="preserve"> over the environmental predictors.</w:t>
      </w:r>
      <w:r>
        <w:rPr>
          <w:rFonts w:ascii="Times New Roman" w:hAnsi="Times New Roman" w:cs="Times New Roman"/>
          <w:lang w:val="en-GB"/>
        </w:rPr>
        <w:t xml:space="preserve"> </w:t>
      </w:r>
    </w:p>
    <w:p w14:paraId="5767D42F" w14:textId="77777777" w:rsidR="00861CA0" w:rsidRDefault="00861CA0" w:rsidP="00861CA0">
      <w:pPr>
        <w:spacing w:line="480" w:lineRule="auto"/>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65AA7182" wp14:editId="56D168BC">
            <wp:extent cx="5400040" cy="2787015"/>
            <wp:effectExtent l="0" t="0" r="0" b="0"/>
            <wp:docPr id="3" name="Imagen 3"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radial&#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787015"/>
                    </a:xfrm>
                    <a:prstGeom prst="rect">
                      <a:avLst/>
                    </a:prstGeom>
                  </pic:spPr>
                </pic:pic>
              </a:graphicData>
            </a:graphic>
          </wp:inline>
        </w:drawing>
      </w:r>
    </w:p>
    <w:p w14:paraId="4543F4D4" w14:textId="77777777" w:rsidR="00861CA0" w:rsidRDefault="00861CA0" w:rsidP="00861CA0">
      <w:pPr>
        <w:spacing w:line="480" w:lineRule="auto"/>
        <w:jc w:val="both"/>
        <w:rPr>
          <w:rFonts w:ascii="Times New Roman" w:hAnsi="Times New Roman" w:cs="Times New Roman"/>
          <w:bCs/>
          <w:lang w:val="en-GB"/>
        </w:rPr>
      </w:pPr>
    </w:p>
    <w:p w14:paraId="5B14361E" w14:textId="77777777" w:rsidR="00861CA0" w:rsidRPr="00762CE7" w:rsidRDefault="00861CA0" w:rsidP="00861CA0">
      <w:pPr>
        <w:spacing w:line="480" w:lineRule="auto"/>
        <w:jc w:val="both"/>
        <w:rPr>
          <w:rFonts w:ascii="Times New Roman" w:hAnsi="Times New Roman" w:cs="Times New Roman"/>
          <w:bCs/>
          <w:lang w:val="en-GB"/>
        </w:rPr>
      </w:pPr>
      <w:r w:rsidRPr="00762CE7">
        <w:rPr>
          <w:rFonts w:ascii="Times New Roman" w:hAnsi="Times New Roman" w:cs="Times New Roman"/>
          <w:bCs/>
          <w:lang w:val="en-GB"/>
        </w:rPr>
        <w:t xml:space="preserve">Fig. 3.- </w:t>
      </w:r>
      <w:r>
        <w:rPr>
          <w:rFonts w:ascii="Times New Roman" w:hAnsi="Times New Roman" w:cs="Times New Roman"/>
          <w:bCs/>
          <w:lang w:val="en-GB"/>
        </w:rPr>
        <w:t>Density plot representing number of km</w:t>
      </w:r>
      <w:r>
        <w:rPr>
          <w:rFonts w:ascii="Times New Roman" w:hAnsi="Times New Roman" w:cs="Times New Roman"/>
          <w:bCs/>
          <w:vertAlign w:val="superscript"/>
          <w:lang w:val="en-GB"/>
        </w:rPr>
        <w:t>2</w:t>
      </w:r>
      <w:r>
        <w:rPr>
          <w:rFonts w:ascii="Times New Roman" w:hAnsi="Times New Roman" w:cs="Times New Roman"/>
          <w:bCs/>
          <w:lang w:val="en-GB"/>
        </w:rPr>
        <w:t xml:space="preserve"> for each potential suitability value in the Mediterranean islands used in this study.</w:t>
      </w:r>
    </w:p>
    <w:p w14:paraId="316CF338" w14:textId="77777777" w:rsidR="00861CA0" w:rsidRDefault="00861CA0" w:rsidP="00861CA0">
      <w:pPr>
        <w:spacing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val="en-GB"/>
        </w:rPr>
        <w:drawing>
          <wp:inline distT="0" distB="0" distL="0" distR="0" wp14:anchorId="3AABCC57" wp14:editId="6BCAE97D">
            <wp:extent cx="5400040" cy="1827530"/>
            <wp:effectExtent l="0" t="0" r="0" b="1270"/>
            <wp:docPr id="5" name="Imagen 5"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Histogram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1827530"/>
                    </a:xfrm>
                    <a:prstGeom prst="rect">
                      <a:avLst/>
                    </a:prstGeom>
                  </pic:spPr>
                </pic:pic>
              </a:graphicData>
            </a:graphic>
          </wp:inline>
        </w:drawing>
      </w:r>
    </w:p>
    <w:p w14:paraId="3BBB6869" w14:textId="77777777" w:rsidR="00861CA0" w:rsidRDefault="00861CA0" w:rsidP="00861CA0">
      <w:pPr>
        <w:spacing w:line="480" w:lineRule="auto"/>
        <w:jc w:val="both"/>
        <w:rPr>
          <w:rFonts w:ascii="Times New Roman" w:hAnsi="Times New Roman" w:cs="Times New Roman"/>
          <w:b/>
          <w:sz w:val="24"/>
          <w:szCs w:val="24"/>
          <w:lang w:val="en-GB"/>
        </w:rPr>
      </w:pPr>
    </w:p>
    <w:p w14:paraId="1FA15F69" w14:textId="77777777" w:rsidR="00861CA0" w:rsidRDefault="00861CA0" w:rsidP="00861CA0">
      <w:pPr>
        <w:spacing w:line="480" w:lineRule="auto"/>
        <w:jc w:val="both"/>
        <w:rPr>
          <w:rFonts w:ascii="Times New Roman" w:hAnsi="Times New Roman" w:cs="Times New Roman"/>
          <w:b/>
          <w:sz w:val="24"/>
          <w:szCs w:val="24"/>
          <w:lang w:val="en-GB"/>
        </w:rPr>
      </w:pPr>
    </w:p>
    <w:p w14:paraId="0CD5FBC4" w14:textId="77777777" w:rsidR="00861CA0" w:rsidRDefault="00861CA0" w:rsidP="00861CA0">
      <w:pPr>
        <w:spacing w:line="480" w:lineRule="auto"/>
        <w:jc w:val="both"/>
        <w:rPr>
          <w:rFonts w:ascii="Times New Roman" w:hAnsi="Times New Roman" w:cs="Times New Roman"/>
          <w:b/>
          <w:sz w:val="24"/>
          <w:szCs w:val="24"/>
          <w:lang w:val="en-GB"/>
        </w:rPr>
      </w:pPr>
    </w:p>
    <w:p w14:paraId="08283FA9" w14:textId="77777777" w:rsidR="00861CA0" w:rsidRDefault="00861CA0" w:rsidP="00861CA0">
      <w:pPr>
        <w:spacing w:line="480" w:lineRule="auto"/>
        <w:jc w:val="both"/>
        <w:rPr>
          <w:rFonts w:ascii="Times New Roman" w:hAnsi="Times New Roman" w:cs="Times New Roman"/>
          <w:b/>
          <w:sz w:val="24"/>
          <w:szCs w:val="24"/>
          <w:lang w:val="en-GB"/>
        </w:rPr>
      </w:pPr>
    </w:p>
    <w:p w14:paraId="0B1EE561" w14:textId="77777777" w:rsidR="00861CA0" w:rsidRPr="00D830CC" w:rsidRDefault="00861CA0" w:rsidP="00861CA0">
      <w:pPr>
        <w:spacing w:line="480" w:lineRule="auto"/>
        <w:jc w:val="both"/>
        <w:rPr>
          <w:rFonts w:ascii="Times New Roman" w:hAnsi="Times New Roman" w:cs="Times New Roman"/>
          <w:b/>
          <w:sz w:val="24"/>
          <w:szCs w:val="24"/>
          <w:lang w:val="en-GB"/>
        </w:rPr>
      </w:pPr>
      <w:r w:rsidRPr="00D830CC">
        <w:rPr>
          <w:rFonts w:ascii="Times New Roman" w:hAnsi="Times New Roman" w:cs="Times New Roman"/>
          <w:b/>
          <w:sz w:val="24"/>
          <w:szCs w:val="24"/>
          <w:lang w:val="en-GB"/>
        </w:rPr>
        <w:lastRenderedPageBreak/>
        <w:t>Tables</w:t>
      </w:r>
    </w:p>
    <w:p w14:paraId="3B526972" w14:textId="77777777" w:rsidR="00861CA0" w:rsidRDefault="00861CA0" w:rsidP="00861CA0">
      <w:pPr>
        <w:spacing w:line="480" w:lineRule="auto"/>
        <w:jc w:val="both"/>
        <w:rPr>
          <w:rFonts w:ascii="Times New Roman" w:hAnsi="Times New Roman" w:cs="Times New Roman"/>
          <w:lang w:val="en-GB"/>
        </w:rPr>
      </w:pPr>
      <w:r>
        <w:rPr>
          <w:rFonts w:ascii="Times New Roman" w:hAnsi="Times New Roman" w:cs="Times New Roman"/>
          <w:lang w:val="en-GB"/>
        </w:rPr>
        <w:t xml:space="preserve">Table 1.- </w:t>
      </w:r>
      <w:r w:rsidRPr="009D56B1">
        <w:rPr>
          <w:rFonts w:ascii="Times New Roman" w:hAnsi="Times New Roman" w:cs="Times New Roman"/>
          <w:lang w:val="en-GB"/>
        </w:rPr>
        <w:t xml:space="preserve">Variables </w:t>
      </w:r>
      <w:r>
        <w:rPr>
          <w:rFonts w:ascii="Times New Roman" w:hAnsi="Times New Roman" w:cs="Times New Roman"/>
          <w:lang w:val="en-GB"/>
        </w:rPr>
        <w:t>included</w:t>
      </w:r>
      <w:r w:rsidRPr="009D56B1">
        <w:rPr>
          <w:rFonts w:ascii="Times New Roman" w:hAnsi="Times New Roman" w:cs="Times New Roman"/>
          <w:lang w:val="en-GB"/>
        </w:rPr>
        <w:t xml:space="preserve"> in the analysis</w:t>
      </w:r>
      <w:r>
        <w:rPr>
          <w:rFonts w:ascii="Times New Roman" w:hAnsi="Times New Roman" w:cs="Times New Roman"/>
          <w:lang w:val="en-GB"/>
        </w:rPr>
        <w:t xml:space="preserve"> and variables used in the study are in bold.</w:t>
      </w:r>
      <w:r w:rsidRPr="009D56B1">
        <w:rPr>
          <w:rFonts w:ascii="Times New Roman" w:hAnsi="Times New Roman" w:cs="Times New Roman"/>
          <w:lang w:val="en-GB"/>
        </w:rPr>
        <w:t xml:space="preserve"> Average values in </w:t>
      </w:r>
      <w:r>
        <w:rPr>
          <w:rFonts w:ascii="Times New Roman" w:hAnsi="Times New Roman" w:cs="Times New Roman"/>
          <w:lang w:val="en-GB"/>
        </w:rPr>
        <w:t>Mallorca</w:t>
      </w:r>
      <w:r w:rsidRPr="009D56B1">
        <w:rPr>
          <w:rFonts w:ascii="Times New Roman" w:hAnsi="Times New Roman" w:cs="Times New Roman"/>
          <w:lang w:val="en-GB"/>
        </w:rPr>
        <w:t xml:space="preserve"> shown together with the values where species presence was</w:t>
      </w:r>
      <w:r>
        <w:rPr>
          <w:rFonts w:ascii="Times New Roman" w:hAnsi="Times New Roman" w:cs="Times New Roman"/>
          <w:lang w:val="en-GB"/>
        </w:rPr>
        <w:t xml:space="preserve"> </w:t>
      </w:r>
      <w:r w:rsidRPr="009D56B1">
        <w:rPr>
          <w:rFonts w:ascii="Times New Roman" w:hAnsi="Times New Roman" w:cs="Times New Roman"/>
          <w:lang w:val="en-GB"/>
        </w:rPr>
        <w:t>recorded.</w:t>
      </w:r>
      <w:r>
        <w:rPr>
          <w:rFonts w:ascii="Times New Roman" w:hAnsi="Times New Roman" w:cs="Times New Roman"/>
          <w:lang w:val="en-GB"/>
        </w:rPr>
        <w:t xml:space="preserve"> Source of data and references are included.</w:t>
      </w:r>
    </w:p>
    <w:tbl>
      <w:tblPr>
        <w:tblStyle w:val="Tablanormal2"/>
        <w:tblW w:w="5000" w:type="pct"/>
        <w:tblLook w:val="04A0" w:firstRow="1" w:lastRow="0" w:firstColumn="1" w:lastColumn="0" w:noHBand="0" w:noVBand="1"/>
      </w:tblPr>
      <w:tblGrid>
        <w:gridCol w:w="1815"/>
        <w:gridCol w:w="2153"/>
        <w:gridCol w:w="1218"/>
        <w:gridCol w:w="1347"/>
        <w:gridCol w:w="1971"/>
      </w:tblGrid>
      <w:tr w:rsidR="00861CA0" w:rsidRPr="00C13F79" w14:paraId="5C78A663" w14:textId="77777777" w:rsidTr="00C00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3A3FE86" w14:textId="77777777" w:rsidR="00861CA0" w:rsidRPr="00C13F79" w:rsidRDefault="00861CA0" w:rsidP="008977FA">
            <w:pPr>
              <w:jc w:val="both"/>
              <w:rPr>
                <w:rFonts w:ascii="Times New Roman" w:hAnsi="Times New Roman" w:cs="Times New Roman"/>
              </w:rPr>
            </w:pPr>
            <w:proofErr w:type="spellStart"/>
            <w:r>
              <w:rPr>
                <w:rFonts w:ascii="Times New Roman" w:hAnsi="Times New Roman" w:cs="Times New Roman"/>
              </w:rPr>
              <w:t>Type</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variable</w:t>
            </w:r>
          </w:p>
        </w:tc>
        <w:tc>
          <w:tcPr>
            <w:tcW w:w="1266" w:type="pct"/>
          </w:tcPr>
          <w:p w14:paraId="256838CB" w14:textId="77777777" w:rsidR="00861CA0" w:rsidRPr="00C13F79" w:rsidRDefault="00861CA0" w:rsidP="008977F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Variables</w:t>
            </w:r>
          </w:p>
        </w:tc>
        <w:tc>
          <w:tcPr>
            <w:tcW w:w="716" w:type="pct"/>
          </w:tcPr>
          <w:p w14:paraId="2A577C9E" w14:textId="77777777" w:rsidR="00861CA0" w:rsidRPr="00C13F79" w:rsidRDefault="00861CA0" w:rsidP="008977F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Ma</w:t>
            </w:r>
            <w:r>
              <w:rPr>
                <w:rFonts w:ascii="Times New Roman" w:hAnsi="Times New Roman" w:cs="Times New Roman"/>
              </w:rPr>
              <w:t>ll</w:t>
            </w:r>
            <w:r w:rsidRPr="00C13F79">
              <w:rPr>
                <w:rFonts w:ascii="Times New Roman" w:hAnsi="Times New Roman" w:cs="Times New Roman"/>
              </w:rPr>
              <w:t>orca min-</w:t>
            </w:r>
            <w:proofErr w:type="spellStart"/>
            <w:r w:rsidRPr="00C13F79">
              <w:rPr>
                <w:rFonts w:ascii="Times New Roman" w:hAnsi="Times New Roman" w:cs="Times New Roman"/>
              </w:rPr>
              <w:t>max</w:t>
            </w:r>
            <w:proofErr w:type="spellEnd"/>
          </w:p>
        </w:tc>
        <w:tc>
          <w:tcPr>
            <w:tcW w:w="792" w:type="pct"/>
          </w:tcPr>
          <w:p w14:paraId="79548E10" w14:textId="77777777" w:rsidR="00861CA0" w:rsidRPr="00C13F79" w:rsidRDefault="00861CA0" w:rsidP="008977F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13F79">
              <w:rPr>
                <w:rFonts w:ascii="Times New Roman" w:hAnsi="Times New Roman" w:cs="Times New Roman"/>
              </w:rPr>
              <w:t>Presences</w:t>
            </w:r>
            <w:proofErr w:type="spellEnd"/>
            <w:r w:rsidRPr="00C13F79">
              <w:rPr>
                <w:rFonts w:ascii="Times New Roman" w:hAnsi="Times New Roman" w:cs="Times New Roman"/>
              </w:rPr>
              <w:t xml:space="preserve"> min-</w:t>
            </w:r>
            <w:proofErr w:type="spellStart"/>
            <w:r w:rsidRPr="00C13F79">
              <w:rPr>
                <w:rFonts w:ascii="Times New Roman" w:hAnsi="Times New Roman" w:cs="Times New Roman"/>
              </w:rPr>
              <w:t>max</w:t>
            </w:r>
            <w:proofErr w:type="spellEnd"/>
          </w:p>
        </w:tc>
        <w:tc>
          <w:tcPr>
            <w:tcW w:w="1159" w:type="pct"/>
          </w:tcPr>
          <w:p w14:paraId="3BDB05C2" w14:textId="77777777" w:rsidR="00861CA0" w:rsidRPr="00C13F79" w:rsidRDefault="00861CA0" w:rsidP="008977F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13F79">
              <w:rPr>
                <w:rFonts w:ascii="Times New Roman" w:hAnsi="Times New Roman" w:cs="Times New Roman"/>
              </w:rPr>
              <w:t>References</w:t>
            </w:r>
            <w:proofErr w:type="spellEnd"/>
          </w:p>
        </w:tc>
      </w:tr>
      <w:tr w:rsidR="00C00917" w:rsidRPr="00C2796A" w14:paraId="2EA06FFA"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val="restart"/>
          </w:tcPr>
          <w:p w14:paraId="1B9405AD" w14:textId="77777777" w:rsidR="00C00917" w:rsidRPr="00C13F79" w:rsidRDefault="00C00917" w:rsidP="008977FA">
            <w:pPr>
              <w:jc w:val="both"/>
              <w:rPr>
                <w:rFonts w:ascii="Times New Roman" w:hAnsi="Times New Roman" w:cs="Times New Roman"/>
              </w:rPr>
            </w:pPr>
            <w:proofErr w:type="spellStart"/>
            <w:r w:rsidRPr="00C13F79">
              <w:rPr>
                <w:rFonts w:ascii="Times New Roman" w:hAnsi="Times New Roman" w:cs="Times New Roman"/>
                <w:b w:val="0"/>
                <w:bCs w:val="0"/>
              </w:rPr>
              <w:t>Climatic</w:t>
            </w:r>
            <w:proofErr w:type="spellEnd"/>
          </w:p>
          <w:p w14:paraId="18AA6BEE" w14:textId="77777777" w:rsidR="00C00917" w:rsidRDefault="00C00917" w:rsidP="008977FA">
            <w:pPr>
              <w:jc w:val="both"/>
              <w:rPr>
                <w:rFonts w:ascii="Times New Roman" w:hAnsi="Times New Roman" w:cs="Times New Roman"/>
              </w:rPr>
            </w:pPr>
            <w:r w:rsidRPr="00C13F79">
              <w:rPr>
                <w:rFonts w:ascii="Times New Roman" w:hAnsi="Times New Roman" w:cs="Times New Roman"/>
                <w:b w:val="0"/>
                <w:bCs w:val="0"/>
              </w:rPr>
              <w:t>(n=37)</w:t>
            </w:r>
          </w:p>
          <w:p w14:paraId="5CFB5822" w14:textId="77777777" w:rsidR="00C00917" w:rsidRDefault="00C00917" w:rsidP="008977FA">
            <w:pPr>
              <w:jc w:val="both"/>
              <w:rPr>
                <w:rFonts w:ascii="Times New Roman" w:hAnsi="Times New Roman" w:cs="Times New Roman"/>
                <w:bCs w:val="0"/>
                <w:sz w:val="20"/>
                <w:szCs w:val="20"/>
                <w:highlight w:val="cyan"/>
              </w:rPr>
            </w:pPr>
          </w:p>
          <w:p w14:paraId="317105EA" w14:textId="77777777" w:rsidR="00C00917" w:rsidRPr="008162AD" w:rsidRDefault="00C00917" w:rsidP="008977FA">
            <w:pPr>
              <w:jc w:val="both"/>
              <w:rPr>
                <w:rFonts w:ascii="Times New Roman" w:hAnsi="Times New Roman" w:cs="Times New Roman"/>
                <w:bCs w:val="0"/>
                <w:sz w:val="20"/>
                <w:szCs w:val="20"/>
              </w:rPr>
            </w:pPr>
            <w:r w:rsidRPr="008162AD">
              <w:rPr>
                <w:rFonts w:ascii="Times New Roman" w:hAnsi="Times New Roman" w:cs="Times New Roman"/>
                <w:b w:val="0"/>
                <w:sz w:val="20"/>
                <w:szCs w:val="20"/>
              </w:rPr>
              <w:t xml:space="preserve">Data </w:t>
            </w:r>
            <w:proofErr w:type="spellStart"/>
            <w:r w:rsidRPr="008162AD">
              <w:rPr>
                <w:rFonts w:ascii="Times New Roman" w:hAnsi="Times New Roman" w:cs="Times New Roman"/>
                <w:b w:val="0"/>
                <w:sz w:val="20"/>
                <w:szCs w:val="20"/>
              </w:rPr>
              <w:t>source</w:t>
            </w:r>
            <w:proofErr w:type="spellEnd"/>
            <w:r w:rsidRPr="008162AD">
              <w:rPr>
                <w:rFonts w:ascii="Times New Roman" w:hAnsi="Times New Roman" w:cs="Times New Roman"/>
                <w:b w:val="0"/>
                <w:sz w:val="20"/>
                <w:szCs w:val="20"/>
              </w:rPr>
              <w:t>:</w:t>
            </w:r>
          </w:p>
          <w:p w14:paraId="57FCBB9F" w14:textId="77777777" w:rsidR="00C00917" w:rsidRPr="00E015B4" w:rsidRDefault="00C00917" w:rsidP="008977FA">
            <w:pPr>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proofErr w:type="spellStart"/>
            <w:r w:rsidRPr="00E015B4">
              <w:rPr>
                <w:rFonts w:ascii="Times New Roman" w:hAnsi="Times New Roman" w:cs="Times New Roman"/>
                <w:b w:val="0"/>
                <w:bCs w:val="0"/>
                <w:sz w:val="20"/>
                <w:szCs w:val="20"/>
              </w:rPr>
              <w:t>Worldclim</w:t>
            </w:r>
            <w:proofErr w:type="spellEnd"/>
            <w:r w:rsidRPr="00E015B4">
              <w:rPr>
                <w:rFonts w:ascii="Times New Roman" w:hAnsi="Times New Roman" w:cs="Times New Roman"/>
                <w:b w:val="0"/>
                <w:bCs w:val="0"/>
                <w:sz w:val="20"/>
                <w:szCs w:val="20"/>
              </w:rPr>
              <w:t xml:space="preserve"> 2.0 (Fick and </w:t>
            </w:r>
            <w:proofErr w:type="spellStart"/>
            <w:r w:rsidRPr="00E015B4">
              <w:rPr>
                <w:rFonts w:ascii="Times New Roman" w:hAnsi="Times New Roman" w:cs="Times New Roman"/>
                <w:b w:val="0"/>
                <w:bCs w:val="0"/>
                <w:sz w:val="20"/>
                <w:szCs w:val="20"/>
              </w:rPr>
              <w:t>Hijmans</w:t>
            </w:r>
            <w:proofErr w:type="spellEnd"/>
            <w:r w:rsidRPr="00E015B4">
              <w:rPr>
                <w:rFonts w:ascii="Times New Roman" w:hAnsi="Times New Roman" w:cs="Times New Roman"/>
                <w:b w:val="0"/>
                <w:bCs w:val="0"/>
                <w:sz w:val="20"/>
                <w:szCs w:val="20"/>
              </w:rPr>
              <w:t>, 2017)</w:t>
            </w:r>
          </w:p>
          <w:p w14:paraId="15B6A5E5" w14:textId="77777777" w:rsidR="00C00917" w:rsidRPr="00E015B4" w:rsidRDefault="00C00917" w:rsidP="008977FA">
            <w:pPr>
              <w:rPr>
                <w:rFonts w:ascii="Times New Roman" w:hAnsi="Times New Roman" w:cs="Times New Roman"/>
              </w:rPr>
            </w:pPr>
            <w:r>
              <w:rPr>
                <w:rFonts w:ascii="Times New Roman" w:hAnsi="Times New Roman" w:cs="Times New Roman"/>
                <w:b w:val="0"/>
                <w:bCs w:val="0"/>
                <w:sz w:val="20"/>
                <w:szCs w:val="20"/>
              </w:rPr>
              <w:t xml:space="preserve">- </w:t>
            </w:r>
            <w:r w:rsidRPr="00E015B4">
              <w:rPr>
                <w:rFonts w:ascii="Times New Roman" w:hAnsi="Times New Roman" w:cs="Times New Roman"/>
                <w:b w:val="0"/>
                <w:bCs w:val="0"/>
                <w:sz w:val="20"/>
                <w:szCs w:val="20"/>
              </w:rPr>
              <w:t>ENVIREM (</w:t>
            </w:r>
            <w:proofErr w:type="spellStart"/>
            <w:r w:rsidRPr="00E015B4">
              <w:rPr>
                <w:rFonts w:ascii="Times New Roman" w:hAnsi="Times New Roman" w:cs="Times New Roman"/>
                <w:b w:val="0"/>
                <w:bCs w:val="0"/>
                <w:sz w:val="20"/>
                <w:szCs w:val="20"/>
              </w:rPr>
              <w:t>Title</w:t>
            </w:r>
            <w:proofErr w:type="spellEnd"/>
            <w:r w:rsidRPr="00E015B4">
              <w:rPr>
                <w:rFonts w:ascii="Times New Roman" w:hAnsi="Times New Roman" w:cs="Times New Roman"/>
                <w:b w:val="0"/>
                <w:bCs w:val="0"/>
                <w:sz w:val="20"/>
                <w:szCs w:val="20"/>
              </w:rPr>
              <w:t xml:space="preserve"> and </w:t>
            </w:r>
            <w:proofErr w:type="spellStart"/>
            <w:r w:rsidRPr="00E015B4">
              <w:rPr>
                <w:rFonts w:ascii="Times New Roman" w:hAnsi="Times New Roman" w:cs="Times New Roman"/>
                <w:b w:val="0"/>
                <w:bCs w:val="0"/>
                <w:sz w:val="20"/>
                <w:szCs w:val="20"/>
              </w:rPr>
              <w:t>Bemmels</w:t>
            </w:r>
            <w:proofErr w:type="spellEnd"/>
            <w:r w:rsidRPr="00E015B4">
              <w:rPr>
                <w:rFonts w:ascii="Times New Roman" w:hAnsi="Times New Roman" w:cs="Times New Roman"/>
                <w:b w:val="0"/>
                <w:bCs w:val="0"/>
                <w:sz w:val="20"/>
                <w:szCs w:val="20"/>
              </w:rPr>
              <w:t>, 2018)</w:t>
            </w:r>
          </w:p>
        </w:tc>
        <w:tc>
          <w:tcPr>
            <w:tcW w:w="1266" w:type="pct"/>
          </w:tcPr>
          <w:p w14:paraId="1B070195"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13F79">
              <w:rPr>
                <w:rFonts w:ascii="Times New Roman" w:hAnsi="Times New Roman" w:cs="Times New Roman"/>
              </w:rPr>
              <w:t>Annual</w:t>
            </w:r>
            <w:proofErr w:type="spellEnd"/>
            <w:r w:rsidRPr="00C13F79">
              <w:rPr>
                <w:rFonts w:ascii="Times New Roman" w:hAnsi="Times New Roman" w:cs="Times New Roman"/>
              </w:rPr>
              <w:t xml:space="preserve"> Mean </w:t>
            </w:r>
            <w:proofErr w:type="spellStart"/>
            <w:r w:rsidRPr="00C13F79">
              <w:rPr>
                <w:rFonts w:ascii="Times New Roman" w:hAnsi="Times New Roman" w:cs="Times New Roman"/>
              </w:rPr>
              <w:t>Temperature</w:t>
            </w:r>
            <w:proofErr w:type="spellEnd"/>
            <w:r w:rsidRPr="00C13F79">
              <w:rPr>
                <w:rFonts w:ascii="Times New Roman" w:hAnsi="Times New Roman" w:cs="Times New Roman"/>
              </w:rPr>
              <w:t xml:space="preserve"> (</w:t>
            </w:r>
            <w:proofErr w:type="spellStart"/>
            <w:r w:rsidRPr="00C13F79">
              <w:rPr>
                <w:rFonts w:ascii="Times New Roman" w:hAnsi="Times New Roman" w:cs="Times New Roman"/>
              </w:rPr>
              <w:t>ºC</w:t>
            </w:r>
            <w:proofErr w:type="spellEnd"/>
            <w:r w:rsidRPr="00C13F79">
              <w:rPr>
                <w:rFonts w:ascii="Times New Roman" w:hAnsi="Times New Roman" w:cs="Times New Roman"/>
              </w:rPr>
              <w:t>)</w:t>
            </w:r>
          </w:p>
        </w:tc>
        <w:tc>
          <w:tcPr>
            <w:tcW w:w="716" w:type="pct"/>
          </w:tcPr>
          <w:p w14:paraId="76D47E3A"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10.79 – 17.23</w:t>
            </w:r>
          </w:p>
        </w:tc>
        <w:tc>
          <w:tcPr>
            <w:tcW w:w="792" w:type="pct"/>
          </w:tcPr>
          <w:p w14:paraId="50FB73C0"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12.74 – 16.40</w:t>
            </w:r>
          </w:p>
        </w:tc>
        <w:tc>
          <w:tcPr>
            <w:tcW w:w="1159" w:type="pct"/>
            <w:vMerge w:val="restart"/>
            <w:shd w:val="clear" w:color="auto" w:fill="FFFFFF" w:themeFill="background1"/>
          </w:tcPr>
          <w:p w14:paraId="5994702E"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{"citationItems":[{"id":"ITEM-1","itemData":{"DOI":"10.1016/j.biocon.2012.09.015","ISSN":"00063207","abstract":"The Yellow-legged hornet Vespa velutina nigrithorax has established viable populations in France since an unintentional introduction before 2004, and the potential invasion risk of this bee-hawking hornet was estimated by modelling the species climatic suitability worldwide. By further projecting such models under 2100 future climate scenarios, we here estimated the predicted trends in invasion risk related to climate change. We performed eight different modelling techniques within an ensemble forecast framework using presence data from the native and the invaded ranges. We predicted an increase in the climatic suitability for the species in the Northern hemisphere, especially close to the already invaded range in Europe, in Spain and in Central and Eastern Europe - from Switzerland to Hungary up to Southern Sweden. Climate change should also increase the invasion risk in the United States except along the Eastern coast. Scenarios for future climates include predictions from five global circulation models and three special reports on emission scenarios. Standard deviations of the results obtained from the 13 different climate scenarios confirmed the low uncertainty of models to predict an increase in invasion risk across Central and Eastern Europe, close to the already invaded European range. These regions hold among the highest densities of bee-hives in Europe, and could suffer from the potential predation of the putative invading hornet on pollinators. © 2012 Elsevier Ltd.","author":[{"dropping-particle":"","family":"Barbet-Massin","given":"Morgane","non-dropping-particle":"","parse-names":false,"suffix":""},{"dropping-particle":"","family":"Rome","given":"Quentin","non-dropping-particle":"","parse-names":false,"suffix":""},{"dropping-particle":"","family":"Muller","given":"Franck","non-dropping-particle":"","parse-names":false,"suffix":""},{"dropping-particle":"","family":"Perrard","given":"Adrien","non-dropping-particle":"","parse-names":false,"suffix":""},{"dropping-particle":"","family":"Villemant","given":"Claire","non-dropping-particle":"","parse-names":false,"suffix":""},{"dropping-particle":"","family":"Jiguet","given":"Frédéric","non-dropping-particle":"","parse-names":false,"suffix":""}],"container-title":"Biological Conservation","id":"ITEM-1","issued":{"date-parts":[["2013"]]},"page":"4-10","publisher":"Elsevier Ltd","title":"Climate change increases the risk of invasion by the Yellow-legged hornet","type":"article-journal","volume":"157"},"uris":["http://www.mendeley.com/documents/?uuid=54f36d60-3958-4a46-ab6a-350712742bd4"]},{"id":"ITEM-2","itemData":{"DOI":"10.1007/s10340-018-1042-5","ISBN":"0123456789","ISSN":"16124758","abstract":"The yellow-legged hornet, Vespa velutina, is a recent invasive species in Galicia (NW Spain). Its invasion has an important socio-economic impact because it preys upon honeybees (Apis mellifera) and other crucial insect pollinators. The dispersal of this species must be monitored to minimise the damage it causes and to take the necessary control actions. The aims of this study were to determine target and nontarget living organisms captured by bait trapping and to compare the distribution patterns of V. velutina and the autochthonous V. crabro. Altitude and weather conditions played important roles in hornet behaviour. The traps placed in low-altitude coastal areas contained the most yellow-legged hornets. In contrast, the autochthonous hornet occurred in relatively greater numbers in the traps hung in high-altitude areas. High minimum temperatures, dew temperature, relative humidity and low maximum temperatures favour the occurrence and spread of V. velutina. These conditions are common in the coastal areas of this territory and promoted the rapid dispersal of this pest. The traps used were not bait-selective, so many other arthropod organisms were captured along with the hornet. Therefore, the use of species-selective baits is required for the ecofriendly effective management of this insect pest.","author":[{"dropping-particle":"","family":"Rodríguez-Flores","given":"María Shantal","non-dropping-particle":"","parse-names":false,"suffix":""},{"dropping-particle":"","family":"Seijo-Rodríguez","given":"Ana","non-dropping-particle":"","parse-names":false,"suffix":""},{"dropping-particle":"","family":"Escuredo","given":"Olga","non-dropping-particle":"","parse-names":false,"suffix":""},{"dropping-particle":"","family":"Seijo-Coello","given":"María del Carmen","non-dropping-particle":"","parse-names":false,"suffix":""}],"container-title":"Journal of Pest Science","id":"ITEM-2","issue":"2","issued":{"date-parts":[["2019"]]},"page":"557-565","publisher":"Springer Berlin Heidelberg","title":"Spreading of Vespa velutina in northwestern Spain: influence of elevation and meteorological factors and effect of bait trapping on target and non-target living organisms","type":"article-journal","volume":"92"},"uris":["http://www.mendeley.com/documents/?uuid=5f37a435-c0c5-4f8f-894a-035f6c8f9243"]},{"id":"ITEM-3","itemData":{"DOI":"10.1016/j.biocon.2011.04.009","ISSN":"00063207","abstract":"Vespa velutina nigrithorax, an Asian bee-hawking hornet, has been unintentionally introduced in south-western France before 2004 and is currently widely spreading across the country. Its arrival in northern Spain was reported in 2010. The potential invasion risk of the species is assessed using climatic suitability models. We used eight different modelling techniques within an ensemble forecast framework to show that the invasion success in south-western France could have been predicted using data from the native Asian range of the species, while we further used data from both the native and invaded ranges (including a recently established population in Korea) to better predict its potential invasion range across all continents. Results are discussed in terms of the interest of ecological niche modelling for invasion biology, realised niche of the invasive wasp, potential threats to native entomofauna and economic impacts of this new predator. A particular attention is paid to beekeeping activities that are nowadays already threatened by a wide panel of adversary factors. © 2011 Elsevier Ltd.","author":[{"dropping-particle":"","family":"Villemant","given":"C.","non-dropping-particle":"","parse-names":false,"suffix":""},{"dropping-particle":"","family":"Barbet-Massin","given":"M.","non-dropping-particle":"","parse-names":false,"suffix":""},{"dropping-particle":"","family":"Perrard","given":"A.","non-dropping-particle":"","parse-names":false,"suffix":""},{"dropping-particle":"","family":"Muller","given":"F.","non-dropping-particle":"","parse-names":false,"suffix":""},{"dropping-particle":"","family":"Gargominy","given":"O.","non-dropping-particle":"","parse-names":false,"suffix":""},{"dropping-particle":"","family":"Jiguet","given":"F.","non-dropping-particle":"","parse-names":false,"suffix":""},{"dropping-particle":"","family":"Rome","given":"Q.","non-dropping-particle":"","parse-names":false,"suffix":""}],"container-title":"Biological Conservation","id":"ITEM-3","issue":"9","issued":{"date-parts":[["2011"]]},"page":"2142-2150","publisher":"Elsevier Ltd","title":"Predicting the invasion risk by the alien bee-hawking Yellow-legged hornet Vespa velutina nigrithorax across Europe and other continents with niche models","type":"article-journal","volume":"144"},"uris":["http://www.mendeley.com/documents/?uuid=7e64e640-f843-4d3b-a26e-2fe9b3d58ee8"]},{"id":"ITEM-4","itemData":{"abstract":"Le frelon Vespa velutina a été introduit en France avant 2004, probablement via le commerce horticole international. Il s’est répandu depuis dans au moins 39 départements français et a été signalé en 2010 pour la première fois en Espagne. L’invasion qui progresse inexorablement vers le Nord et l’Est est inquiétante surtout pour la filière apicole car les abeilles sont l’une des proies préférées du frelon. Les travaux entrepris depuis 2007 sur cette espèce par le MNHN et l’IRBI dans le cadre d’un projet financé par France Agrimer (Programme Communautaire pour l’Apiculture) avaient pour buts de : 1) suivre le front d’invasion et les fluctuations de populations de V. velutina par un recensement annuel des nids sur la base de l’INPN. Les modèles appliqués à ces données ont permis de déterminer les potentialités d’expansion du frelon en Europe et facilitent ainsi l’élaboration d’une surveillance dans les zones à risque. 2) approfondir les connaissances sur la biologie de cette espèce peu connue dans son aire d’origine pour déterminer notamment la taille des colonies et l’importance de la génération sexuée. Ces paramètres permettront d’évaluer son impact qualitatif et quantitatif sur les abeilles domestiques, les pollinisateurs et autres arthropodes à partir de l’étude du régime alimentaire et d’une estimation de la biomasse de proies nécessaire au développement d’une colonie. 3) caractériser la signature coloniale de V. velutina par l’analyse des profils en hydrocarbures cuticulaires (CHCs), outil qui permettra d’affiner les connaissances sur le comportement de prédation de l’espèce envers les abeilles domestiques (aire de prédation, concurrence entre colonies pour un même rucher, etc.). Cet article fait le bilan des premiers résultats obtenus par le MNHN et l’IRBI. Ils montrent que V. velutina se répand très rapidement à travers la France et risque d’envahir la majeure partie de l’Europe occidentale. Le développement saisonnier des colonies est décrit et le nombre moyen d’ouvrières et de sexués produits par colonie est estimé. L’étude du régime alimentaire montre que les abeilles domestiques, les guêpes sociales, les diptères pollinisateurs et nécrophages sont parmi les proies les plus communes, la prédation sur les abeilles étant maximale en milieu urbanisé. Enfin l’étude des hydrocarbures cuticulaires montre que chaque colonie possède sa propre signature chimique et que des individus de nids différents peuvent chasser devant les mêmes ruchers. Mieux carac…","author":[{"dropping-particle":"","family":"Villemant","given":"C.","non-dropping-particle":"","parse-names":false,"suffix":""},{"dropping-particle":"","family":"Muller","given":"F.","non-dropping-particle":"","parse-names":false,"suffix":""},{"dropping-particle":"","family":"Haubois","given":"S.","non-dropping-particle":"","parse-names":false,"suffix":""}],"container-title":"Journée Scientifique Apicole","id":"ITEM-4","issued":{"date-parts":[["2011"]]},"page":"3-12","title":"Bilan des travaux (MNHN et IRBI) sur l'invasion en France de Vespa velutina, le frelon asiatique prédateur d'abeilles","type":"article-journal"},"uris":["http://www.mendeley.com/documents/?uuid=cf57d6c4-bfe9-4233-b880-044af76a8947"]},{"id":"ITEM-5","itemData":{"DOI":"10.1134/S1995425518060136","ISSN":"19954263","abstract":"Biological invasions cause great damage to native ecosystems, therefore, it is extremely important to take measures to contain the progress of existing invasions and prevent new ones. Here, we used the Species Distribution Models approach to compare two independent datasets for the invasive alien species the Yellow-legged hornet in the Iberian Peninsula. One dataset compiles occurrence records gathered by expert people (e.g. environmental services’ technical staff and researchers); and the other compiles occurrence records gathered by non-expert people (e.g. amateur entomologists, beekeepers). The main aim is to assess the effectiveness and reliability of the dataset managed by non-experts when comparing it to the dataset managed by experts. Our results showed a high degree of concordance and similarity between models. Thus, both datasets would have the same reliability to be used in management strategies for this species.","author":[{"dropping-particle":"","family":"Medeiros","given":"C. M.","non-dropping-particle":"de","parse-names":false,"suffix":""},{"dropping-particle":"","family":"Hernández-Lambraño","given":"R. E.","non-dropping-particle":"","parse-names":false,"suffix":""},{"dropping-particle":"","family":"Sánchez Agudo","given":"J.","non-dropping-particle":"","parse-names":false,"suffix":""}],"container-title":"Contemporary Problems of Ecology","id":"ITEM-5","issue":"6","issued":{"date-parts":[["2018"]]},"page":"666-681","title":"How Reliable is the Untrained Eye in the Identification of an Invasive Species? The Case of Alien Bee-Hawking Yellow-Legged Hornet in Iberian Peninsula","type":"article-journal","volume":"11"},"uris":["http://www.mendeley.com/documents/?uuid=f11db22d-c7be-4b58-bf5f-7c40515642ba"]},{"id":"ITEM-6","itemData":{"DOI":"10.1016/j.gecco.2017.11.002","ISSN":"23519894","abstract":"Species Distribution Models (SDMs) are often used to predict the potential range of invasive species. Unfortunately, most studies do not evaluate variables relevance before selecting them to fit their models. Moreover, multiple variables such as climate and land use may drive species distribution at different spatial scales but most studies either use a single type of drivers, or combine multiple types without respecting their operating scale. We propose a three steps framework to overcome this limitation. First, use SDMs to select the most relevant climatic variables to predict a given species distribution, at continental scale. Then, characterize the species-habitat relationships, at a local scale, to produce species and area specific habitat filters. Finally, combine both information, each obtained at a relevant scale, to refine climatic predictions according to habitat suitability. We illustrate this framework with 14,794 Asian hornet (Vespa velutina nigrithorax) records. We show that integrating multiple drivers, while still respecting their scale of effect, produced a potential range 55.9% smaller than that predicted using the climatic model alone, suggesting a systematic overestimation in many published predictions. This general framework illustrated by a well-documented invasive species is applicable to other taxa and scenarios of future climate and land-cover changes.","author":[{"dropping-particle":"","family":"Fournier","given":"Alice","non-dropping-particle":"","parse-names":false,"suffix":""},{"dropping-particle":"","family":"Barbet-Massin","given":"Morgane","non-dropping-particle":"","parse-names":false,"suffix":""},{"dropping-particle":"","family":"Rome","given":"Quentin","non-dropping-particle":"","parse-names":false,"suffix":""},{"dropping-particle":"","family":"Courchamp","given":"Franck","non-dropping-particle":"","parse-names":false,"suffix":""}],"container-title":"Global Ecology and Conservation","id":"ITEM-6","issued":{"date-parts":[["2017"]]},"page":"215-226","publisher":"Elsevier Ltd","title":"Predicting species distribution combining multi-scale drivers","type":"article-journal","volume":"12"},"uris":["http://www.mendeley.com/documents/?uuid=1ba245c3-affb-4914-a5bb-53c02094c74a"]},{"id":"ITEM-7","itemData":{"DOI":"10.1111/icad.12140","ISSN":"17524598","abstract":"The yellow-legged hornet (Vespa velutina nigrithorax) has been identified as a major threat to European entomofauna. Species distribution models have been used to assess its invasiveness risk. No studies were, however, developed specifically for peripheral regions, where unique biodiversity can be threatened by this species. This study aims to address that particular issue by incorporating non-commonly used drivers and by forecasting regions in Iberian Peninsula where the species has high risk of expansion. Climatic, anthropogenic and land-use variables were considered. The species potential distribution was assessed using a generalised linear model. Overall, the model predicted the northern regions of the Iberian Peninsula suitable for the species expansion. Only the driest regions at the south are conservatively predicted to not be occupied by the yellow-legged hornet. Precipitation and temperature have the highest influence in Vespa velutina nigrithorax distribution, with land-use also playing an important role in its expansion at regional scale. These results highlighted the threat of this species to beekeeping activities. Due to high species richness and endemicity levels, peripheral regions integrated in Biodiversity Hotspots need special attention and control measures.","author":[{"dropping-particle":"","family":"Bessa","given":"Ana S.","non-dropping-particle":"","parse-names":false,"suffix":""},{"dropping-particle":"","family":"Carvalho","given":"João","non-dropping-particle":"","parse-names":false,"suffix":""},{"dropping-particle":"","family":"Gomes","given":"Alberto","non-dropping-particle":"","parse-names":false,"suffix":""},{"dropping-particle":"","family":"Santarém","given":"Frederico","non-dropping-particle":"","parse-names":false,"suffix":""}],"container-title":"Insect Conservation and Diversity","id":"ITEM-7","issue":"1","issued":{"date-parts":[["2016"]]},"page":"27-37","title":"Climate and land-use drivers of invasion: Predicting the expansion of Vespa velutina nigrithorax into the Iberian Peninsula","type":"article-journal","volume":"9"},"uris":["http://www.mendeley.com/documents/?uuid=55a27d70-ca82-4a83-910c-7d6262fa0f4b"]}],"mendeley":{"formattedCitation":"(Barbet-Massin et al., 2013; Bessa et al., 2016; de Medeiros et al., 2018; Fournier et al., 2017; Rodríguez-Flores et al., 2019; Villemant, Barbet-Massin, et al., 2011; Villemant, Muller, et al., 2011)","manualFormatting":"Barbet-Massin et al., 2013; Bessa et al., 2016; de Medeiros et al., 2018; Fournier et al., 2017; Rodríguez-Flores et al., 2019; Villemant, Barbet-Massin, et al., 2011; Villemant, Muller, et al., 2011","plainTextFormattedCitation":"(Barbet-Massin et al., 2013; Bessa et al., 2016; de Medeiros et al., 2018; Fournier et al., 2017; Rodríguez-Flores et al., 2019; Villemant, Barbet-Massin, et al., 2011; Villemant, Muller, et al., 2011)","previouslyFormattedCitation":"(Barbet-Massin et al., 2013; Bessa et al., 2016; de Medeiros et al., 2018; Fournier et al., 2017; Rodríguez-Flores et al., 2019; Villemant, Barbet-Massin, et al., 2011; Villemant, Muller, et al., 2011)"},"properties":{"noteIndex":0},"schema":"https://github.com/citation-style-language/schema/raw/master/csl-citation.json"}</w:instrText>
            </w:r>
            <w:r>
              <w:rPr>
                <w:rFonts w:ascii="Times New Roman" w:hAnsi="Times New Roman" w:cs="Times New Roman"/>
                <w:lang w:val="en-GB"/>
              </w:rPr>
              <w:fldChar w:fldCharType="separate"/>
            </w:r>
            <w:r w:rsidRPr="00357675">
              <w:rPr>
                <w:rFonts w:ascii="Times New Roman" w:hAnsi="Times New Roman" w:cs="Times New Roman"/>
                <w:noProof/>
                <w:lang w:val="en-GB"/>
              </w:rPr>
              <w:t>Barbet-Massin et al., 2013; Bessa et al., 2016; de Medeiros et al., 2018; Fournier et al., 2017; Rodríguez-Flores et al., 2019; Villemant, Barbet-Massin, et al., 2011; Villemant, Muller, et al., 2011</w:t>
            </w:r>
            <w:r>
              <w:rPr>
                <w:rFonts w:ascii="Times New Roman" w:hAnsi="Times New Roman" w:cs="Times New Roman"/>
                <w:lang w:val="en-GB"/>
              </w:rPr>
              <w:fldChar w:fldCharType="end"/>
            </w:r>
          </w:p>
        </w:tc>
      </w:tr>
      <w:tr w:rsidR="00C00917" w:rsidRPr="00C13F79" w14:paraId="011BA6F4"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5BF48670" w14:textId="77777777" w:rsidR="00C00917" w:rsidRPr="00C13F79" w:rsidRDefault="00C00917" w:rsidP="008977FA">
            <w:pPr>
              <w:jc w:val="both"/>
              <w:rPr>
                <w:rFonts w:ascii="Times New Roman" w:hAnsi="Times New Roman" w:cs="Times New Roman"/>
                <w:lang w:val="en-GB"/>
              </w:rPr>
            </w:pPr>
          </w:p>
        </w:tc>
        <w:tc>
          <w:tcPr>
            <w:tcW w:w="1266" w:type="pct"/>
          </w:tcPr>
          <w:p w14:paraId="4ED64E81"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 xml:space="preserve">Mean </w:t>
            </w:r>
            <w:proofErr w:type="spellStart"/>
            <w:r w:rsidRPr="00C13F79">
              <w:rPr>
                <w:rFonts w:ascii="Times New Roman" w:hAnsi="Times New Roman" w:cs="Times New Roman"/>
              </w:rPr>
              <w:t>Diurnal</w:t>
            </w:r>
            <w:proofErr w:type="spellEnd"/>
            <w:r w:rsidRPr="00C13F79">
              <w:rPr>
                <w:rFonts w:ascii="Times New Roman" w:hAnsi="Times New Roman" w:cs="Times New Roman"/>
              </w:rPr>
              <w:t xml:space="preserve"> </w:t>
            </w:r>
            <w:proofErr w:type="spellStart"/>
            <w:r w:rsidRPr="00C13F79">
              <w:rPr>
                <w:rFonts w:ascii="Times New Roman" w:hAnsi="Times New Roman" w:cs="Times New Roman"/>
              </w:rPr>
              <w:t>Range</w:t>
            </w:r>
            <w:proofErr w:type="spellEnd"/>
          </w:p>
        </w:tc>
        <w:tc>
          <w:tcPr>
            <w:tcW w:w="716" w:type="pct"/>
          </w:tcPr>
          <w:p w14:paraId="0E8E8036"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7.61 – 11.53</w:t>
            </w:r>
          </w:p>
        </w:tc>
        <w:tc>
          <w:tcPr>
            <w:tcW w:w="792" w:type="pct"/>
          </w:tcPr>
          <w:p w14:paraId="0BD946D3"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8.38 – 10.73</w:t>
            </w:r>
          </w:p>
        </w:tc>
        <w:tc>
          <w:tcPr>
            <w:tcW w:w="1159" w:type="pct"/>
            <w:vMerge/>
            <w:shd w:val="clear" w:color="auto" w:fill="FFFFFF" w:themeFill="background1"/>
          </w:tcPr>
          <w:p w14:paraId="297ED0C4"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0917" w:rsidRPr="00C13F79" w14:paraId="2F66A9E0"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1CE09783" w14:textId="77777777" w:rsidR="00C00917" w:rsidRPr="00C13F79" w:rsidRDefault="00C00917" w:rsidP="008977FA">
            <w:pPr>
              <w:jc w:val="both"/>
              <w:rPr>
                <w:rFonts w:ascii="Times New Roman" w:hAnsi="Times New Roman" w:cs="Times New Roman"/>
              </w:rPr>
            </w:pPr>
          </w:p>
        </w:tc>
        <w:tc>
          <w:tcPr>
            <w:tcW w:w="1266" w:type="pct"/>
          </w:tcPr>
          <w:p w14:paraId="6F215142" w14:textId="77777777" w:rsidR="00C00917" w:rsidRPr="00C13F79" w:rsidRDefault="00C00917" w:rsidP="008977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13EB">
              <w:rPr>
                <w:rFonts w:ascii="Times New Roman" w:hAnsi="Times New Roman" w:cs="Times New Roman"/>
                <w:b/>
                <w:bCs/>
              </w:rPr>
              <w:t>Isothermality</w:t>
            </w:r>
          </w:p>
        </w:tc>
        <w:tc>
          <w:tcPr>
            <w:tcW w:w="716" w:type="pct"/>
          </w:tcPr>
          <w:p w14:paraId="6C37400E"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33.17 – 43.10</w:t>
            </w:r>
          </w:p>
        </w:tc>
        <w:tc>
          <w:tcPr>
            <w:tcW w:w="792" w:type="pct"/>
          </w:tcPr>
          <w:p w14:paraId="1EA1510C"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34.29 – 41.25</w:t>
            </w:r>
          </w:p>
        </w:tc>
        <w:tc>
          <w:tcPr>
            <w:tcW w:w="1159" w:type="pct"/>
            <w:vMerge/>
            <w:shd w:val="clear" w:color="auto" w:fill="FFFFFF" w:themeFill="background1"/>
          </w:tcPr>
          <w:p w14:paraId="2DAF0BDB"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00917" w:rsidRPr="00C13F79" w14:paraId="16FFB505"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108FBDA3" w14:textId="77777777" w:rsidR="00C00917" w:rsidRPr="00C13F79" w:rsidRDefault="00C00917" w:rsidP="008977FA">
            <w:pPr>
              <w:jc w:val="both"/>
              <w:rPr>
                <w:rFonts w:ascii="Times New Roman" w:hAnsi="Times New Roman" w:cs="Times New Roman"/>
              </w:rPr>
            </w:pPr>
          </w:p>
        </w:tc>
        <w:tc>
          <w:tcPr>
            <w:tcW w:w="1266" w:type="pct"/>
          </w:tcPr>
          <w:p w14:paraId="756ABFB9"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13F79">
              <w:rPr>
                <w:rFonts w:ascii="Times New Roman" w:hAnsi="Times New Roman" w:cs="Times New Roman"/>
              </w:rPr>
              <w:t>Temperature</w:t>
            </w:r>
            <w:proofErr w:type="spellEnd"/>
            <w:r w:rsidRPr="00C13F79">
              <w:rPr>
                <w:rFonts w:ascii="Times New Roman" w:hAnsi="Times New Roman" w:cs="Times New Roman"/>
              </w:rPr>
              <w:t xml:space="preserve"> </w:t>
            </w:r>
            <w:proofErr w:type="spellStart"/>
            <w:r w:rsidRPr="00C13F79">
              <w:rPr>
                <w:rFonts w:ascii="Times New Roman" w:hAnsi="Times New Roman" w:cs="Times New Roman"/>
              </w:rPr>
              <w:t>Seasonality</w:t>
            </w:r>
            <w:proofErr w:type="spellEnd"/>
          </w:p>
        </w:tc>
        <w:tc>
          <w:tcPr>
            <w:tcW w:w="716" w:type="pct"/>
          </w:tcPr>
          <w:p w14:paraId="1B4A0E2D"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521.60 – 620.00</w:t>
            </w:r>
          </w:p>
        </w:tc>
        <w:tc>
          <w:tcPr>
            <w:tcW w:w="792" w:type="pct"/>
          </w:tcPr>
          <w:p w14:paraId="030E9278"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3F79">
              <w:rPr>
                <w:rFonts w:ascii="Times New Roman" w:hAnsi="Times New Roman" w:cs="Times New Roman"/>
              </w:rPr>
              <w:t>545.10 – 606.00</w:t>
            </w:r>
          </w:p>
        </w:tc>
        <w:tc>
          <w:tcPr>
            <w:tcW w:w="1159" w:type="pct"/>
            <w:vMerge/>
            <w:shd w:val="clear" w:color="auto" w:fill="FFFFFF" w:themeFill="background1"/>
          </w:tcPr>
          <w:p w14:paraId="6115A8F5"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00917" w:rsidRPr="00C13F79" w14:paraId="384CEBB1"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6AD04E84" w14:textId="77777777" w:rsidR="00C00917" w:rsidRPr="00C13F79" w:rsidRDefault="00C00917" w:rsidP="008977FA">
            <w:pPr>
              <w:jc w:val="both"/>
              <w:rPr>
                <w:rFonts w:ascii="Times New Roman" w:hAnsi="Times New Roman" w:cs="Times New Roman"/>
              </w:rPr>
            </w:pPr>
          </w:p>
        </w:tc>
        <w:tc>
          <w:tcPr>
            <w:tcW w:w="1266" w:type="pct"/>
          </w:tcPr>
          <w:p w14:paraId="546105A7"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Max Temperature of Warmest Month (ºC)</w:t>
            </w:r>
          </w:p>
        </w:tc>
        <w:tc>
          <w:tcPr>
            <w:tcW w:w="716" w:type="pct"/>
          </w:tcPr>
          <w:p w14:paraId="2922C07F"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23.40 – 30.60</w:t>
            </w:r>
          </w:p>
        </w:tc>
        <w:tc>
          <w:tcPr>
            <w:tcW w:w="792" w:type="pct"/>
          </w:tcPr>
          <w:p w14:paraId="353F8009"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25.50 – 29.60</w:t>
            </w:r>
          </w:p>
        </w:tc>
        <w:tc>
          <w:tcPr>
            <w:tcW w:w="1159" w:type="pct"/>
            <w:vMerge/>
            <w:shd w:val="clear" w:color="auto" w:fill="FFFFFF" w:themeFill="background1"/>
          </w:tcPr>
          <w:p w14:paraId="601FA013"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1BDA90A4"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79FAC9A0" w14:textId="77777777" w:rsidR="00C00917" w:rsidRPr="00C13F79" w:rsidRDefault="00C00917" w:rsidP="008977FA">
            <w:pPr>
              <w:jc w:val="both"/>
              <w:rPr>
                <w:rFonts w:ascii="Times New Roman" w:hAnsi="Times New Roman" w:cs="Times New Roman"/>
                <w:lang w:val="en-GB"/>
              </w:rPr>
            </w:pPr>
          </w:p>
        </w:tc>
        <w:tc>
          <w:tcPr>
            <w:tcW w:w="1266" w:type="pct"/>
          </w:tcPr>
          <w:p w14:paraId="251607A5"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Min Temperature of Coldest Month (ºC)</w:t>
            </w:r>
          </w:p>
        </w:tc>
        <w:tc>
          <w:tcPr>
            <w:tcW w:w="716" w:type="pct"/>
          </w:tcPr>
          <w:p w14:paraId="59301CFB"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-1.60 – 6.70</w:t>
            </w:r>
          </w:p>
        </w:tc>
        <w:tc>
          <w:tcPr>
            <w:tcW w:w="792" w:type="pct"/>
          </w:tcPr>
          <w:p w14:paraId="25D4B36F"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0.50 – 4.80</w:t>
            </w:r>
          </w:p>
        </w:tc>
        <w:tc>
          <w:tcPr>
            <w:tcW w:w="1159" w:type="pct"/>
            <w:vMerge/>
            <w:shd w:val="clear" w:color="auto" w:fill="FFFFFF" w:themeFill="background1"/>
          </w:tcPr>
          <w:p w14:paraId="6BF47287"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60E0F0EC"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2AEBB720" w14:textId="77777777" w:rsidR="00C00917" w:rsidRPr="00C13F79" w:rsidRDefault="00C00917" w:rsidP="008977FA">
            <w:pPr>
              <w:jc w:val="both"/>
              <w:rPr>
                <w:rFonts w:ascii="Times New Roman" w:hAnsi="Times New Roman" w:cs="Times New Roman"/>
                <w:lang w:val="en-GB"/>
              </w:rPr>
            </w:pPr>
          </w:p>
        </w:tc>
        <w:tc>
          <w:tcPr>
            <w:tcW w:w="1266" w:type="pct"/>
          </w:tcPr>
          <w:p w14:paraId="2FDD0E68"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Temperature Annual Range</w:t>
            </w:r>
          </w:p>
        </w:tc>
        <w:tc>
          <w:tcPr>
            <w:tcW w:w="716" w:type="pct"/>
          </w:tcPr>
          <w:p w14:paraId="4E7E8612"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21.70 – 27.00</w:t>
            </w:r>
          </w:p>
        </w:tc>
        <w:tc>
          <w:tcPr>
            <w:tcW w:w="792" w:type="pct"/>
          </w:tcPr>
          <w:p w14:paraId="66EA35A8"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23.40 – 26.00</w:t>
            </w:r>
          </w:p>
        </w:tc>
        <w:tc>
          <w:tcPr>
            <w:tcW w:w="1159" w:type="pct"/>
            <w:vMerge/>
            <w:shd w:val="clear" w:color="auto" w:fill="FFFFFF" w:themeFill="background1"/>
          </w:tcPr>
          <w:p w14:paraId="4219550F"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5477C62A"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30876AB9" w14:textId="77777777" w:rsidR="00C00917" w:rsidRPr="00C13F79" w:rsidRDefault="00C00917" w:rsidP="008977FA">
            <w:pPr>
              <w:jc w:val="both"/>
              <w:rPr>
                <w:rFonts w:ascii="Times New Roman" w:hAnsi="Times New Roman" w:cs="Times New Roman"/>
                <w:lang w:val="en-GB"/>
              </w:rPr>
            </w:pPr>
          </w:p>
        </w:tc>
        <w:tc>
          <w:tcPr>
            <w:tcW w:w="1266" w:type="pct"/>
          </w:tcPr>
          <w:p w14:paraId="5615FEA4"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Temperature of Wettest Quarter (ºC)</w:t>
            </w:r>
          </w:p>
        </w:tc>
        <w:tc>
          <w:tcPr>
            <w:tcW w:w="716" w:type="pct"/>
          </w:tcPr>
          <w:p w14:paraId="24D6C5B4"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7.67 – 18.53</w:t>
            </w:r>
          </w:p>
        </w:tc>
        <w:tc>
          <w:tcPr>
            <w:tcW w:w="792" w:type="pct"/>
          </w:tcPr>
          <w:p w14:paraId="5E6B41FC"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9.70 – 14.05</w:t>
            </w:r>
          </w:p>
        </w:tc>
        <w:tc>
          <w:tcPr>
            <w:tcW w:w="1159" w:type="pct"/>
            <w:vMerge/>
            <w:shd w:val="clear" w:color="auto" w:fill="FFFFFF" w:themeFill="background1"/>
          </w:tcPr>
          <w:p w14:paraId="53CF5835"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6BD3676B"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11FA1C17" w14:textId="77777777" w:rsidR="00C00917" w:rsidRPr="00C13F79" w:rsidRDefault="00C00917" w:rsidP="008977FA">
            <w:pPr>
              <w:jc w:val="both"/>
              <w:rPr>
                <w:rFonts w:ascii="Times New Roman" w:hAnsi="Times New Roman" w:cs="Times New Roman"/>
                <w:lang w:val="en-GB"/>
              </w:rPr>
            </w:pPr>
          </w:p>
        </w:tc>
        <w:tc>
          <w:tcPr>
            <w:tcW w:w="1266" w:type="pct"/>
          </w:tcPr>
          <w:p w14:paraId="4314683C"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Temperature of Driest Quarter (ºC)</w:t>
            </w:r>
          </w:p>
        </w:tc>
        <w:tc>
          <w:tcPr>
            <w:tcW w:w="716" w:type="pct"/>
          </w:tcPr>
          <w:p w14:paraId="00EFA363"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18.95 – 24.05</w:t>
            </w:r>
          </w:p>
        </w:tc>
        <w:tc>
          <w:tcPr>
            <w:tcW w:w="792" w:type="pct"/>
          </w:tcPr>
          <w:p w14:paraId="045BBB6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20.68 – 23.33</w:t>
            </w:r>
          </w:p>
        </w:tc>
        <w:tc>
          <w:tcPr>
            <w:tcW w:w="1159" w:type="pct"/>
            <w:vMerge/>
            <w:shd w:val="clear" w:color="auto" w:fill="FFFFFF" w:themeFill="background1"/>
          </w:tcPr>
          <w:p w14:paraId="4E31E963"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1E97B704"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28335667" w14:textId="77777777" w:rsidR="00C00917" w:rsidRPr="00C13F79" w:rsidRDefault="00C00917" w:rsidP="008977FA">
            <w:pPr>
              <w:jc w:val="both"/>
              <w:rPr>
                <w:rFonts w:ascii="Times New Roman" w:hAnsi="Times New Roman" w:cs="Times New Roman"/>
                <w:lang w:val="en-GB"/>
              </w:rPr>
            </w:pPr>
          </w:p>
        </w:tc>
        <w:tc>
          <w:tcPr>
            <w:tcW w:w="1266" w:type="pct"/>
          </w:tcPr>
          <w:p w14:paraId="548681DC" w14:textId="77777777" w:rsidR="00C00917" w:rsidRPr="00C13F79" w:rsidRDefault="00C00917" w:rsidP="008977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Temperature of Warmest Quarter (ºC)</w:t>
            </w:r>
          </w:p>
        </w:tc>
        <w:tc>
          <w:tcPr>
            <w:tcW w:w="716" w:type="pct"/>
          </w:tcPr>
          <w:p w14:paraId="4730C9F6"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18.95 – 24. 20</w:t>
            </w:r>
          </w:p>
        </w:tc>
        <w:tc>
          <w:tcPr>
            <w:tcW w:w="792" w:type="pct"/>
          </w:tcPr>
          <w:p w14:paraId="35C0B191"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20.68 – 23.70</w:t>
            </w:r>
          </w:p>
        </w:tc>
        <w:tc>
          <w:tcPr>
            <w:tcW w:w="1159" w:type="pct"/>
            <w:vMerge/>
            <w:shd w:val="clear" w:color="auto" w:fill="FFFFFF" w:themeFill="background1"/>
          </w:tcPr>
          <w:p w14:paraId="3C68E14A"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30F36277"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3D54D3D8" w14:textId="77777777" w:rsidR="00C00917" w:rsidRPr="00C13F79" w:rsidRDefault="00C00917" w:rsidP="008977FA">
            <w:pPr>
              <w:jc w:val="both"/>
              <w:rPr>
                <w:rFonts w:ascii="Times New Roman" w:hAnsi="Times New Roman" w:cs="Times New Roman"/>
                <w:lang w:val="en-GB"/>
              </w:rPr>
            </w:pPr>
          </w:p>
        </w:tc>
        <w:tc>
          <w:tcPr>
            <w:tcW w:w="1266" w:type="pct"/>
          </w:tcPr>
          <w:p w14:paraId="7A4FD291"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Temperature of Coldest Quarter (ºC)</w:t>
            </w:r>
          </w:p>
        </w:tc>
        <w:tc>
          <w:tcPr>
            <w:tcW w:w="716" w:type="pct"/>
          </w:tcPr>
          <w:p w14:paraId="634E015B"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4.20 – 11.48</w:t>
            </w:r>
          </w:p>
        </w:tc>
        <w:tc>
          <w:tcPr>
            <w:tcW w:w="792" w:type="pct"/>
          </w:tcPr>
          <w:p w14:paraId="4296E37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6.15 – 10.27</w:t>
            </w:r>
          </w:p>
        </w:tc>
        <w:tc>
          <w:tcPr>
            <w:tcW w:w="1159" w:type="pct"/>
            <w:vMerge/>
            <w:shd w:val="clear" w:color="auto" w:fill="FFFFFF" w:themeFill="background1"/>
          </w:tcPr>
          <w:p w14:paraId="31A20DA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602FA410"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0415470D" w14:textId="77777777" w:rsidR="00C00917" w:rsidRPr="00C13F79" w:rsidRDefault="00C00917" w:rsidP="008977FA">
            <w:pPr>
              <w:jc w:val="both"/>
              <w:rPr>
                <w:rFonts w:ascii="Times New Roman" w:hAnsi="Times New Roman" w:cs="Times New Roman"/>
                <w:lang w:val="en-GB"/>
              </w:rPr>
            </w:pPr>
          </w:p>
        </w:tc>
        <w:tc>
          <w:tcPr>
            <w:tcW w:w="1266" w:type="pct"/>
          </w:tcPr>
          <w:p w14:paraId="3F536CB4"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Annual Precipitation (mm)</w:t>
            </w:r>
          </w:p>
        </w:tc>
        <w:tc>
          <w:tcPr>
            <w:tcW w:w="716" w:type="pct"/>
          </w:tcPr>
          <w:p w14:paraId="7E7E0AF5"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404.00 – 934.00</w:t>
            </w:r>
          </w:p>
        </w:tc>
        <w:tc>
          <w:tcPr>
            <w:tcW w:w="792" w:type="pct"/>
          </w:tcPr>
          <w:p w14:paraId="4477437A"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505.00 – 796.00</w:t>
            </w:r>
          </w:p>
        </w:tc>
        <w:tc>
          <w:tcPr>
            <w:tcW w:w="1159" w:type="pct"/>
            <w:vMerge/>
            <w:shd w:val="clear" w:color="auto" w:fill="FFFFFF" w:themeFill="background1"/>
          </w:tcPr>
          <w:p w14:paraId="2E647D82"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509EF24F"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1EB5F0BA" w14:textId="77777777" w:rsidR="00C00917" w:rsidRPr="00C13F79" w:rsidRDefault="00C00917" w:rsidP="008977FA">
            <w:pPr>
              <w:jc w:val="both"/>
              <w:rPr>
                <w:rFonts w:ascii="Times New Roman" w:hAnsi="Times New Roman" w:cs="Times New Roman"/>
                <w:lang w:val="en-GB"/>
              </w:rPr>
            </w:pPr>
          </w:p>
        </w:tc>
        <w:tc>
          <w:tcPr>
            <w:tcW w:w="1266" w:type="pct"/>
          </w:tcPr>
          <w:p w14:paraId="44E0CD29"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Precipitation of Wettest Month (mm)</w:t>
            </w:r>
          </w:p>
        </w:tc>
        <w:tc>
          <w:tcPr>
            <w:tcW w:w="716" w:type="pct"/>
          </w:tcPr>
          <w:p w14:paraId="7F2B8392"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69.00 – 120.00</w:t>
            </w:r>
          </w:p>
        </w:tc>
        <w:tc>
          <w:tcPr>
            <w:tcW w:w="792" w:type="pct"/>
          </w:tcPr>
          <w:p w14:paraId="43636489"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80.00 – 105.00</w:t>
            </w:r>
          </w:p>
        </w:tc>
        <w:tc>
          <w:tcPr>
            <w:tcW w:w="1159" w:type="pct"/>
            <w:vMerge/>
            <w:shd w:val="clear" w:color="auto" w:fill="FFFFFF" w:themeFill="background1"/>
          </w:tcPr>
          <w:p w14:paraId="5714B635"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052B9E98"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7CC29F7B" w14:textId="77777777" w:rsidR="00C00917" w:rsidRPr="00C13F79" w:rsidRDefault="00C00917" w:rsidP="008977FA">
            <w:pPr>
              <w:jc w:val="both"/>
              <w:rPr>
                <w:rFonts w:ascii="Times New Roman" w:hAnsi="Times New Roman" w:cs="Times New Roman"/>
                <w:lang w:val="en-GB"/>
              </w:rPr>
            </w:pPr>
          </w:p>
        </w:tc>
        <w:tc>
          <w:tcPr>
            <w:tcW w:w="1266" w:type="pct"/>
          </w:tcPr>
          <w:p w14:paraId="516D2945"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Precipitation of Driest Month (mm)</w:t>
            </w:r>
          </w:p>
        </w:tc>
        <w:tc>
          <w:tcPr>
            <w:tcW w:w="716" w:type="pct"/>
          </w:tcPr>
          <w:p w14:paraId="63D51202"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4.00 – 17.00</w:t>
            </w:r>
          </w:p>
        </w:tc>
        <w:tc>
          <w:tcPr>
            <w:tcW w:w="792" w:type="pct"/>
          </w:tcPr>
          <w:p w14:paraId="0020BDAF"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8.00 – 14.00</w:t>
            </w:r>
          </w:p>
        </w:tc>
        <w:tc>
          <w:tcPr>
            <w:tcW w:w="1159" w:type="pct"/>
            <w:vMerge/>
            <w:shd w:val="clear" w:color="auto" w:fill="FFFFFF" w:themeFill="background1"/>
          </w:tcPr>
          <w:p w14:paraId="031985B8"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03BBA0A7"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756FD84A" w14:textId="77777777" w:rsidR="00C00917" w:rsidRPr="00C13F79" w:rsidRDefault="00C00917" w:rsidP="008977FA">
            <w:pPr>
              <w:jc w:val="both"/>
              <w:rPr>
                <w:rFonts w:ascii="Times New Roman" w:hAnsi="Times New Roman" w:cs="Times New Roman"/>
                <w:lang w:val="en-GB"/>
              </w:rPr>
            </w:pPr>
          </w:p>
        </w:tc>
        <w:tc>
          <w:tcPr>
            <w:tcW w:w="1266" w:type="pct"/>
          </w:tcPr>
          <w:p w14:paraId="5EC979D7" w14:textId="77777777" w:rsidR="00C00917" w:rsidRPr="00561F92"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Precipitation Seasonality</w:t>
            </w:r>
          </w:p>
        </w:tc>
        <w:tc>
          <w:tcPr>
            <w:tcW w:w="716" w:type="pct"/>
          </w:tcPr>
          <w:p w14:paraId="7254255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42.04 – 53.62</w:t>
            </w:r>
          </w:p>
        </w:tc>
        <w:tc>
          <w:tcPr>
            <w:tcW w:w="792" w:type="pct"/>
          </w:tcPr>
          <w:p w14:paraId="212A4F15"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42.65 – 46.88</w:t>
            </w:r>
          </w:p>
        </w:tc>
        <w:tc>
          <w:tcPr>
            <w:tcW w:w="1159" w:type="pct"/>
            <w:vMerge/>
            <w:shd w:val="clear" w:color="auto" w:fill="FFFFFF" w:themeFill="background1"/>
          </w:tcPr>
          <w:p w14:paraId="6F289A7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388E37BF"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500EE83B" w14:textId="77777777" w:rsidR="00C00917" w:rsidRPr="00C13F79" w:rsidRDefault="00C00917" w:rsidP="008977FA">
            <w:pPr>
              <w:jc w:val="both"/>
              <w:rPr>
                <w:rFonts w:ascii="Times New Roman" w:hAnsi="Times New Roman" w:cs="Times New Roman"/>
                <w:lang w:val="en-GB"/>
              </w:rPr>
            </w:pPr>
          </w:p>
        </w:tc>
        <w:tc>
          <w:tcPr>
            <w:tcW w:w="1266" w:type="pct"/>
          </w:tcPr>
          <w:p w14:paraId="66EFF6CC"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Precipitation of Wettest Quarter (mm)</w:t>
            </w:r>
          </w:p>
        </w:tc>
        <w:tc>
          <w:tcPr>
            <w:tcW w:w="716" w:type="pct"/>
          </w:tcPr>
          <w:p w14:paraId="1EDBE85F"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164.00 – 348.00</w:t>
            </w:r>
          </w:p>
        </w:tc>
        <w:tc>
          <w:tcPr>
            <w:tcW w:w="792" w:type="pct"/>
          </w:tcPr>
          <w:p w14:paraId="756E4C71"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197.00 – 301.00</w:t>
            </w:r>
          </w:p>
        </w:tc>
        <w:tc>
          <w:tcPr>
            <w:tcW w:w="1159" w:type="pct"/>
            <w:vMerge/>
            <w:shd w:val="clear" w:color="auto" w:fill="FFFFFF" w:themeFill="background1"/>
          </w:tcPr>
          <w:p w14:paraId="23777347"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57B44180"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42FD62C5" w14:textId="77777777" w:rsidR="00C00917" w:rsidRPr="00C13F79" w:rsidRDefault="00C00917" w:rsidP="008977FA">
            <w:pPr>
              <w:jc w:val="both"/>
              <w:rPr>
                <w:rFonts w:ascii="Times New Roman" w:hAnsi="Times New Roman" w:cs="Times New Roman"/>
                <w:lang w:val="en-GB"/>
              </w:rPr>
            </w:pPr>
          </w:p>
        </w:tc>
        <w:tc>
          <w:tcPr>
            <w:tcW w:w="1266" w:type="pct"/>
          </w:tcPr>
          <w:p w14:paraId="0DC2E4E1"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Precipitation of Driest Quarter (mm)</w:t>
            </w:r>
          </w:p>
        </w:tc>
        <w:tc>
          <w:tcPr>
            <w:tcW w:w="716" w:type="pct"/>
          </w:tcPr>
          <w:p w14:paraId="08D33FE4"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32.00 – 92.00</w:t>
            </w:r>
          </w:p>
        </w:tc>
        <w:tc>
          <w:tcPr>
            <w:tcW w:w="792" w:type="pct"/>
          </w:tcPr>
          <w:p w14:paraId="2B46D17D"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48.00 – 78.00</w:t>
            </w:r>
          </w:p>
        </w:tc>
        <w:tc>
          <w:tcPr>
            <w:tcW w:w="1159" w:type="pct"/>
            <w:vMerge/>
            <w:shd w:val="clear" w:color="auto" w:fill="FFFFFF" w:themeFill="background1"/>
          </w:tcPr>
          <w:p w14:paraId="56DF8313"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C00917" w:rsidRPr="00C13F79" w14:paraId="0D240AD0"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39419DEC" w14:textId="77777777" w:rsidR="00C00917" w:rsidRPr="00C13F79" w:rsidRDefault="00C00917" w:rsidP="008977FA">
            <w:pPr>
              <w:jc w:val="both"/>
              <w:rPr>
                <w:rFonts w:ascii="Times New Roman" w:hAnsi="Times New Roman" w:cs="Times New Roman"/>
                <w:lang w:val="en-GB"/>
              </w:rPr>
            </w:pPr>
          </w:p>
        </w:tc>
        <w:tc>
          <w:tcPr>
            <w:tcW w:w="1266" w:type="pct"/>
          </w:tcPr>
          <w:p w14:paraId="25543915" w14:textId="77777777" w:rsidR="00C00917" w:rsidRPr="00561F92"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Precipitation of Warmest Quarter (mm)</w:t>
            </w:r>
          </w:p>
        </w:tc>
        <w:tc>
          <w:tcPr>
            <w:tcW w:w="716" w:type="pct"/>
          </w:tcPr>
          <w:p w14:paraId="2B1EA602"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43.00 – 127.00</w:t>
            </w:r>
          </w:p>
        </w:tc>
        <w:tc>
          <w:tcPr>
            <w:tcW w:w="792" w:type="pct"/>
          </w:tcPr>
          <w:p w14:paraId="51D36A3A"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48.00 – 101.00</w:t>
            </w:r>
          </w:p>
        </w:tc>
        <w:tc>
          <w:tcPr>
            <w:tcW w:w="1159" w:type="pct"/>
            <w:vMerge/>
            <w:shd w:val="clear" w:color="auto" w:fill="FFFFFF" w:themeFill="background1"/>
          </w:tcPr>
          <w:p w14:paraId="369F0232" w14:textId="77777777" w:rsidR="00C00917" w:rsidRPr="00C13F79" w:rsidRDefault="00C00917"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C00917" w:rsidRPr="00C13F79" w14:paraId="41B96B63"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3ABF8E73" w14:textId="77777777" w:rsidR="00C00917" w:rsidRPr="00C13F79" w:rsidRDefault="00C00917" w:rsidP="008977FA">
            <w:pPr>
              <w:jc w:val="both"/>
              <w:rPr>
                <w:rFonts w:ascii="Times New Roman" w:hAnsi="Times New Roman" w:cs="Times New Roman"/>
                <w:lang w:val="en-GB"/>
              </w:rPr>
            </w:pPr>
          </w:p>
        </w:tc>
        <w:tc>
          <w:tcPr>
            <w:tcW w:w="1266" w:type="pct"/>
          </w:tcPr>
          <w:p w14:paraId="61C8B727" w14:textId="77777777" w:rsidR="00C00917" w:rsidRPr="00561F92"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Precipitation of Coldest Quarter (mm)</w:t>
            </w:r>
          </w:p>
        </w:tc>
        <w:tc>
          <w:tcPr>
            <w:tcW w:w="716" w:type="pct"/>
          </w:tcPr>
          <w:p w14:paraId="6C274A27"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104.00 – 296.00</w:t>
            </w:r>
          </w:p>
        </w:tc>
        <w:tc>
          <w:tcPr>
            <w:tcW w:w="792" w:type="pct"/>
          </w:tcPr>
          <w:p w14:paraId="3A54A517"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146.00 – 246.00</w:t>
            </w:r>
          </w:p>
        </w:tc>
        <w:tc>
          <w:tcPr>
            <w:tcW w:w="1159" w:type="pct"/>
            <w:vMerge/>
            <w:shd w:val="clear" w:color="auto" w:fill="FFFFFF" w:themeFill="background1"/>
          </w:tcPr>
          <w:p w14:paraId="5C4E44FC" w14:textId="77777777" w:rsidR="00C00917" w:rsidRPr="00C13F79" w:rsidRDefault="00C00917"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12B129EF"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015987C4" w14:textId="77777777" w:rsidR="001343FD" w:rsidRPr="00C13F79" w:rsidRDefault="001343FD" w:rsidP="008977FA">
            <w:pPr>
              <w:jc w:val="both"/>
              <w:rPr>
                <w:rFonts w:ascii="Times New Roman" w:hAnsi="Times New Roman" w:cs="Times New Roman"/>
                <w:lang w:val="en-GB"/>
              </w:rPr>
            </w:pPr>
          </w:p>
        </w:tc>
        <w:tc>
          <w:tcPr>
            <w:tcW w:w="1266" w:type="pct"/>
          </w:tcPr>
          <w:p w14:paraId="62BA12AA"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Wind speed (km/h)</w:t>
            </w:r>
          </w:p>
        </w:tc>
        <w:tc>
          <w:tcPr>
            <w:tcW w:w="716" w:type="pct"/>
          </w:tcPr>
          <w:p w14:paraId="176AE0E6"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2.63 – 5.00</w:t>
            </w:r>
          </w:p>
        </w:tc>
        <w:tc>
          <w:tcPr>
            <w:tcW w:w="792" w:type="pct"/>
          </w:tcPr>
          <w:p w14:paraId="7A428E06"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2.98 – 4.27</w:t>
            </w:r>
          </w:p>
        </w:tc>
        <w:tc>
          <w:tcPr>
            <w:tcW w:w="1159" w:type="pct"/>
            <w:vMerge w:val="restart"/>
            <w:shd w:val="clear" w:color="auto" w:fill="FFFFFF" w:themeFill="background1"/>
          </w:tcPr>
          <w:p w14:paraId="664F7E67" w14:textId="185949C2"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This study</w:t>
            </w:r>
          </w:p>
        </w:tc>
      </w:tr>
      <w:tr w:rsidR="001343FD" w:rsidRPr="00C13F79" w14:paraId="09A85CAE"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31A27A9C" w14:textId="77777777" w:rsidR="001343FD" w:rsidRPr="00C13F79" w:rsidRDefault="001343FD" w:rsidP="008977FA">
            <w:pPr>
              <w:jc w:val="both"/>
              <w:rPr>
                <w:rFonts w:ascii="Times New Roman" w:hAnsi="Times New Roman" w:cs="Times New Roman"/>
                <w:lang w:val="en-GB"/>
              </w:rPr>
            </w:pPr>
          </w:p>
        </w:tc>
        <w:tc>
          <w:tcPr>
            <w:tcW w:w="1266" w:type="pct"/>
          </w:tcPr>
          <w:p w14:paraId="414682C5"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Solar radiation (kJ/m2*day)</w:t>
            </w:r>
          </w:p>
        </w:tc>
        <w:tc>
          <w:tcPr>
            <w:tcW w:w="716" w:type="pct"/>
          </w:tcPr>
          <w:p w14:paraId="4913A013"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15320 – 16009</w:t>
            </w:r>
          </w:p>
        </w:tc>
        <w:tc>
          <w:tcPr>
            <w:tcW w:w="792" w:type="pct"/>
          </w:tcPr>
          <w:p w14:paraId="10F0D0F2"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15592 – 15901</w:t>
            </w:r>
          </w:p>
        </w:tc>
        <w:tc>
          <w:tcPr>
            <w:tcW w:w="1159" w:type="pct"/>
            <w:vMerge/>
            <w:shd w:val="clear" w:color="auto" w:fill="FFFFFF" w:themeFill="background1"/>
          </w:tcPr>
          <w:p w14:paraId="018C97CE" w14:textId="33FC02FE"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06F6010B"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1AF84473" w14:textId="77777777" w:rsidR="001343FD" w:rsidRPr="00C13F79" w:rsidRDefault="001343FD" w:rsidP="008977FA">
            <w:pPr>
              <w:jc w:val="both"/>
              <w:rPr>
                <w:rFonts w:ascii="Times New Roman" w:hAnsi="Times New Roman" w:cs="Times New Roman"/>
                <w:lang w:val="en-GB"/>
              </w:rPr>
            </w:pPr>
          </w:p>
        </w:tc>
        <w:tc>
          <w:tcPr>
            <w:tcW w:w="1266" w:type="pct"/>
          </w:tcPr>
          <w:p w14:paraId="4166A876"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 xml:space="preserve">Compensated </w:t>
            </w:r>
            <w:proofErr w:type="spellStart"/>
            <w:r w:rsidRPr="00C13F79">
              <w:rPr>
                <w:rFonts w:ascii="Times New Roman" w:hAnsi="Times New Roman" w:cs="Times New Roman"/>
                <w:lang w:val="en-GB"/>
              </w:rPr>
              <w:t>thermicity</w:t>
            </w:r>
            <w:proofErr w:type="spellEnd"/>
            <w:r w:rsidRPr="00C13F79">
              <w:rPr>
                <w:rFonts w:ascii="Times New Roman" w:hAnsi="Times New Roman" w:cs="Times New Roman"/>
                <w:lang w:val="en-GB"/>
              </w:rPr>
              <w:t xml:space="preserve"> index (ºC)</w:t>
            </w:r>
          </w:p>
        </w:tc>
        <w:tc>
          <w:tcPr>
            <w:tcW w:w="716" w:type="pct"/>
          </w:tcPr>
          <w:p w14:paraId="1A598D4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193.00 – 381.00</w:t>
            </w:r>
          </w:p>
        </w:tc>
        <w:tc>
          <w:tcPr>
            <w:tcW w:w="792" w:type="pct"/>
          </w:tcPr>
          <w:p w14:paraId="788E7745"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258.00 – 377.00</w:t>
            </w:r>
          </w:p>
        </w:tc>
        <w:tc>
          <w:tcPr>
            <w:tcW w:w="1159" w:type="pct"/>
            <w:vMerge/>
            <w:shd w:val="clear" w:color="auto" w:fill="FFFFFF" w:themeFill="background1"/>
          </w:tcPr>
          <w:p w14:paraId="0C828A08"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15A4CA8D"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2692B5F3" w14:textId="77777777" w:rsidR="001343FD" w:rsidRPr="00C13F79" w:rsidRDefault="001343FD" w:rsidP="008977FA">
            <w:pPr>
              <w:jc w:val="both"/>
              <w:rPr>
                <w:rFonts w:ascii="Times New Roman" w:hAnsi="Times New Roman" w:cs="Times New Roman"/>
                <w:lang w:val="en-GB"/>
              </w:rPr>
            </w:pPr>
          </w:p>
        </w:tc>
        <w:tc>
          <w:tcPr>
            <w:tcW w:w="1266" w:type="pct"/>
          </w:tcPr>
          <w:p w14:paraId="655AF288"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Annual potential evapotranspiration (mm/year)</w:t>
            </w:r>
          </w:p>
        </w:tc>
        <w:tc>
          <w:tcPr>
            <w:tcW w:w="716" w:type="pct"/>
          </w:tcPr>
          <w:p w14:paraId="6D1741A4"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801.50 – 1010.00</w:t>
            </w:r>
          </w:p>
        </w:tc>
        <w:tc>
          <w:tcPr>
            <w:tcW w:w="792" w:type="pct"/>
          </w:tcPr>
          <w:p w14:paraId="303E228C"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864.60 – 994.80</w:t>
            </w:r>
          </w:p>
        </w:tc>
        <w:tc>
          <w:tcPr>
            <w:tcW w:w="1159" w:type="pct"/>
            <w:vMerge/>
            <w:shd w:val="clear" w:color="auto" w:fill="FFFFFF" w:themeFill="background1"/>
          </w:tcPr>
          <w:p w14:paraId="5AC012F9"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2893B1B1"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6DFB52DE" w14:textId="77777777" w:rsidR="001343FD" w:rsidRPr="00C13F79" w:rsidRDefault="001343FD" w:rsidP="008977FA">
            <w:pPr>
              <w:jc w:val="both"/>
              <w:rPr>
                <w:rFonts w:ascii="Times New Roman" w:hAnsi="Times New Roman" w:cs="Times New Roman"/>
                <w:lang w:val="en-GB"/>
              </w:rPr>
            </w:pPr>
          </w:p>
        </w:tc>
        <w:tc>
          <w:tcPr>
            <w:tcW w:w="1266" w:type="pct"/>
          </w:tcPr>
          <w:p w14:paraId="5DA71212"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Thornthwaite aridity index</w:t>
            </w:r>
          </w:p>
        </w:tc>
        <w:tc>
          <w:tcPr>
            <w:tcW w:w="716" w:type="pct"/>
          </w:tcPr>
          <w:p w14:paraId="6D6D2D74"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51.80 – 73.34</w:t>
            </w:r>
          </w:p>
        </w:tc>
        <w:tc>
          <w:tcPr>
            <w:tcW w:w="792" w:type="pct"/>
          </w:tcPr>
          <w:p w14:paraId="1075B115"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56.00 – 70.11</w:t>
            </w:r>
          </w:p>
        </w:tc>
        <w:tc>
          <w:tcPr>
            <w:tcW w:w="1159" w:type="pct"/>
            <w:vMerge/>
            <w:shd w:val="clear" w:color="auto" w:fill="FFFFFF" w:themeFill="background1"/>
          </w:tcPr>
          <w:p w14:paraId="0E172283"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7428364F"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45148C52" w14:textId="77777777" w:rsidR="001343FD" w:rsidRPr="00C13F79" w:rsidRDefault="001343FD" w:rsidP="008977FA">
            <w:pPr>
              <w:jc w:val="both"/>
              <w:rPr>
                <w:rFonts w:ascii="Times New Roman" w:hAnsi="Times New Roman" w:cs="Times New Roman"/>
                <w:lang w:val="en-GB"/>
              </w:rPr>
            </w:pPr>
          </w:p>
        </w:tc>
        <w:tc>
          <w:tcPr>
            <w:tcW w:w="1266" w:type="pct"/>
          </w:tcPr>
          <w:p w14:paraId="40580865"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Climatic moisture index</w:t>
            </w:r>
          </w:p>
        </w:tc>
        <w:tc>
          <w:tcPr>
            <w:tcW w:w="716" w:type="pct"/>
          </w:tcPr>
          <w:p w14:paraId="0C46E608"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-0.56 –       -0.13</w:t>
            </w:r>
          </w:p>
        </w:tc>
        <w:tc>
          <w:tcPr>
            <w:tcW w:w="792" w:type="pct"/>
          </w:tcPr>
          <w:p w14:paraId="16F3847F"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 xml:space="preserve">-0.52 – -0.1 </w:t>
            </w:r>
          </w:p>
        </w:tc>
        <w:tc>
          <w:tcPr>
            <w:tcW w:w="1159" w:type="pct"/>
            <w:vMerge/>
            <w:shd w:val="clear" w:color="auto" w:fill="FFFFFF" w:themeFill="background1"/>
          </w:tcPr>
          <w:p w14:paraId="172EA979"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18117BF6"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45B86D1C" w14:textId="77777777" w:rsidR="001343FD" w:rsidRPr="00C13F79" w:rsidRDefault="001343FD" w:rsidP="008977FA">
            <w:pPr>
              <w:jc w:val="both"/>
              <w:rPr>
                <w:rFonts w:ascii="Times New Roman" w:hAnsi="Times New Roman" w:cs="Times New Roman"/>
                <w:lang w:val="en-GB"/>
              </w:rPr>
            </w:pPr>
          </w:p>
        </w:tc>
        <w:tc>
          <w:tcPr>
            <w:tcW w:w="1266" w:type="pct"/>
          </w:tcPr>
          <w:p w14:paraId="4F3EA11D" w14:textId="77777777" w:rsidR="001343FD" w:rsidRPr="002B7693"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GB"/>
              </w:rPr>
            </w:pPr>
            <w:r w:rsidRPr="002B7693">
              <w:rPr>
                <w:rFonts w:ascii="Times New Roman" w:hAnsi="Times New Roman" w:cs="Times New Roman"/>
                <w:b/>
                <w:bCs/>
                <w:lang w:val="en-GB"/>
              </w:rPr>
              <w:t>Continentality (ºC)</w:t>
            </w:r>
          </w:p>
        </w:tc>
        <w:tc>
          <w:tcPr>
            <w:tcW w:w="716" w:type="pct"/>
          </w:tcPr>
          <w:p w14:paraId="30B7BC7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13.85 – 14.75</w:t>
            </w:r>
          </w:p>
        </w:tc>
        <w:tc>
          <w:tcPr>
            <w:tcW w:w="792" w:type="pct"/>
          </w:tcPr>
          <w:p w14:paraId="13C6D0EB"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14.25 – 14.65</w:t>
            </w:r>
          </w:p>
        </w:tc>
        <w:tc>
          <w:tcPr>
            <w:tcW w:w="1159" w:type="pct"/>
            <w:vMerge/>
            <w:shd w:val="clear" w:color="auto" w:fill="FFFFFF" w:themeFill="background1"/>
          </w:tcPr>
          <w:p w14:paraId="4D49821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6DE657B6"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71CD55A5" w14:textId="77777777" w:rsidR="001343FD" w:rsidRPr="00C13F79" w:rsidRDefault="001343FD" w:rsidP="008977FA">
            <w:pPr>
              <w:jc w:val="both"/>
              <w:rPr>
                <w:rFonts w:ascii="Times New Roman" w:hAnsi="Times New Roman" w:cs="Times New Roman"/>
                <w:lang w:val="en-GB"/>
              </w:rPr>
            </w:pPr>
          </w:p>
        </w:tc>
        <w:tc>
          <w:tcPr>
            <w:tcW w:w="1266" w:type="pct"/>
          </w:tcPr>
          <w:p w14:paraId="6D5B8D81"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roofErr w:type="spellStart"/>
            <w:r w:rsidRPr="00C13F79">
              <w:rPr>
                <w:rFonts w:ascii="Times New Roman" w:hAnsi="Times New Roman" w:cs="Times New Roman"/>
                <w:lang w:val="en-GB"/>
              </w:rPr>
              <w:t>Emberger's</w:t>
            </w:r>
            <w:proofErr w:type="spellEnd"/>
            <w:r w:rsidRPr="00C13F79">
              <w:rPr>
                <w:rFonts w:ascii="Times New Roman" w:hAnsi="Times New Roman" w:cs="Times New Roman"/>
                <w:lang w:val="en-GB"/>
              </w:rPr>
              <w:t xml:space="preserve"> </w:t>
            </w:r>
            <w:proofErr w:type="spellStart"/>
            <w:r w:rsidRPr="00C13F79">
              <w:rPr>
                <w:rFonts w:ascii="Times New Roman" w:hAnsi="Times New Roman" w:cs="Times New Roman"/>
                <w:lang w:val="en-GB"/>
              </w:rPr>
              <w:t>pluviothermic</w:t>
            </w:r>
            <w:proofErr w:type="spellEnd"/>
            <w:r w:rsidRPr="00C13F79">
              <w:rPr>
                <w:rFonts w:ascii="Times New Roman" w:hAnsi="Times New Roman" w:cs="Times New Roman"/>
                <w:lang w:val="en-GB"/>
              </w:rPr>
              <w:t xml:space="preserve"> quotient</w:t>
            </w:r>
          </w:p>
        </w:tc>
        <w:tc>
          <w:tcPr>
            <w:tcW w:w="716" w:type="pct"/>
          </w:tcPr>
          <w:p w14:paraId="6C5083B9"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67.14 – 144.38</w:t>
            </w:r>
          </w:p>
        </w:tc>
        <w:tc>
          <w:tcPr>
            <w:tcW w:w="792" w:type="pct"/>
          </w:tcPr>
          <w:p w14:paraId="67DA45C4"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74.78 – 36.53</w:t>
            </w:r>
          </w:p>
        </w:tc>
        <w:tc>
          <w:tcPr>
            <w:tcW w:w="1159" w:type="pct"/>
            <w:vMerge/>
            <w:shd w:val="clear" w:color="auto" w:fill="FFFFFF" w:themeFill="background1"/>
          </w:tcPr>
          <w:p w14:paraId="3BB37042"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6BD9FB75"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38BFC2C0" w14:textId="77777777" w:rsidR="001343FD" w:rsidRPr="00C13F79" w:rsidRDefault="001343FD" w:rsidP="008977FA">
            <w:pPr>
              <w:jc w:val="both"/>
              <w:rPr>
                <w:rFonts w:ascii="Times New Roman" w:hAnsi="Times New Roman" w:cs="Times New Roman"/>
                <w:lang w:val="en-GB"/>
              </w:rPr>
            </w:pPr>
          </w:p>
        </w:tc>
        <w:tc>
          <w:tcPr>
            <w:tcW w:w="1266" w:type="pct"/>
          </w:tcPr>
          <w:p w14:paraId="2F9F0D4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monthly temperature for months with mean temperature greater than 0℃ multiplied by number of days</w:t>
            </w:r>
          </w:p>
        </w:tc>
        <w:tc>
          <w:tcPr>
            <w:tcW w:w="716" w:type="pct"/>
          </w:tcPr>
          <w:p w14:paraId="03CE1CBE"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46134 - 73422</w:t>
            </w:r>
          </w:p>
        </w:tc>
        <w:tc>
          <w:tcPr>
            <w:tcW w:w="792" w:type="pct"/>
          </w:tcPr>
          <w:p w14:paraId="1531495E"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55476 - 72918</w:t>
            </w:r>
          </w:p>
        </w:tc>
        <w:tc>
          <w:tcPr>
            <w:tcW w:w="1159" w:type="pct"/>
            <w:vMerge/>
            <w:shd w:val="clear" w:color="auto" w:fill="FFFFFF" w:themeFill="background1"/>
          </w:tcPr>
          <w:p w14:paraId="1ED8524C"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7D33C87F"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2490AD25" w14:textId="77777777" w:rsidR="001343FD" w:rsidRPr="00C13F79" w:rsidRDefault="001343FD" w:rsidP="008977FA">
            <w:pPr>
              <w:jc w:val="both"/>
              <w:rPr>
                <w:rFonts w:ascii="Times New Roman" w:hAnsi="Times New Roman" w:cs="Times New Roman"/>
                <w:lang w:val="en-GB"/>
              </w:rPr>
            </w:pPr>
          </w:p>
        </w:tc>
        <w:tc>
          <w:tcPr>
            <w:tcW w:w="1266" w:type="pct"/>
          </w:tcPr>
          <w:p w14:paraId="5D4F1ECF"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monthly temperature for months with mean temperature greater than 5℃ multiplied by number of days</w:t>
            </w:r>
          </w:p>
        </w:tc>
        <w:tc>
          <w:tcPr>
            <w:tcW w:w="716" w:type="pct"/>
          </w:tcPr>
          <w:p w14:paraId="3F5DD825"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35760 - 73422</w:t>
            </w:r>
          </w:p>
        </w:tc>
        <w:tc>
          <w:tcPr>
            <w:tcW w:w="792" w:type="pct"/>
          </w:tcPr>
          <w:p w14:paraId="0E39E154"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55476 - 72918</w:t>
            </w:r>
          </w:p>
        </w:tc>
        <w:tc>
          <w:tcPr>
            <w:tcW w:w="1159" w:type="pct"/>
            <w:vMerge/>
            <w:shd w:val="clear" w:color="auto" w:fill="FFFFFF" w:themeFill="background1"/>
          </w:tcPr>
          <w:p w14:paraId="5D861DD8"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66958A2D"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469FB8F5" w14:textId="77777777" w:rsidR="001343FD" w:rsidRPr="00C13F79" w:rsidRDefault="001343FD" w:rsidP="008977FA">
            <w:pPr>
              <w:jc w:val="both"/>
              <w:rPr>
                <w:rFonts w:ascii="Times New Roman" w:hAnsi="Times New Roman" w:cs="Times New Roman"/>
                <w:lang w:val="en-GB"/>
              </w:rPr>
            </w:pPr>
          </w:p>
        </w:tc>
        <w:tc>
          <w:tcPr>
            <w:tcW w:w="1266" w:type="pct"/>
          </w:tcPr>
          <w:p w14:paraId="78875C8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Max temperature of the coldest month (ºC)</w:t>
            </w:r>
          </w:p>
        </w:tc>
        <w:tc>
          <w:tcPr>
            <w:tcW w:w="716" w:type="pct"/>
          </w:tcPr>
          <w:p w14:paraId="7BF68D59"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7.70 – 14.20</w:t>
            </w:r>
          </w:p>
        </w:tc>
        <w:tc>
          <w:tcPr>
            <w:tcW w:w="792" w:type="pct"/>
          </w:tcPr>
          <w:p w14:paraId="3C99808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9.90 – 14.00</w:t>
            </w:r>
          </w:p>
        </w:tc>
        <w:tc>
          <w:tcPr>
            <w:tcW w:w="1159" w:type="pct"/>
            <w:vMerge/>
            <w:shd w:val="clear" w:color="auto" w:fill="FFFFFF" w:themeFill="background1"/>
          </w:tcPr>
          <w:p w14:paraId="67E56661"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5BD6C6F1"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11E2D29E" w14:textId="77777777" w:rsidR="001343FD" w:rsidRPr="00C13F79" w:rsidRDefault="001343FD" w:rsidP="008977FA">
            <w:pPr>
              <w:jc w:val="both"/>
              <w:rPr>
                <w:rFonts w:ascii="Times New Roman" w:hAnsi="Times New Roman" w:cs="Times New Roman"/>
                <w:lang w:val="en-GB"/>
              </w:rPr>
            </w:pPr>
          </w:p>
        </w:tc>
        <w:tc>
          <w:tcPr>
            <w:tcW w:w="1266" w:type="pct"/>
          </w:tcPr>
          <w:p w14:paraId="45B6AAF3"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Min temperature of the warmest month (ºC)</w:t>
            </w:r>
          </w:p>
        </w:tc>
        <w:tc>
          <w:tcPr>
            <w:tcW w:w="716" w:type="pct"/>
          </w:tcPr>
          <w:p w14:paraId="0BC904EC"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14.90 – 20.60</w:t>
            </w:r>
          </w:p>
        </w:tc>
        <w:tc>
          <w:tcPr>
            <w:tcW w:w="792" w:type="pct"/>
          </w:tcPr>
          <w:p w14:paraId="39CE80A4"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16.90 – 20.50</w:t>
            </w:r>
          </w:p>
        </w:tc>
        <w:tc>
          <w:tcPr>
            <w:tcW w:w="1159" w:type="pct"/>
            <w:vMerge/>
            <w:shd w:val="clear" w:color="auto" w:fill="FFFFFF" w:themeFill="background1"/>
          </w:tcPr>
          <w:p w14:paraId="4229E22E"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14F559B8"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599AE949" w14:textId="77777777" w:rsidR="001343FD" w:rsidRPr="00C13F79" w:rsidRDefault="001343FD" w:rsidP="008977FA">
            <w:pPr>
              <w:jc w:val="both"/>
              <w:rPr>
                <w:rFonts w:ascii="Times New Roman" w:hAnsi="Times New Roman" w:cs="Times New Roman"/>
                <w:lang w:val="en-GB"/>
              </w:rPr>
            </w:pPr>
          </w:p>
        </w:tc>
        <w:tc>
          <w:tcPr>
            <w:tcW w:w="1266" w:type="pct"/>
          </w:tcPr>
          <w:p w14:paraId="26F47847"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Months with a mean temperature greater than 10℃</w:t>
            </w:r>
          </w:p>
        </w:tc>
        <w:tc>
          <w:tcPr>
            <w:tcW w:w="716" w:type="pct"/>
          </w:tcPr>
          <w:p w14:paraId="0BB6FEB5"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6.00 – 12.00</w:t>
            </w:r>
          </w:p>
        </w:tc>
        <w:tc>
          <w:tcPr>
            <w:tcW w:w="792" w:type="pct"/>
          </w:tcPr>
          <w:p w14:paraId="0656211A"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7.00 – 12.00</w:t>
            </w:r>
          </w:p>
        </w:tc>
        <w:tc>
          <w:tcPr>
            <w:tcW w:w="1159" w:type="pct"/>
            <w:vMerge/>
            <w:shd w:val="clear" w:color="auto" w:fill="FFFFFF" w:themeFill="background1"/>
          </w:tcPr>
          <w:p w14:paraId="31409087"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665E1531"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237FB70C" w14:textId="77777777" w:rsidR="001343FD" w:rsidRPr="00C13F79" w:rsidRDefault="001343FD" w:rsidP="008977FA">
            <w:pPr>
              <w:jc w:val="both"/>
              <w:rPr>
                <w:rFonts w:ascii="Times New Roman" w:hAnsi="Times New Roman" w:cs="Times New Roman"/>
                <w:lang w:val="en-GB"/>
              </w:rPr>
            </w:pPr>
          </w:p>
        </w:tc>
        <w:tc>
          <w:tcPr>
            <w:tcW w:w="1266" w:type="pct"/>
          </w:tcPr>
          <w:p w14:paraId="759DFA9B"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monthly precipitation of coldest quarter (mm/month)</w:t>
            </w:r>
          </w:p>
        </w:tc>
        <w:tc>
          <w:tcPr>
            <w:tcW w:w="716" w:type="pct"/>
          </w:tcPr>
          <w:p w14:paraId="48A415CD"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26.79 – 37.33</w:t>
            </w:r>
          </w:p>
        </w:tc>
        <w:tc>
          <w:tcPr>
            <w:tcW w:w="792" w:type="pct"/>
          </w:tcPr>
          <w:p w14:paraId="59E53F4D"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30.00 – 36.53</w:t>
            </w:r>
          </w:p>
        </w:tc>
        <w:tc>
          <w:tcPr>
            <w:tcW w:w="1159" w:type="pct"/>
            <w:vMerge/>
            <w:shd w:val="clear" w:color="auto" w:fill="FFFFFF" w:themeFill="background1"/>
          </w:tcPr>
          <w:p w14:paraId="4ABA410B"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77E7FD2C"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425FDC9B" w14:textId="77777777" w:rsidR="001343FD" w:rsidRPr="00C13F79" w:rsidRDefault="001343FD" w:rsidP="008977FA">
            <w:pPr>
              <w:jc w:val="both"/>
              <w:rPr>
                <w:rFonts w:ascii="Times New Roman" w:hAnsi="Times New Roman" w:cs="Times New Roman"/>
                <w:lang w:val="en-GB"/>
              </w:rPr>
            </w:pPr>
          </w:p>
        </w:tc>
        <w:tc>
          <w:tcPr>
            <w:tcW w:w="1266" w:type="pct"/>
          </w:tcPr>
          <w:p w14:paraId="729EFE0C"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monthly precipitation of driest quarter (mm/month)</w:t>
            </w:r>
          </w:p>
        </w:tc>
        <w:tc>
          <w:tcPr>
            <w:tcW w:w="716" w:type="pct"/>
          </w:tcPr>
          <w:p w14:paraId="58850719"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117.10 – 139.10</w:t>
            </w:r>
          </w:p>
        </w:tc>
        <w:tc>
          <w:tcPr>
            <w:tcW w:w="792" w:type="pct"/>
          </w:tcPr>
          <w:p w14:paraId="026E23ED"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123.10 – 136.50</w:t>
            </w:r>
          </w:p>
        </w:tc>
        <w:tc>
          <w:tcPr>
            <w:tcW w:w="1159" w:type="pct"/>
            <w:vMerge/>
            <w:shd w:val="clear" w:color="auto" w:fill="FFFFFF" w:themeFill="background1"/>
          </w:tcPr>
          <w:p w14:paraId="5664E668"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4DED8F7F"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19E86637" w14:textId="77777777" w:rsidR="001343FD" w:rsidRPr="00C13F79" w:rsidRDefault="001343FD" w:rsidP="008977FA">
            <w:pPr>
              <w:jc w:val="both"/>
              <w:rPr>
                <w:rFonts w:ascii="Times New Roman" w:hAnsi="Times New Roman" w:cs="Times New Roman"/>
                <w:lang w:val="en-GB"/>
              </w:rPr>
            </w:pPr>
          </w:p>
        </w:tc>
        <w:tc>
          <w:tcPr>
            <w:tcW w:w="1266" w:type="pct"/>
          </w:tcPr>
          <w:p w14:paraId="03A60EBF"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Monthly variability in potential evapotranspiration (mm/month)</w:t>
            </w:r>
          </w:p>
        </w:tc>
        <w:tc>
          <w:tcPr>
            <w:tcW w:w="716" w:type="pct"/>
          </w:tcPr>
          <w:p w14:paraId="149062CC"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3739.00 – 4254.00</w:t>
            </w:r>
          </w:p>
        </w:tc>
        <w:tc>
          <w:tcPr>
            <w:tcW w:w="792" w:type="pct"/>
          </w:tcPr>
          <w:p w14:paraId="022AE270"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3870.00 – 4167.00</w:t>
            </w:r>
          </w:p>
        </w:tc>
        <w:tc>
          <w:tcPr>
            <w:tcW w:w="1159" w:type="pct"/>
            <w:vMerge/>
            <w:shd w:val="clear" w:color="auto" w:fill="FFFFFF" w:themeFill="background1"/>
          </w:tcPr>
          <w:p w14:paraId="423D8A40"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1343FD" w:rsidRPr="00C13F79" w14:paraId="3B80B43F"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tcPr>
          <w:p w14:paraId="2DA6C83D" w14:textId="77777777" w:rsidR="001343FD" w:rsidRPr="00C13F79" w:rsidRDefault="001343FD" w:rsidP="008977FA">
            <w:pPr>
              <w:jc w:val="both"/>
              <w:rPr>
                <w:rFonts w:ascii="Times New Roman" w:hAnsi="Times New Roman" w:cs="Times New Roman"/>
                <w:lang w:val="en-GB"/>
              </w:rPr>
            </w:pPr>
          </w:p>
        </w:tc>
        <w:tc>
          <w:tcPr>
            <w:tcW w:w="1266" w:type="pct"/>
          </w:tcPr>
          <w:p w14:paraId="725CA27A"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Mean monthly precipitation of warmest quarter (mm/month)</w:t>
            </w:r>
          </w:p>
        </w:tc>
        <w:tc>
          <w:tcPr>
            <w:tcW w:w="716" w:type="pct"/>
          </w:tcPr>
          <w:p w14:paraId="66D205C0"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106.60 – 126.30</w:t>
            </w:r>
          </w:p>
        </w:tc>
        <w:tc>
          <w:tcPr>
            <w:tcW w:w="792" w:type="pct"/>
          </w:tcPr>
          <w:p w14:paraId="22337217"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112.10 – 123.60</w:t>
            </w:r>
          </w:p>
        </w:tc>
        <w:tc>
          <w:tcPr>
            <w:tcW w:w="1159" w:type="pct"/>
            <w:vMerge/>
            <w:shd w:val="clear" w:color="auto" w:fill="FFFFFF" w:themeFill="background1"/>
          </w:tcPr>
          <w:p w14:paraId="2AAC9FF1" w14:textId="77777777" w:rsidR="001343FD" w:rsidRPr="00C13F79" w:rsidRDefault="001343FD"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r>
      <w:tr w:rsidR="001343FD" w:rsidRPr="00C13F79" w14:paraId="2C24EF59"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538FAA9B" w14:textId="77777777" w:rsidR="001343FD" w:rsidRPr="00C13F79" w:rsidRDefault="001343FD" w:rsidP="008977FA">
            <w:pPr>
              <w:jc w:val="both"/>
              <w:rPr>
                <w:rFonts w:ascii="Times New Roman" w:hAnsi="Times New Roman" w:cs="Times New Roman"/>
                <w:lang w:val="en-GB"/>
              </w:rPr>
            </w:pPr>
          </w:p>
        </w:tc>
        <w:tc>
          <w:tcPr>
            <w:tcW w:w="1266" w:type="pct"/>
          </w:tcPr>
          <w:p w14:paraId="4990CE5B"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 xml:space="preserve">Mean monthly precipitation of </w:t>
            </w:r>
            <w:r w:rsidRPr="00C13F79">
              <w:rPr>
                <w:rFonts w:ascii="Times New Roman" w:hAnsi="Times New Roman" w:cs="Times New Roman"/>
                <w:lang w:val="en-GB"/>
              </w:rPr>
              <w:lastRenderedPageBreak/>
              <w:t>wettest quarter (mm/month)</w:t>
            </w:r>
          </w:p>
        </w:tc>
        <w:tc>
          <w:tcPr>
            <w:tcW w:w="716" w:type="pct"/>
          </w:tcPr>
          <w:p w14:paraId="53494EED"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lastRenderedPageBreak/>
              <w:t>34.40 – 69.42</w:t>
            </w:r>
          </w:p>
        </w:tc>
        <w:tc>
          <w:tcPr>
            <w:tcW w:w="792" w:type="pct"/>
          </w:tcPr>
          <w:p w14:paraId="3E65BA15"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37.96 – 67.74</w:t>
            </w:r>
          </w:p>
        </w:tc>
        <w:tc>
          <w:tcPr>
            <w:tcW w:w="1159" w:type="pct"/>
            <w:vMerge/>
            <w:shd w:val="clear" w:color="auto" w:fill="FFFFFF" w:themeFill="background1"/>
          </w:tcPr>
          <w:p w14:paraId="5FA08541" w14:textId="77777777" w:rsidR="001343FD" w:rsidRPr="00C13F79" w:rsidRDefault="001343FD"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861CA0" w:rsidRPr="00C13F79" w14:paraId="3122310E" w14:textId="77777777" w:rsidTr="00C00917">
        <w:tc>
          <w:tcPr>
            <w:cnfStyle w:val="001000000000" w:firstRow="0" w:lastRow="0" w:firstColumn="1" w:lastColumn="0" w:oddVBand="0" w:evenVBand="0" w:oddHBand="0" w:evenHBand="0" w:firstRowFirstColumn="0" w:firstRowLastColumn="0" w:lastRowFirstColumn="0" w:lastRowLastColumn="0"/>
            <w:tcW w:w="1067" w:type="pct"/>
            <w:vMerge w:val="restart"/>
          </w:tcPr>
          <w:p w14:paraId="1FFEEFEB" w14:textId="77777777" w:rsidR="00861CA0" w:rsidRDefault="00861CA0" w:rsidP="008977FA">
            <w:pPr>
              <w:jc w:val="both"/>
              <w:rPr>
                <w:rFonts w:ascii="Times New Roman" w:hAnsi="Times New Roman" w:cs="Times New Roman"/>
                <w:lang w:val="en-GB"/>
              </w:rPr>
            </w:pPr>
            <w:r w:rsidRPr="00C13F79">
              <w:rPr>
                <w:rFonts w:ascii="Times New Roman" w:hAnsi="Times New Roman" w:cs="Times New Roman"/>
                <w:b w:val="0"/>
                <w:bCs w:val="0"/>
                <w:lang w:val="en-GB"/>
              </w:rPr>
              <w:t>Topography (n=2)</w:t>
            </w:r>
          </w:p>
          <w:p w14:paraId="1246C1E5" w14:textId="77777777" w:rsidR="00861CA0" w:rsidRDefault="00861CA0" w:rsidP="008977FA">
            <w:pPr>
              <w:jc w:val="both"/>
              <w:rPr>
                <w:rFonts w:ascii="Times New Roman" w:hAnsi="Times New Roman" w:cs="Times New Roman"/>
                <w:b w:val="0"/>
                <w:bCs w:val="0"/>
                <w:lang w:val="en-GB"/>
              </w:rPr>
            </w:pPr>
          </w:p>
          <w:p w14:paraId="3F893885" w14:textId="77777777" w:rsidR="00861CA0" w:rsidRPr="008162AD" w:rsidRDefault="00861CA0" w:rsidP="008977FA">
            <w:pPr>
              <w:jc w:val="both"/>
              <w:rPr>
                <w:rFonts w:ascii="Times New Roman" w:hAnsi="Times New Roman" w:cs="Times New Roman"/>
                <w:bCs w:val="0"/>
                <w:sz w:val="20"/>
                <w:szCs w:val="20"/>
              </w:rPr>
            </w:pPr>
            <w:r w:rsidRPr="008162AD">
              <w:rPr>
                <w:rFonts w:ascii="Times New Roman" w:hAnsi="Times New Roman" w:cs="Times New Roman"/>
                <w:b w:val="0"/>
                <w:sz w:val="20"/>
                <w:szCs w:val="20"/>
              </w:rPr>
              <w:t xml:space="preserve">Data </w:t>
            </w:r>
            <w:proofErr w:type="spellStart"/>
            <w:r w:rsidRPr="008162AD">
              <w:rPr>
                <w:rFonts w:ascii="Times New Roman" w:hAnsi="Times New Roman" w:cs="Times New Roman"/>
                <w:b w:val="0"/>
                <w:sz w:val="20"/>
                <w:szCs w:val="20"/>
              </w:rPr>
              <w:t>source</w:t>
            </w:r>
            <w:proofErr w:type="spellEnd"/>
            <w:r w:rsidRPr="008162AD">
              <w:rPr>
                <w:rFonts w:ascii="Times New Roman" w:hAnsi="Times New Roman" w:cs="Times New Roman"/>
                <w:b w:val="0"/>
                <w:sz w:val="20"/>
                <w:szCs w:val="20"/>
              </w:rPr>
              <w:t>:</w:t>
            </w:r>
          </w:p>
          <w:p w14:paraId="0E4A275A" w14:textId="77777777" w:rsidR="00861CA0" w:rsidRPr="008162AD" w:rsidRDefault="00861CA0" w:rsidP="008977FA">
            <w:pPr>
              <w:jc w:val="both"/>
              <w:rPr>
                <w:rFonts w:ascii="Times New Roman" w:hAnsi="Times New Roman" w:cs="Times New Roman"/>
                <w:b w:val="0"/>
                <w:bCs w:val="0"/>
                <w:lang w:val="en-GB"/>
              </w:rPr>
            </w:pPr>
            <w:r w:rsidRPr="008162AD">
              <w:rPr>
                <w:rFonts w:ascii="Times New Roman" w:hAnsi="Times New Roman" w:cs="Times New Roman"/>
                <w:b w:val="0"/>
                <w:bCs w:val="0"/>
                <w:sz w:val="20"/>
                <w:szCs w:val="20"/>
                <w:lang w:val="en-GB"/>
              </w:rPr>
              <w:t>- SRTM 90m Digital Elevation Database v4.1 (Jarvis et al. 2008)</w:t>
            </w:r>
          </w:p>
        </w:tc>
        <w:tc>
          <w:tcPr>
            <w:tcW w:w="1266" w:type="pct"/>
          </w:tcPr>
          <w:p w14:paraId="4DD463CA"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Altitude (m)</w:t>
            </w:r>
          </w:p>
        </w:tc>
        <w:tc>
          <w:tcPr>
            <w:tcW w:w="716" w:type="pct"/>
          </w:tcPr>
          <w:p w14:paraId="680509C8"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0.00 – 1229.50</w:t>
            </w:r>
          </w:p>
        </w:tc>
        <w:tc>
          <w:tcPr>
            <w:tcW w:w="792" w:type="pct"/>
          </w:tcPr>
          <w:p w14:paraId="24552FD9"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78.50 – 825.50</w:t>
            </w:r>
          </w:p>
        </w:tc>
        <w:tc>
          <w:tcPr>
            <w:tcW w:w="1159" w:type="pct"/>
          </w:tcPr>
          <w:p w14:paraId="73196AC6"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lang w:val="en-GB"/>
              </w:rPr>
            </w:pPr>
            <w:r w:rsidRPr="00762CE7">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{"citationItems":[{"id":"ITEM-1","itemData":{"DOI":"10.1007/s13355-016-0435-2","ISSN":"1347605X","abstract":"The yellow-legged hornet Vespa velutina Lepeletier 1836, accidentally introduced into France in 2004, is rapidly colonizing other European countries. In Italy the species is spreading throughout the northwest part of the country. Setting up management plans for controlling invasive alien species requires an understanding of the spread modalities and distribution range of the species, information currently not available for the yellow-legged hornet in Italy. The aims of this work are to reconstruct the spread of the yellow-legged hornet from its first arrival in the country, evaluating its distribution range and spread modalities. The area occupied by the species increased from 205 km2 in 2013 to 930 km2 in 2015. In 2015 the frontline of the species was at 55 km along the coast from the French border, with a linear spread of 18.3 ± 3.3 km/year. A human-mediated dispersion could be recognized in different occasions. A cluster analysis of the range allowed the identification of 17 core areas used by the species, with a mean nest density of 2.9–3.5 nests/km2. These details are fundamental to improve control plans and to establish an early warning and rapid response system for the yellow-legged hornet in Italy and, therefore, setup an effective management plan for the species.","author":[{"dropping-particle":"","family":"Bertolino","given":"Sandro","non-dropping-particle":"","parse-names":false,"suffix":""},{"dropping-particle":"","family":"Lioy","given":"Simone","non-dropping-particle":"","parse-names":false,"suffix":""},{"dropping-particle":"","family":"Laurino","given":"Daniela","non-dropping-particle":"","parse-names":false,"suffix":""},{"dropping-particle":"","family":"Manino","given":"Aulo","non-dropping-particle":"","parse-names":false,"suffix":""},{"dropping-particle":"","family":"Porporato","given":"Marco","non-dropping-particle":"","parse-names":false,"suffix":""}],"container-title":"Applied Entomology and Zoology","id":"ITEM-1","issue":"4","issued":{"date-parts":[["2016"]]},"page":"589-597","publisher":"Springer Japan","title":"Spread of the invasive yellow-legged hornet Vespa velutina (Hymenoptera: Vespidae) in Italy","type":"article-journal","volume":"51"},"uris":["http://www.mendeley.com/documents/?uuid=4a6c6882-5b45-46fc-97b2-755327782f4f"]},{"id":"ITEM-2","itemData":{"DOI":"10.1134/S1995425518060136","ISSN":"19954263","abstract":"Biological invasions cause great damage to native ecosystems, therefore, it is extremely important to take measures to contain the progress of existing invasions and prevent new ones. Here, we used the Species Distribution Models approach to compare two independent datasets for the invasive alien species the Yellow-legged hornet in the Iberian Peninsula. One dataset compiles occurrence records gathered by expert people (e.g. environmental services’ technical staff and researchers); and the other compiles occurrence records gathered by non-expert people (e.g. amateur entomologists, beekeepers). The main aim is to assess the effectiveness and reliability of the dataset managed by non-experts when comparing it to the dataset managed by experts. Our results showed a high degree of concordance and similarity between models. Thus, both datasets would have the same reliability to be used in management strategies for this species.","author":[{"dropping-particle":"","family":"Medeiros","given":"C. M.","non-dropping-particle":"de","parse-names":false,"suffix":""},{"dropping-particle":"","family":"Hernández-Lambraño","given":"R. E.","non-dropping-particle":"","parse-names":false,"suffix":""},{"dropping-particle":"","family":"Sánchez Agudo","given":"J.","non-dropping-particle":"","parse-names":false,"suffix":""}],"container-title":"Contemporary Problems of Ecology","id":"ITEM-2","issue":"6","issued":{"date-parts":[["2018"]]},"page":"666-681","title":"How Reliable is the Untrained Eye in the Identification of an Invasive Species? The Case of Alien Bee-Hawking Yellow-Legged Hornet in Iberian Peninsula","type":"article-journal","volume":"11"},"uris":["http://www.mendeley.com/documents/?uuid=f11db22d-c7be-4b58-bf5f-7c40515642ba"]},{"id":"ITEM-3","itemData":{"DOI":"10.1007/s10340-018-1042-5","ISBN":"0123456789","ISSN":"16124758","abstract":"The yellow-legged hornet, Vespa velutina, is a recent invasive species in Galicia (NW Spain). Its invasion has an important socio-economic impact because it preys upon honeybees (Apis mellifera) and other crucial insect pollinators. The dispersal of this species must be monitored to minimise the damage it causes and to take the necessary control actions. The aims of this study were to determine target and nontarget living organisms captured by bait trapping and to compare the distribution patterns of V. velutina and the autochthonous V. crabro. Altitude and weather conditions played important roles in hornet behaviour. The traps placed in low-altitude coastal areas contained the most yellow-legged hornets. In contrast, the autochthonous hornet occurred in relatively greater numbers in the traps hung in high-altitude areas. High minimum temperatures, dew temperature, relative humidity and low maximum temperatures favour the occurrence and spread of V. velutina. These conditions are common in the coastal areas of this territory and promoted the rapid dispersal of this pest. The traps used were not bait-selective, so many other arthropod organisms were captured along with the hornet. Therefore, the use of species-selective baits is required for the ecofriendly effective management of this insect pest.","author":[{"dropping-particle":"","family":"Rodríguez-Flores","given":"María Shantal","non-dropping-particle":"","parse-names":false,"suffix":""},{"dropping-particle":"","family":"Seijo-Rodríguez","given":"Ana","non-dropping-particle":"","parse-names":false,"suffix":""},{"dropping-particle":"","family":"Escuredo","given":"Olga","non-dropping-particle":"","parse-names":false,"suffix":""},{"dropping-particle":"","family":"Seijo-Coello","given":"María del Carmen","non-dropping-particle":"","parse-names":false,"suffix":""}],"container-title":"Journal of Pest Science","id":"ITEM-3","issue":"2","issued":{"date-parts":[["2019"]]},"page":"557-565","publisher":"Springer Berlin Heidelberg","title":"Spreading of Vespa velutina in northwestern Spain: influence of elevation and meteorological factors and effect of bait trapping on target and non-target living organisms","type":"article-journal","volume":"92"},"uris":["http://www.mendeley.com/documents/?uuid=5f37a435-c0c5-4f8f-894a-035f6c8f9243"]}],"mendeley":{"formattedCitation":"(Bertolino et al., 2016; de Medeiros et al., 2018; Rodríguez-Flores et al., 2019)","manualFormatting":"Bertolino et al., 2016; de Medeiros et al., 2018; Rodríguez-Flores et al., 2019","plainTextFormattedCitation":"(Bertolino et al., 2016; de Medeiros et al., 2018; Rodríguez-Flores et al., 2019)","previouslyFormattedCitation":"(Bertolino et al., 2016; de Medeiros et al., 2018; Rodríguez-Flores et al., 2019)"},"properties":{"noteIndex":0},"schema":"https://github.com/citation-style-language/schema/raw/master/csl-citation.json"}</w:instrText>
            </w:r>
            <w:r w:rsidRPr="00762CE7">
              <w:rPr>
                <w:rFonts w:ascii="Times New Roman" w:hAnsi="Times New Roman" w:cs="Times New Roman"/>
                <w:lang w:val="en-GB"/>
              </w:rPr>
              <w:fldChar w:fldCharType="separate"/>
            </w:r>
            <w:r w:rsidRPr="00762CE7">
              <w:rPr>
                <w:rFonts w:ascii="Times New Roman" w:hAnsi="Times New Roman" w:cs="Times New Roman"/>
                <w:noProof/>
                <w:lang w:val="en-GB"/>
              </w:rPr>
              <w:t>Bertolino et al., 2016; de Medeiros et al., 2018; Rodríguez-Flores et al., 2019</w:t>
            </w:r>
            <w:r w:rsidRPr="00762CE7">
              <w:rPr>
                <w:rFonts w:ascii="Times New Roman" w:hAnsi="Times New Roman" w:cs="Times New Roman"/>
                <w:lang w:val="en-GB"/>
              </w:rPr>
              <w:fldChar w:fldCharType="end"/>
            </w:r>
          </w:p>
        </w:tc>
      </w:tr>
      <w:tr w:rsidR="00861CA0" w:rsidRPr="00C13F79" w14:paraId="1E44F568"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vMerge/>
          </w:tcPr>
          <w:p w14:paraId="07C0BB22" w14:textId="77777777" w:rsidR="00861CA0" w:rsidRPr="00C13F79" w:rsidRDefault="00861CA0" w:rsidP="008977FA">
            <w:pPr>
              <w:jc w:val="both"/>
              <w:rPr>
                <w:rFonts w:ascii="Times New Roman" w:hAnsi="Times New Roman" w:cs="Times New Roman"/>
                <w:lang w:val="en-GB"/>
              </w:rPr>
            </w:pPr>
          </w:p>
        </w:tc>
        <w:tc>
          <w:tcPr>
            <w:tcW w:w="1266" w:type="pct"/>
          </w:tcPr>
          <w:p w14:paraId="07D7C10D" w14:textId="77777777" w:rsidR="00861CA0" w:rsidRPr="00561F92"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Slope (º)</w:t>
            </w:r>
          </w:p>
        </w:tc>
        <w:tc>
          <w:tcPr>
            <w:tcW w:w="716" w:type="pct"/>
          </w:tcPr>
          <w:p w14:paraId="7B15BDF3" w14:textId="77777777" w:rsidR="00861CA0" w:rsidRPr="00C13F79"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0.00 – 35.34</w:t>
            </w:r>
          </w:p>
        </w:tc>
        <w:tc>
          <w:tcPr>
            <w:tcW w:w="792" w:type="pct"/>
          </w:tcPr>
          <w:p w14:paraId="0C251641" w14:textId="77777777" w:rsidR="00861CA0" w:rsidRPr="00723B01"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723B01">
              <w:rPr>
                <w:rFonts w:ascii="Times New Roman" w:hAnsi="Times New Roman" w:cs="Times New Roman"/>
                <w:lang w:val="en-GB"/>
              </w:rPr>
              <w:t>0.69 – 28.87</w:t>
            </w:r>
          </w:p>
        </w:tc>
        <w:tc>
          <w:tcPr>
            <w:tcW w:w="1159" w:type="pct"/>
          </w:tcPr>
          <w:p w14:paraId="05D38293" w14:textId="0DF54D61" w:rsidR="00861CA0" w:rsidRPr="00723B01" w:rsidRDefault="00723B01"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723B01">
              <w:rPr>
                <w:rFonts w:ascii="Times New Roman" w:hAnsi="Times New Roman" w:cs="Times New Roman"/>
                <w:lang w:val="en-GB"/>
              </w:rPr>
              <w:t>This study</w:t>
            </w:r>
          </w:p>
        </w:tc>
      </w:tr>
      <w:tr w:rsidR="00861CA0" w:rsidRPr="00C13F79" w14:paraId="299D15DE" w14:textId="77777777" w:rsidTr="00C00917">
        <w:trPr>
          <w:trHeight w:val="1690"/>
        </w:trPr>
        <w:tc>
          <w:tcPr>
            <w:cnfStyle w:val="001000000000" w:firstRow="0" w:lastRow="0" w:firstColumn="1" w:lastColumn="0" w:oddVBand="0" w:evenVBand="0" w:oddHBand="0" w:evenHBand="0" w:firstRowFirstColumn="0" w:firstRowLastColumn="0" w:lastRowFirstColumn="0" w:lastRowLastColumn="0"/>
            <w:tcW w:w="1067" w:type="pct"/>
          </w:tcPr>
          <w:p w14:paraId="56874C81" w14:textId="77777777" w:rsidR="00861CA0" w:rsidRDefault="00861CA0" w:rsidP="008977FA">
            <w:pPr>
              <w:jc w:val="both"/>
              <w:rPr>
                <w:rFonts w:ascii="Times New Roman" w:hAnsi="Times New Roman" w:cs="Times New Roman"/>
                <w:lang w:val="en-GB"/>
              </w:rPr>
            </w:pPr>
            <w:r w:rsidRPr="00C13F79">
              <w:rPr>
                <w:rFonts w:ascii="Times New Roman" w:hAnsi="Times New Roman" w:cs="Times New Roman"/>
                <w:b w:val="0"/>
                <w:bCs w:val="0"/>
                <w:lang w:val="en-GB"/>
              </w:rPr>
              <w:t>Remote sensing</w:t>
            </w:r>
            <w:r w:rsidRPr="00C13F79">
              <w:rPr>
                <w:rFonts w:ascii="Times New Roman" w:hAnsi="Times New Roman" w:cs="Times New Roman"/>
                <w:b w:val="0"/>
                <w:bCs w:val="0"/>
                <w:vertAlign w:val="superscript"/>
                <w:lang w:val="en-GB"/>
              </w:rPr>
              <w:t>4</w:t>
            </w:r>
            <w:r w:rsidRPr="00C13F79">
              <w:rPr>
                <w:rFonts w:ascii="Times New Roman" w:hAnsi="Times New Roman" w:cs="Times New Roman"/>
                <w:b w:val="0"/>
                <w:bCs w:val="0"/>
                <w:lang w:val="en-GB"/>
              </w:rPr>
              <w:t xml:space="preserve"> (n=1)</w:t>
            </w:r>
          </w:p>
          <w:p w14:paraId="1F8ED3C5" w14:textId="77777777" w:rsidR="00861CA0" w:rsidRDefault="00861CA0" w:rsidP="008977FA">
            <w:pPr>
              <w:jc w:val="both"/>
              <w:rPr>
                <w:rFonts w:ascii="Times New Roman" w:hAnsi="Times New Roman" w:cs="Times New Roman"/>
                <w:lang w:val="en-GB"/>
              </w:rPr>
            </w:pPr>
          </w:p>
          <w:p w14:paraId="455EFD6A" w14:textId="77777777" w:rsidR="00861CA0" w:rsidRPr="0085491F" w:rsidRDefault="00861CA0" w:rsidP="008977FA">
            <w:pPr>
              <w:jc w:val="both"/>
              <w:rPr>
                <w:rFonts w:ascii="Times New Roman" w:hAnsi="Times New Roman" w:cs="Times New Roman"/>
                <w:b w:val="0"/>
                <w:bCs w:val="0"/>
                <w:sz w:val="20"/>
                <w:szCs w:val="20"/>
                <w:lang w:val="en-GB"/>
              </w:rPr>
            </w:pPr>
            <w:r w:rsidRPr="0085491F">
              <w:rPr>
                <w:rFonts w:ascii="Times New Roman" w:hAnsi="Times New Roman" w:cs="Times New Roman"/>
                <w:b w:val="0"/>
                <w:bCs w:val="0"/>
                <w:sz w:val="20"/>
                <w:szCs w:val="20"/>
                <w:lang w:val="en-GB"/>
              </w:rPr>
              <w:t>Data source:</w:t>
            </w:r>
          </w:p>
          <w:p w14:paraId="682CA4F8" w14:textId="77777777" w:rsidR="00861CA0" w:rsidRPr="0085491F" w:rsidRDefault="00861CA0" w:rsidP="008977FA">
            <w:pPr>
              <w:jc w:val="both"/>
              <w:rPr>
                <w:rFonts w:ascii="Times New Roman" w:hAnsi="Times New Roman" w:cs="Times New Roman"/>
                <w:lang w:val="en-GB"/>
              </w:rPr>
            </w:pPr>
            <w:r w:rsidRPr="0085491F">
              <w:rPr>
                <w:rFonts w:ascii="Times New Roman" w:hAnsi="Times New Roman" w:cs="Times New Roman"/>
                <w:b w:val="0"/>
                <w:bCs w:val="0"/>
                <w:sz w:val="20"/>
                <w:szCs w:val="20"/>
                <w:lang w:val="en-GB"/>
              </w:rPr>
              <w:t xml:space="preserve">- </w:t>
            </w:r>
            <w:proofErr w:type="spellStart"/>
            <w:r w:rsidRPr="0085491F">
              <w:rPr>
                <w:rFonts w:ascii="Times New Roman" w:hAnsi="Times New Roman" w:cs="Times New Roman"/>
                <w:b w:val="0"/>
                <w:bCs w:val="0"/>
                <w:sz w:val="20"/>
                <w:szCs w:val="20"/>
                <w:lang w:val="en-GB"/>
              </w:rPr>
              <w:t>GlobCover</w:t>
            </w:r>
            <w:proofErr w:type="spellEnd"/>
            <w:r w:rsidRPr="0085491F">
              <w:rPr>
                <w:rFonts w:ascii="Times New Roman" w:hAnsi="Times New Roman" w:cs="Times New Roman"/>
                <w:b w:val="0"/>
                <w:bCs w:val="0"/>
                <w:sz w:val="20"/>
                <w:szCs w:val="20"/>
                <w:lang w:val="en-GB"/>
              </w:rPr>
              <w:t xml:space="preserve"> 2009</w:t>
            </w:r>
          </w:p>
        </w:tc>
        <w:tc>
          <w:tcPr>
            <w:tcW w:w="1266" w:type="pct"/>
          </w:tcPr>
          <w:p w14:paraId="13C1B9A7" w14:textId="77777777" w:rsidR="00861CA0" w:rsidRPr="00561F92"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Land cover</w:t>
            </w:r>
          </w:p>
        </w:tc>
        <w:tc>
          <w:tcPr>
            <w:tcW w:w="716" w:type="pct"/>
          </w:tcPr>
          <w:p w14:paraId="09FC034E"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11.00 – 200.00</w:t>
            </w:r>
          </w:p>
        </w:tc>
        <w:tc>
          <w:tcPr>
            <w:tcW w:w="792" w:type="pct"/>
          </w:tcPr>
          <w:p w14:paraId="24176D54"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14.00 – 130.62</w:t>
            </w:r>
          </w:p>
        </w:tc>
        <w:tc>
          <w:tcPr>
            <w:tcW w:w="1159" w:type="pct"/>
          </w:tcPr>
          <w:p w14:paraId="31C9E684" w14:textId="77777777" w:rsidR="00861CA0" w:rsidRPr="00762CE7"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2CE7">
              <w:rPr>
                <w:rFonts w:ascii="Times New Roman" w:hAnsi="Times New Roman" w:cs="Times New Roman"/>
              </w:rPr>
              <w:fldChar w:fldCharType="begin" w:fldLock="1"/>
            </w:r>
            <w:r w:rsidRPr="00762CE7">
              <w:rPr>
                <w:rFonts w:ascii="Times New Roman" w:hAnsi="Times New Roman" w:cs="Times New Roman"/>
              </w:rPr>
              <w:instrText>ADDIN CSL_CITATION {"citationItems":[{"id":"ITEM-1","itemData":{"DOI":"10.3897/neobiota.46.33099","ISSN":"13142488","abstract":"The yellow-legged hornet Vespa velutina is an invasive alien species in many areas of the world. In Europe, it is considered a species of Union concern and national authorities have to establish surveillance plans, early warning and rapid response systems or control plans. These strategies customarily require the assessment of the areas that could be colonised beyond outbreaks or expanding ranges, so as to establish efficient containment protocols. The hornet is spreading through a mix of natural diffusion and human-mediated transportation. Despite the latter dispersion mode is hardly predictable, natural diffusion could be modelled from nest data of consecutive years. The aim of this work is to develop a procedure to predict the spread of the yellow-legged hornet in the short term in order to increase the efficiency of control plans to restrain the diffusion of this species. We used data on the mean distances of colonial nests between years to evaluate the probability of yellow-legged hornet dispersal around the areas where the species is present. The distribution of nests in Italy was mainly explained by elevation (95% of nests located within 521 m a.s.l.) and distance from source sites (previous years' colonies; 95% within 1.4-6.2 km). The diffusion models developed with these two variables forecast, with good accuracy, the spread of the species in the short term: 98-100% of nests were found within the predicted area of expansion. A similar approach can be applied in areas invaded by the yellow-legged hornet, in particular beyond new outbreaks and over the border of its expanding range, to implement strategies for its containment. The spatial application of the models allows the establishment of buffer areas where monitoring and control efforts can be allocated on the basis of the likelihood of the species spreading at progressively greater distances.","author":[{"dropping-particle":"","family":"Lioy","given":"Simone","non-dropping-particle":"","parse-names":false,"suffix":""},{"dropping-particle":"","family":"Manino","given":"Aulo","non-dropping-particle":"","parse-names":false,"suffix":""},{"dropping-particle":"","family":"Porporato","given":"Marco","non-dropping-particle":"","parse-names":false,"suffix":""},{"dropping-particle":"","family":"Laurino","given":"Daniela","non-dropping-particle":"","parse-names":false,"suffix":""},{"dropping-particle":"","family":"Romano","given":"Andrea","non-dropping-particle":"","parse-names":false,"suffix":""},{"dropping-particle":"","family":"Capello","given":"Michela","non-dropping-particle":"","parse-names":false,"suffix":""},{"dropping-particle":"","family":"Bertolino","given":"Sandro","non-dropping-particle":"","parse-names":false,"suffix":""}],"container-title":"NeoBiota","id":"ITEM-1","issue":"46","issued":{"date-parts":[["2019"]]},"page":"51-69","title":"Establishing surveillance areas for tackling the invasion of Vespa velutina in outbreaks and over the border of its expanding range","type":"article-journal","volume":"69"},"uris":["http://www.mendeley.com/documents/?uuid=91513b78-9e8c-4ce9-994f-9f22b77381c2"]},{"id":"ITEM-2","itemData":{"DOI":"10.1134/S1995425518060136","ISSN":"19954263","abstract":"Biological invasions cause great damage to native ecosystems, therefore, it is extremely important to take measures to contain the progress of existing invasions and prevent new ones. Here, we used the Species Distribution Models approach to compare two independent datasets for the invasive alien species the Yellow-legged hornet in the Iberian Peninsula. One dataset compiles occurrence records gathered by expert people (e.g. environmental services’ technical staff and researchers); and the other compiles occurrence records gathered by non-expert people (e.g. amateur entomologists, beekeepers). The main aim is to assess the effectiveness and reliability of the dataset managed by non-experts when comparing it to the dataset managed by experts. Our results showed a high degree of concordance and similarity between models. Thus, both datasets would have the same reliability to be used in management strategies for this species.","author":[{"dropping-particle":"","family":"Medeiros","given":"C. M.","non-dropping-particle":"de","parse-names":false,"suffix":""},{"dropping-particle":"","family":"Hernández-Lambraño","given":"R. E.","non-dropping-particle":"","parse-names":false,"suffix":""},{"dropping-particle":"","family":"Sánchez Agudo","given":"J.","non-dropping-particle":"","parse-names":false,"suffix":""}],"container-title":"Contemporary Problems of Ecology","id":"ITEM-2","issue":"6","issued":{"date-parts":[["2018"]]},"page":"666-681","title":"How Reliable is the Untrained Eye in the Identification of an Invasive Species? The Case of Alien Bee-Hawking Yellow-Legged Hornet in Iberian Peninsula","type":"article-journal","volume":"11"},"uris":["http://www.mendeley.com/documents/?uuid=f11db22d-c7be-4b58-bf5f-7c40515642ba"]},{"id":"ITEM-3","itemData":{"DOI":"10.1016/j.gecco.2017.11.002","ISSN":"23519894","abstract":"Species Distribution Models (SDMs) are often used to predict the potential range of invasive species. Unfortunately, most studies do not evaluate variables relevance before selecting them to fit their models. Moreover, multiple variables such as climate and land use may drive species distribution at different spatial scales but most studies either use a single type of drivers, or combine multiple types without respecting their operating scale. We propose a three steps framework to overcome this limitation. First, use SDMs to select the most relevant climatic variables to predict a given species distribution, at continental scale. Then, characterize the species-habitat relationships, at a local scale, to produce species and area specific habitat filters. Finally, combine both information, each obtained at a relevant scale, to refine climatic predictions according to habitat suitability. We illustrate this framework with 14,794 Asian hornet (Vespa velutina nigrithorax) records. We show that integrating multiple drivers, while still respecting their scale of effect, produced a potential range 55.9% smaller than that predicted using the climatic model alone, suggesting a systematic overestimation in many published predictions. This general framework illustrated by a well-documented invasive species is applicable to other taxa and scenarios of future climate and land-cover changes.","author":[{"dropping-particle":"","family":"Fournier","given":"Alice","non-dropping-particle":"","parse-names":false,"suffix":""},{"dropping-particle":"","family":"Barbet-Massin","given":"Morgane","non-dropping-particle":"","parse-names":false,"suffix":""},{"dropping-particle":"","family":"Rome","given":"Quentin","non-dropping-particle":"","parse-names":false,"suffix":""},{"dropping-particle":"","family":"Courchamp","given":"Franck","non-dropping-particle":"","parse-names":false,"suffix":""}],"container-title":"Global Ecology and Conservation","id":"ITEM-3","issued":{"date-parts":[["2017"]]},"page":"215-226","publisher":"Elsevier Ltd","title":"Predicting species distribution combining multi-scale drivers","type":"article-journal","volume":"12"},"uris":["http://www.mendeley.com/documents/?uuid=1ba245c3-affb-4914-a5bb-53c02094c74a"]}],"mendeley":{"formattedCitation":"(de Medeiros et al., 2018; Fournier et al., 2017; Lioy et al., 2019)","manualFormatting":"de Medeiros et al., 2018; Fournier et al., 2017; Lioy et al., 2019","plainTextFormattedCitation":"(de Medeiros et al., 2018; Fournier et al., 2017; Lioy et al., 2019)","previouslyFormattedCitation":"(de Medeiros et al., 2018; Fournier et al., 2017; Lioy et al., 2019)"},"properties":{"noteIndex":0},"schema":"https://github.com/citation-style-language/schema/raw/master/csl-citation.json"}</w:instrText>
            </w:r>
            <w:r w:rsidRPr="00762CE7">
              <w:rPr>
                <w:rFonts w:ascii="Times New Roman" w:hAnsi="Times New Roman" w:cs="Times New Roman"/>
              </w:rPr>
              <w:fldChar w:fldCharType="separate"/>
            </w:r>
            <w:r w:rsidRPr="00762CE7">
              <w:rPr>
                <w:rFonts w:ascii="Times New Roman" w:hAnsi="Times New Roman" w:cs="Times New Roman"/>
                <w:noProof/>
              </w:rPr>
              <w:t>de Medeiros et al., 2018; Fournier et al., 2017; Lioy et al., 2019</w:t>
            </w:r>
            <w:r w:rsidRPr="00762CE7">
              <w:rPr>
                <w:rFonts w:ascii="Times New Roman" w:hAnsi="Times New Roman" w:cs="Times New Roman"/>
              </w:rPr>
              <w:fldChar w:fldCharType="end"/>
            </w:r>
          </w:p>
        </w:tc>
      </w:tr>
      <w:tr w:rsidR="00861CA0" w:rsidRPr="00C13F79" w14:paraId="3AE506BD" w14:textId="77777777" w:rsidTr="00C00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0A5CBD2B" w14:textId="77777777" w:rsidR="00861CA0" w:rsidRPr="00C13F79" w:rsidRDefault="00861CA0" w:rsidP="008977FA">
            <w:pPr>
              <w:jc w:val="both"/>
              <w:rPr>
                <w:rFonts w:ascii="Times New Roman" w:hAnsi="Times New Roman" w:cs="Times New Roman"/>
                <w:lang w:val="en-GB"/>
              </w:rPr>
            </w:pPr>
            <w:proofErr w:type="spellStart"/>
            <w:r w:rsidRPr="00C13F79">
              <w:rPr>
                <w:rFonts w:ascii="Times New Roman" w:hAnsi="Times New Roman" w:cs="Times New Roman"/>
                <w:b w:val="0"/>
                <w:bCs w:val="0"/>
                <w:lang w:val="en-GB"/>
              </w:rPr>
              <w:t>Hidrography</w:t>
            </w:r>
            <w:proofErr w:type="spellEnd"/>
          </w:p>
          <w:p w14:paraId="22D1D418" w14:textId="77777777" w:rsidR="00861CA0" w:rsidRPr="00C13F79" w:rsidRDefault="00861CA0" w:rsidP="008977FA">
            <w:pPr>
              <w:jc w:val="both"/>
              <w:rPr>
                <w:rFonts w:ascii="Times New Roman" w:hAnsi="Times New Roman" w:cs="Times New Roman"/>
                <w:b w:val="0"/>
                <w:bCs w:val="0"/>
                <w:lang w:val="en-GB"/>
              </w:rPr>
            </w:pPr>
            <w:r w:rsidRPr="00C13F79">
              <w:rPr>
                <w:rFonts w:ascii="Times New Roman" w:hAnsi="Times New Roman" w:cs="Times New Roman"/>
                <w:b w:val="0"/>
                <w:bCs w:val="0"/>
                <w:lang w:val="en-GB"/>
              </w:rPr>
              <w:t>(n=1)</w:t>
            </w:r>
          </w:p>
        </w:tc>
        <w:tc>
          <w:tcPr>
            <w:tcW w:w="1266" w:type="pct"/>
          </w:tcPr>
          <w:p w14:paraId="66C25C68" w14:textId="77777777" w:rsidR="00861CA0" w:rsidRPr="00C13F79"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Distance to the sea (km)</w:t>
            </w:r>
          </w:p>
        </w:tc>
        <w:tc>
          <w:tcPr>
            <w:tcW w:w="716" w:type="pct"/>
          </w:tcPr>
          <w:p w14:paraId="495FEAC1" w14:textId="77777777" w:rsidR="00861CA0" w:rsidRPr="00C13F79"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0.00 – 24.00</w:t>
            </w:r>
          </w:p>
        </w:tc>
        <w:tc>
          <w:tcPr>
            <w:tcW w:w="792" w:type="pct"/>
          </w:tcPr>
          <w:p w14:paraId="7FBDDA4E" w14:textId="77777777" w:rsidR="00861CA0" w:rsidRPr="00C13F79" w:rsidRDefault="00861CA0"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0.50 – 15.80</w:t>
            </w:r>
          </w:p>
        </w:tc>
        <w:tc>
          <w:tcPr>
            <w:tcW w:w="1159" w:type="pct"/>
          </w:tcPr>
          <w:p w14:paraId="316CEDA1" w14:textId="5A4165E5" w:rsidR="00861CA0" w:rsidRPr="00762CE7" w:rsidRDefault="00552DAB" w:rsidP="008977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This study</w:t>
            </w:r>
          </w:p>
        </w:tc>
      </w:tr>
      <w:tr w:rsidR="00861CA0" w:rsidRPr="00C13F79" w14:paraId="5F77EF12" w14:textId="77777777" w:rsidTr="00C00917">
        <w:tc>
          <w:tcPr>
            <w:cnfStyle w:val="001000000000" w:firstRow="0" w:lastRow="0" w:firstColumn="1" w:lastColumn="0" w:oddVBand="0" w:evenVBand="0" w:oddHBand="0" w:evenHBand="0" w:firstRowFirstColumn="0" w:firstRowLastColumn="0" w:lastRowFirstColumn="0" w:lastRowLastColumn="0"/>
            <w:tcW w:w="1067" w:type="pct"/>
          </w:tcPr>
          <w:p w14:paraId="7F4064E9" w14:textId="77777777" w:rsidR="00861CA0" w:rsidRDefault="00861CA0" w:rsidP="008977FA">
            <w:pPr>
              <w:jc w:val="both"/>
              <w:rPr>
                <w:rFonts w:ascii="Times New Roman" w:hAnsi="Times New Roman" w:cs="Times New Roman"/>
                <w:lang w:val="en-GB"/>
              </w:rPr>
            </w:pPr>
            <w:r w:rsidRPr="00C13F79">
              <w:rPr>
                <w:rFonts w:ascii="Times New Roman" w:hAnsi="Times New Roman" w:cs="Times New Roman"/>
                <w:b w:val="0"/>
                <w:bCs w:val="0"/>
                <w:lang w:val="en-GB"/>
              </w:rPr>
              <w:t>Anthropogenic (n=1)</w:t>
            </w:r>
          </w:p>
          <w:p w14:paraId="646C4032" w14:textId="77777777" w:rsidR="00861CA0" w:rsidRDefault="00861CA0" w:rsidP="008977FA">
            <w:pPr>
              <w:jc w:val="both"/>
              <w:rPr>
                <w:rFonts w:ascii="Times New Roman" w:hAnsi="Times New Roman" w:cs="Times New Roman"/>
                <w:b w:val="0"/>
                <w:bCs w:val="0"/>
                <w:lang w:val="en-GB"/>
              </w:rPr>
            </w:pPr>
          </w:p>
          <w:p w14:paraId="27E79A41" w14:textId="77777777" w:rsidR="00861CA0" w:rsidRPr="003C004F" w:rsidRDefault="00861CA0" w:rsidP="008977FA">
            <w:pPr>
              <w:jc w:val="both"/>
              <w:rPr>
                <w:rFonts w:ascii="Times New Roman" w:hAnsi="Times New Roman" w:cs="Times New Roman"/>
                <w:b w:val="0"/>
                <w:bCs w:val="0"/>
                <w:sz w:val="20"/>
                <w:szCs w:val="20"/>
                <w:lang w:val="en-GB"/>
              </w:rPr>
            </w:pPr>
            <w:r w:rsidRPr="003C004F">
              <w:rPr>
                <w:rFonts w:ascii="Times New Roman" w:hAnsi="Times New Roman" w:cs="Times New Roman"/>
                <w:b w:val="0"/>
                <w:bCs w:val="0"/>
                <w:sz w:val="20"/>
                <w:szCs w:val="20"/>
                <w:lang w:val="en-GB"/>
              </w:rPr>
              <w:t>Data source:</w:t>
            </w:r>
          </w:p>
          <w:p w14:paraId="7B156C27" w14:textId="77777777" w:rsidR="00861CA0" w:rsidRPr="003C004F" w:rsidRDefault="00861CA0" w:rsidP="008977FA">
            <w:pPr>
              <w:jc w:val="both"/>
              <w:rPr>
                <w:rFonts w:ascii="Times New Roman" w:hAnsi="Times New Roman" w:cs="Times New Roman"/>
                <w:lang w:val="en-GB"/>
              </w:rPr>
            </w:pPr>
            <w:r w:rsidRPr="003C004F">
              <w:rPr>
                <w:rFonts w:ascii="Times New Roman" w:hAnsi="Times New Roman" w:cs="Times New Roman"/>
                <w:b w:val="0"/>
                <w:bCs w:val="0"/>
                <w:sz w:val="20"/>
                <w:szCs w:val="20"/>
                <w:lang w:val="en-GB"/>
              </w:rPr>
              <w:t>- Human Footprint, 2018 Release (2009) (Venter et al., 2009; 2016)</w:t>
            </w:r>
          </w:p>
        </w:tc>
        <w:tc>
          <w:tcPr>
            <w:tcW w:w="1266" w:type="pct"/>
          </w:tcPr>
          <w:p w14:paraId="7FE30B60" w14:textId="77777777" w:rsidR="00861CA0" w:rsidRPr="00561F92"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GB"/>
              </w:rPr>
            </w:pPr>
            <w:r w:rsidRPr="00561F92">
              <w:rPr>
                <w:rFonts w:ascii="Times New Roman" w:hAnsi="Times New Roman" w:cs="Times New Roman"/>
                <w:b/>
                <w:bCs/>
                <w:lang w:val="en-GB"/>
              </w:rPr>
              <w:t>Human footprint</w:t>
            </w:r>
          </w:p>
        </w:tc>
        <w:tc>
          <w:tcPr>
            <w:tcW w:w="716" w:type="pct"/>
          </w:tcPr>
          <w:p w14:paraId="443861C7"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15.00 – 93.00</w:t>
            </w:r>
          </w:p>
        </w:tc>
        <w:tc>
          <w:tcPr>
            <w:tcW w:w="792" w:type="pct"/>
          </w:tcPr>
          <w:p w14:paraId="420BEB88" w14:textId="77777777" w:rsidR="00861CA0" w:rsidRPr="00C13F79"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C13F79">
              <w:rPr>
                <w:rFonts w:ascii="Times New Roman" w:hAnsi="Times New Roman" w:cs="Times New Roman"/>
                <w:lang w:val="en-GB"/>
              </w:rPr>
              <w:t>30.29 – 88.32</w:t>
            </w:r>
          </w:p>
        </w:tc>
        <w:tc>
          <w:tcPr>
            <w:tcW w:w="1159" w:type="pct"/>
          </w:tcPr>
          <w:p w14:paraId="5E578AE2" w14:textId="77777777" w:rsidR="00861CA0" w:rsidRPr="00762CE7" w:rsidRDefault="00861CA0" w:rsidP="008977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2CE7">
              <w:rPr>
                <w:rFonts w:ascii="Times New Roman" w:hAnsi="Times New Roman" w:cs="Times New Roman"/>
              </w:rPr>
              <w:fldChar w:fldCharType="begin" w:fldLock="1"/>
            </w:r>
            <w:r>
              <w:rPr>
                <w:rFonts w:ascii="Times New Roman" w:hAnsi="Times New Roman" w:cs="Times New Roman"/>
              </w:rPr>
              <w:instrText>ADDIN CSL_CITATION {"citationItems":[{"id":"ITEM-1","itemData":{"DOI":"10.1111/1365-2664.12724","ISSN":"13652664","abstract":"The invasive yellow-legged hornet was first discovered in Europe, in south-western France, in 2004. It has since spread very rapidly and has caused significant mortality among honeybees and native entomofauna. It also poses a risk to humans because its sting provokes allergic reactions. The objectives of this study were the following: (i) to disentangle the roles played by human-mediated dispersal and self-mediated dispersal in the species' rapid range expansion and (ii) to estimate the intensity of control measures in France and determine what needs to be done to slow the hornet's spread and dramatically reduce its population densities. A mathematical model was developed to describe the hornet's potential spread. This model included parameters describing the population growth rate, carrying capacity, self-mediated dispersal, human-mediated dispersal and the efficacy of control measures (i.e. the destruction of detected nests). Model parameters were estimated using 2004–2009 occurrence data for France and the model was then validated using 2013 occurrence data. Several scenarios were tested: human-mediated dispersal was present or absent and control intensity varied. Then, the species' spread in coming years was simulated (from 2013 to 2020). Despite some uncertainty on the value of the parameters, this model is relatively robust. Human-mediated dispersal may not be necessarily responsible for the hornet's rapid range expansion; the species could spread rapidly on its own. It is likely that to date, an average of 30–40% of detected nests have been destroyed each year. Increasing the percentage of destroyed nests from 30 to 60% could reduce the species' spread by 17% and its nest density by 29%. If 95% of nests are destroyed, the species' spread and nest density could decline by 43% and 53%, respectively. Synthesis and applications. The mathematical model developed in this study shows that human-mediated dispersal of the invasive yellow-legged hornet may not be the only factor explaining the hornet's rapid range expansion and that controlling this invasive pest is still possible. Therefore, there is an urgent need to reduce self-mediated dispersal and to intensify and improve control measures to diminish the species' impact and prevent its further spread. Control measures could combine the mechanical removal and destruction of individuals or infested materials with biological control techniques.","author":[{"dropping-particle":"","family":"Robinet","given":"Christelle","non-dropping-particle":"","parse-names":false,"suffix":""},{"dropping-particle":"","family":"Suppo","given":"Christelle","non-dropping-particle":"","parse-names":false,"suffix":""},{"dropping-particle":"","family":"Darrouzet","given":"Eric","non-dropping-particle":"","parse-names":false,"suffix":""}],"container-title":"Journal of Applied Ecology","id":"ITEM-1","issue":"1","issued":{"date-parts":[["2017"]]},"page":"205-215","title":"Rapid spread of the invasive yellow-legged hornet in France: the role of human-mediated dispersal and the effects of control measures","type":"article-journal","volume":"54"},"uris":["http://www.mendeley.com/documents/?uuid=528348bd-2647-415c-b7b3-bf1439e7a844"]},{"id":"ITEM-2","itemData":{"DOI":"10.1134/S1995425518060136","ISSN":"19954263","abstract":"Biological invasions cause great damage to native ecosystems, therefore, it is extremely important to take measures to contain the progress of existing invasions and prevent new ones. Here, we used the Species Distribution Models approach to compare two independent datasets for the invasive alien species the Yellow-legged hornet in the Iberian Peninsula. One dataset compiles occurrence records gathered by expert people (e.g. environmental services’ technical staff and researchers); and the other compiles occurrence records gathered by non-expert people (e.g. amateur entomologists, beekeepers). The main aim is to assess the effectiveness and reliability of the dataset managed by non-experts when comparing it to the dataset managed by experts. Our results showed a high degree of concordance and similarity between models. Thus, both datasets would have the same reliability to be used in management strategies for this species.","author":[{"dropping-particle":"","family":"Medeiros","given":"C. M.","non-dropping-particle":"de","parse-names":false,"suffix":""},{"dropping-particle":"","family":"Hernández-Lambraño","given":"R. E.","non-dropping-particle":"","parse-names":false,"suffix":""},{"dropping-particle":"","family":"Sánchez Agudo","given":"J.","non-dropping-particle":"","parse-names":false,"suffix":""}],"container-title":"Contemporary Problems of Ecology","id":"ITEM-2","issue":"6","issued":{"date-parts":[["2018"]]},"page":"666-681","title":"How Reliable is the Untrained Eye in the Identification of an Invasive Species? The Case of Alien Bee-Hawking Yellow-Legged Hornet in Iberian Peninsula","type":"article-journal","volume":"11"},"uris":["http://www.mendeley.com/documents/?uuid=f11db22d-c7be-4b58-bf5f-7c40515642ba"]}],"mendeley":{"formattedCitation":"(de Medeiros et al., 2018; Robinet et al., 2017)","manualFormatting":"de Medeiros et al., 2018; Robinet et al., 2017","plainTextFormattedCitation":"(de Medeiros et al., 2018; Robinet et al., 2017)","previouslyFormattedCitation":"(de Medeiros et al., 2018; Robinet et al., 2017)"},"properties":{"noteIndex":0},"schema":"https://github.com/citation-style-language/schema/raw/master/csl-citation.json"}</w:instrText>
            </w:r>
            <w:r w:rsidRPr="00762CE7">
              <w:rPr>
                <w:rFonts w:ascii="Times New Roman" w:hAnsi="Times New Roman" w:cs="Times New Roman"/>
              </w:rPr>
              <w:fldChar w:fldCharType="separate"/>
            </w:r>
            <w:r w:rsidRPr="00762CE7">
              <w:rPr>
                <w:rFonts w:ascii="Times New Roman" w:hAnsi="Times New Roman" w:cs="Times New Roman"/>
                <w:noProof/>
              </w:rPr>
              <w:t>de Medeiros et al., 2018; Robinet et al., 2017</w:t>
            </w:r>
            <w:r w:rsidRPr="00762CE7">
              <w:rPr>
                <w:rFonts w:ascii="Times New Roman" w:hAnsi="Times New Roman" w:cs="Times New Roman"/>
              </w:rPr>
              <w:fldChar w:fldCharType="end"/>
            </w:r>
          </w:p>
        </w:tc>
      </w:tr>
    </w:tbl>
    <w:p w14:paraId="171B5FC1" w14:textId="77777777" w:rsidR="00861CA0" w:rsidRPr="00696894" w:rsidRDefault="00861CA0" w:rsidP="00861CA0">
      <w:pPr>
        <w:spacing w:after="0" w:line="480" w:lineRule="auto"/>
        <w:jc w:val="both"/>
        <w:rPr>
          <w:rFonts w:ascii="Times New Roman" w:hAnsi="Times New Roman" w:cs="Times New Roman"/>
          <w:lang w:val="en-GB"/>
        </w:rPr>
      </w:pPr>
    </w:p>
    <w:p w14:paraId="0B553632" w14:textId="77777777" w:rsidR="00CE0083" w:rsidRDefault="00CE0083"/>
    <w:sectPr w:rsidR="00CE0083" w:rsidSect="007976A1">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A0"/>
    <w:rsid w:val="001343FD"/>
    <w:rsid w:val="00552DAB"/>
    <w:rsid w:val="00653268"/>
    <w:rsid w:val="00723B01"/>
    <w:rsid w:val="00861CA0"/>
    <w:rsid w:val="00C00917"/>
    <w:rsid w:val="00CE00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942C"/>
  <w15:chartTrackingRefBased/>
  <w15:docId w15:val="{73BA90D0-C33E-4F41-A02D-A92EB27B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C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2">
    <w:name w:val="Plain Table 2"/>
    <w:basedOn w:val="Tablanormal"/>
    <w:uiPriority w:val="42"/>
    <w:rsid w:val="00861C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lnea">
    <w:name w:val="line number"/>
    <w:basedOn w:val="Fuentedeprrafopredeter"/>
    <w:uiPriority w:val="99"/>
    <w:semiHidden/>
    <w:unhideWhenUsed/>
    <w:rsid w:val="0086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E27A39E40A4E4392C1059DECB9B32B" ma:contentTypeVersion="13" ma:contentTypeDescription="Crea un document nou" ma:contentTypeScope="" ma:versionID="599e1d72564ea7ec6dd4d70bc6682910">
  <xsd:schema xmlns:xsd="http://www.w3.org/2001/XMLSchema" xmlns:xs="http://www.w3.org/2001/XMLSchema" xmlns:p="http://schemas.microsoft.com/office/2006/metadata/properties" xmlns:ns2="387822c9-0d6b-4e8c-a203-ed5fe1bc25e7" xmlns:ns3="fe97e5d0-d22c-4683-8b78-272f42880ec9" targetNamespace="http://schemas.microsoft.com/office/2006/metadata/properties" ma:root="true" ma:fieldsID="ce78c2418b215c16c06d8bf6e75dd3b3" ns2:_="" ns3:_="">
    <xsd:import namespace="387822c9-0d6b-4e8c-a203-ed5fe1bc25e7"/>
    <xsd:import namespace="fe97e5d0-d22c-4683-8b78-272f42880e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822c9-0d6b-4e8c-a203-ed5fe1bc2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97e5d0-d22c-4683-8b78-272f42880ec9"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F368E-A987-4460-A189-F1C43BBEA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95650C-1320-4BE6-8EF2-992044E0A301}">
  <ds:schemaRefs>
    <ds:schemaRef ds:uri="http://schemas.microsoft.com/sharepoint/v3/contenttype/forms"/>
  </ds:schemaRefs>
</ds:datastoreItem>
</file>

<file path=customXml/itemProps3.xml><?xml version="1.0" encoding="utf-8"?>
<ds:datastoreItem xmlns:ds="http://schemas.openxmlformats.org/officeDocument/2006/customXml" ds:itemID="{82D0C804-DBCB-4374-86CF-B139BF1D5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822c9-0d6b-4e8c-a203-ed5fe1bc25e7"/>
    <ds:schemaRef ds:uri="fe97e5d0-d22c-4683-8b78-272f42880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7043</Words>
  <Characters>38740</Characters>
  <Application>Microsoft Office Word</Application>
  <DocSecurity>0</DocSecurity>
  <Lines>322</Lines>
  <Paragraphs>91</Paragraphs>
  <ScaleCrop>false</ScaleCrop>
  <Company/>
  <LinksUpToDate>false</LinksUpToDate>
  <CharactersWithSpaces>45692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cayetano herrera lopez</dc:creator>
  <cp:keywords/>
  <dc:description/>
  <cp:lastModifiedBy>cayetano herrera lopez</cp:lastModifiedBy>
  <cp:revision>6</cp:revision>
  <dcterms:created xsi:type="dcterms:W3CDTF">2021-06-21T12:23:00Z</dcterms:created>
  <dcterms:modified xsi:type="dcterms:W3CDTF">2021-07-05T09:38:00Z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0x01010077E27A39E40A4E4392C1059DECB9B32B</vt:lpwstr>
  </property>
</Properties>
</file>