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DCC" w:rsidRPr="002D36AD" w:rsidRDefault="002F6DCC" w:rsidP="002F6DCC">
      <w:pPr>
        <w:pStyle w:val="Caption"/>
        <w:keepNext/>
        <w:tabs>
          <w:tab w:val="clear" w:pos="360"/>
        </w:tabs>
        <w:spacing w:line="48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Supplementary </w:t>
      </w:r>
      <w:r w:rsidRPr="002D36AD">
        <w:rPr>
          <w:b/>
          <w:sz w:val="24"/>
          <w:szCs w:val="24"/>
          <w:lang w:val="en-US"/>
        </w:rPr>
        <w:t xml:space="preserve">Table </w:t>
      </w:r>
      <w:r>
        <w:rPr>
          <w:b/>
          <w:sz w:val="24"/>
          <w:szCs w:val="24"/>
          <w:lang w:val="en-US"/>
        </w:rPr>
        <w:t>1S</w:t>
      </w:r>
      <w:r w:rsidRPr="002D36AD">
        <w:rPr>
          <w:sz w:val="24"/>
          <w:szCs w:val="24"/>
          <w:lang w:val="en-US"/>
        </w:rPr>
        <w:t xml:space="preserve"> Nuclear microsatellite markers (SSRs) tested and used in this study.</w:t>
      </w:r>
    </w:p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1560"/>
        <w:gridCol w:w="708"/>
        <w:gridCol w:w="4111"/>
        <w:gridCol w:w="3260"/>
        <w:gridCol w:w="1560"/>
        <w:gridCol w:w="850"/>
      </w:tblGrid>
      <w:tr w:rsidR="002F6DCC" w:rsidRPr="005A195B" w:rsidTr="006F73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 w:val="restart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360" w:lineRule="auto"/>
              <w:rPr>
                <w:bCs w:val="0"/>
                <w:sz w:val="24"/>
                <w:szCs w:val="24"/>
                <w:lang w:val="de-DE" w:eastAsia="de-DE"/>
              </w:rPr>
            </w:pPr>
            <w:r w:rsidRPr="002B281C">
              <w:rPr>
                <w:bCs w:val="0"/>
                <w:sz w:val="24"/>
                <w:szCs w:val="24"/>
                <w:lang w:val="de-DE" w:eastAsia="de-DE"/>
              </w:rPr>
              <w:t>Multiplex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  <w:lang w:val="de-DE" w:eastAsia="de-DE"/>
              </w:rPr>
              <w:t>Locus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  <w:lang w:val="de-DE" w:eastAsia="de-DE"/>
              </w:rPr>
              <w:t>Dye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  <w:lang w:val="de-DE" w:eastAsia="de-DE"/>
              </w:rPr>
              <w:t>Primer nucleotide sequence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  <w:lang w:val="de-DE" w:eastAsia="de-DE"/>
              </w:rPr>
              <w:t>Motif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  <w:lang w:val="de-DE" w:eastAsia="de-DE"/>
              </w:rPr>
              <w:t>Allele size, bp</w:t>
            </w:r>
          </w:p>
        </w:tc>
      </w:tr>
      <w:tr w:rsidR="002F6DCC" w:rsidRPr="004F6525" w:rsidTr="006F7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rPr>
                <w:b w:val="0"/>
                <w:bCs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de-DE" w:eastAsia="de-DE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de-DE" w:eastAsia="de-DE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de-DE" w:eastAsia="de-DE"/>
              </w:rPr>
            </w:pPr>
            <w:r>
              <w:rPr>
                <w:b/>
                <w:sz w:val="24"/>
                <w:szCs w:val="24"/>
                <w:lang w:val="de-DE" w:eastAsia="de-DE"/>
              </w:rPr>
              <w:t>f</w:t>
            </w:r>
            <w:r w:rsidRPr="002B281C">
              <w:rPr>
                <w:b/>
                <w:sz w:val="24"/>
                <w:szCs w:val="24"/>
                <w:lang w:val="de-DE" w:eastAsia="de-DE"/>
              </w:rPr>
              <w:t>orward</w:t>
            </w:r>
            <w:r>
              <w:rPr>
                <w:b/>
                <w:sz w:val="24"/>
                <w:szCs w:val="24"/>
                <w:lang w:val="de-DE" w:eastAsia="de-DE"/>
              </w:rPr>
              <w:t xml:space="preserve"> (5‘-3‘)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de-DE" w:eastAsia="de-DE"/>
              </w:rPr>
            </w:pPr>
            <w:r w:rsidRPr="002B281C">
              <w:rPr>
                <w:b/>
                <w:sz w:val="24"/>
                <w:szCs w:val="24"/>
                <w:lang w:val="de-DE" w:eastAsia="de-DE"/>
              </w:rPr>
              <w:t>Reverse</w:t>
            </w:r>
            <w:r>
              <w:rPr>
                <w:b/>
                <w:sz w:val="24"/>
                <w:szCs w:val="24"/>
                <w:lang w:val="de-DE" w:eastAsia="de-DE"/>
              </w:rPr>
              <w:t xml:space="preserve"> (5--3‘)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de-DE" w:eastAsia="de-DE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de-DE" w:eastAsia="de-DE"/>
              </w:rPr>
            </w:pPr>
          </w:p>
        </w:tc>
      </w:tr>
      <w:tr w:rsidR="002F6DCC" w:rsidRPr="005A195B" w:rsidTr="006F732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  <w:r w:rsidRPr="002B281C">
              <w:rPr>
                <w:b w:val="0"/>
                <w:sz w:val="24"/>
                <w:szCs w:val="24"/>
                <w:lang w:val="de-DE" w:eastAsia="de-DE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i/>
                <w:lang w:val="de-DE" w:eastAsia="de-DE"/>
              </w:rPr>
              <w:t>quru</w:t>
            </w:r>
            <w:r w:rsidRPr="002B281C">
              <w:rPr>
                <w:lang w:val="de-DE" w:eastAsia="de-DE"/>
              </w:rPr>
              <w:t>-GA-1P10</w:t>
            </w:r>
            <w:r w:rsidRPr="002B281C">
              <w:rPr>
                <w:vertAlign w:val="superscript"/>
                <w:lang w:val="de-DE" w:eastAsia="de-DE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FAM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ATTTCTGATGCAGGGTGTCG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TAGGCCAAGGACCAGAGACC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(TG)</w:t>
            </w:r>
            <w:r w:rsidRPr="002B281C">
              <w:rPr>
                <w:vertAlign w:val="subscript"/>
                <w:lang w:val="de-DE" w:eastAsia="de-DE"/>
              </w:rPr>
              <w:t>12</w:t>
            </w:r>
            <w:r w:rsidRPr="002B281C">
              <w:rPr>
                <w:lang w:val="de-DE" w:eastAsia="de-DE"/>
              </w:rPr>
              <w:t>GCC(TG)</w:t>
            </w:r>
            <w:r w:rsidRPr="002B281C">
              <w:rPr>
                <w:vertAlign w:val="subscript"/>
                <w:lang w:val="de-DE" w:eastAsia="de-DE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237-265</w:t>
            </w:r>
          </w:p>
        </w:tc>
      </w:tr>
      <w:tr w:rsidR="002F6DCC" w:rsidRPr="005A195B" w:rsidTr="006F7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i/>
                <w:lang w:val="de-DE" w:eastAsia="de-DE"/>
              </w:rPr>
              <w:t>quru</w:t>
            </w:r>
            <w:r w:rsidRPr="002B281C">
              <w:rPr>
                <w:lang w:val="de-DE" w:eastAsia="de-DE"/>
              </w:rPr>
              <w:t>-CA-2P24</w:t>
            </w:r>
            <w:r w:rsidRPr="002B281C">
              <w:rPr>
                <w:vertAlign w:val="superscript"/>
                <w:lang w:val="de-DE" w:eastAsia="de-DE"/>
              </w:rPr>
              <w:t>1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FAM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GCAAGAGATCACACACAAACTAGC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CTTTGGGTTCACCAAACAGC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(CA)</w:t>
            </w:r>
            <w:r w:rsidRPr="002B281C">
              <w:rPr>
                <w:vertAlign w:val="subscript"/>
                <w:lang w:val="de-DE" w:eastAsia="de-DE"/>
              </w:rPr>
              <w:t>14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136–164</w:t>
            </w:r>
          </w:p>
        </w:tc>
      </w:tr>
      <w:tr w:rsidR="002F6DCC" w:rsidRPr="005A195B" w:rsidTr="006F732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i/>
                <w:lang w:val="de-DE" w:eastAsia="de-DE"/>
              </w:rPr>
              <w:t>quru</w:t>
            </w:r>
            <w:r w:rsidRPr="002B281C">
              <w:rPr>
                <w:lang w:val="de-DE" w:eastAsia="de-DE"/>
              </w:rPr>
              <w:t>-CA-3A05</w:t>
            </w:r>
            <w:r w:rsidRPr="002B281C">
              <w:rPr>
                <w:vertAlign w:val="superscript"/>
                <w:lang w:val="de-DE" w:eastAsia="de-DE"/>
              </w:rPr>
              <w:t>1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HEX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AACGTGACCTCTCTCACAGC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AGTGCTGGAGTGCTCATGG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(CA)</w:t>
            </w:r>
            <w:r w:rsidRPr="002B281C">
              <w:rPr>
                <w:vertAlign w:val="subscript"/>
                <w:lang w:val="de-DE" w:eastAsia="de-DE"/>
              </w:rPr>
              <w:t>11</w:t>
            </w:r>
            <w:r w:rsidRPr="002B281C">
              <w:rPr>
                <w:lang w:val="de-DE" w:eastAsia="de-DE"/>
              </w:rPr>
              <w:t>(CT)</w:t>
            </w:r>
            <w:r w:rsidRPr="002B281C">
              <w:rPr>
                <w:vertAlign w:val="subscript"/>
                <w:lang w:val="de-DE" w:eastAsia="de-DE"/>
              </w:rPr>
              <w:t>2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138–160</w:t>
            </w:r>
          </w:p>
        </w:tc>
      </w:tr>
      <w:tr w:rsidR="002F6DCC" w:rsidRPr="005A195B" w:rsidTr="006F7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i/>
                <w:lang w:val="de-DE" w:eastAsia="de-DE"/>
              </w:rPr>
              <w:t>quru</w:t>
            </w:r>
            <w:r w:rsidRPr="002B281C">
              <w:rPr>
                <w:lang w:val="de-DE" w:eastAsia="de-DE"/>
              </w:rPr>
              <w:t>-CA-3D15</w:t>
            </w:r>
            <w:r w:rsidRPr="002B281C">
              <w:rPr>
                <w:vertAlign w:val="superscript"/>
                <w:lang w:val="de-DE" w:eastAsia="de-DE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HEX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GGTGGTGGCAGATACACTGG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GACTCAGACAACCAACTTCAGG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(CA)</w:t>
            </w:r>
            <w:r w:rsidRPr="002B281C">
              <w:rPr>
                <w:vertAlign w:val="subscript"/>
                <w:lang w:val="de-DE" w:eastAsia="de-DE"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208–236</w:t>
            </w:r>
          </w:p>
        </w:tc>
      </w:tr>
      <w:tr w:rsidR="002F6DCC" w:rsidRPr="005A195B" w:rsidTr="006F732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  <w:r w:rsidRPr="002B281C">
              <w:rPr>
                <w:b w:val="0"/>
                <w:sz w:val="24"/>
                <w:szCs w:val="24"/>
                <w:lang w:val="de-DE" w:eastAsia="de-DE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FIR043</w:t>
            </w:r>
            <w:r w:rsidRPr="002B281C">
              <w:rPr>
                <w:vertAlign w:val="superscript"/>
                <w:lang w:val="de-DE" w:eastAsia="de-DE"/>
              </w:rPr>
              <w:t>2</w:t>
            </w:r>
            <w:r w:rsidRPr="002B281C">
              <w:rPr>
                <w:lang w:val="de-DE" w:eastAsia="de-DE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HEX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TTCTCCATTTCACACGCTTC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ACGACATCGTTTTGGAGCTT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(TC)</w:t>
            </w:r>
            <w:r w:rsidRPr="002B281C">
              <w:rPr>
                <w:vertAlign w:val="subscript"/>
                <w:lang w:val="de-DE" w:eastAsia="de-DE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114-146</w:t>
            </w:r>
          </w:p>
        </w:tc>
      </w:tr>
      <w:tr w:rsidR="002F6DCC" w:rsidRPr="005A195B" w:rsidTr="006F7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FIR035</w:t>
            </w:r>
            <w:r w:rsidRPr="002B281C">
              <w:rPr>
                <w:vertAlign w:val="superscript"/>
                <w:lang w:val="de-DE" w:eastAsia="de-DE"/>
              </w:rPr>
              <w:t>2</w:t>
            </w:r>
            <w:r w:rsidRPr="002B281C">
              <w:rPr>
                <w:lang w:val="de-DE" w:eastAsia="de-DE"/>
              </w:rPr>
              <w:t>*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HEX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GCTAAGGTTCCGTGTTCCAA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 xml:space="preserve">GGCCAGCAACTAAACCAAGA 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(AT)</w:t>
            </w:r>
            <w:r w:rsidRPr="002B281C">
              <w:rPr>
                <w:vertAlign w:val="subscript"/>
                <w:lang w:val="de-DE" w:eastAsia="de-DE"/>
              </w:rPr>
              <w:t>6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146-152</w:t>
            </w:r>
          </w:p>
        </w:tc>
      </w:tr>
      <w:tr w:rsidR="002F6DCC" w:rsidRPr="005A195B" w:rsidTr="006F732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FIR028</w:t>
            </w:r>
            <w:r w:rsidRPr="002B281C">
              <w:rPr>
                <w:vertAlign w:val="superscript"/>
                <w:lang w:val="de-DE" w:eastAsia="de-DE"/>
              </w:rPr>
              <w:t>2</w:t>
            </w:r>
            <w:r w:rsidRPr="002B281C">
              <w:rPr>
                <w:lang w:val="de-DE" w:eastAsia="de-DE"/>
              </w:rPr>
              <w:t>*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FAM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GGAAGAGTGTTCGGAAAGCA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CCAGCTCCTCCACAATAGCA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(TC)</w:t>
            </w:r>
            <w:r w:rsidRPr="002B281C">
              <w:rPr>
                <w:vertAlign w:val="subscript"/>
                <w:lang w:val="de-DE" w:eastAsia="de-DE"/>
              </w:rPr>
              <w:t>8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201-237</w:t>
            </w:r>
          </w:p>
        </w:tc>
      </w:tr>
      <w:tr w:rsidR="002F6DCC" w:rsidRPr="005A195B" w:rsidTr="006F7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FIR013</w:t>
            </w:r>
            <w:r w:rsidRPr="002B281C">
              <w:rPr>
                <w:vertAlign w:val="superscript"/>
                <w:lang w:val="de-DE" w:eastAsia="de-DE"/>
              </w:rPr>
              <w:t>2</w:t>
            </w:r>
            <w:r w:rsidRPr="002B281C">
              <w:rPr>
                <w:lang w:val="de-DE" w:eastAsia="de-DE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FAM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CGGGGAGGTTGATGAGTATT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AACACTGTCACCCCCATAGC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(CAG)</w:t>
            </w:r>
            <w:r w:rsidRPr="002B281C">
              <w:rPr>
                <w:vertAlign w:val="subscript"/>
                <w:lang w:val="de-DE" w:eastAsia="de-DE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133-144</w:t>
            </w:r>
          </w:p>
        </w:tc>
      </w:tr>
      <w:tr w:rsidR="002F6DCC" w:rsidRPr="005A195B" w:rsidTr="006F732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  <w:r w:rsidRPr="002B281C">
              <w:rPr>
                <w:b w:val="0"/>
                <w:sz w:val="24"/>
                <w:szCs w:val="24"/>
                <w:lang w:val="de-DE" w:eastAsia="de-DE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i/>
                <w:lang w:val="de-DE" w:eastAsia="de-DE"/>
              </w:rPr>
              <w:t>quru</w:t>
            </w:r>
            <w:r w:rsidRPr="002B281C">
              <w:rPr>
                <w:lang w:val="de-DE" w:eastAsia="de-DE"/>
              </w:rPr>
              <w:t>-GA-0E09</w:t>
            </w:r>
            <w:r w:rsidRPr="002B281C">
              <w:rPr>
                <w:vertAlign w:val="superscript"/>
                <w:lang w:val="de-DE" w:eastAsia="de-DE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FAM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TGCCATCCCTATACACAACCA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CCTCCATCACAAAGTTGCC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(GA)</w:t>
            </w:r>
            <w:r w:rsidRPr="002B281C">
              <w:rPr>
                <w:vertAlign w:val="subscript"/>
                <w:lang w:val="de-DE" w:eastAsia="de-DE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186-230</w:t>
            </w:r>
          </w:p>
        </w:tc>
      </w:tr>
      <w:tr w:rsidR="002F6DCC" w:rsidRPr="005A195B" w:rsidTr="006F7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i/>
                <w:lang w:val="de-DE" w:eastAsia="de-DE"/>
              </w:rPr>
              <w:t>quru</w:t>
            </w:r>
            <w:r w:rsidRPr="002B281C">
              <w:rPr>
                <w:lang w:val="de-DE" w:eastAsia="de-DE"/>
              </w:rPr>
              <w:t>-GA-1C06</w:t>
            </w:r>
            <w:r w:rsidRPr="002B281C">
              <w:rPr>
                <w:vertAlign w:val="superscript"/>
                <w:lang w:val="de-DE" w:eastAsia="de-DE"/>
              </w:rPr>
              <w:t>3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ROX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CAAATAAATATTGTGGGGTTCA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GGAGGGGATCCGGAAAA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(GA)</w:t>
            </w:r>
            <w:r w:rsidRPr="002B281C">
              <w:rPr>
                <w:vertAlign w:val="subscript"/>
                <w:lang w:val="de-DE" w:eastAsia="de-DE"/>
              </w:rPr>
              <w:t>29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234-262</w:t>
            </w:r>
          </w:p>
        </w:tc>
      </w:tr>
      <w:tr w:rsidR="002F6DCC" w:rsidRPr="005A195B" w:rsidTr="006F732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i/>
                <w:lang w:val="de-DE" w:eastAsia="de-DE"/>
              </w:rPr>
              <w:t>quru</w:t>
            </w:r>
            <w:r w:rsidRPr="002B281C">
              <w:rPr>
                <w:lang w:val="de-DE" w:eastAsia="de-DE"/>
              </w:rPr>
              <w:t>-GA-1F07</w:t>
            </w:r>
            <w:r w:rsidRPr="002B281C">
              <w:rPr>
                <w:vertAlign w:val="superscript"/>
                <w:lang w:val="de-DE" w:eastAsia="de-DE"/>
              </w:rPr>
              <w:t>3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FAM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CCGGTCAAAGAAGTTATCAGA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GGGTGGATTGGGTTTCTACCTA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(GA)</w:t>
            </w:r>
            <w:r w:rsidRPr="002B281C">
              <w:rPr>
                <w:vertAlign w:val="subscript"/>
                <w:lang w:val="de-DE" w:eastAsia="de-DE"/>
              </w:rPr>
              <w:t>22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306-348</w:t>
            </w:r>
          </w:p>
        </w:tc>
      </w:tr>
      <w:tr w:rsidR="002F6DCC" w:rsidRPr="005A195B" w:rsidTr="006F7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FIR004</w:t>
            </w:r>
            <w:r w:rsidRPr="002B281C">
              <w:rPr>
                <w:vertAlign w:val="superscript"/>
                <w:lang w:val="de-DE" w:eastAsia="de-DE"/>
              </w:rPr>
              <w:t>1</w:t>
            </w:r>
            <w:r w:rsidRPr="002B281C">
              <w:rPr>
                <w:b/>
                <w:bCs/>
                <w:vertAlign w:val="superscript"/>
                <w:lang w:val="de-DE" w:eastAsia="de-DE"/>
              </w:rPr>
              <w:t>γ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HEX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TCTCTCTCAGGGCAGCTTCT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AACCAAACTCAGATCCAGATTCA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(CT)</w:t>
            </w:r>
            <w:r w:rsidRPr="002B281C">
              <w:rPr>
                <w:vertAlign w:val="subscript"/>
                <w:lang w:val="de-DE" w:eastAsia="de-DE"/>
              </w:rPr>
              <w:t>18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128–180</w:t>
            </w:r>
          </w:p>
        </w:tc>
      </w:tr>
      <w:tr w:rsidR="002F6DCC" w:rsidRPr="005A195B" w:rsidTr="006F732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GOT021</w:t>
            </w:r>
            <w:r w:rsidRPr="002B281C">
              <w:rPr>
                <w:vertAlign w:val="superscript"/>
                <w:lang w:val="de-DE" w:eastAsia="de-DE"/>
              </w:rPr>
              <w:t>1</w:t>
            </w:r>
            <w:r w:rsidRPr="002B281C">
              <w:rPr>
                <w:lang w:val="de-DE" w:eastAsia="de-DE"/>
              </w:rPr>
              <w:t>*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HEX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AGAAAGTTCCAGGGAAAGCA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CTTCGTCCCCAGTTGAATGT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(AT)</w:t>
            </w:r>
            <w:r w:rsidRPr="002B281C">
              <w:rPr>
                <w:vertAlign w:val="subscript"/>
                <w:lang w:val="de-DE" w:eastAsia="de-DE"/>
              </w:rPr>
              <w:t>13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95–101</w:t>
            </w:r>
          </w:p>
        </w:tc>
      </w:tr>
      <w:tr w:rsidR="002F6DCC" w:rsidRPr="005A195B" w:rsidTr="006F7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i/>
                <w:lang w:val="de-DE" w:eastAsia="de-DE"/>
              </w:rPr>
              <w:t>quru</w:t>
            </w:r>
            <w:r w:rsidRPr="002B281C">
              <w:rPr>
                <w:lang w:val="de-DE" w:eastAsia="de-DE"/>
              </w:rPr>
              <w:t>-GA-2M04</w:t>
            </w:r>
            <w:r w:rsidRPr="002B281C">
              <w:rPr>
                <w:vertAlign w:val="superscript"/>
                <w:lang w:val="de-DE" w:eastAsia="de-DE"/>
              </w:rPr>
              <w:t>3</w:t>
            </w:r>
            <w:r w:rsidRPr="002B281C">
              <w:rPr>
                <w:b/>
                <w:bCs/>
                <w:vertAlign w:val="superscript"/>
                <w:lang w:val="de-DE" w:eastAsia="de-DE"/>
              </w:rPr>
              <w:t>γ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ROX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GGAGAGGACGGGATGCC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TACTATGTCAGCCGGATG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(GA)</w:t>
            </w:r>
            <w:r w:rsidRPr="002B281C">
              <w:rPr>
                <w:vertAlign w:val="subscript"/>
                <w:lang w:val="de-DE" w:eastAsia="de-DE"/>
              </w:rPr>
              <w:t>20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182-220</w:t>
            </w:r>
          </w:p>
        </w:tc>
      </w:tr>
      <w:tr w:rsidR="002F6DCC" w:rsidRPr="005A195B" w:rsidTr="006F732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FIR031</w:t>
            </w:r>
            <w:r w:rsidRPr="002B281C">
              <w:rPr>
                <w:vertAlign w:val="superscript"/>
                <w:lang w:val="de-DE" w:eastAsia="de-DE"/>
              </w:rPr>
              <w:t>1</w:t>
            </w:r>
            <w:r w:rsidRPr="002B281C">
              <w:rPr>
                <w:lang w:val="de-DE" w:eastAsia="de-DE"/>
              </w:rPr>
              <w:t>*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FAM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ACGAGTCCAACGGAAGTTGT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CACAACTTCACAAGGCAAGG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(TC)</w:t>
            </w:r>
            <w:r w:rsidRPr="002B281C">
              <w:rPr>
                <w:vertAlign w:val="subscript"/>
                <w:lang w:val="de-DE" w:eastAsia="de-DE"/>
              </w:rPr>
              <w:t>7</w:t>
            </w:r>
          </w:p>
        </w:tc>
        <w:tc>
          <w:tcPr>
            <w:tcW w:w="850" w:type="dxa"/>
            <w:vAlign w:val="center"/>
          </w:tcPr>
          <w:p w:rsidR="002F6DCC" w:rsidRPr="001F4FFD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139–174</w:t>
            </w:r>
          </w:p>
        </w:tc>
      </w:tr>
      <w:tr w:rsidR="002F6DCC" w:rsidRPr="005A195B" w:rsidTr="006F7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FIR024</w:t>
            </w:r>
            <w:r w:rsidRPr="002B281C">
              <w:rPr>
                <w:vertAlign w:val="superscript"/>
                <w:lang w:val="de-DE" w:eastAsia="de-DE"/>
              </w:rPr>
              <w:t>1</w:t>
            </w:r>
            <w:r w:rsidRPr="002B281C">
              <w:rPr>
                <w:lang w:val="de-DE" w:eastAsia="de-DE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HEX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CGCTTCTCCTCATCCTCAAG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CTCAAAAGGCACGATTCTCC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(CCT)</w:t>
            </w:r>
            <w:r w:rsidRPr="002B281C">
              <w:rPr>
                <w:vertAlign w:val="subscript"/>
                <w:lang w:val="de-DE" w:eastAsia="de-DE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214–229</w:t>
            </w:r>
          </w:p>
        </w:tc>
      </w:tr>
      <w:tr w:rsidR="002F6DCC" w:rsidRPr="002B281C" w:rsidTr="006F732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ind w:left="57" w:right="57"/>
              <w:jc w:val="center"/>
              <w:rPr>
                <w:b w:val="0"/>
                <w:sz w:val="24"/>
                <w:szCs w:val="24"/>
                <w:lang w:val="de-DE" w:eastAsia="de-DE"/>
              </w:rPr>
            </w:pPr>
            <w:r w:rsidRPr="002B281C">
              <w:rPr>
                <w:b w:val="0"/>
                <w:sz w:val="24"/>
                <w:szCs w:val="24"/>
                <w:lang w:val="de-DE" w:eastAsia="de-DE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i/>
                <w:lang w:val="de-DE" w:eastAsia="de-DE"/>
              </w:rPr>
              <w:t>quru</w:t>
            </w:r>
            <w:r w:rsidRPr="002B281C">
              <w:rPr>
                <w:lang w:val="de-DE" w:eastAsia="de-DE"/>
              </w:rPr>
              <w:t>-GA-0C11</w:t>
            </w:r>
            <w:r w:rsidRPr="002B281C">
              <w:rPr>
                <w:vertAlign w:val="superscript"/>
                <w:lang w:val="de-DE" w:eastAsia="de-DE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HEX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ATACCCAGCTCCCATGACCA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TCCCCAAATTCAGGTAGTGT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(GA)</w:t>
            </w:r>
            <w:r w:rsidRPr="002B281C">
              <w:rPr>
                <w:vertAlign w:val="subscript"/>
                <w:lang w:val="de-DE" w:eastAsia="de-DE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204-222</w:t>
            </w:r>
          </w:p>
        </w:tc>
      </w:tr>
      <w:tr w:rsidR="002F6DCC" w:rsidRPr="002B281C" w:rsidTr="006F7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rPr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FIR104</w:t>
            </w:r>
            <w:r w:rsidRPr="002B281C">
              <w:rPr>
                <w:vertAlign w:val="superscript"/>
                <w:lang w:val="de-DE" w:eastAsia="de-DE"/>
              </w:rPr>
              <w:t>1</w:t>
            </w:r>
            <w:r w:rsidRPr="002B281C">
              <w:rPr>
                <w:lang w:val="de-DE" w:eastAsia="de-DE"/>
              </w:rPr>
              <w:t>*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FAM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TTAACTCGGTTTGCGACTCA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AGCACGTGACTCGACCTGTA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(GGT)</w:t>
            </w:r>
            <w:r w:rsidRPr="002B281C">
              <w:rPr>
                <w:vertAlign w:val="subscript"/>
                <w:lang w:val="de-DE" w:eastAsia="de-DE"/>
              </w:rPr>
              <w:t>7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206–221</w:t>
            </w:r>
          </w:p>
        </w:tc>
      </w:tr>
      <w:tr w:rsidR="002F6DCC" w:rsidRPr="002B281C" w:rsidTr="006F732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rPr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PIE040</w:t>
            </w:r>
            <w:r w:rsidRPr="002B281C">
              <w:rPr>
                <w:vertAlign w:val="superscript"/>
                <w:lang w:val="de-DE" w:eastAsia="de-DE"/>
              </w:rPr>
              <w:t>1</w:t>
            </w:r>
            <w:r w:rsidRPr="002B281C">
              <w:rPr>
                <w:lang w:val="de-DE" w:eastAsia="de-DE"/>
              </w:rPr>
              <w:t>*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HEX</w:t>
            </w:r>
          </w:p>
        </w:tc>
        <w:tc>
          <w:tcPr>
            <w:tcW w:w="4111" w:type="dxa"/>
            <w:vAlign w:val="center"/>
          </w:tcPr>
          <w:p w:rsidR="002F6DCC" w:rsidRPr="00700A60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de-DE" w:eastAsia="de-DE"/>
              </w:rPr>
            </w:pPr>
            <w:r w:rsidRPr="00700A60">
              <w:rPr>
                <w:sz w:val="18"/>
                <w:szCs w:val="18"/>
                <w:lang w:val="de-DE" w:eastAsia="de-DE"/>
              </w:rPr>
              <w:t>GTGAGAGAGAGAGAGACAAAGAAGAAAAA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AAATTCTCCGCCACATTGAG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(TTC)</w:t>
            </w:r>
            <w:r w:rsidRPr="002B281C">
              <w:rPr>
                <w:vertAlign w:val="subscript"/>
                <w:lang w:val="de-DE" w:eastAsia="de-DE"/>
              </w:rPr>
              <w:t>8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155-174</w:t>
            </w:r>
          </w:p>
        </w:tc>
      </w:tr>
      <w:tr w:rsidR="002F6DCC" w:rsidRPr="002B281C" w:rsidTr="006F7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rPr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PIE125</w:t>
            </w:r>
            <w:r w:rsidRPr="002B281C">
              <w:rPr>
                <w:vertAlign w:val="superscript"/>
                <w:lang w:val="de-DE" w:eastAsia="de-DE"/>
              </w:rPr>
              <w:t>1</w:t>
            </w:r>
            <w:r w:rsidRPr="002B281C">
              <w:rPr>
                <w:lang w:val="de-DE" w:eastAsia="de-DE"/>
              </w:rPr>
              <w:t>*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FAM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AATACAAATCGCAGGAGGTG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CTAACCCATCGTTCATGGAG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(GGAAGC)</w:t>
            </w:r>
            <w:r w:rsidRPr="002B281C">
              <w:rPr>
                <w:vertAlign w:val="subscript"/>
                <w:lang w:val="de-DE" w:eastAsia="de-DE"/>
              </w:rPr>
              <w:t>3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147-162</w:t>
            </w:r>
          </w:p>
        </w:tc>
      </w:tr>
      <w:tr w:rsidR="002F6DCC" w:rsidRPr="002B281C" w:rsidTr="006F732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rPr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i/>
                <w:lang w:val="de-DE" w:eastAsia="de-DE"/>
              </w:rPr>
              <w:t>quru</w:t>
            </w:r>
            <w:r w:rsidRPr="002B281C">
              <w:rPr>
                <w:lang w:val="de-DE" w:eastAsia="de-DE"/>
              </w:rPr>
              <w:t>-GA-2F05</w:t>
            </w:r>
            <w:r w:rsidRPr="002B281C">
              <w:rPr>
                <w:vertAlign w:val="superscript"/>
                <w:lang w:val="de-DE" w:eastAsia="de-DE"/>
              </w:rPr>
              <w:t>3</w:t>
            </w:r>
            <w:r w:rsidRPr="002B281C">
              <w:rPr>
                <w:b/>
                <w:bCs/>
                <w:vertAlign w:val="superscript"/>
                <w:lang w:val="de-DE" w:eastAsia="de-DE"/>
              </w:rPr>
              <w:t>γ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FAM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CCGCTTCGTGACGATTATTC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de-DE" w:eastAsia="de-DE"/>
              </w:rPr>
            </w:pPr>
            <w:r w:rsidRPr="002B281C">
              <w:rPr>
                <w:sz w:val="18"/>
                <w:szCs w:val="18"/>
                <w:lang w:val="de-DE" w:eastAsia="de-DE"/>
              </w:rPr>
              <w:t>GAGGTTTGGAGGAGAGATCATTCT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(GA)</w:t>
            </w:r>
            <w:r w:rsidRPr="002B281C">
              <w:rPr>
                <w:vertAlign w:val="subscript"/>
                <w:lang w:val="de-DE" w:eastAsia="de-DE"/>
              </w:rPr>
              <w:t>21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294-322</w:t>
            </w:r>
          </w:p>
        </w:tc>
      </w:tr>
      <w:tr w:rsidR="002F6DCC" w:rsidRPr="002B281C" w:rsidTr="006F7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rPr>
                <w:lang w:val="de-DE" w:eastAsia="de-DE"/>
              </w:rPr>
            </w:pP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GOT037</w:t>
            </w:r>
            <w:r w:rsidRPr="002B281C">
              <w:rPr>
                <w:vertAlign w:val="superscript"/>
                <w:lang w:val="de-DE" w:eastAsia="de-DE"/>
              </w:rPr>
              <w:t>1</w:t>
            </w:r>
            <w:r w:rsidRPr="002B281C">
              <w:rPr>
                <w:lang w:val="de-DE" w:eastAsia="de-DE"/>
              </w:rPr>
              <w:t>*</w:t>
            </w:r>
            <w:r w:rsidRPr="002B281C">
              <w:rPr>
                <w:b/>
                <w:bCs/>
                <w:vertAlign w:val="superscript"/>
                <w:lang w:val="de-DE" w:eastAsia="de-DE"/>
              </w:rPr>
              <w:t>γ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HEX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CCATCCTTTTCATTCTTTCCA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TGTTGTTGTTGCTGTTGTCG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(CT)</w:t>
            </w:r>
            <w:r w:rsidRPr="002B281C">
              <w:rPr>
                <w:vertAlign w:val="subscript"/>
                <w:lang w:val="de-DE" w:eastAsia="de-DE"/>
              </w:rPr>
              <w:t>11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239–265</w:t>
            </w:r>
          </w:p>
        </w:tc>
      </w:tr>
      <w:tr w:rsidR="002F6DCC" w:rsidRPr="002B281C" w:rsidTr="006F732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rPr>
                <w:lang w:val="de-DE" w:eastAsia="de-DE"/>
              </w:rPr>
            </w:pPr>
          </w:p>
        </w:tc>
        <w:tc>
          <w:tcPr>
            <w:tcW w:w="1560" w:type="dxa"/>
            <w:noWrap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GOT040</w:t>
            </w:r>
            <w:r w:rsidRPr="002B281C">
              <w:rPr>
                <w:vertAlign w:val="superscript"/>
                <w:lang w:val="de-DE" w:eastAsia="de-DE"/>
              </w:rPr>
              <w:t>1</w:t>
            </w:r>
            <w:r w:rsidRPr="002B281C">
              <w:rPr>
                <w:lang w:val="de-DE" w:eastAsia="de-DE"/>
              </w:rPr>
              <w:t>*</w:t>
            </w:r>
          </w:p>
        </w:tc>
        <w:tc>
          <w:tcPr>
            <w:tcW w:w="708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FAM</w:t>
            </w:r>
          </w:p>
        </w:tc>
        <w:tc>
          <w:tcPr>
            <w:tcW w:w="4111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AAGGCACTCGTCGCTTTCTA</w:t>
            </w:r>
          </w:p>
        </w:tc>
        <w:tc>
          <w:tcPr>
            <w:tcW w:w="32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ACCGATTTGAAGCTCGAGAA</w:t>
            </w:r>
          </w:p>
        </w:tc>
        <w:tc>
          <w:tcPr>
            <w:tcW w:w="156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(GA)</w:t>
            </w:r>
            <w:r w:rsidRPr="002B281C">
              <w:rPr>
                <w:vertAlign w:val="subscript"/>
                <w:lang w:val="de-DE" w:eastAsia="de-DE"/>
              </w:rPr>
              <w:t>11</w:t>
            </w:r>
          </w:p>
        </w:tc>
        <w:tc>
          <w:tcPr>
            <w:tcW w:w="850" w:type="dxa"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234–254</w:t>
            </w:r>
          </w:p>
        </w:tc>
      </w:tr>
      <w:tr w:rsidR="002F6DCC" w:rsidRPr="002B281C" w:rsidTr="006F7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rPr>
                <w:lang w:val="de-DE" w:eastAsia="de-DE"/>
              </w:rPr>
            </w:pPr>
          </w:p>
        </w:tc>
        <w:tc>
          <w:tcPr>
            <w:tcW w:w="1560" w:type="dxa"/>
            <w:tcBorders>
              <w:bottom w:val="none" w:sz="0" w:space="0" w:color="auto"/>
            </w:tcBorders>
            <w:noWrap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VIT107</w:t>
            </w:r>
            <w:r w:rsidRPr="002B281C">
              <w:rPr>
                <w:vertAlign w:val="superscript"/>
                <w:lang w:val="de-DE" w:eastAsia="de-DE"/>
              </w:rPr>
              <w:t>1</w:t>
            </w:r>
            <w:r w:rsidRPr="002B281C">
              <w:rPr>
                <w:lang w:val="de-DE" w:eastAsia="de-DE"/>
              </w:rPr>
              <w:t>*</w:t>
            </w:r>
          </w:p>
        </w:tc>
        <w:tc>
          <w:tcPr>
            <w:tcW w:w="708" w:type="dxa"/>
            <w:tcBorders>
              <w:bottom w:val="none" w:sz="0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HEX</w:t>
            </w:r>
          </w:p>
        </w:tc>
        <w:tc>
          <w:tcPr>
            <w:tcW w:w="4111" w:type="dxa"/>
            <w:tcBorders>
              <w:bottom w:val="none" w:sz="0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TGATCACAGATTGGAGCTTAACA</w:t>
            </w:r>
          </w:p>
        </w:tc>
        <w:tc>
          <w:tcPr>
            <w:tcW w:w="3260" w:type="dxa"/>
            <w:tcBorders>
              <w:bottom w:val="none" w:sz="0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CCCCCACTTAGGAAAGAAGC</w:t>
            </w:r>
          </w:p>
        </w:tc>
        <w:tc>
          <w:tcPr>
            <w:tcW w:w="1560" w:type="dxa"/>
            <w:tcBorders>
              <w:bottom w:val="none" w:sz="0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(TA)</w:t>
            </w:r>
            <w:r w:rsidRPr="002B281C">
              <w:rPr>
                <w:vertAlign w:val="subscript"/>
                <w:lang w:val="de-DE" w:eastAsia="de-DE"/>
              </w:rPr>
              <w:t>13</w:t>
            </w:r>
          </w:p>
        </w:tc>
        <w:tc>
          <w:tcPr>
            <w:tcW w:w="850" w:type="dxa"/>
            <w:tcBorders>
              <w:bottom w:val="none" w:sz="0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127-139</w:t>
            </w:r>
          </w:p>
        </w:tc>
      </w:tr>
      <w:tr w:rsidR="002F6DCC" w:rsidRPr="002B281C" w:rsidTr="006F732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rPr>
                <w:lang w:val="de-DE" w:eastAsia="de-DE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VIT023</w:t>
            </w:r>
            <w:r w:rsidRPr="002B281C">
              <w:rPr>
                <w:vertAlign w:val="superscript"/>
                <w:lang w:val="de-DE" w:eastAsia="de-DE"/>
              </w:rPr>
              <w:t>2</w:t>
            </w:r>
            <w:r w:rsidRPr="002B281C">
              <w:rPr>
                <w:lang w:val="de-DE" w:eastAsia="de-DE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ROX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AATGCGAACGACATGAACAA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CTCTCGTCGGAGACTCAACC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(ATA)</w:t>
            </w:r>
            <w:r w:rsidRPr="002B281C">
              <w:rPr>
                <w:vertAlign w:val="subscript"/>
                <w:lang w:val="de-DE" w:eastAsia="de-DE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F6DCC" w:rsidRPr="002B281C" w:rsidRDefault="002F6DCC" w:rsidP="006F732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 w:eastAsia="de-DE"/>
              </w:rPr>
            </w:pPr>
            <w:r w:rsidRPr="002B281C">
              <w:rPr>
                <w:lang w:val="de-DE" w:eastAsia="de-DE"/>
              </w:rPr>
              <w:t>115–118</w:t>
            </w:r>
          </w:p>
        </w:tc>
      </w:tr>
    </w:tbl>
    <w:p w:rsidR="002F6DCC" w:rsidRPr="002B281C" w:rsidRDefault="002F6DCC" w:rsidP="002F6DCC">
      <w:pPr>
        <w:spacing w:line="276" w:lineRule="auto"/>
        <w:rPr>
          <w:sz w:val="24"/>
          <w:szCs w:val="24"/>
          <w:lang w:val="en-US"/>
        </w:rPr>
      </w:pPr>
      <w:r w:rsidRPr="002B281C">
        <w:rPr>
          <w:sz w:val="24"/>
          <w:szCs w:val="24"/>
          <w:vertAlign w:val="superscript"/>
        </w:rPr>
        <w:t>1</w:t>
      </w:r>
      <w:sdt>
        <w:sdtPr>
          <w:rPr>
            <w:sz w:val="24"/>
            <w:szCs w:val="24"/>
            <w:vertAlign w:val="superscript"/>
          </w:rPr>
          <w:alias w:val="Don’t edit this field."/>
          <w:tag w:val="CitaviPlaceholder#415c184c-8643-4183-9ad6-a08234e71680"/>
          <w:id w:val="1901939113"/>
          <w:placeholder>
            <w:docPart w:val="BE78DCF54AA9491FA415177DD36E510B"/>
          </w:placeholder>
        </w:sdtPr>
        <w:sdtEndPr>
          <w:rPr>
            <w:vertAlign w:val="baseline"/>
          </w:rPr>
        </w:sdtEndPr>
        <w:sdtContent>
          <w:r w:rsidRPr="002B281C"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>ADDIN CitaviPlaceholder{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}</w:instrText>
          </w:r>
          <w:r w:rsidRPr="002B281C">
            <w:rPr>
              <w:sz w:val="24"/>
              <w:szCs w:val="24"/>
            </w:rPr>
            <w:fldChar w:fldCharType="separate"/>
          </w:r>
          <w:r w:rsidRPr="002B281C">
            <w:rPr>
              <w:sz w:val="24"/>
              <w:szCs w:val="24"/>
            </w:rPr>
            <w:t>Sullivan et al.</w:t>
          </w:r>
          <w:r w:rsidRPr="002B281C">
            <w:rPr>
              <w:sz w:val="24"/>
              <w:szCs w:val="24"/>
            </w:rPr>
            <w:fldChar w:fldCharType="end"/>
          </w:r>
        </w:sdtContent>
      </w:sdt>
      <w:r w:rsidRPr="002B281C">
        <w:rPr>
          <w:sz w:val="24"/>
          <w:szCs w:val="24"/>
        </w:rPr>
        <w:t xml:space="preserve"> (2013); </w:t>
      </w:r>
      <w:r w:rsidRPr="002B281C">
        <w:rPr>
          <w:sz w:val="24"/>
          <w:szCs w:val="24"/>
          <w:vertAlign w:val="superscript"/>
        </w:rPr>
        <w:t>2</w:t>
      </w:r>
      <w:sdt>
        <w:sdtPr>
          <w:rPr>
            <w:sz w:val="24"/>
            <w:szCs w:val="24"/>
            <w:vertAlign w:val="superscript"/>
          </w:rPr>
          <w:alias w:val="Don’t edit this field."/>
          <w:tag w:val="CitaviPlaceholder#80fdca92-e6b2-4d34-a514-28d0b7cd8006"/>
          <w:id w:val="942726686"/>
          <w:placeholder>
            <w:docPart w:val="BE78DCF54AA9491FA415177DD36E510B"/>
          </w:placeholder>
        </w:sdtPr>
        <w:sdtEndPr>
          <w:rPr>
            <w:vertAlign w:val="baseline"/>
          </w:rPr>
        </w:sdtEndPr>
        <w:sdtContent>
          <w:r w:rsidRPr="002B281C"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>ADDIN CitaviPlaceholder{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}</w:instrText>
          </w:r>
          <w:r w:rsidRPr="002B281C">
            <w:rPr>
              <w:sz w:val="24"/>
              <w:szCs w:val="24"/>
            </w:rPr>
            <w:fldChar w:fldCharType="separate"/>
          </w:r>
          <w:r w:rsidRPr="002B281C">
            <w:rPr>
              <w:sz w:val="24"/>
              <w:szCs w:val="24"/>
            </w:rPr>
            <w:t>Durand et al.</w:t>
          </w:r>
          <w:r w:rsidRPr="002B281C">
            <w:rPr>
              <w:sz w:val="24"/>
              <w:szCs w:val="24"/>
            </w:rPr>
            <w:fldChar w:fldCharType="end"/>
          </w:r>
        </w:sdtContent>
      </w:sdt>
      <w:r w:rsidRPr="002B281C">
        <w:rPr>
          <w:sz w:val="24"/>
          <w:szCs w:val="24"/>
        </w:rPr>
        <w:t xml:space="preserve"> (2010); </w:t>
      </w:r>
      <w:r w:rsidRPr="002B281C">
        <w:rPr>
          <w:sz w:val="24"/>
          <w:szCs w:val="24"/>
          <w:vertAlign w:val="superscript"/>
        </w:rPr>
        <w:t>3</w:t>
      </w:r>
      <w:sdt>
        <w:sdtPr>
          <w:rPr>
            <w:sz w:val="24"/>
            <w:szCs w:val="24"/>
            <w:vertAlign w:val="superscript"/>
          </w:rPr>
          <w:alias w:val="Don’t edit this field."/>
          <w:tag w:val="CitaviPlaceholder#fc5a7880-1352-4edc-bf08-1213b552186d"/>
          <w:id w:val="-1769532462"/>
          <w:placeholder>
            <w:docPart w:val="BE78DCF54AA9491FA415177DD36E510B"/>
          </w:placeholder>
        </w:sdtPr>
        <w:sdtEndPr>
          <w:rPr>
            <w:vertAlign w:val="baseline"/>
          </w:rPr>
        </w:sdtEndPr>
        <w:sdtContent>
          <w:r w:rsidRPr="002B281C"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>ADDIN CitaviPlaceholder{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}</w:instrText>
          </w:r>
          <w:r w:rsidRPr="002B281C">
            <w:rPr>
              <w:sz w:val="24"/>
              <w:szCs w:val="24"/>
            </w:rPr>
            <w:fldChar w:fldCharType="separate"/>
          </w:r>
          <w:r w:rsidRPr="002B281C">
            <w:rPr>
              <w:sz w:val="24"/>
              <w:szCs w:val="24"/>
            </w:rPr>
            <w:t>Aldrich et al.</w:t>
          </w:r>
          <w:r w:rsidRPr="002B281C">
            <w:rPr>
              <w:sz w:val="24"/>
              <w:szCs w:val="24"/>
            </w:rPr>
            <w:fldChar w:fldCharType="end"/>
          </w:r>
        </w:sdtContent>
      </w:sdt>
      <w:r w:rsidRPr="002B281C">
        <w:rPr>
          <w:sz w:val="24"/>
          <w:szCs w:val="24"/>
        </w:rPr>
        <w:t xml:space="preserve"> (2002); *EST-SSRs; </w:t>
      </w:r>
      <w:r w:rsidRPr="002B281C">
        <w:rPr>
          <w:b/>
          <w:bCs/>
          <w:sz w:val="20"/>
          <w:vertAlign w:val="superscript"/>
          <w:lang w:val="de-DE" w:eastAsia="de-DE"/>
        </w:rPr>
        <w:t>γ</w:t>
      </w:r>
      <w:r w:rsidRPr="002B281C">
        <w:rPr>
          <w:sz w:val="24"/>
          <w:szCs w:val="24"/>
          <w:lang w:val="en-US"/>
        </w:rPr>
        <w:t>excluded from further genotyping due to difficulties in allele binning.</w:t>
      </w:r>
    </w:p>
    <w:p w:rsidR="002F6DCC" w:rsidRDefault="002F6DCC" w:rsidP="002F6DCC">
      <w:pPr>
        <w:tabs>
          <w:tab w:val="left" w:pos="1680"/>
        </w:tabs>
        <w:spacing w:line="360" w:lineRule="auto"/>
        <w:rPr>
          <w:b/>
          <w:sz w:val="24"/>
          <w:szCs w:val="24"/>
        </w:rPr>
      </w:pPr>
    </w:p>
    <w:p w:rsidR="002F6DCC" w:rsidRDefault="002F6DCC" w:rsidP="002F6DCC">
      <w:pPr>
        <w:tabs>
          <w:tab w:val="left" w:pos="1680"/>
        </w:tabs>
        <w:spacing w:line="360" w:lineRule="auto"/>
        <w:rPr>
          <w:b/>
          <w:sz w:val="24"/>
          <w:szCs w:val="24"/>
        </w:rPr>
        <w:sectPr w:rsidR="002F6DCC" w:rsidSect="002F6DCC">
          <w:pgSz w:w="16839" w:h="11907" w:orient="landscape" w:code="9"/>
          <w:pgMar w:top="1440" w:right="1440" w:bottom="1440" w:left="1440" w:header="1440" w:footer="720" w:gutter="0"/>
          <w:cols w:space="720"/>
          <w:docGrid w:linePitch="360"/>
        </w:sectPr>
      </w:pPr>
    </w:p>
    <w:p w:rsidR="002F6DCC" w:rsidRPr="002B281C" w:rsidRDefault="002F6DCC" w:rsidP="002F6DCC">
      <w:pPr>
        <w:spacing w:line="360" w:lineRule="auto"/>
        <w:rPr>
          <w:sz w:val="24"/>
          <w:szCs w:val="24"/>
        </w:rPr>
      </w:pPr>
      <w:r w:rsidRPr="002B281C">
        <w:rPr>
          <w:b/>
          <w:sz w:val="24"/>
          <w:szCs w:val="24"/>
        </w:rPr>
        <w:lastRenderedPageBreak/>
        <w:t xml:space="preserve">Supplementary Table </w:t>
      </w:r>
      <w:r>
        <w:rPr>
          <w:b/>
          <w:sz w:val="24"/>
          <w:szCs w:val="24"/>
        </w:rPr>
        <w:t>2</w:t>
      </w:r>
      <w:r w:rsidRPr="002B281C">
        <w:rPr>
          <w:b/>
          <w:sz w:val="24"/>
          <w:szCs w:val="24"/>
        </w:rPr>
        <w:t>S</w:t>
      </w:r>
      <w:r w:rsidRPr="002B281C">
        <w:rPr>
          <w:sz w:val="24"/>
          <w:szCs w:val="24"/>
        </w:rPr>
        <w:t xml:space="preserve"> Outlier detection using the Arlequin software</w:t>
      </w:r>
    </w:p>
    <w:tbl>
      <w:tblPr>
        <w:tblW w:w="7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1549"/>
        <w:gridCol w:w="1200"/>
        <w:gridCol w:w="1572"/>
        <w:gridCol w:w="1701"/>
      </w:tblGrid>
      <w:tr w:rsidR="002F6DCC" w:rsidRPr="002B281C" w:rsidTr="006F7322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DCC" w:rsidRPr="002B281C" w:rsidRDefault="002F6DCC" w:rsidP="006F7322">
            <w:pPr>
              <w:spacing w:line="276" w:lineRule="auto"/>
              <w:rPr>
                <w:b/>
                <w:sz w:val="24"/>
                <w:szCs w:val="24"/>
                <w:lang w:val="de-DE" w:eastAsia="de-DE"/>
              </w:rPr>
            </w:pPr>
            <w:r w:rsidRPr="002B281C">
              <w:rPr>
                <w:b/>
                <w:sz w:val="24"/>
                <w:szCs w:val="24"/>
                <w:lang w:val="de-DE" w:eastAsia="de-DE"/>
              </w:rPr>
              <w:t>Locus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  <w:lang w:val="de-DE" w:eastAsia="de-DE"/>
              </w:rPr>
            </w:pPr>
            <w:r w:rsidRPr="002B281C">
              <w:rPr>
                <w:b/>
                <w:sz w:val="24"/>
                <w:szCs w:val="24"/>
                <w:lang w:val="de-DE" w:eastAsia="de-DE"/>
              </w:rPr>
              <w:t>Obs, Het, BP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  <w:lang w:val="de-DE" w:eastAsia="de-DE"/>
              </w:rPr>
            </w:pPr>
            <w:r w:rsidRPr="002B281C">
              <w:rPr>
                <w:b/>
                <w:sz w:val="24"/>
                <w:szCs w:val="24"/>
                <w:lang w:val="de-DE" w:eastAsia="de-DE"/>
              </w:rPr>
              <w:t xml:space="preserve">Obs </w:t>
            </w:r>
            <w:r w:rsidRPr="002B281C">
              <w:rPr>
                <w:b/>
                <w:i/>
                <w:sz w:val="24"/>
                <w:szCs w:val="24"/>
                <w:lang w:val="de-DE" w:eastAsia="de-DE"/>
              </w:rPr>
              <w:t>F</w:t>
            </w:r>
            <w:r w:rsidRPr="002B281C">
              <w:rPr>
                <w:b/>
                <w:sz w:val="24"/>
                <w:szCs w:val="24"/>
                <w:vertAlign w:val="subscript"/>
                <w:lang w:val="de-DE" w:eastAsia="de-DE"/>
              </w:rPr>
              <w:t>ST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  <w:lang w:val="de-DE" w:eastAsia="de-DE"/>
              </w:rPr>
            </w:pPr>
            <w:r w:rsidRPr="002B281C">
              <w:rPr>
                <w:b/>
                <w:i/>
                <w:sz w:val="24"/>
                <w:szCs w:val="24"/>
                <w:lang w:val="de-DE" w:eastAsia="de-DE"/>
              </w:rPr>
              <w:t>F</w:t>
            </w:r>
            <w:r w:rsidRPr="002B281C">
              <w:rPr>
                <w:b/>
                <w:sz w:val="24"/>
                <w:szCs w:val="24"/>
                <w:vertAlign w:val="subscript"/>
                <w:lang w:val="de-DE" w:eastAsia="de-DE"/>
              </w:rPr>
              <w:t>ST</w:t>
            </w:r>
            <w:r w:rsidRPr="002B281C">
              <w:rPr>
                <w:b/>
                <w:sz w:val="24"/>
                <w:szCs w:val="24"/>
                <w:lang w:val="de-DE" w:eastAsia="de-DE"/>
              </w:rPr>
              <w:t xml:space="preserve"> </w:t>
            </w:r>
            <w:r w:rsidRPr="002B281C">
              <w:rPr>
                <w:b/>
                <w:i/>
                <w:sz w:val="24"/>
                <w:szCs w:val="24"/>
                <w:lang w:val="de-DE" w:eastAsia="de-DE"/>
              </w:rPr>
              <w:t>P</w:t>
            </w:r>
            <w:r w:rsidRPr="002B281C">
              <w:rPr>
                <w:b/>
                <w:sz w:val="24"/>
                <w:szCs w:val="24"/>
                <w:lang w:val="de-DE" w:eastAsia="de-DE"/>
              </w:rPr>
              <w:t>-value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  <w:lang w:val="de-DE" w:eastAsia="de-DE"/>
              </w:rPr>
            </w:pPr>
            <w:r w:rsidRPr="002B281C">
              <w:rPr>
                <w:b/>
                <w:sz w:val="24"/>
                <w:szCs w:val="24"/>
                <w:lang w:val="de-DE" w:eastAsia="de-DE"/>
              </w:rPr>
              <w:t>1-</w:t>
            </w:r>
            <w:r w:rsidRPr="002B281C">
              <w:rPr>
                <w:b/>
                <w:i/>
                <w:sz w:val="24"/>
                <w:szCs w:val="24"/>
                <w:lang w:val="de-DE" w:eastAsia="de-DE"/>
              </w:rPr>
              <w:t>F</w:t>
            </w:r>
            <w:r w:rsidRPr="002B281C">
              <w:rPr>
                <w:b/>
                <w:sz w:val="24"/>
                <w:szCs w:val="24"/>
                <w:vertAlign w:val="subscript"/>
                <w:lang w:val="de-DE" w:eastAsia="de-DE"/>
              </w:rPr>
              <w:t>ST</w:t>
            </w:r>
            <w:r w:rsidRPr="002B281C">
              <w:rPr>
                <w:b/>
                <w:sz w:val="24"/>
                <w:szCs w:val="24"/>
                <w:lang w:val="de-DE" w:eastAsia="de-DE"/>
              </w:rPr>
              <w:t xml:space="preserve"> quantile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1P10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0.757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0.008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0.644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2P24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0.849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0.014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0.478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0.478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3A05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0.774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0.012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0.477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0.523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3D15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0.873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0.010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0.414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0.586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FIR013*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0.107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0.052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0.008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FIR028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0.814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0.013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0.496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0.504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FIR035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0.004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0.257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0.743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FIR024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0.632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0.020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0.316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FIR031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0.833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0.013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0.499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0.501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GOT021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0.188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0.023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0.243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0.243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0E09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0.946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0.009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0.627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1C06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0.917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0.013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0.478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0.522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1F07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0.941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0.018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0.338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FIR104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0.009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0.625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GOT040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0.628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0.010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0.406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0.594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PIE040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0.018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0.364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PIE125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0.712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0.010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0.400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0.600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0C11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0.897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0.010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0.400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0.600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VIT023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0.361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0.018</w:t>
            </w: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0.373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0.373</w:t>
            </w:r>
          </w:p>
        </w:tc>
      </w:tr>
      <w:tr w:rsidR="002F6DCC" w:rsidRPr="002B281C" w:rsidTr="006F7322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VIT107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0.648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0.020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  <w:lang w:val="de-DE" w:eastAsia="de-DE"/>
              </w:rPr>
            </w:pPr>
            <w:r w:rsidRPr="002B281C">
              <w:rPr>
                <w:sz w:val="24"/>
                <w:szCs w:val="24"/>
              </w:rPr>
              <w:t>0.302</w:t>
            </w:r>
          </w:p>
        </w:tc>
      </w:tr>
    </w:tbl>
    <w:p w:rsidR="002F6DCC" w:rsidRPr="002B281C" w:rsidRDefault="002F6DCC" w:rsidP="002F6DCC">
      <w:pPr>
        <w:pStyle w:val="CitaviBibliographyEntry"/>
        <w:spacing w:line="276" w:lineRule="auto"/>
        <w:rPr>
          <w:sz w:val="24"/>
          <w:szCs w:val="24"/>
        </w:rPr>
      </w:pPr>
      <w:r w:rsidRPr="002B281C">
        <w:rPr>
          <w:sz w:val="24"/>
          <w:szCs w:val="24"/>
        </w:rPr>
        <w:t>*significant outlier</w:t>
      </w:r>
    </w:p>
    <w:p w:rsidR="002F6DCC" w:rsidRPr="002B281C" w:rsidRDefault="002F6DCC" w:rsidP="002F6DCC">
      <w:pPr>
        <w:pStyle w:val="CitaviBibliographyEntry"/>
        <w:spacing w:line="276" w:lineRule="auto"/>
        <w:rPr>
          <w:sz w:val="24"/>
          <w:szCs w:val="24"/>
        </w:rPr>
      </w:pPr>
    </w:p>
    <w:p w:rsidR="002F6DCC" w:rsidRPr="002B281C" w:rsidRDefault="002F6DCC" w:rsidP="002F6DCC">
      <w:pPr>
        <w:pStyle w:val="Caption"/>
        <w:keepNext/>
        <w:tabs>
          <w:tab w:val="clear" w:pos="360"/>
        </w:tabs>
        <w:spacing w:line="360" w:lineRule="auto"/>
        <w:ind w:right="96"/>
        <w:rPr>
          <w:sz w:val="24"/>
          <w:szCs w:val="24"/>
        </w:rPr>
      </w:pPr>
      <w:r w:rsidRPr="002B281C">
        <w:rPr>
          <w:b/>
          <w:sz w:val="24"/>
          <w:szCs w:val="24"/>
        </w:rPr>
        <w:t xml:space="preserve">Supplementary Table </w:t>
      </w:r>
      <w:r>
        <w:rPr>
          <w:b/>
          <w:sz w:val="24"/>
          <w:szCs w:val="24"/>
        </w:rPr>
        <w:t>3</w:t>
      </w:r>
      <w:r w:rsidRPr="002B281C">
        <w:rPr>
          <w:b/>
          <w:sz w:val="24"/>
          <w:szCs w:val="24"/>
        </w:rPr>
        <w:t>S</w:t>
      </w:r>
      <w:r w:rsidRPr="002B281C">
        <w:rPr>
          <w:sz w:val="24"/>
          <w:szCs w:val="24"/>
        </w:rPr>
        <w:t xml:space="preserve"> Results of AMOVA for all populations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696"/>
        <w:gridCol w:w="1474"/>
        <w:gridCol w:w="1475"/>
        <w:gridCol w:w="1474"/>
        <w:gridCol w:w="1475"/>
      </w:tblGrid>
      <w:tr w:rsidR="002F6DCC" w:rsidRPr="002B281C" w:rsidTr="006F732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Source of variation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d.f.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Sum of squares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Variance components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Percentage variation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i/>
                <w:sz w:val="24"/>
                <w:szCs w:val="24"/>
              </w:rPr>
              <w:t>P</w:t>
            </w:r>
          </w:p>
        </w:tc>
      </w:tr>
      <w:tr w:rsidR="002F6DCC" w:rsidRPr="002B281C" w:rsidTr="006F7322">
        <w:tc>
          <w:tcPr>
            <w:tcW w:w="0" w:type="auto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Among populations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15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191.35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0.07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1.10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&lt;0.001</w:t>
            </w:r>
          </w:p>
        </w:tc>
      </w:tr>
      <w:tr w:rsidR="002F6DCC" w:rsidRPr="002B281C" w:rsidTr="006F7322">
        <w:tc>
          <w:tcPr>
            <w:tcW w:w="0" w:type="auto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Among individuals within populations</w:t>
            </w:r>
          </w:p>
        </w:tc>
        <w:tc>
          <w:tcPr>
            <w:tcW w:w="0" w:type="auto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807</w:t>
            </w:r>
          </w:p>
        </w:tc>
        <w:tc>
          <w:tcPr>
            <w:tcW w:w="1474" w:type="dxa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4838.77</w:t>
            </w:r>
          </w:p>
        </w:tc>
        <w:tc>
          <w:tcPr>
            <w:tcW w:w="1475" w:type="dxa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0.11</w:t>
            </w:r>
          </w:p>
        </w:tc>
        <w:tc>
          <w:tcPr>
            <w:tcW w:w="1474" w:type="dxa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1.78</w:t>
            </w:r>
          </w:p>
        </w:tc>
        <w:tc>
          <w:tcPr>
            <w:tcW w:w="1475" w:type="dxa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&lt;0.001</w:t>
            </w:r>
          </w:p>
        </w:tc>
      </w:tr>
      <w:tr w:rsidR="002F6DCC" w:rsidRPr="002B281C" w:rsidTr="006F7322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lastRenderedPageBreak/>
              <w:t>Within individuals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823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4760.50</w:t>
            </w:r>
          </w:p>
        </w:tc>
        <w:tc>
          <w:tcPr>
            <w:tcW w:w="1475" w:type="dxa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5.78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97.12</w:t>
            </w:r>
          </w:p>
        </w:tc>
        <w:tc>
          <w:tcPr>
            <w:tcW w:w="1475" w:type="dxa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&lt;0.001</w:t>
            </w:r>
          </w:p>
        </w:tc>
      </w:tr>
      <w:tr w:rsidR="002F6DCC" w:rsidRPr="002B281C" w:rsidTr="006F7322">
        <w:tc>
          <w:tcPr>
            <w:tcW w:w="0" w:type="auto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1645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9190.62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5.96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2F6DCC" w:rsidRPr="002B281C" w:rsidRDefault="002F6DCC" w:rsidP="002F6DCC">
      <w:pPr>
        <w:spacing w:line="360" w:lineRule="auto"/>
        <w:rPr>
          <w:sz w:val="24"/>
          <w:szCs w:val="24"/>
        </w:rPr>
      </w:pPr>
    </w:p>
    <w:p w:rsidR="002F6DCC" w:rsidRPr="002B281C" w:rsidRDefault="002F6DCC" w:rsidP="002F6DCC">
      <w:pPr>
        <w:pStyle w:val="Caption"/>
        <w:keepNext/>
        <w:tabs>
          <w:tab w:val="clear" w:pos="360"/>
        </w:tabs>
        <w:spacing w:line="360" w:lineRule="auto"/>
        <w:ind w:right="96"/>
        <w:rPr>
          <w:sz w:val="24"/>
          <w:szCs w:val="24"/>
        </w:rPr>
      </w:pPr>
      <w:r w:rsidRPr="002B281C">
        <w:rPr>
          <w:b/>
          <w:sz w:val="24"/>
          <w:szCs w:val="24"/>
        </w:rPr>
        <w:t xml:space="preserve">Supplementary Table </w:t>
      </w:r>
      <w:r>
        <w:rPr>
          <w:b/>
          <w:sz w:val="24"/>
          <w:szCs w:val="24"/>
        </w:rPr>
        <w:t>4</w:t>
      </w:r>
      <w:r w:rsidRPr="002B281C">
        <w:rPr>
          <w:b/>
          <w:sz w:val="24"/>
          <w:szCs w:val="24"/>
        </w:rPr>
        <w:t>S</w:t>
      </w:r>
      <w:r w:rsidRPr="002B281C">
        <w:rPr>
          <w:sz w:val="24"/>
          <w:szCs w:val="24"/>
        </w:rPr>
        <w:t xml:space="preserve"> Results of AMOVA for German populations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696"/>
        <w:gridCol w:w="1474"/>
        <w:gridCol w:w="1475"/>
        <w:gridCol w:w="1474"/>
        <w:gridCol w:w="1475"/>
      </w:tblGrid>
      <w:tr w:rsidR="002F6DCC" w:rsidRPr="002B281C" w:rsidTr="006F732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Source of variation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d.f.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Sum of squares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Variance components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Percentage variation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i/>
                <w:sz w:val="24"/>
                <w:szCs w:val="24"/>
              </w:rPr>
              <w:t>P</w:t>
            </w:r>
          </w:p>
        </w:tc>
      </w:tr>
      <w:tr w:rsidR="002F6DCC" w:rsidRPr="002B281C" w:rsidTr="006F7322">
        <w:tc>
          <w:tcPr>
            <w:tcW w:w="0" w:type="auto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Among populations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11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120.08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0.05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0.78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&lt;0.001</w:t>
            </w:r>
          </w:p>
        </w:tc>
      </w:tr>
      <w:tr w:rsidR="002F6DCC" w:rsidRPr="002B281C" w:rsidTr="006F7322">
        <w:tc>
          <w:tcPr>
            <w:tcW w:w="0" w:type="auto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Among individuals within populations</w:t>
            </w:r>
          </w:p>
        </w:tc>
        <w:tc>
          <w:tcPr>
            <w:tcW w:w="0" w:type="auto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619</w:t>
            </w:r>
          </w:p>
        </w:tc>
        <w:tc>
          <w:tcPr>
            <w:tcW w:w="1474" w:type="dxa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3730.59</w:t>
            </w:r>
          </w:p>
        </w:tc>
        <w:tc>
          <w:tcPr>
            <w:tcW w:w="1475" w:type="dxa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0.08</w:t>
            </w:r>
          </w:p>
        </w:tc>
        <w:tc>
          <w:tcPr>
            <w:tcW w:w="1474" w:type="dxa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1.41</w:t>
            </w:r>
          </w:p>
        </w:tc>
        <w:tc>
          <w:tcPr>
            <w:tcW w:w="1475" w:type="dxa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0.008</w:t>
            </w:r>
          </w:p>
        </w:tc>
      </w:tr>
      <w:tr w:rsidR="002F6DCC" w:rsidRPr="002B281C" w:rsidTr="006F7322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Within individuals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631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3696.00</w:t>
            </w:r>
          </w:p>
        </w:tc>
        <w:tc>
          <w:tcPr>
            <w:tcW w:w="1475" w:type="dxa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5.86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97.81</w:t>
            </w:r>
          </w:p>
        </w:tc>
        <w:tc>
          <w:tcPr>
            <w:tcW w:w="1475" w:type="dxa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&lt;0.001</w:t>
            </w:r>
          </w:p>
        </w:tc>
      </w:tr>
      <w:tr w:rsidR="002F6DCC" w:rsidRPr="002B281C" w:rsidTr="006F7322">
        <w:tc>
          <w:tcPr>
            <w:tcW w:w="0" w:type="auto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1261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7546.67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5.99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2F6DCC" w:rsidRPr="002B281C" w:rsidRDefault="002F6DCC" w:rsidP="002F6DCC">
      <w:pPr>
        <w:spacing w:line="360" w:lineRule="auto"/>
        <w:rPr>
          <w:sz w:val="24"/>
          <w:szCs w:val="24"/>
        </w:rPr>
      </w:pPr>
    </w:p>
    <w:p w:rsidR="002F6DCC" w:rsidRPr="002B281C" w:rsidRDefault="002F6DCC" w:rsidP="002F6DCC">
      <w:pPr>
        <w:pStyle w:val="Caption"/>
        <w:keepNext/>
        <w:tabs>
          <w:tab w:val="clear" w:pos="360"/>
        </w:tabs>
        <w:spacing w:line="360" w:lineRule="auto"/>
        <w:ind w:right="96"/>
        <w:rPr>
          <w:sz w:val="24"/>
          <w:szCs w:val="24"/>
        </w:rPr>
      </w:pPr>
      <w:r w:rsidRPr="002B281C">
        <w:rPr>
          <w:b/>
          <w:sz w:val="24"/>
          <w:szCs w:val="24"/>
        </w:rPr>
        <w:t xml:space="preserve">Supplementary Table </w:t>
      </w:r>
      <w:r>
        <w:rPr>
          <w:b/>
          <w:sz w:val="24"/>
          <w:szCs w:val="24"/>
        </w:rPr>
        <w:t>5</w:t>
      </w:r>
      <w:r w:rsidRPr="002B281C">
        <w:rPr>
          <w:b/>
          <w:sz w:val="24"/>
          <w:szCs w:val="24"/>
        </w:rPr>
        <w:t>S</w:t>
      </w:r>
      <w:r w:rsidRPr="002B281C">
        <w:rPr>
          <w:sz w:val="24"/>
          <w:szCs w:val="24"/>
        </w:rPr>
        <w:t xml:space="preserve"> Results of AMOVA for the North American populations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727"/>
        <w:gridCol w:w="1471"/>
        <w:gridCol w:w="1473"/>
        <w:gridCol w:w="1471"/>
        <w:gridCol w:w="1473"/>
      </w:tblGrid>
      <w:tr w:rsidR="002F6DCC" w:rsidRPr="002B281C" w:rsidTr="006F7322">
        <w:tc>
          <w:tcPr>
            <w:tcW w:w="1335" w:type="pct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Source of variation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d.f.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Sum of squares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Variance components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sz w:val="24"/>
                <w:szCs w:val="24"/>
              </w:rPr>
              <w:t>Percentage variation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B281C">
              <w:rPr>
                <w:b/>
                <w:i/>
                <w:sz w:val="24"/>
                <w:szCs w:val="24"/>
              </w:rPr>
              <w:t>P</w:t>
            </w:r>
          </w:p>
        </w:tc>
      </w:tr>
      <w:tr w:rsidR="002F6DCC" w:rsidRPr="002B281C" w:rsidTr="006F7322">
        <w:tc>
          <w:tcPr>
            <w:tcW w:w="1335" w:type="pct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Among populations</w:t>
            </w:r>
          </w:p>
        </w:tc>
        <w:tc>
          <w:tcPr>
            <w:tcW w:w="402" w:type="pct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43.89</w:t>
            </w:r>
          </w:p>
        </w:tc>
        <w:tc>
          <w:tcPr>
            <w:tcW w:w="816" w:type="pct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0.10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1.88</w:t>
            </w:r>
          </w:p>
        </w:tc>
        <w:tc>
          <w:tcPr>
            <w:tcW w:w="816" w:type="pct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&lt;0.001</w:t>
            </w:r>
          </w:p>
        </w:tc>
      </w:tr>
      <w:tr w:rsidR="002F6DCC" w:rsidRPr="002B281C" w:rsidTr="006F7322">
        <w:tc>
          <w:tcPr>
            <w:tcW w:w="1335" w:type="pct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Among individuals within populations</w:t>
            </w:r>
          </w:p>
        </w:tc>
        <w:tc>
          <w:tcPr>
            <w:tcW w:w="402" w:type="pct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188</w:t>
            </w:r>
          </w:p>
        </w:tc>
        <w:tc>
          <w:tcPr>
            <w:tcW w:w="815" w:type="pct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965.31</w:t>
            </w:r>
          </w:p>
        </w:tc>
        <w:tc>
          <w:tcPr>
            <w:tcW w:w="816" w:type="pct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-0.03</w:t>
            </w:r>
          </w:p>
        </w:tc>
        <w:tc>
          <w:tcPr>
            <w:tcW w:w="815" w:type="pct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-0.58</w:t>
            </w:r>
          </w:p>
        </w:tc>
        <w:tc>
          <w:tcPr>
            <w:tcW w:w="816" w:type="pct"/>
            <w:tcBorders>
              <w:bottom w:val="nil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0.700</w:t>
            </w:r>
          </w:p>
        </w:tc>
      </w:tr>
      <w:tr w:rsidR="002F6DCC" w:rsidRPr="002B281C" w:rsidTr="006F7322">
        <w:tc>
          <w:tcPr>
            <w:tcW w:w="1335" w:type="pct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Within individuals</w:t>
            </w:r>
          </w:p>
        </w:tc>
        <w:tc>
          <w:tcPr>
            <w:tcW w:w="402" w:type="pct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192</w:t>
            </w:r>
          </w:p>
        </w:tc>
        <w:tc>
          <w:tcPr>
            <w:tcW w:w="815" w:type="pct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997.50</w:t>
            </w:r>
          </w:p>
        </w:tc>
        <w:tc>
          <w:tcPr>
            <w:tcW w:w="816" w:type="pct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5.20</w:t>
            </w:r>
          </w:p>
        </w:tc>
        <w:tc>
          <w:tcPr>
            <w:tcW w:w="815" w:type="pct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98.70</w:t>
            </w:r>
          </w:p>
        </w:tc>
        <w:tc>
          <w:tcPr>
            <w:tcW w:w="816" w:type="pct"/>
            <w:tcBorders>
              <w:top w:val="nil"/>
              <w:bottom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0.210</w:t>
            </w:r>
          </w:p>
        </w:tc>
      </w:tr>
      <w:tr w:rsidR="002F6DCC" w:rsidRPr="002B281C" w:rsidTr="006F7322">
        <w:tc>
          <w:tcPr>
            <w:tcW w:w="1335" w:type="pct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Total</w:t>
            </w:r>
          </w:p>
        </w:tc>
        <w:tc>
          <w:tcPr>
            <w:tcW w:w="402" w:type="pct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383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2006.70</w:t>
            </w:r>
          </w:p>
        </w:tc>
        <w:tc>
          <w:tcPr>
            <w:tcW w:w="816" w:type="pct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B281C">
              <w:rPr>
                <w:sz w:val="24"/>
                <w:szCs w:val="24"/>
              </w:rPr>
              <w:t>5.26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</w:tcBorders>
          </w:tcPr>
          <w:p w:rsidR="002F6DCC" w:rsidRPr="002B281C" w:rsidRDefault="002F6DCC" w:rsidP="006F732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2F6DCC" w:rsidRPr="002B281C" w:rsidRDefault="002F6DCC" w:rsidP="002F6DCC">
      <w:pPr>
        <w:spacing w:line="360" w:lineRule="auto"/>
        <w:rPr>
          <w:b/>
          <w:sz w:val="24"/>
          <w:szCs w:val="24"/>
        </w:rPr>
      </w:pPr>
    </w:p>
    <w:p w:rsidR="002F6DCC" w:rsidRPr="002B281C" w:rsidRDefault="002F6DCC" w:rsidP="002F6DCC">
      <w:pPr>
        <w:pStyle w:val="CitaviBibliographyEntry"/>
        <w:spacing w:line="360" w:lineRule="auto"/>
        <w:rPr>
          <w:sz w:val="24"/>
          <w:szCs w:val="24"/>
        </w:rPr>
      </w:pPr>
    </w:p>
    <w:p w:rsidR="001A75C8" w:rsidRDefault="001A75C8">
      <w:bookmarkStart w:id="0" w:name="_GoBack"/>
      <w:bookmarkEnd w:id="0"/>
    </w:p>
    <w:sectPr w:rsidR="001A75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DCC"/>
    <w:rsid w:val="001A75C8"/>
    <w:rsid w:val="002F6DCC"/>
    <w:rsid w:val="004A3584"/>
    <w:rsid w:val="004D22E4"/>
    <w:rsid w:val="007750FF"/>
    <w:rsid w:val="007C0FD1"/>
    <w:rsid w:val="00C51ADA"/>
    <w:rsid w:val="00D1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9FD626-A924-46FB-9B41-77AC7DC2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F6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Normal"/>
    <w:uiPriority w:val="42"/>
    <w:rsid w:val="002F6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itaviBibliographyEntry">
    <w:name w:val="Citavi Bibliography Entry"/>
    <w:basedOn w:val="Normal"/>
    <w:link w:val="CitaviBibliographyEntryZchn"/>
    <w:rsid w:val="002F6DCC"/>
    <w:pPr>
      <w:tabs>
        <w:tab w:val="left" w:pos="340"/>
      </w:tabs>
      <w:spacing w:after="0" w:line="240" w:lineRule="auto"/>
      <w:ind w:left="340" w:hanging="340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CitaviBibliographyEntryZchn">
    <w:name w:val="Citavi Bibliography Entry Zchn"/>
    <w:basedOn w:val="DefaultParagraphFont"/>
    <w:link w:val="CitaviBibliographyEntry"/>
    <w:rsid w:val="002F6DCC"/>
    <w:rPr>
      <w:rFonts w:ascii="Times New Roman" w:eastAsia="Times New Roman" w:hAnsi="Times New Roman" w:cs="Times New Roman"/>
      <w:szCs w:val="20"/>
      <w:lang w:val="en-GB"/>
    </w:rPr>
  </w:style>
  <w:style w:type="paragraph" w:styleId="Caption">
    <w:name w:val="caption"/>
    <w:basedOn w:val="Normal"/>
    <w:next w:val="Normal"/>
    <w:unhideWhenUsed/>
    <w:qFormat/>
    <w:rsid w:val="002F6DCC"/>
    <w:pPr>
      <w:tabs>
        <w:tab w:val="left" w:pos="360"/>
        <w:tab w:val="right" w:pos="9360"/>
      </w:tabs>
      <w:spacing w:before="20" w:after="20" w:line="240" w:lineRule="auto"/>
      <w:jc w:val="both"/>
    </w:pPr>
    <w:rPr>
      <w:rFonts w:ascii="Times New Roman" w:eastAsia="Times New Roman" w:hAnsi="Times New Roman" w:cs="Times New Roman"/>
      <w:iCs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E78DCF54AA9491FA415177DD36E5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93525-7035-423E-980F-F32A7C72062F}"/>
      </w:docPartPr>
      <w:docPartBody>
        <w:p w:rsidR="00000000" w:rsidRDefault="00D969D4" w:rsidP="00D969D4">
          <w:pPr>
            <w:pStyle w:val="BE78DCF54AA9491FA415177DD36E510B"/>
          </w:pPr>
          <w:r w:rsidRPr="00DF2F4C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D4"/>
    <w:rsid w:val="00D9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69D4"/>
  </w:style>
  <w:style w:type="paragraph" w:customStyle="1" w:styleId="BE78DCF54AA9491FA415177DD36E510B">
    <w:name w:val="BE78DCF54AA9491FA415177DD36E510B"/>
    <w:rsid w:val="00D969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3661</Words>
  <Characters>20872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Nithya R.</dc:creator>
  <cp:keywords/>
  <dc:description/>
  <cp:lastModifiedBy>Nithya R.</cp:lastModifiedBy>
  <cp:revision>1</cp:revision>
  <dcterms:created xsi:type="dcterms:W3CDTF">2019-12-31T07:57:00Z</dcterms:created>
  <dcterms:modified xsi:type="dcterms:W3CDTF">2019-12-31T07:57:00Z</dcterms:modified>
</cp:coreProperties>
</file>