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3793F" w14:textId="05275379" w:rsidR="005D79F6" w:rsidRPr="000D2C56" w:rsidRDefault="005D79F6" w:rsidP="000D2C5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lang w:val="en-US"/>
        </w:rPr>
      </w:pPr>
      <w:r w:rsidRPr="000D2C56">
        <w:rPr>
          <w:rFonts w:ascii="Times New Roman" w:hAnsi="Times New Roman" w:cs="Times New Roman"/>
          <w:lang w:val="en-US"/>
        </w:rPr>
        <w:t xml:space="preserve">Electrical resistivity tomography </w:t>
      </w:r>
      <w:r w:rsidR="003962A7" w:rsidRPr="000D2C56">
        <w:rPr>
          <w:rFonts w:ascii="Times New Roman" w:hAnsi="Times New Roman" w:cs="Times New Roman"/>
          <w:lang w:val="en-US"/>
        </w:rPr>
        <w:t>is able to determine</w:t>
      </w:r>
      <w:r w:rsidRPr="000D2C56">
        <w:rPr>
          <w:rFonts w:ascii="Times New Roman" w:hAnsi="Times New Roman" w:cs="Times New Roman"/>
          <w:lang w:val="en-US"/>
        </w:rPr>
        <w:t xml:space="preserve"> both lateral and vertical variations in soil electrical resistivity, providing insights into the spatial and temporal variability of soil physical properties related to compaction</w:t>
      </w:r>
      <w:r w:rsidR="001126E7" w:rsidRPr="000D2C56">
        <w:rPr>
          <w:rFonts w:ascii="Times New Roman" w:hAnsi="Times New Roman" w:cs="Times New Roman"/>
          <w:lang w:val="en-US"/>
        </w:rPr>
        <w:t>.</w:t>
      </w:r>
    </w:p>
    <w:p w14:paraId="6511FFF9" w14:textId="685A1376" w:rsidR="005D79F6" w:rsidRPr="000D2C56" w:rsidRDefault="003962A7" w:rsidP="000D2C5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lang w:val="en-US"/>
        </w:rPr>
      </w:pPr>
      <w:r w:rsidRPr="000D2C56">
        <w:rPr>
          <w:rFonts w:ascii="Times New Roman" w:hAnsi="Times New Roman" w:cs="Times New Roman"/>
          <w:lang w:val="en-US"/>
        </w:rPr>
        <w:t xml:space="preserve">Electrical </w:t>
      </w:r>
      <w:r w:rsidR="000D2C56">
        <w:rPr>
          <w:rFonts w:ascii="Times New Roman" w:hAnsi="Times New Roman" w:cs="Times New Roman"/>
          <w:lang w:val="en-US"/>
        </w:rPr>
        <w:t>resistivity</w:t>
      </w:r>
      <w:r w:rsidRPr="000D2C56">
        <w:rPr>
          <w:rFonts w:ascii="Times New Roman" w:hAnsi="Times New Roman" w:cs="Times New Roman"/>
          <w:lang w:val="en-US"/>
        </w:rPr>
        <w:t xml:space="preserve"> profiles were measured at two sites using the ARES system with a Wenner–Schlumberger array, and analyzed via RES2DINV software using the least squares method before and after skidder traffic</w:t>
      </w:r>
      <w:r w:rsidR="001126E7" w:rsidRPr="000D2C56">
        <w:rPr>
          <w:rFonts w:ascii="Times New Roman" w:hAnsi="Times New Roman" w:cs="Times New Roman"/>
          <w:lang w:val="en-US"/>
        </w:rPr>
        <w:t>.</w:t>
      </w:r>
    </w:p>
    <w:p w14:paraId="1E926D84" w14:textId="77777777" w:rsidR="001126E7" w:rsidRPr="000D2C56" w:rsidRDefault="001126E7" w:rsidP="000D2C5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lang w:val="en-US"/>
        </w:rPr>
      </w:pPr>
      <w:r w:rsidRPr="000D2C56">
        <w:rPr>
          <w:rFonts w:ascii="Times New Roman" w:hAnsi="Times New Roman" w:cs="Times New Roman"/>
          <w:lang w:val="en-US"/>
        </w:rPr>
        <w:t xml:space="preserve">The results confirm the hypothesis that ERT is capable of detecting SER changes caused by skidder passes. </w:t>
      </w:r>
    </w:p>
    <w:p w14:paraId="6EB5A666" w14:textId="2982EB87" w:rsidR="001126E7" w:rsidRPr="000D2C56" w:rsidRDefault="001126E7" w:rsidP="000D2C5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lang w:val="en-US"/>
        </w:rPr>
      </w:pPr>
      <w:r w:rsidRPr="000D2C56">
        <w:rPr>
          <w:rFonts w:ascii="Times New Roman" w:hAnsi="Times New Roman" w:cs="Times New Roman"/>
          <w:lang w:val="en-US"/>
        </w:rPr>
        <w:t xml:space="preserve">The ERT profiles predominantly show negative SER variations, which </w:t>
      </w:r>
      <w:proofErr w:type="gramStart"/>
      <w:r w:rsidRPr="000D2C56">
        <w:rPr>
          <w:rFonts w:ascii="Times New Roman" w:hAnsi="Times New Roman" w:cs="Times New Roman"/>
          <w:lang w:val="en-US"/>
        </w:rPr>
        <w:t>are moderately cor</w:t>
      </w:r>
      <w:bookmarkStart w:id="0" w:name="_GoBack"/>
      <w:bookmarkEnd w:id="0"/>
      <w:r w:rsidRPr="000D2C56">
        <w:rPr>
          <w:rFonts w:ascii="Times New Roman" w:hAnsi="Times New Roman" w:cs="Times New Roman"/>
          <w:lang w:val="en-US"/>
        </w:rPr>
        <w:t>related</w:t>
      </w:r>
      <w:proofErr w:type="gramEnd"/>
      <w:r w:rsidRPr="000D2C56">
        <w:rPr>
          <w:rFonts w:ascii="Times New Roman" w:hAnsi="Times New Roman" w:cs="Times New Roman"/>
          <w:lang w:val="en-US"/>
        </w:rPr>
        <w:t xml:space="preserve"> with the reduction in </w:t>
      </w:r>
      <w:r w:rsidRPr="000D2C56">
        <w:rPr>
          <w:rFonts w:ascii="Times New Roman" w:hAnsi="Times New Roman" w:cs="Times New Roman"/>
        </w:rPr>
        <w:t>φ</w:t>
      </w:r>
      <w:r w:rsidRPr="000D2C56">
        <w:rPr>
          <w:rFonts w:ascii="Times New Roman" w:hAnsi="Times New Roman" w:cs="Times New Roman"/>
          <w:lang w:val="en-US"/>
        </w:rPr>
        <w:t xml:space="preserve"> induced by skidder traffic.</w:t>
      </w:r>
    </w:p>
    <w:p w14:paraId="3E59CD8C" w14:textId="5D4E2889" w:rsidR="001126E7" w:rsidRPr="000D2C56" w:rsidRDefault="001126E7" w:rsidP="000D2C5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lang w:val="en-US"/>
        </w:rPr>
      </w:pPr>
      <w:r w:rsidRPr="000D2C56">
        <w:rPr>
          <w:rFonts w:ascii="Times New Roman" w:hAnsi="Times New Roman" w:cs="Times New Roman"/>
          <w:lang w:val="en-US"/>
        </w:rPr>
        <w:t>This study support minimizing skidder traffic through planned trail based on using ERT data to reduce damage and protect soil functions.</w:t>
      </w:r>
    </w:p>
    <w:sectPr w:rsidR="001126E7" w:rsidRPr="000D2C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8C1DE5"/>
    <w:multiLevelType w:val="hybridMultilevel"/>
    <w:tmpl w:val="0B7855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1CD"/>
    <w:rsid w:val="000D2C56"/>
    <w:rsid w:val="001126E7"/>
    <w:rsid w:val="003962A7"/>
    <w:rsid w:val="005D79F6"/>
    <w:rsid w:val="006D3462"/>
    <w:rsid w:val="007A232A"/>
    <w:rsid w:val="00953679"/>
    <w:rsid w:val="009F01CD"/>
    <w:rsid w:val="00C854E1"/>
    <w:rsid w:val="00CE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E0135"/>
  <w15:chartTrackingRefBased/>
  <w15:docId w15:val="{83C6CA9C-A552-46F0-9FA6-D10ED5DFD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F01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F01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01C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01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F01C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F01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F01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F01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F01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01C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F01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01C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01CD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F01CD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F01C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F01C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F01C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F01C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F01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F0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F01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F01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F01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F01C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F01C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F01CD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F01C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F01CD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F01C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 Proto</dc:creator>
  <cp:keywords/>
  <dc:description/>
  <cp:lastModifiedBy>Account Microsoft</cp:lastModifiedBy>
  <cp:revision>5</cp:revision>
  <dcterms:created xsi:type="dcterms:W3CDTF">2025-04-14T15:32:00Z</dcterms:created>
  <dcterms:modified xsi:type="dcterms:W3CDTF">2025-04-14T20:52:00Z</dcterms:modified>
</cp:coreProperties>
</file>