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7F" w:rsidRPr="00591616" w:rsidRDefault="00484ACE" w:rsidP="00774C7F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Topics of focus group interviews</w:t>
      </w:r>
    </w:p>
    <w:p w:rsidR="00585247" w:rsidRDefault="00585247" w:rsidP="00484A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Introduction of participants</w:t>
      </w:r>
    </w:p>
    <w:p w:rsidR="00585247" w:rsidRDefault="00484ACE" w:rsidP="0058524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lang w:val="en-GB"/>
        </w:rPr>
      </w:pPr>
      <w:r w:rsidRPr="00AD631C">
        <w:rPr>
          <w:rFonts w:ascii="Times New Roman" w:hAnsi="Times New Roman" w:cs="Times New Roman"/>
          <w:lang w:val="en-GB"/>
        </w:rPr>
        <w:t>animal husbandry</w:t>
      </w:r>
      <w:r w:rsidR="00585247">
        <w:rPr>
          <w:rFonts w:ascii="Times New Roman" w:hAnsi="Times New Roman" w:cs="Times New Roman"/>
          <w:lang w:val="en-GB"/>
        </w:rPr>
        <w:t xml:space="preserve"> practices</w:t>
      </w:r>
    </w:p>
    <w:p w:rsidR="00B94F10" w:rsidRDefault="00585247" w:rsidP="0058524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experience of carnivores</w:t>
      </w:r>
      <w:r w:rsidR="00484ACE" w:rsidRPr="00AD631C">
        <w:rPr>
          <w:rFonts w:ascii="Times New Roman" w:hAnsi="Times New Roman" w:cs="Times New Roman"/>
          <w:lang w:val="en-GB"/>
        </w:rPr>
        <w:t xml:space="preserve"> </w:t>
      </w:r>
    </w:p>
    <w:p w:rsidR="00585247" w:rsidRPr="00AD631C" w:rsidRDefault="00585247" w:rsidP="0058524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everyday life</w:t>
      </w:r>
    </w:p>
    <w:p w:rsidR="00774C7F" w:rsidRPr="00AD631C" w:rsidRDefault="00774C7F" w:rsidP="00774C7F">
      <w:pPr>
        <w:pStyle w:val="ListParagraph"/>
        <w:ind w:left="1440"/>
        <w:rPr>
          <w:rFonts w:ascii="Times New Roman" w:hAnsi="Times New Roman" w:cs="Times New Roman"/>
          <w:lang w:val="en-GB"/>
        </w:rPr>
      </w:pPr>
    </w:p>
    <w:p w:rsidR="00585247" w:rsidRDefault="00585247" w:rsidP="00774C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Experiences of intervention use</w:t>
      </w:r>
    </w:p>
    <w:p w:rsidR="00585247" w:rsidRDefault="00585247" w:rsidP="00585247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</w:t>
      </w:r>
      <w:r w:rsidR="00484ACE" w:rsidRPr="00AD631C">
        <w:rPr>
          <w:rFonts w:ascii="Times New Roman" w:hAnsi="Times New Roman" w:cs="Times New Roman"/>
          <w:lang w:val="en-GB"/>
        </w:rPr>
        <w:t>urrent</w:t>
      </w:r>
      <w:r>
        <w:rPr>
          <w:rFonts w:ascii="Times New Roman" w:hAnsi="Times New Roman" w:cs="Times New Roman"/>
          <w:lang w:val="en-GB"/>
        </w:rPr>
        <w:t xml:space="preserve">ly used </w:t>
      </w:r>
    </w:p>
    <w:p w:rsidR="00585247" w:rsidRDefault="00585247" w:rsidP="00585247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used in the past</w:t>
      </w:r>
    </w:p>
    <w:p w:rsidR="00585247" w:rsidRDefault="00585247" w:rsidP="00585247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heard of</w:t>
      </w:r>
    </w:p>
    <w:p w:rsidR="00484ACE" w:rsidRPr="00AD631C" w:rsidRDefault="00585247" w:rsidP="00585247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considerations and comments on the use of these interventions</w:t>
      </w:r>
    </w:p>
    <w:p w:rsidR="00484ACE" w:rsidRPr="00AD631C" w:rsidRDefault="00484ACE" w:rsidP="00484ACE">
      <w:pPr>
        <w:pStyle w:val="ListParagraph"/>
        <w:rPr>
          <w:rFonts w:ascii="Times New Roman" w:hAnsi="Times New Roman" w:cs="Times New Roman"/>
          <w:lang w:val="en-GB"/>
        </w:rPr>
      </w:pPr>
    </w:p>
    <w:p w:rsidR="00484ACE" w:rsidRPr="00AD631C" w:rsidRDefault="004A0B24" w:rsidP="00484A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AD631C">
        <w:rPr>
          <w:rFonts w:ascii="Times New Roman" w:hAnsi="Times New Roman" w:cs="Times New Roman"/>
          <w:lang w:val="en-GB"/>
        </w:rPr>
        <w:t xml:space="preserve">Sorting exercise (using visual material) </w:t>
      </w:r>
    </w:p>
    <w:p w:rsidR="00484ACE" w:rsidRPr="00AD631C" w:rsidRDefault="004A0B24" w:rsidP="00484A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AD631C">
        <w:rPr>
          <w:rFonts w:ascii="Times New Roman" w:hAnsi="Times New Roman" w:cs="Times New Roman"/>
          <w:lang w:val="en-GB"/>
        </w:rPr>
        <w:t>20 cards showing different interventions. On the back of the card there is a description of the intended function of the interv</w:t>
      </w:r>
      <w:r w:rsidR="00484ACE" w:rsidRPr="00AD631C">
        <w:rPr>
          <w:rFonts w:ascii="Times New Roman" w:hAnsi="Times New Roman" w:cs="Times New Roman"/>
          <w:lang w:val="en-GB"/>
        </w:rPr>
        <w:t xml:space="preserve">ention. </w:t>
      </w:r>
    </w:p>
    <w:p w:rsidR="00774C7F" w:rsidRPr="00AD631C" w:rsidRDefault="00484ACE" w:rsidP="00484A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AD631C">
        <w:rPr>
          <w:rFonts w:ascii="Times New Roman" w:hAnsi="Times New Roman" w:cs="Times New Roman"/>
          <w:lang w:val="en-GB"/>
        </w:rPr>
        <w:t>Do</w:t>
      </w:r>
      <w:r w:rsidR="004A0B24" w:rsidRPr="00AD631C">
        <w:rPr>
          <w:rFonts w:ascii="Times New Roman" w:hAnsi="Times New Roman" w:cs="Times New Roman"/>
          <w:lang w:val="en-GB"/>
        </w:rPr>
        <w:t xml:space="preserve"> not </w:t>
      </w:r>
      <w:r w:rsidRPr="00AD631C">
        <w:rPr>
          <w:rFonts w:ascii="Times New Roman" w:hAnsi="Times New Roman" w:cs="Times New Roman"/>
          <w:lang w:val="en-GB"/>
        </w:rPr>
        <w:t xml:space="preserve">have to </w:t>
      </w:r>
      <w:r w:rsidR="004A0B24" w:rsidRPr="00AD631C">
        <w:rPr>
          <w:rFonts w:ascii="Times New Roman" w:hAnsi="Times New Roman" w:cs="Times New Roman"/>
          <w:lang w:val="en-GB"/>
        </w:rPr>
        <w:t>consider how the intervention is funded (</w:t>
      </w:r>
      <w:r w:rsidRPr="00AD631C">
        <w:rPr>
          <w:rFonts w:ascii="Times New Roman" w:hAnsi="Times New Roman" w:cs="Times New Roman"/>
          <w:lang w:val="en-GB"/>
        </w:rPr>
        <w:t>but</w:t>
      </w:r>
      <w:r w:rsidR="004A0B24" w:rsidRPr="00AD631C">
        <w:rPr>
          <w:rFonts w:ascii="Times New Roman" w:hAnsi="Times New Roman" w:cs="Times New Roman"/>
          <w:lang w:val="en-GB"/>
        </w:rPr>
        <w:t xml:space="preserve"> comments </w:t>
      </w:r>
      <w:r w:rsidRPr="00AD631C">
        <w:rPr>
          <w:rFonts w:ascii="Times New Roman" w:hAnsi="Times New Roman" w:cs="Times New Roman"/>
          <w:lang w:val="en-GB"/>
        </w:rPr>
        <w:t>are welcome</w:t>
      </w:r>
      <w:r w:rsidR="004A0B24" w:rsidRPr="00AD631C">
        <w:rPr>
          <w:rFonts w:ascii="Times New Roman" w:hAnsi="Times New Roman" w:cs="Times New Roman"/>
          <w:lang w:val="en-GB"/>
        </w:rPr>
        <w:t xml:space="preserve">). </w:t>
      </w:r>
    </w:p>
    <w:p w:rsidR="00484ACE" w:rsidRPr="00AD631C" w:rsidRDefault="00484ACE" w:rsidP="00484A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AD631C">
        <w:rPr>
          <w:rFonts w:ascii="Times New Roman" w:hAnsi="Times New Roman" w:cs="Times New Roman"/>
          <w:lang w:val="en-GB"/>
        </w:rPr>
        <w:t xml:space="preserve">Ideas for other interventions can be included on a “joker card”. </w:t>
      </w:r>
    </w:p>
    <w:p w:rsidR="00774C7F" w:rsidRPr="00AD631C" w:rsidRDefault="00484ACE" w:rsidP="00484A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AD631C">
        <w:rPr>
          <w:rFonts w:ascii="Times New Roman" w:hAnsi="Times New Roman" w:cs="Times New Roman"/>
          <w:lang w:val="en-GB"/>
        </w:rPr>
        <w:t>Sort cards into three piles: YES if</w:t>
      </w:r>
      <w:r w:rsidR="004A0B24" w:rsidRPr="00AD631C">
        <w:rPr>
          <w:rFonts w:ascii="Times New Roman" w:hAnsi="Times New Roman" w:cs="Times New Roman"/>
          <w:lang w:val="en-GB"/>
        </w:rPr>
        <w:t xml:space="preserve"> </w:t>
      </w:r>
      <w:r w:rsidRPr="00AD631C">
        <w:rPr>
          <w:rFonts w:ascii="Times New Roman" w:hAnsi="Times New Roman" w:cs="Times New Roman"/>
          <w:lang w:val="en-GB"/>
        </w:rPr>
        <w:t>all agree to use them, NO if all agree they</w:t>
      </w:r>
      <w:r w:rsidR="004A0B24" w:rsidRPr="00AD631C">
        <w:rPr>
          <w:rFonts w:ascii="Times New Roman" w:hAnsi="Times New Roman" w:cs="Times New Roman"/>
          <w:lang w:val="en-GB"/>
        </w:rPr>
        <w:t xml:space="preserve"> would no</w:t>
      </w:r>
      <w:r w:rsidRPr="00AD631C">
        <w:rPr>
          <w:rFonts w:ascii="Times New Roman" w:hAnsi="Times New Roman" w:cs="Times New Roman"/>
          <w:lang w:val="en-GB"/>
        </w:rPr>
        <w:t>t use them, and UNCERTAIN if the group cannot agree or if participants are uncertain if they</w:t>
      </w:r>
      <w:r w:rsidR="004A0B24" w:rsidRPr="00AD631C">
        <w:rPr>
          <w:rFonts w:ascii="Times New Roman" w:hAnsi="Times New Roman" w:cs="Times New Roman"/>
          <w:lang w:val="en-GB"/>
        </w:rPr>
        <w:t xml:space="preserve"> would use the intervention. </w:t>
      </w:r>
    </w:p>
    <w:p w:rsidR="00585247" w:rsidRDefault="00484ACE" w:rsidP="005852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AD631C">
        <w:rPr>
          <w:rFonts w:ascii="Times New Roman" w:hAnsi="Times New Roman" w:cs="Times New Roman"/>
          <w:lang w:val="en-GB"/>
        </w:rPr>
        <w:t xml:space="preserve">Inquire the reasoning behind the decisions. </w:t>
      </w:r>
    </w:p>
    <w:p w:rsidR="00585247" w:rsidRPr="00585247" w:rsidRDefault="00585247" w:rsidP="00585247">
      <w:pPr>
        <w:ind w:left="1125"/>
        <w:rPr>
          <w:rFonts w:ascii="Times New Roman" w:hAnsi="Times New Roman" w:cs="Times New Roman"/>
          <w:b/>
          <w:lang w:val="en-GB"/>
        </w:rPr>
      </w:pPr>
      <w:r w:rsidRPr="00AD631C">
        <w:rPr>
          <w:noProof/>
          <w:lang w:eastAsia="sv-SE"/>
        </w:rPr>
        <w:drawing>
          <wp:inline distT="0" distB="0" distL="0" distR="0" wp14:anchorId="4B32E46D" wp14:editId="7A720AC7">
            <wp:extent cx="5076825" cy="186648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Qualitative card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157"/>
                    <a:stretch/>
                  </pic:blipFill>
                  <pic:spPr bwMode="auto">
                    <a:xfrm>
                      <a:off x="0" y="0"/>
                      <a:ext cx="5075148" cy="1865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5247" w:rsidRPr="00585247" w:rsidRDefault="00585247" w:rsidP="00585247">
      <w:pPr>
        <w:pStyle w:val="ListParagraph"/>
        <w:ind w:left="1485"/>
        <w:rPr>
          <w:rFonts w:ascii="Times New Roman" w:hAnsi="Times New Roman" w:cs="Times New Roman"/>
          <w:lang w:val="en-GB"/>
        </w:rPr>
      </w:pPr>
      <w:r w:rsidRPr="00585247">
        <w:rPr>
          <w:rFonts w:ascii="Times New Roman" w:hAnsi="Times New Roman" w:cs="Times New Roman"/>
          <w:b/>
          <w:lang w:val="en-GB"/>
        </w:rPr>
        <w:t xml:space="preserve">Figure: </w:t>
      </w:r>
      <w:r w:rsidRPr="00585247">
        <w:rPr>
          <w:rFonts w:ascii="Times New Roman" w:hAnsi="Times New Roman" w:cs="Times New Roman"/>
          <w:lang w:val="en-GB"/>
        </w:rPr>
        <w:t xml:space="preserve">Example of visual material, front of card to the left, back of card to the right. </w:t>
      </w:r>
    </w:p>
    <w:p w:rsidR="00AD631C" w:rsidRPr="00AD631C" w:rsidRDefault="00AD631C" w:rsidP="00AD631C">
      <w:pPr>
        <w:pStyle w:val="ListParagraph"/>
        <w:ind w:left="1485"/>
        <w:rPr>
          <w:rFonts w:ascii="Times New Roman" w:hAnsi="Times New Roman" w:cs="Times New Roman"/>
          <w:lang w:val="en-GB"/>
        </w:rPr>
      </w:pPr>
    </w:p>
    <w:p w:rsidR="00585247" w:rsidRDefault="00585247" w:rsidP="00484A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Use of interventions</w:t>
      </w:r>
    </w:p>
    <w:p w:rsidR="00585247" w:rsidRDefault="00585247" w:rsidP="005852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lang w:val="en-GB"/>
        </w:rPr>
        <w:t>Where advise is found</w:t>
      </w:r>
    </w:p>
    <w:p w:rsidR="00585247" w:rsidRDefault="00585247" w:rsidP="005852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Funding of interventions</w:t>
      </w:r>
    </w:p>
    <w:p w:rsidR="00484ACE" w:rsidRPr="00AD631C" w:rsidRDefault="00585247" w:rsidP="005852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Advise for others</w:t>
      </w:r>
      <w:r w:rsidR="00AD631C" w:rsidRPr="00AD631C">
        <w:rPr>
          <w:rFonts w:ascii="Times New Roman" w:hAnsi="Times New Roman" w:cs="Times New Roman"/>
          <w:lang w:val="en-GB"/>
        </w:rPr>
        <w:t xml:space="preserve"> </w:t>
      </w:r>
    </w:p>
    <w:p w:rsidR="00577837" w:rsidRPr="00AD631C" w:rsidRDefault="00577837">
      <w:pPr>
        <w:rPr>
          <w:rFonts w:ascii="Times New Roman" w:hAnsi="Times New Roman" w:cs="Times New Roman"/>
          <w:b/>
          <w:lang w:val="en-GB"/>
        </w:rPr>
      </w:pPr>
    </w:p>
    <w:sectPr w:rsidR="00577837" w:rsidRPr="00AD6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4F79"/>
    <w:multiLevelType w:val="hybridMultilevel"/>
    <w:tmpl w:val="7AFE03E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97719"/>
    <w:multiLevelType w:val="hybridMultilevel"/>
    <w:tmpl w:val="7ACA0D98"/>
    <w:lvl w:ilvl="0" w:tplc="041D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5505630C"/>
    <w:multiLevelType w:val="hybridMultilevel"/>
    <w:tmpl w:val="FD5A262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01714"/>
    <w:multiLevelType w:val="hybridMultilevel"/>
    <w:tmpl w:val="FE104AD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692028"/>
    <w:multiLevelType w:val="hybridMultilevel"/>
    <w:tmpl w:val="F0B270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7F"/>
    <w:rsid w:val="00484ACE"/>
    <w:rsid w:val="004A0B24"/>
    <w:rsid w:val="00577837"/>
    <w:rsid w:val="00585247"/>
    <w:rsid w:val="00585551"/>
    <w:rsid w:val="00591616"/>
    <w:rsid w:val="007472C5"/>
    <w:rsid w:val="00774C7F"/>
    <w:rsid w:val="00AB44FA"/>
    <w:rsid w:val="00AD631C"/>
    <w:rsid w:val="00B9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C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0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B2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855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5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5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5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5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C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0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B2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855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5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5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5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5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31CCA-D203-4EA3-B6EF-E4442CC7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Eklund</dc:creator>
  <cp:lastModifiedBy>Ann</cp:lastModifiedBy>
  <cp:revision>3</cp:revision>
  <dcterms:created xsi:type="dcterms:W3CDTF">2019-11-11T13:56:00Z</dcterms:created>
  <dcterms:modified xsi:type="dcterms:W3CDTF">2019-11-20T09:35:00Z</dcterms:modified>
</cp:coreProperties>
</file>