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8FF09" w14:textId="25935158" w:rsidR="00FB68B4" w:rsidRPr="00E73B7E" w:rsidRDefault="00820CFE" w:rsidP="00A705C9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 w:hint="eastAsia"/>
          <w:b/>
          <w:bCs/>
          <w:szCs w:val="28"/>
        </w:rPr>
        <w:t xml:space="preserve">Supplemental </w:t>
      </w:r>
      <w:r w:rsidR="00E63CAC" w:rsidRPr="00E73B7E">
        <w:rPr>
          <w:rFonts w:ascii="Times New Roman" w:hAnsi="Times New Roman" w:cs="Times New Roman" w:hint="eastAsia"/>
          <w:b/>
          <w:bCs/>
          <w:szCs w:val="28"/>
        </w:rPr>
        <w:t>T</w:t>
      </w:r>
      <w:r w:rsidR="00E63CAC" w:rsidRPr="00E73B7E">
        <w:rPr>
          <w:rFonts w:ascii="Times New Roman" w:hAnsi="Times New Roman" w:cs="Times New Roman"/>
          <w:b/>
          <w:bCs/>
          <w:szCs w:val="28"/>
        </w:rPr>
        <w:t xml:space="preserve">able </w:t>
      </w:r>
      <w:r>
        <w:rPr>
          <w:rFonts w:ascii="Times New Roman" w:hAnsi="Times New Roman" w:cs="Times New Roman" w:hint="eastAsia"/>
          <w:b/>
          <w:bCs/>
          <w:szCs w:val="28"/>
        </w:rPr>
        <w:t>3</w:t>
      </w:r>
      <w:r w:rsidR="00E63CAC" w:rsidRPr="00E73B7E">
        <w:rPr>
          <w:rFonts w:ascii="Times New Roman" w:hAnsi="Times New Roman" w:cs="Times New Roman"/>
          <w:b/>
          <w:bCs/>
          <w:szCs w:val="28"/>
        </w:rPr>
        <w:t>.</w:t>
      </w:r>
      <w:r w:rsidR="00E63CAC" w:rsidRPr="00E73B7E">
        <w:rPr>
          <w:rFonts w:ascii="Times New Roman" w:hAnsi="Times New Roman" w:cs="Times New Roman"/>
          <w:szCs w:val="28"/>
        </w:rPr>
        <w:t xml:space="preserve"> </w:t>
      </w:r>
      <w:r w:rsidR="00E73B7E" w:rsidRPr="00E73B7E">
        <w:rPr>
          <w:rFonts w:ascii="Times New Roman" w:hAnsi="Times New Roman" w:cs="Times New Roman"/>
          <w:szCs w:val="28"/>
        </w:rPr>
        <w:t xml:space="preserve">Factors associated with </w:t>
      </w:r>
      <w:r w:rsidR="001D5936">
        <w:rPr>
          <w:rFonts w:ascii="Times New Roman" w:hAnsi="Times New Roman" w:cs="Times New Roman"/>
          <w:szCs w:val="21"/>
        </w:rPr>
        <w:t>trabeculectomy</w:t>
      </w:r>
      <w:r w:rsidR="001D5936" w:rsidRPr="00E73B7E">
        <w:rPr>
          <w:rFonts w:ascii="Times New Roman" w:hAnsi="Times New Roman" w:cs="Times New Roman"/>
          <w:szCs w:val="28"/>
        </w:rPr>
        <w:t xml:space="preserve"> </w:t>
      </w:r>
      <w:r w:rsidR="00E73B7E" w:rsidRPr="00E73B7E">
        <w:rPr>
          <w:rFonts w:ascii="Times New Roman" w:hAnsi="Times New Roman" w:cs="Times New Roman"/>
          <w:szCs w:val="28"/>
        </w:rPr>
        <w:t>failure</w:t>
      </w:r>
      <w:r w:rsidR="00E73B7E">
        <w:rPr>
          <w:rFonts w:ascii="Times New Roman" w:hAnsi="Times New Roman" w:cs="Times New Roman" w:hint="eastAsia"/>
          <w:szCs w:val="28"/>
        </w:rPr>
        <w:t xml:space="preserve"> </w:t>
      </w:r>
      <w:r w:rsidR="00E73B7E">
        <w:rPr>
          <w:rFonts w:ascii="Times New Roman" w:hAnsi="Times New Roman" w:cs="Times New Roman"/>
          <w:szCs w:val="28"/>
        </w:rPr>
        <w:t>(</w:t>
      </w:r>
      <w:r w:rsidR="00E73B7E">
        <w:rPr>
          <w:rFonts w:ascii="Times New Roman" w:hAnsi="Times New Roman" w:cs="Times New Roman" w:hint="eastAsia"/>
          <w:szCs w:val="28"/>
        </w:rPr>
        <w:t>C</w:t>
      </w:r>
      <w:r w:rsidR="00E73B7E">
        <w:rPr>
          <w:rFonts w:ascii="Times New Roman" w:hAnsi="Times New Roman" w:cs="Times New Roman"/>
          <w:szCs w:val="28"/>
        </w:rPr>
        <w:t>riterion A</w:t>
      </w:r>
      <w:r w:rsidR="00BF1C35">
        <w:rPr>
          <w:rFonts w:ascii="Times New Roman" w:hAnsi="Times New Roman" w:cs="Times New Roman"/>
          <w:szCs w:val="28"/>
        </w:rPr>
        <w:t>’</w:t>
      </w:r>
      <w:r w:rsidR="00E73B7E">
        <w:rPr>
          <w:rFonts w:ascii="Times New Roman" w:hAnsi="Times New Roman" w:cs="Times New Roman"/>
          <w:szCs w:val="28"/>
        </w:rPr>
        <w:t>)</w:t>
      </w:r>
      <w:r w:rsidR="00BF1C35">
        <w:rPr>
          <w:rFonts w:ascii="Times New Roman" w:hAnsi="Times New Roman" w:cs="Times New Roman" w:hint="eastAsia"/>
          <w:szCs w:val="28"/>
        </w:rPr>
        <w:t xml:space="preserve"> </w:t>
      </w:r>
      <w:r w:rsidR="00BF1C35" w:rsidRPr="00BF1C35">
        <w:rPr>
          <w:rFonts w:ascii="Times New Roman" w:hAnsi="Times New Roman" w:cs="Times New Roman"/>
          <w:szCs w:val="28"/>
        </w:rPr>
        <w:t>When bleb revision is considered a surgical failure</w:t>
      </w:r>
    </w:p>
    <w:tbl>
      <w:tblPr>
        <w:tblW w:w="5338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64"/>
        <w:gridCol w:w="1749"/>
        <w:gridCol w:w="1061"/>
        <w:gridCol w:w="1772"/>
        <w:gridCol w:w="1038"/>
      </w:tblGrid>
      <w:tr w:rsidR="00E63CAC" w:rsidRPr="00E63CAC" w14:paraId="1614C7F2" w14:textId="77777777" w:rsidTr="00F11735">
        <w:trPr>
          <w:trHeight w:val="255"/>
        </w:trPr>
        <w:tc>
          <w:tcPr>
            <w:tcW w:w="209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1416" w14:textId="70E53D37" w:rsidR="00E63CAC" w:rsidRPr="006955C6" w:rsidRDefault="00E63CAC" w:rsidP="00A705C9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Surgical success A</w:t>
            </w:r>
            <w:r w:rsidR="00F23E6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’</w:t>
            </w:r>
          </w:p>
        </w:tc>
        <w:tc>
          <w:tcPr>
            <w:tcW w:w="1451" w:type="pct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34FE9" w14:textId="77777777" w:rsidR="00E63CAC" w:rsidRPr="006955C6" w:rsidRDefault="00E63CAC" w:rsidP="00A705C9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Univariate Analysis</w:t>
            </w:r>
          </w:p>
        </w:tc>
        <w:tc>
          <w:tcPr>
            <w:tcW w:w="1451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4ECD" w14:textId="77777777" w:rsidR="00E63CAC" w:rsidRPr="006955C6" w:rsidRDefault="00E63CAC" w:rsidP="00A705C9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Multivariate Analysis</w:t>
            </w:r>
          </w:p>
        </w:tc>
      </w:tr>
      <w:tr w:rsidR="00E63CAC" w:rsidRPr="00E63CAC" w14:paraId="0F2A7556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9B" w14:textId="78D6873D" w:rsidR="00E63CAC" w:rsidRPr="006955C6" w:rsidRDefault="00E63CAC" w:rsidP="00A705C9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(IOP</w:t>
            </w:r>
            <w:r w:rsidRPr="006955C6">
              <w:rPr>
                <w:rFonts w:ascii="游ゴシック" w:eastAsia="游ゴシック" w:hAnsi="游ゴシック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≤</w:t>
            </w: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15mmHg, 20%)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52EB" w14:textId="381F1DD6" w:rsidR="00E63CAC" w:rsidRPr="006955C6" w:rsidRDefault="00E63CAC" w:rsidP="00A705C9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Odds Ratio</w:t>
            </w:r>
            <w:r w:rsidR="007E7E1D"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(95%CI)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ED91" w14:textId="77777777" w:rsidR="00E63CAC" w:rsidRPr="006955C6" w:rsidRDefault="00E63CAC" w:rsidP="00A705C9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A1407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value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8863" w14:textId="77777777" w:rsidR="007E7E1D" w:rsidRPr="006955C6" w:rsidRDefault="00E63CAC" w:rsidP="00A705C9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Odds Ratio</w:t>
            </w:r>
          </w:p>
          <w:p w14:paraId="1372B89B" w14:textId="2DFA4EB7" w:rsidR="00E63CAC" w:rsidRPr="006955C6" w:rsidRDefault="007E7E1D" w:rsidP="00A705C9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(95%CI)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DF7C" w14:textId="77777777" w:rsidR="00E63CAC" w:rsidRPr="006955C6" w:rsidRDefault="00E63CAC" w:rsidP="00A705C9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FA1407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14:ligatures w14:val="none"/>
              </w:rPr>
              <w:t>P</w:t>
            </w: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value</w:t>
            </w:r>
          </w:p>
        </w:tc>
      </w:tr>
      <w:tr w:rsidR="00BF1C35" w:rsidRPr="00E63CAC" w14:paraId="53766EB8" w14:textId="77777777" w:rsidTr="00BF1C35">
        <w:trPr>
          <w:trHeight w:val="371"/>
        </w:trPr>
        <w:tc>
          <w:tcPr>
            <w:tcW w:w="20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1D2F" w14:textId="77777777" w:rsidR="00BF1C35" w:rsidRPr="006955C6" w:rsidRDefault="00BF1C35" w:rsidP="00BF1C35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Age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9613" w14:textId="254D1646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1.01 (1.00-1.03)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366F" w14:textId="045FFF57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30DE" w14:textId="54AF7C16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1.01 (0.99-1.03)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87BF" w14:textId="65A8CC60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0.52</w:t>
            </w:r>
          </w:p>
        </w:tc>
      </w:tr>
      <w:tr w:rsidR="00BF1C35" w:rsidRPr="00E63CAC" w14:paraId="2407EB2C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7BDD" w14:textId="77777777" w:rsidR="00BF1C35" w:rsidRPr="006955C6" w:rsidRDefault="00BF1C35" w:rsidP="00BF1C35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Axial Length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79CC" w14:textId="2865F91D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0.98 (0.88-1.11)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368B" w14:textId="418FCEE1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0.79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30A6" w14:textId="3D52D643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1.02 (0.89-1.17)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02B7" w14:textId="5197C11F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0.74</w:t>
            </w:r>
          </w:p>
        </w:tc>
      </w:tr>
      <w:tr w:rsidR="00BF1C35" w:rsidRPr="00E63CAC" w14:paraId="51F06562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C7FB" w14:textId="77777777" w:rsidR="00BF1C35" w:rsidRPr="006955C6" w:rsidRDefault="00BF1C35" w:rsidP="00BF1C35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Preoperative IOP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CF96" w14:textId="23B54E6D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0.99 (0.97-1.02)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7A72" w14:textId="5E7CB88D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0.58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2FCC" w14:textId="0D1D621C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0.98 (0.96-1.01)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6A6B" w14:textId="0DB2D4FB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0.17</w:t>
            </w:r>
          </w:p>
        </w:tc>
      </w:tr>
      <w:tr w:rsidR="00BF1C35" w:rsidRPr="00E63CAC" w14:paraId="2C697F7C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4AA1" w14:textId="1B7CB149" w:rsidR="00BF1C35" w:rsidRPr="006955C6" w:rsidRDefault="00BF1C35" w:rsidP="00BF1C35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Preoperative </w:t>
            </w:r>
            <w:r w:rsidRPr="00FB68B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HVF MD valu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B6CA" w14:textId="682869D7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1.00 (0.97-1.03)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34FA" w14:textId="22F909B0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0.84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539A" w14:textId="4E619FC4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1.00 (0.97-1.03)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33A7" w14:textId="7A06D922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0.88 </w:t>
            </w:r>
          </w:p>
        </w:tc>
      </w:tr>
      <w:tr w:rsidR="00BF1C35" w:rsidRPr="00E63CAC" w14:paraId="27184F47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8E96" w14:textId="77777777" w:rsidR="00BF1C35" w:rsidRPr="006955C6" w:rsidRDefault="00BF1C35" w:rsidP="00BF1C35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Concomitant Cataract Surgery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08D4" w14:textId="63D1BE3B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0.84 (0.34-2.08)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7BEB" w14:textId="2583467B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0.699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A41C" w14:textId="32D15126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0.75 (0.28-2.00)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B9CA" w14:textId="0C766879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0.57</w:t>
            </w:r>
          </w:p>
        </w:tc>
      </w:tr>
      <w:tr w:rsidR="00BF1C35" w:rsidRPr="00E63CAC" w14:paraId="33E5079E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28E9" w14:textId="77777777" w:rsidR="00BF1C35" w:rsidRPr="006955C6" w:rsidRDefault="00BF1C35" w:rsidP="00BF1C35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Anti-thrombotic Medicine Use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75D9" w14:textId="5826B509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0.83 (0.43-1.60)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BB54" w14:textId="5EA2D56C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0.58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79E2" w14:textId="3595FADC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0.69 (0.34, 1.42)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89F2" w14:textId="15F811C1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0.32</w:t>
            </w:r>
          </w:p>
        </w:tc>
      </w:tr>
      <w:tr w:rsidR="00BF1C35" w:rsidRPr="00E63CAC" w14:paraId="18D5964B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183B" w14:textId="77777777" w:rsidR="00BF1C35" w:rsidRPr="006955C6" w:rsidRDefault="00BF1C35" w:rsidP="00BF1C35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Surgeon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757C" w14:textId="3A81EAC7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FF2B" w14:textId="3E22486E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0ED5" w14:textId="77777777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BEAC" w14:textId="77777777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F1C35" w:rsidRPr="00E63CAC" w14:paraId="599CF52B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6B80" w14:textId="0EC36CC9" w:rsidR="00BF1C35" w:rsidRPr="006955C6" w:rsidRDefault="00BF1C35" w:rsidP="00BF1C35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Surgeon B to A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E671" w14:textId="1F58D516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0.91 (0.42-1.97)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47D4" w14:textId="703B258F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0.8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747F" w14:textId="76B80C31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0.89 (0.39-2.05)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F5F1" w14:textId="7EB6A086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0.79</w:t>
            </w:r>
          </w:p>
        </w:tc>
      </w:tr>
      <w:tr w:rsidR="00BF1C35" w:rsidRPr="00E63CAC" w14:paraId="0C08E3DA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4B8F" w14:textId="7A637260" w:rsidR="00BF1C35" w:rsidRPr="006955C6" w:rsidRDefault="00BF1C35" w:rsidP="00BF1C35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Surgeon C to A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9E17" w14:textId="0E055294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1.29 (0.71-2.34)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BCFD" w14:textId="40C867BD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0.4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E736" w14:textId="425C8003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1.29 (0.69-2.44)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F064" w14:textId="4FE5FBAE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0.43</w:t>
            </w:r>
          </w:p>
        </w:tc>
      </w:tr>
      <w:tr w:rsidR="00BF1C35" w:rsidRPr="00E63CAC" w14:paraId="72EECBB3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EC86" w14:textId="5D569D8A" w:rsidR="00BF1C35" w:rsidRPr="006955C6" w:rsidRDefault="00BF1C35" w:rsidP="00BF1C35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 Surgeon D to A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B1B7" w14:textId="0C52D89A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1.20 (0.65-2.22)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7592" w14:textId="4671952A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0.57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55CE" w14:textId="1C368FD4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1.13 (0.69-2.14)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8BAA" w14:textId="3477C753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0.72</w:t>
            </w:r>
          </w:p>
        </w:tc>
      </w:tr>
      <w:tr w:rsidR="00BF1C35" w:rsidRPr="00E63CAC" w14:paraId="178B89B8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9527" w14:textId="1D210B83" w:rsidR="00BF1C35" w:rsidRPr="006955C6" w:rsidRDefault="00BF1C35" w:rsidP="00BF1C35">
            <w:pPr>
              <w:widowControl/>
              <w:spacing w:after="0" w:line="240" w:lineRule="auto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Glaucoma Disease Type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CE36" w14:textId="4BBEB680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CDAD" w14:textId="448C3A59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3A70" w14:textId="77777777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DDAA" w14:textId="77777777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BF1C35" w:rsidRPr="00E63CAC" w14:paraId="06C17C45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0BD8" w14:textId="6BFAF98D" w:rsidR="00BF1C35" w:rsidRPr="006955C6" w:rsidRDefault="00BF1C35" w:rsidP="00BF1C35">
            <w:pPr>
              <w:widowControl/>
              <w:spacing w:after="0" w:line="240" w:lineRule="auto"/>
              <w:ind w:firstLineChars="50" w:firstLine="105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Exfoliation Glaucoma to POAG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398F" w14:textId="769F5846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2.88 (1.55-5.36)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DF7D" w14:textId="5BA37860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B59F" w14:textId="2E21F166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3.31 (1.69-6.48)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6E3A" w14:textId="3518779E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BF1C35" w:rsidRPr="00E63CAC" w14:paraId="637C656C" w14:textId="77777777" w:rsidTr="00BF1C35">
        <w:trPr>
          <w:trHeight w:val="371"/>
        </w:trPr>
        <w:tc>
          <w:tcPr>
            <w:tcW w:w="20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0456" w14:textId="57EF0FF3" w:rsidR="00BF1C35" w:rsidRPr="006955C6" w:rsidRDefault="00BF1C35" w:rsidP="00BF1C35">
            <w:pPr>
              <w:widowControl/>
              <w:spacing w:after="0" w:line="240" w:lineRule="auto"/>
              <w:ind w:firstLineChars="50" w:firstLine="105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Other Secondary Glaucoma to POAG 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2399" w14:textId="6C9ACE26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1.05 (0.60-1.83)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5B95" w14:textId="768CC193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0.86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230B" w14:textId="26C5CD32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1.21 (0.66-2.23)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3482" w14:textId="5E9039EE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0.53</w:t>
            </w:r>
          </w:p>
        </w:tc>
      </w:tr>
      <w:tr w:rsidR="00BF1C35" w:rsidRPr="00E63CAC" w14:paraId="6B8A0953" w14:textId="77777777" w:rsidTr="00BF1C35">
        <w:trPr>
          <w:trHeight w:val="383"/>
        </w:trPr>
        <w:tc>
          <w:tcPr>
            <w:tcW w:w="209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C65D" w14:textId="122767C2" w:rsidR="00BF1C35" w:rsidRPr="006955C6" w:rsidRDefault="00BF1C35" w:rsidP="00BF1C35">
            <w:pPr>
              <w:widowControl/>
              <w:spacing w:after="0" w:line="240" w:lineRule="auto"/>
              <w:ind w:firstLineChars="50" w:firstLine="105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6955C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Childhood Glaucoma to POAG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5A75E" w14:textId="6F31F5B0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0.43 (0.04-4.17)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82DD" w14:textId="47004A59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0.46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31739" w14:textId="00232FB9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0.68 (0.06-8.21)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ED5BA" w14:textId="20EBDA55" w:rsidR="00BF1C35" w:rsidRPr="006955C6" w:rsidRDefault="00BF1C35" w:rsidP="00BF1C35">
            <w:pPr>
              <w:widowControl/>
              <w:spacing w:after="0" w:line="240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2"/>
              </w:rPr>
              <w:t>0.76</w:t>
            </w:r>
          </w:p>
        </w:tc>
      </w:tr>
    </w:tbl>
    <w:p w14:paraId="7AA6B60B" w14:textId="29944E37" w:rsidR="00FF4A9D" w:rsidRPr="004E02DE" w:rsidRDefault="00FF4A9D" w:rsidP="00A705C9">
      <w:pPr>
        <w:adjustRightInd w:val="0"/>
        <w:snapToGrid w:val="0"/>
        <w:spacing w:line="180" w:lineRule="atLeas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IOP: Intraocular </w:t>
      </w:r>
      <w:r w:rsidR="002F031F">
        <w:rPr>
          <w:rFonts w:ascii="Times New Roman" w:hAnsi="Times New Roman" w:cs="Times New Roman"/>
          <w:sz w:val="18"/>
        </w:rPr>
        <w:t>p</w:t>
      </w:r>
      <w:r>
        <w:rPr>
          <w:rFonts w:ascii="Times New Roman" w:hAnsi="Times New Roman" w:cs="Times New Roman"/>
          <w:sz w:val="18"/>
        </w:rPr>
        <w:t xml:space="preserve">ressure, </w:t>
      </w:r>
      <w:r w:rsidR="00F26A33">
        <w:rPr>
          <w:rFonts w:ascii="Times New Roman" w:hAnsi="Times New Roman" w:cs="Times New Roman"/>
          <w:sz w:val="18"/>
        </w:rPr>
        <w:t xml:space="preserve">CI, Confidence interval, </w:t>
      </w:r>
      <w:r w:rsidRPr="00CA4B93">
        <w:rPr>
          <w:rFonts w:ascii="Times New Roman" w:hAnsi="Times New Roman" w:cs="Times New Roman"/>
          <w:sz w:val="18"/>
        </w:rPr>
        <w:t>HVF: Humphrey visual field; MD, Mean deviation</w:t>
      </w:r>
      <w:r>
        <w:rPr>
          <w:rFonts w:ascii="Times New Roman" w:hAnsi="Times New Roman" w:cs="Times New Roman"/>
          <w:sz w:val="18"/>
        </w:rPr>
        <w:t xml:space="preserve">; POAG, Primary </w:t>
      </w:r>
      <w:r w:rsidR="00CD54A1">
        <w:rPr>
          <w:rFonts w:ascii="Times New Roman" w:hAnsi="Times New Roman" w:cs="Times New Roman"/>
          <w:sz w:val="18"/>
        </w:rPr>
        <w:t>o</w:t>
      </w:r>
      <w:r>
        <w:rPr>
          <w:rFonts w:ascii="Times New Roman" w:hAnsi="Times New Roman" w:cs="Times New Roman"/>
          <w:sz w:val="18"/>
        </w:rPr>
        <w:t xml:space="preserve">pen </w:t>
      </w:r>
      <w:r w:rsidR="00E03227">
        <w:rPr>
          <w:rFonts w:ascii="Times New Roman" w:hAnsi="Times New Roman" w:cs="Times New Roman"/>
          <w:sz w:val="18"/>
        </w:rPr>
        <w:t>a</w:t>
      </w:r>
      <w:r>
        <w:rPr>
          <w:rFonts w:ascii="Times New Roman" w:hAnsi="Times New Roman" w:cs="Times New Roman"/>
          <w:sz w:val="18"/>
        </w:rPr>
        <w:t xml:space="preserve">ngle </w:t>
      </w:r>
      <w:r w:rsidR="00E03227">
        <w:rPr>
          <w:rFonts w:ascii="Times New Roman" w:hAnsi="Times New Roman" w:cs="Times New Roman"/>
          <w:sz w:val="18"/>
        </w:rPr>
        <w:t>g</w:t>
      </w:r>
      <w:r>
        <w:rPr>
          <w:rFonts w:ascii="Times New Roman" w:hAnsi="Times New Roman" w:cs="Times New Roman"/>
          <w:sz w:val="18"/>
        </w:rPr>
        <w:t xml:space="preserve">laucoma. </w:t>
      </w:r>
      <w:r w:rsidRPr="004E02DE">
        <w:rPr>
          <w:rFonts w:ascii="Times New Roman" w:hAnsi="Times New Roman" w:cs="Times New Roman"/>
        </w:rPr>
        <w:t xml:space="preserve">P </w:t>
      </w:r>
      <w:r>
        <w:rPr>
          <w:rFonts w:ascii="Times New Roman" w:hAnsi="Times New Roman" w:cs="Times New Roman"/>
          <w:sz w:val="18"/>
        </w:rPr>
        <w:t>v</w:t>
      </w:r>
      <w:r w:rsidRPr="004E02DE">
        <w:rPr>
          <w:rFonts w:ascii="Times New Roman" w:hAnsi="Times New Roman" w:cs="Times New Roman"/>
          <w:sz w:val="18"/>
        </w:rPr>
        <w:t>alues in bold indicate statistically significant.</w:t>
      </w:r>
    </w:p>
    <w:sectPr w:rsidR="00FF4A9D" w:rsidRPr="004E02DE" w:rsidSect="006A4B00">
      <w:headerReference w:type="default" r:id="rId8"/>
      <w:pgSz w:w="11907" w:h="16840" w:code="9"/>
      <w:pgMar w:top="1985" w:right="1418" w:bottom="1985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2A13C" w14:textId="77777777" w:rsidR="00FA6E59" w:rsidRDefault="00FA6E59" w:rsidP="00BF6D47">
      <w:r>
        <w:separator/>
      </w:r>
    </w:p>
  </w:endnote>
  <w:endnote w:type="continuationSeparator" w:id="0">
    <w:p w14:paraId="01D49E91" w14:textId="77777777" w:rsidR="00FA6E59" w:rsidRDefault="00FA6E59" w:rsidP="00BF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77520" w14:textId="77777777" w:rsidR="00FA6E59" w:rsidRDefault="00FA6E59" w:rsidP="00BF6D47">
      <w:r>
        <w:separator/>
      </w:r>
    </w:p>
  </w:footnote>
  <w:footnote w:type="continuationSeparator" w:id="0">
    <w:p w14:paraId="6242D53B" w14:textId="77777777" w:rsidR="00FA6E59" w:rsidRDefault="00FA6E59" w:rsidP="00BF6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4723387"/>
      <w:docPartObj>
        <w:docPartGallery w:val="Page Numbers (Top of Page)"/>
        <w:docPartUnique/>
      </w:docPartObj>
    </w:sdtPr>
    <w:sdtContent>
      <w:p w14:paraId="442E98B4" w14:textId="74C54D63" w:rsidR="00C703E6" w:rsidRDefault="00C703E6" w:rsidP="00BB13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D0C8B"/>
    <w:multiLevelType w:val="hybridMultilevel"/>
    <w:tmpl w:val="C8D0549E"/>
    <w:lvl w:ilvl="0" w:tplc="F06C1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8673A9"/>
    <w:multiLevelType w:val="hybridMultilevel"/>
    <w:tmpl w:val="25F4849A"/>
    <w:lvl w:ilvl="0" w:tplc="3BCC6C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04253678">
    <w:abstractNumId w:val="1"/>
  </w:num>
  <w:num w:numId="2" w16cid:durableId="123138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46"/>
    <w:rsid w:val="000034D8"/>
    <w:rsid w:val="000110DE"/>
    <w:rsid w:val="0001234B"/>
    <w:rsid w:val="000133CA"/>
    <w:rsid w:val="000158E7"/>
    <w:rsid w:val="00015D34"/>
    <w:rsid w:val="000164DD"/>
    <w:rsid w:val="000168AD"/>
    <w:rsid w:val="0001751C"/>
    <w:rsid w:val="00044BB5"/>
    <w:rsid w:val="00053858"/>
    <w:rsid w:val="00060554"/>
    <w:rsid w:val="000703E2"/>
    <w:rsid w:val="00070A23"/>
    <w:rsid w:val="00083872"/>
    <w:rsid w:val="00084F0B"/>
    <w:rsid w:val="00087275"/>
    <w:rsid w:val="000876EF"/>
    <w:rsid w:val="000B1E2F"/>
    <w:rsid w:val="000C0457"/>
    <w:rsid w:val="000C66FA"/>
    <w:rsid w:val="000D1DB7"/>
    <w:rsid w:val="000E4849"/>
    <w:rsid w:val="000F0729"/>
    <w:rsid w:val="000F3B04"/>
    <w:rsid w:val="00102C06"/>
    <w:rsid w:val="00107177"/>
    <w:rsid w:val="00111068"/>
    <w:rsid w:val="00111AA7"/>
    <w:rsid w:val="00112FAA"/>
    <w:rsid w:val="00114748"/>
    <w:rsid w:val="001279BA"/>
    <w:rsid w:val="0014250B"/>
    <w:rsid w:val="00145D7B"/>
    <w:rsid w:val="00162AC3"/>
    <w:rsid w:val="00164DF4"/>
    <w:rsid w:val="00165914"/>
    <w:rsid w:val="00186DFC"/>
    <w:rsid w:val="00190395"/>
    <w:rsid w:val="00191AFA"/>
    <w:rsid w:val="001A1C1F"/>
    <w:rsid w:val="001A48D4"/>
    <w:rsid w:val="001A75CD"/>
    <w:rsid w:val="001B5ED2"/>
    <w:rsid w:val="001D53C5"/>
    <w:rsid w:val="001D5936"/>
    <w:rsid w:val="001E24D8"/>
    <w:rsid w:val="001F3920"/>
    <w:rsid w:val="001F49BC"/>
    <w:rsid w:val="001F553C"/>
    <w:rsid w:val="001F769C"/>
    <w:rsid w:val="00212C08"/>
    <w:rsid w:val="0021743A"/>
    <w:rsid w:val="00222C75"/>
    <w:rsid w:val="00225A3E"/>
    <w:rsid w:val="00232060"/>
    <w:rsid w:val="00236DBA"/>
    <w:rsid w:val="0024365F"/>
    <w:rsid w:val="0024489B"/>
    <w:rsid w:val="00246C82"/>
    <w:rsid w:val="00252262"/>
    <w:rsid w:val="00253FE6"/>
    <w:rsid w:val="00286EA8"/>
    <w:rsid w:val="002969D6"/>
    <w:rsid w:val="00297CD1"/>
    <w:rsid w:val="002A5775"/>
    <w:rsid w:val="002A5A0C"/>
    <w:rsid w:val="002D6407"/>
    <w:rsid w:val="002E2FD4"/>
    <w:rsid w:val="002E4692"/>
    <w:rsid w:val="002F031F"/>
    <w:rsid w:val="00326231"/>
    <w:rsid w:val="00336091"/>
    <w:rsid w:val="00337B29"/>
    <w:rsid w:val="0034383E"/>
    <w:rsid w:val="0034708C"/>
    <w:rsid w:val="003528E0"/>
    <w:rsid w:val="00361174"/>
    <w:rsid w:val="00362436"/>
    <w:rsid w:val="003762A7"/>
    <w:rsid w:val="00382F57"/>
    <w:rsid w:val="00390542"/>
    <w:rsid w:val="0039149C"/>
    <w:rsid w:val="0039522A"/>
    <w:rsid w:val="00397FDE"/>
    <w:rsid w:val="003A3085"/>
    <w:rsid w:val="003B1EF9"/>
    <w:rsid w:val="003B3EA1"/>
    <w:rsid w:val="003B48B8"/>
    <w:rsid w:val="003B4EE3"/>
    <w:rsid w:val="003E0729"/>
    <w:rsid w:val="003E194A"/>
    <w:rsid w:val="003E37ED"/>
    <w:rsid w:val="003E7C7F"/>
    <w:rsid w:val="003F2477"/>
    <w:rsid w:val="00413C13"/>
    <w:rsid w:val="0042343A"/>
    <w:rsid w:val="00440607"/>
    <w:rsid w:val="00440A44"/>
    <w:rsid w:val="00460953"/>
    <w:rsid w:val="0046475F"/>
    <w:rsid w:val="00476E9D"/>
    <w:rsid w:val="00494B3A"/>
    <w:rsid w:val="004A1A4B"/>
    <w:rsid w:val="004A42BA"/>
    <w:rsid w:val="004A61FB"/>
    <w:rsid w:val="004B2544"/>
    <w:rsid w:val="004B2F24"/>
    <w:rsid w:val="004B513B"/>
    <w:rsid w:val="004C13C2"/>
    <w:rsid w:val="004C1A35"/>
    <w:rsid w:val="004C4702"/>
    <w:rsid w:val="004C64F9"/>
    <w:rsid w:val="004E02DE"/>
    <w:rsid w:val="004E3461"/>
    <w:rsid w:val="004F7E73"/>
    <w:rsid w:val="00503832"/>
    <w:rsid w:val="005045A6"/>
    <w:rsid w:val="00511EE2"/>
    <w:rsid w:val="005153B0"/>
    <w:rsid w:val="005167AA"/>
    <w:rsid w:val="0051779D"/>
    <w:rsid w:val="00520E6C"/>
    <w:rsid w:val="00522C29"/>
    <w:rsid w:val="005305A9"/>
    <w:rsid w:val="0053633A"/>
    <w:rsid w:val="0054014C"/>
    <w:rsid w:val="00542968"/>
    <w:rsid w:val="00557100"/>
    <w:rsid w:val="00562AAE"/>
    <w:rsid w:val="005700E0"/>
    <w:rsid w:val="00570D92"/>
    <w:rsid w:val="00573371"/>
    <w:rsid w:val="00582730"/>
    <w:rsid w:val="005827F7"/>
    <w:rsid w:val="005869F4"/>
    <w:rsid w:val="00590B3A"/>
    <w:rsid w:val="00590D59"/>
    <w:rsid w:val="00593BFD"/>
    <w:rsid w:val="00595A29"/>
    <w:rsid w:val="005B07A2"/>
    <w:rsid w:val="005B1F69"/>
    <w:rsid w:val="005B4D4D"/>
    <w:rsid w:val="005B5E8A"/>
    <w:rsid w:val="005B5FBC"/>
    <w:rsid w:val="005B7533"/>
    <w:rsid w:val="005C46A1"/>
    <w:rsid w:val="005E1767"/>
    <w:rsid w:val="005E2432"/>
    <w:rsid w:val="005E5516"/>
    <w:rsid w:val="00600BC5"/>
    <w:rsid w:val="006011A8"/>
    <w:rsid w:val="00602479"/>
    <w:rsid w:val="0060520C"/>
    <w:rsid w:val="00630D2C"/>
    <w:rsid w:val="00641B8A"/>
    <w:rsid w:val="00647655"/>
    <w:rsid w:val="00670CC4"/>
    <w:rsid w:val="006766A9"/>
    <w:rsid w:val="00684900"/>
    <w:rsid w:val="00691642"/>
    <w:rsid w:val="00694B61"/>
    <w:rsid w:val="006955C6"/>
    <w:rsid w:val="006A0569"/>
    <w:rsid w:val="006A4B00"/>
    <w:rsid w:val="006A5121"/>
    <w:rsid w:val="006B542B"/>
    <w:rsid w:val="006B5EBE"/>
    <w:rsid w:val="006B6DF0"/>
    <w:rsid w:val="006C5781"/>
    <w:rsid w:val="006D1FFE"/>
    <w:rsid w:val="006D3CFF"/>
    <w:rsid w:val="006E102D"/>
    <w:rsid w:val="006F05C6"/>
    <w:rsid w:val="006F290D"/>
    <w:rsid w:val="006F6893"/>
    <w:rsid w:val="006F6FC7"/>
    <w:rsid w:val="0071577A"/>
    <w:rsid w:val="0072014C"/>
    <w:rsid w:val="007359BC"/>
    <w:rsid w:val="00735D06"/>
    <w:rsid w:val="0073778D"/>
    <w:rsid w:val="00743237"/>
    <w:rsid w:val="00750284"/>
    <w:rsid w:val="00754550"/>
    <w:rsid w:val="00764D3F"/>
    <w:rsid w:val="0076604A"/>
    <w:rsid w:val="00782E3D"/>
    <w:rsid w:val="007848F8"/>
    <w:rsid w:val="0078582E"/>
    <w:rsid w:val="00785F99"/>
    <w:rsid w:val="00790105"/>
    <w:rsid w:val="007910F7"/>
    <w:rsid w:val="00791C37"/>
    <w:rsid w:val="00792A63"/>
    <w:rsid w:val="00794D5B"/>
    <w:rsid w:val="00795137"/>
    <w:rsid w:val="00797EB7"/>
    <w:rsid w:val="007A3BA8"/>
    <w:rsid w:val="007A5669"/>
    <w:rsid w:val="007C01BA"/>
    <w:rsid w:val="007C253A"/>
    <w:rsid w:val="007E01D6"/>
    <w:rsid w:val="007E41C3"/>
    <w:rsid w:val="007E7E1D"/>
    <w:rsid w:val="00800BF3"/>
    <w:rsid w:val="00805A2F"/>
    <w:rsid w:val="00805B39"/>
    <w:rsid w:val="00805C9F"/>
    <w:rsid w:val="00810BDF"/>
    <w:rsid w:val="0082005A"/>
    <w:rsid w:val="00820CFE"/>
    <w:rsid w:val="008517C7"/>
    <w:rsid w:val="00861FB8"/>
    <w:rsid w:val="008653C4"/>
    <w:rsid w:val="00867EB3"/>
    <w:rsid w:val="008709B6"/>
    <w:rsid w:val="0087338E"/>
    <w:rsid w:val="008816EE"/>
    <w:rsid w:val="008833D4"/>
    <w:rsid w:val="00883586"/>
    <w:rsid w:val="00890CB2"/>
    <w:rsid w:val="008A567E"/>
    <w:rsid w:val="008A5A27"/>
    <w:rsid w:val="008B17EC"/>
    <w:rsid w:val="008B3C46"/>
    <w:rsid w:val="008C05E4"/>
    <w:rsid w:val="008D1487"/>
    <w:rsid w:val="008D18DA"/>
    <w:rsid w:val="008D257F"/>
    <w:rsid w:val="008D4571"/>
    <w:rsid w:val="008D6FAA"/>
    <w:rsid w:val="008D740A"/>
    <w:rsid w:val="008D7C73"/>
    <w:rsid w:val="008E2F37"/>
    <w:rsid w:val="008F09E2"/>
    <w:rsid w:val="00901DA4"/>
    <w:rsid w:val="00903E71"/>
    <w:rsid w:val="00904BF5"/>
    <w:rsid w:val="00911865"/>
    <w:rsid w:val="009161E2"/>
    <w:rsid w:val="009166F7"/>
    <w:rsid w:val="00920CE7"/>
    <w:rsid w:val="009244AC"/>
    <w:rsid w:val="009322C9"/>
    <w:rsid w:val="00937413"/>
    <w:rsid w:val="009407BA"/>
    <w:rsid w:val="00940D71"/>
    <w:rsid w:val="009437CC"/>
    <w:rsid w:val="00944474"/>
    <w:rsid w:val="009644A1"/>
    <w:rsid w:val="00967282"/>
    <w:rsid w:val="00977745"/>
    <w:rsid w:val="00994F83"/>
    <w:rsid w:val="009A1C5C"/>
    <w:rsid w:val="009A78F0"/>
    <w:rsid w:val="009D0FAA"/>
    <w:rsid w:val="009D7585"/>
    <w:rsid w:val="009E499E"/>
    <w:rsid w:val="009F1664"/>
    <w:rsid w:val="009F75BE"/>
    <w:rsid w:val="00A1058B"/>
    <w:rsid w:val="00A14AA6"/>
    <w:rsid w:val="00A21632"/>
    <w:rsid w:val="00A2757A"/>
    <w:rsid w:val="00A31535"/>
    <w:rsid w:val="00A502DC"/>
    <w:rsid w:val="00A521CA"/>
    <w:rsid w:val="00A54B74"/>
    <w:rsid w:val="00A61C09"/>
    <w:rsid w:val="00A653E1"/>
    <w:rsid w:val="00A705C9"/>
    <w:rsid w:val="00A82658"/>
    <w:rsid w:val="00A84D54"/>
    <w:rsid w:val="00A9210C"/>
    <w:rsid w:val="00AA738B"/>
    <w:rsid w:val="00AB547A"/>
    <w:rsid w:val="00AC769F"/>
    <w:rsid w:val="00AD2A09"/>
    <w:rsid w:val="00AD4113"/>
    <w:rsid w:val="00AD4934"/>
    <w:rsid w:val="00AD64AA"/>
    <w:rsid w:val="00AD7492"/>
    <w:rsid w:val="00AE0B07"/>
    <w:rsid w:val="00AE34C9"/>
    <w:rsid w:val="00AF34EE"/>
    <w:rsid w:val="00AF5B2B"/>
    <w:rsid w:val="00AF7B01"/>
    <w:rsid w:val="00B04D12"/>
    <w:rsid w:val="00B16D98"/>
    <w:rsid w:val="00B206F8"/>
    <w:rsid w:val="00B2311C"/>
    <w:rsid w:val="00B30E0D"/>
    <w:rsid w:val="00B318D2"/>
    <w:rsid w:val="00B4443B"/>
    <w:rsid w:val="00B544C0"/>
    <w:rsid w:val="00B70DAB"/>
    <w:rsid w:val="00B71B45"/>
    <w:rsid w:val="00B80B48"/>
    <w:rsid w:val="00B81DA1"/>
    <w:rsid w:val="00B8721C"/>
    <w:rsid w:val="00B94BBC"/>
    <w:rsid w:val="00BA2C94"/>
    <w:rsid w:val="00BB1318"/>
    <w:rsid w:val="00BC421F"/>
    <w:rsid w:val="00BD14B7"/>
    <w:rsid w:val="00BD2F73"/>
    <w:rsid w:val="00BD4A28"/>
    <w:rsid w:val="00BD58EA"/>
    <w:rsid w:val="00BD6826"/>
    <w:rsid w:val="00BE42D6"/>
    <w:rsid w:val="00BF110B"/>
    <w:rsid w:val="00BF16B5"/>
    <w:rsid w:val="00BF1C35"/>
    <w:rsid w:val="00BF6D47"/>
    <w:rsid w:val="00BF7B6B"/>
    <w:rsid w:val="00C0321A"/>
    <w:rsid w:val="00C045B3"/>
    <w:rsid w:val="00C102EB"/>
    <w:rsid w:val="00C13743"/>
    <w:rsid w:val="00C17F0C"/>
    <w:rsid w:val="00C362E6"/>
    <w:rsid w:val="00C36A72"/>
    <w:rsid w:val="00C41E46"/>
    <w:rsid w:val="00C52578"/>
    <w:rsid w:val="00C54E21"/>
    <w:rsid w:val="00C60CD1"/>
    <w:rsid w:val="00C703E6"/>
    <w:rsid w:val="00C72A09"/>
    <w:rsid w:val="00C77FC4"/>
    <w:rsid w:val="00C84D7D"/>
    <w:rsid w:val="00C900C8"/>
    <w:rsid w:val="00C923FD"/>
    <w:rsid w:val="00CA149B"/>
    <w:rsid w:val="00CA4B93"/>
    <w:rsid w:val="00CA5671"/>
    <w:rsid w:val="00CA635A"/>
    <w:rsid w:val="00CA6380"/>
    <w:rsid w:val="00CB0290"/>
    <w:rsid w:val="00CC1DB6"/>
    <w:rsid w:val="00CC34C3"/>
    <w:rsid w:val="00CC4276"/>
    <w:rsid w:val="00CD0671"/>
    <w:rsid w:val="00CD54A1"/>
    <w:rsid w:val="00CE58FF"/>
    <w:rsid w:val="00CE76EE"/>
    <w:rsid w:val="00D017F4"/>
    <w:rsid w:val="00D01C1E"/>
    <w:rsid w:val="00D051ED"/>
    <w:rsid w:val="00D05642"/>
    <w:rsid w:val="00D05A03"/>
    <w:rsid w:val="00D16D96"/>
    <w:rsid w:val="00D342BF"/>
    <w:rsid w:val="00D40685"/>
    <w:rsid w:val="00D4136B"/>
    <w:rsid w:val="00D44D80"/>
    <w:rsid w:val="00D615A2"/>
    <w:rsid w:val="00D75DBF"/>
    <w:rsid w:val="00D96A4D"/>
    <w:rsid w:val="00DA2307"/>
    <w:rsid w:val="00DA4AF0"/>
    <w:rsid w:val="00DA770C"/>
    <w:rsid w:val="00DB5A8C"/>
    <w:rsid w:val="00DC52D3"/>
    <w:rsid w:val="00DD6017"/>
    <w:rsid w:val="00DE1579"/>
    <w:rsid w:val="00DF1E34"/>
    <w:rsid w:val="00E01062"/>
    <w:rsid w:val="00E03227"/>
    <w:rsid w:val="00E12A4A"/>
    <w:rsid w:val="00E2147C"/>
    <w:rsid w:val="00E31DB0"/>
    <w:rsid w:val="00E56B34"/>
    <w:rsid w:val="00E56E40"/>
    <w:rsid w:val="00E63CAC"/>
    <w:rsid w:val="00E65339"/>
    <w:rsid w:val="00E73B7E"/>
    <w:rsid w:val="00E7695C"/>
    <w:rsid w:val="00E82B87"/>
    <w:rsid w:val="00EA0826"/>
    <w:rsid w:val="00EB31C8"/>
    <w:rsid w:val="00EB4C88"/>
    <w:rsid w:val="00EB76B7"/>
    <w:rsid w:val="00ED0878"/>
    <w:rsid w:val="00ED5977"/>
    <w:rsid w:val="00ED6737"/>
    <w:rsid w:val="00EE7C08"/>
    <w:rsid w:val="00EF0008"/>
    <w:rsid w:val="00EF06AB"/>
    <w:rsid w:val="00EF0869"/>
    <w:rsid w:val="00EF1343"/>
    <w:rsid w:val="00F0271C"/>
    <w:rsid w:val="00F03C32"/>
    <w:rsid w:val="00F075F1"/>
    <w:rsid w:val="00F11735"/>
    <w:rsid w:val="00F23E6B"/>
    <w:rsid w:val="00F2620C"/>
    <w:rsid w:val="00F26A33"/>
    <w:rsid w:val="00F35A44"/>
    <w:rsid w:val="00F365C6"/>
    <w:rsid w:val="00F3733B"/>
    <w:rsid w:val="00F40092"/>
    <w:rsid w:val="00F441FE"/>
    <w:rsid w:val="00F46592"/>
    <w:rsid w:val="00F47994"/>
    <w:rsid w:val="00F53542"/>
    <w:rsid w:val="00F606B3"/>
    <w:rsid w:val="00F72E74"/>
    <w:rsid w:val="00F81C4F"/>
    <w:rsid w:val="00F95FC2"/>
    <w:rsid w:val="00F9776C"/>
    <w:rsid w:val="00FA1407"/>
    <w:rsid w:val="00FA6E59"/>
    <w:rsid w:val="00FB68B4"/>
    <w:rsid w:val="00FC7B10"/>
    <w:rsid w:val="00FD4E4E"/>
    <w:rsid w:val="00FE0B8C"/>
    <w:rsid w:val="00FE1737"/>
    <w:rsid w:val="00FF1ACF"/>
    <w:rsid w:val="00FF32DC"/>
    <w:rsid w:val="00FF4A9D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DF4E02"/>
  <w15:chartTrackingRefBased/>
  <w15:docId w15:val="{4A927815-E6F4-4524-9517-1B473005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659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4659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F6D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F6D47"/>
  </w:style>
  <w:style w:type="paragraph" w:styleId="a7">
    <w:name w:val="footer"/>
    <w:basedOn w:val="a"/>
    <w:link w:val="a8"/>
    <w:uiPriority w:val="99"/>
    <w:unhideWhenUsed/>
    <w:rsid w:val="00BF6D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F6D47"/>
  </w:style>
  <w:style w:type="paragraph" w:styleId="a9">
    <w:name w:val="List Paragraph"/>
    <w:basedOn w:val="a"/>
    <w:uiPriority w:val="34"/>
    <w:qFormat/>
    <w:rsid w:val="004A42BA"/>
    <w:pPr>
      <w:ind w:leftChars="400" w:left="840"/>
    </w:pPr>
  </w:style>
  <w:style w:type="paragraph" w:styleId="aa">
    <w:name w:val="footnote text"/>
    <w:basedOn w:val="a"/>
    <w:link w:val="ab"/>
    <w:uiPriority w:val="99"/>
    <w:semiHidden/>
    <w:unhideWhenUsed/>
    <w:rsid w:val="005B07A2"/>
    <w:pPr>
      <w:snapToGrid w:val="0"/>
      <w:jc w:val="left"/>
    </w:pPr>
  </w:style>
  <w:style w:type="character" w:customStyle="1" w:styleId="ab">
    <w:name w:val="脚注文字列 (文字)"/>
    <w:basedOn w:val="a0"/>
    <w:link w:val="aa"/>
    <w:uiPriority w:val="99"/>
    <w:semiHidden/>
    <w:rsid w:val="005B07A2"/>
  </w:style>
  <w:style w:type="character" w:styleId="ac">
    <w:name w:val="footnote reference"/>
    <w:basedOn w:val="a0"/>
    <w:uiPriority w:val="99"/>
    <w:semiHidden/>
    <w:unhideWhenUsed/>
    <w:rsid w:val="005B07A2"/>
    <w:rPr>
      <w:vertAlign w:val="superscript"/>
    </w:rPr>
  </w:style>
  <w:style w:type="paragraph" w:styleId="ad">
    <w:name w:val="Bibliography"/>
    <w:basedOn w:val="a"/>
    <w:next w:val="a"/>
    <w:uiPriority w:val="37"/>
    <w:unhideWhenUsed/>
    <w:rsid w:val="00FD4E4E"/>
    <w:pPr>
      <w:tabs>
        <w:tab w:val="left" w:pos="384"/>
      </w:tabs>
      <w:spacing w:after="0"/>
      <w:ind w:left="384" w:hanging="384"/>
    </w:pPr>
  </w:style>
  <w:style w:type="character" w:styleId="ae">
    <w:name w:val="line number"/>
    <w:basedOn w:val="a0"/>
    <w:uiPriority w:val="99"/>
    <w:semiHidden/>
    <w:unhideWhenUsed/>
    <w:rsid w:val="00087275"/>
  </w:style>
  <w:style w:type="character" w:styleId="af">
    <w:name w:val="annotation reference"/>
    <w:basedOn w:val="a0"/>
    <w:uiPriority w:val="99"/>
    <w:semiHidden/>
    <w:unhideWhenUsed/>
    <w:rsid w:val="00C703E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703E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C703E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703E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703E6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C703E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C703E6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Revision"/>
    <w:hidden/>
    <w:uiPriority w:val="99"/>
    <w:semiHidden/>
    <w:rsid w:val="00EE7C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5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E7464-9ACE-492B-B17A-5E9740FC5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Sotaro Mori</dc:creator>
  <cp:keywords/>
  <dc:description/>
  <cp:lastModifiedBy>笠原 加純</cp:lastModifiedBy>
  <cp:revision>6</cp:revision>
  <cp:lastPrinted>2023-12-19T05:37:00Z</cp:lastPrinted>
  <dcterms:created xsi:type="dcterms:W3CDTF">2024-07-27T09:45:00Z</dcterms:created>
  <dcterms:modified xsi:type="dcterms:W3CDTF">2024-10-04T02:20:00Z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id="5RMnroFg"/&gt;&lt;style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