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F4F" w:rsidRPr="00546FB0" w:rsidRDefault="003F5F4F" w:rsidP="00B876C5">
      <w:pPr>
        <w:spacing w:line="240" w:lineRule="auto"/>
        <w:rPr>
          <w:rFonts w:cs="Arial"/>
          <w:lang w:val="en"/>
        </w:rPr>
      </w:pPr>
      <w:r w:rsidRPr="00546FB0">
        <w:rPr>
          <w:rFonts w:cs="Arial"/>
          <w:lang w:val="en"/>
        </w:rPr>
        <w:t>Table 1</w:t>
      </w:r>
    </w:p>
    <w:p w:rsidR="003F5F4F" w:rsidRPr="00546FB0" w:rsidRDefault="003F5F4F" w:rsidP="00B876C5">
      <w:pPr>
        <w:spacing w:line="240" w:lineRule="auto"/>
        <w:rPr>
          <w:rFonts w:cs="Arial"/>
          <w:lang w:val="en"/>
        </w:rPr>
      </w:pPr>
      <w:r w:rsidRPr="00546FB0">
        <w:rPr>
          <w:rFonts w:cs="Arial"/>
          <w:lang w:val="en"/>
        </w:rPr>
        <w:t>Descriptive characteristics of life events</w:t>
      </w:r>
      <w:r>
        <w:rPr>
          <w:rFonts w:cs="Arial"/>
          <w:lang w:val="en"/>
        </w:rPr>
        <w:t xml:space="preserve"> in the past year</w:t>
      </w:r>
      <w:r w:rsidRPr="00546FB0">
        <w:rPr>
          <w:rFonts w:cs="Arial"/>
          <w:lang w:val="en"/>
        </w:rPr>
        <w:t xml:space="preserve"> in a German representative sample (</w:t>
      </w:r>
      <w:r w:rsidRPr="00546FB0">
        <w:rPr>
          <w:rFonts w:cs="Arial"/>
          <w:bCs/>
          <w:color w:val="000000"/>
          <w:lang w:val="en-US"/>
        </w:rPr>
        <w:t xml:space="preserve">N = </w:t>
      </w:r>
      <w:r>
        <w:rPr>
          <w:rFonts w:asciiTheme="minorHAnsi" w:hAnsiTheme="minorHAnsi" w:cs="Arial"/>
          <w:lang w:val="en-US"/>
        </w:rPr>
        <w:t>12,947</w:t>
      </w:r>
      <w:r w:rsidRPr="00546FB0">
        <w:rPr>
          <w:rFonts w:cs="Arial"/>
          <w:lang w:val="en"/>
        </w:rPr>
        <w:t>)</w:t>
      </w: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1724"/>
        <w:gridCol w:w="1221"/>
        <w:gridCol w:w="1340"/>
        <w:gridCol w:w="1215"/>
        <w:gridCol w:w="1346"/>
        <w:gridCol w:w="1279"/>
        <w:gridCol w:w="1279"/>
        <w:gridCol w:w="1198"/>
        <w:gridCol w:w="1363"/>
        <w:gridCol w:w="1279"/>
        <w:gridCol w:w="1259"/>
      </w:tblGrid>
      <w:tr w:rsidR="003F5F4F" w:rsidRPr="006B3BBC" w:rsidTr="00C74995">
        <w:tc>
          <w:tcPr>
            <w:tcW w:w="594" w:type="pct"/>
            <w:vAlign w:val="center"/>
          </w:tcPr>
          <w:p w:rsidR="003F5F4F" w:rsidRPr="006B3BBC" w:rsidRDefault="003F5F4F" w:rsidP="00B876C5">
            <w:pPr>
              <w:pStyle w:val="Listenabsatz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4406" w:type="pct"/>
            <w:gridSpan w:val="10"/>
            <w:vAlign w:val="center"/>
          </w:tcPr>
          <w:p w:rsidR="00C74995" w:rsidRPr="0062314E" w:rsidRDefault="003F5F4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62314E">
              <w:rPr>
                <w:rFonts w:asciiTheme="minorHAnsi" w:hAnsiTheme="minorHAnsi" w:cs="Arial"/>
                <w:b/>
                <w:sz w:val="18"/>
                <w:szCs w:val="18"/>
              </w:rPr>
              <w:t>Frequency</w:t>
            </w:r>
            <w:proofErr w:type="spellEnd"/>
            <w:r w:rsidRPr="0062314E">
              <w:rPr>
                <w:rFonts w:asciiTheme="minorHAnsi" w:hAnsiTheme="minorHAnsi" w:cs="Arial"/>
                <w:b/>
                <w:sz w:val="18"/>
                <w:szCs w:val="18"/>
              </w:rPr>
              <w:t xml:space="preserve"> (%)</w:t>
            </w:r>
          </w:p>
        </w:tc>
      </w:tr>
      <w:tr w:rsidR="00C74995" w:rsidRPr="006B3BBC" w:rsidTr="00152F0C">
        <w:tc>
          <w:tcPr>
            <w:tcW w:w="594" w:type="pct"/>
            <w:vMerge w:val="restart"/>
            <w:vAlign w:val="center"/>
          </w:tcPr>
          <w:p w:rsidR="00C74995" w:rsidRPr="00C74995" w:rsidRDefault="00C74995" w:rsidP="00B876C5">
            <w:pPr>
              <w:jc w:val="left"/>
              <w:rPr>
                <w:b/>
                <w:sz w:val="18"/>
                <w:szCs w:val="18"/>
              </w:rPr>
            </w:pPr>
            <w:r w:rsidRPr="00C74995">
              <w:rPr>
                <w:b/>
                <w:sz w:val="18"/>
                <w:szCs w:val="18"/>
              </w:rPr>
              <w:t>Life Events</w:t>
            </w:r>
          </w:p>
        </w:tc>
        <w:tc>
          <w:tcPr>
            <w:tcW w:w="421" w:type="pct"/>
            <w:vAlign w:val="center"/>
          </w:tcPr>
          <w:p w:rsidR="00C74995" w:rsidRPr="00C74995" w:rsidRDefault="00C74995" w:rsidP="00B876C5">
            <w:pPr>
              <w:jc w:val="center"/>
              <w:rPr>
                <w:b/>
                <w:sz w:val="18"/>
                <w:szCs w:val="18"/>
              </w:rPr>
            </w:pPr>
            <w:r w:rsidRPr="00C74995">
              <w:rPr>
                <w:b/>
                <w:sz w:val="18"/>
                <w:szCs w:val="18"/>
              </w:rPr>
              <w:t>All</w:t>
            </w:r>
          </w:p>
        </w:tc>
        <w:tc>
          <w:tcPr>
            <w:tcW w:w="881" w:type="pct"/>
            <w:gridSpan w:val="2"/>
            <w:vAlign w:val="center"/>
          </w:tcPr>
          <w:p w:rsidR="00C74995" w:rsidRPr="00C74995" w:rsidRDefault="00C74995" w:rsidP="00B876C5">
            <w:pPr>
              <w:jc w:val="center"/>
              <w:rPr>
                <w:b/>
                <w:sz w:val="18"/>
                <w:szCs w:val="18"/>
              </w:rPr>
            </w:pPr>
            <w:r w:rsidRPr="00C74995">
              <w:rPr>
                <w:b/>
                <w:sz w:val="18"/>
                <w:szCs w:val="18"/>
              </w:rPr>
              <w:t>Sex</w:t>
            </w:r>
          </w:p>
        </w:tc>
        <w:tc>
          <w:tcPr>
            <w:tcW w:w="1759" w:type="pct"/>
            <w:gridSpan w:val="4"/>
            <w:vAlign w:val="center"/>
          </w:tcPr>
          <w:p w:rsidR="00C74995" w:rsidRPr="00C74995" w:rsidRDefault="00C74995" w:rsidP="00B876C5">
            <w:pPr>
              <w:jc w:val="center"/>
              <w:rPr>
                <w:b/>
                <w:sz w:val="18"/>
                <w:szCs w:val="18"/>
              </w:rPr>
            </w:pPr>
            <w:r w:rsidRPr="00C74995">
              <w:rPr>
                <w:b/>
                <w:sz w:val="18"/>
                <w:szCs w:val="18"/>
              </w:rPr>
              <w:t>Age</w:t>
            </w:r>
          </w:p>
        </w:tc>
        <w:tc>
          <w:tcPr>
            <w:tcW w:w="1345" w:type="pct"/>
            <w:gridSpan w:val="3"/>
            <w:vAlign w:val="center"/>
          </w:tcPr>
          <w:p w:rsidR="00C74995" w:rsidRPr="00C74995" w:rsidRDefault="00C74995" w:rsidP="00B876C5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C74995">
              <w:rPr>
                <w:b/>
                <w:sz w:val="18"/>
                <w:szCs w:val="18"/>
              </w:rPr>
              <w:t>Socioeconomic</w:t>
            </w:r>
            <w:proofErr w:type="spellEnd"/>
            <w:r w:rsidRPr="00C7499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74995">
              <w:rPr>
                <w:b/>
                <w:sz w:val="18"/>
                <w:szCs w:val="18"/>
              </w:rPr>
              <w:t>status</w:t>
            </w:r>
            <w:proofErr w:type="spellEnd"/>
          </w:p>
        </w:tc>
      </w:tr>
      <w:tr w:rsidR="003F5F4F" w:rsidRPr="006B3BBC" w:rsidTr="00152F0C">
        <w:trPr>
          <w:trHeight w:val="541"/>
        </w:trPr>
        <w:tc>
          <w:tcPr>
            <w:tcW w:w="594" w:type="pct"/>
            <w:vMerge/>
            <w:vAlign w:val="center"/>
          </w:tcPr>
          <w:p w:rsidR="003F5F4F" w:rsidRPr="006B3BBC" w:rsidRDefault="003F5F4F" w:rsidP="00B876C5">
            <w:pPr>
              <w:jc w:val="lef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21" w:type="pct"/>
            <w:vAlign w:val="center"/>
          </w:tcPr>
          <w:p w:rsidR="003F5F4F" w:rsidRPr="006B3BBC" w:rsidRDefault="003F5F4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62" w:type="pct"/>
            <w:vAlign w:val="center"/>
          </w:tcPr>
          <w:p w:rsidR="003F5F4F" w:rsidRPr="00B5259F" w:rsidRDefault="003F5F4F" w:rsidP="00B876C5">
            <w:pPr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B5259F">
              <w:rPr>
                <w:rFonts w:asciiTheme="minorHAnsi" w:hAnsiTheme="minorHAnsi"/>
                <w:b/>
                <w:i/>
                <w:sz w:val="18"/>
                <w:szCs w:val="18"/>
              </w:rPr>
              <w:t>f</w:t>
            </w:r>
          </w:p>
        </w:tc>
        <w:tc>
          <w:tcPr>
            <w:tcW w:w="419" w:type="pct"/>
            <w:vAlign w:val="center"/>
          </w:tcPr>
          <w:p w:rsidR="003F5F4F" w:rsidRPr="00B5259F" w:rsidRDefault="003F5F4F" w:rsidP="00B876C5">
            <w:pPr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B5259F">
              <w:rPr>
                <w:rFonts w:asciiTheme="minorHAnsi" w:hAnsiTheme="minorHAnsi"/>
                <w:b/>
                <w:i/>
                <w:sz w:val="18"/>
                <w:szCs w:val="18"/>
              </w:rPr>
              <w:t>m</w:t>
            </w:r>
          </w:p>
        </w:tc>
        <w:tc>
          <w:tcPr>
            <w:tcW w:w="464" w:type="pct"/>
            <w:vAlign w:val="center"/>
          </w:tcPr>
          <w:p w:rsidR="003F5F4F" w:rsidRPr="00B5259F" w:rsidRDefault="003F5F4F" w:rsidP="00B876C5">
            <w:pPr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B5259F">
              <w:rPr>
                <w:rFonts w:asciiTheme="minorHAnsi" w:hAnsiTheme="minorHAnsi"/>
                <w:b/>
                <w:i/>
                <w:sz w:val="18"/>
                <w:szCs w:val="18"/>
              </w:rPr>
              <w:t>35-44</w:t>
            </w:r>
          </w:p>
        </w:tc>
        <w:tc>
          <w:tcPr>
            <w:tcW w:w="441" w:type="pct"/>
            <w:vAlign w:val="center"/>
          </w:tcPr>
          <w:p w:rsidR="003F5F4F" w:rsidRPr="00B5259F" w:rsidRDefault="003F5F4F" w:rsidP="00B876C5">
            <w:pPr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B5259F">
              <w:rPr>
                <w:rFonts w:asciiTheme="minorHAnsi" w:hAnsiTheme="minorHAnsi"/>
                <w:b/>
                <w:i/>
                <w:sz w:val="18"/>
                <w:szCs w:val="18"/>
              </w:rPr>
              <w:t>45-54</w:t>
            </w:r>
          </w:p>
        </w:tc>
        <w:tc>
          <w:tcPr>
            <w:tcW w:w="441" w:type="pct"/>
            <w:vAlign w:val="center"/>
          </w:tcPr>
          <w:p w:rsidR="003F5F4F" w:rsidRPr="00B5259F" w:rsidRDefault="003F5F4F" w:rsidP="00B876C5">
            <w:pPr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B5259F">
              <w:rPr>
                <w:rFonts w:asciiTheme="minorHAnsi" w:hAnsiTheme="minorHAnsi"/>
                <w:b/>
                <w:i/>
                <w:sz w:val="18"/>
                <w:szCs w:val="18"/>
              </w:rPr>
              <w:t>55-64</w:t>
            </w:r>
          </w:p>
        </w:tc>
        <w:tc>
          <w:tcPr>
            <w:tcW w:w="412" w:type="pct"/>
            <w:vAlign w:val="center"/>
          </w:tcPr>
          <w:p w:rsidR="003F5F4F" w:rsidRPr="00B5259F" w:rsidRDefault="003F5F4F" w:rsidP="00B876C5">
            <w:pPr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B5259F">
              <w:rPr>
                <w:rFonts w:asciiTheme="minorHAnsi" w:hAnsiTheme="minorHAnsi"/>
                <w:b/>
                <w:i/>
                <w:sz w:val="18"/>
                <w:szCs w:val="18"/>
              </w:rPr>
              <w:t>65-74</w:t>
            </w:r>
          </w:p>
        </w:tc>
        <w:tc>
          <w:tcPr>
            <w:tcW w:w="470" w:type="pct"/>
            <w:vAlign w:val="center"/>
          </w:tcPr>
          <w:p w:rsidR="003F5F4F" w:rsidRPr="00B5259F" w:rsidRDefault="003F5F4F" w:rsidP="00B876C5">
            <w:pPr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proofErr w:type="spellStart"/>
            <w:r w:rsidRPr="00B5259F">
              <w:rPr>
                <w:rFonts w:asciiTheme="minorHAnsi" w:hAnsiTheme="minorHAnsi"/>
                <w:b/>
                <w:i/>
                <w:sz w:val="18"/>
                <w:szCs w:val="18"/>
              </w:rPr>
              <w:t>low</w:t>
            </w:r>
            <w:proofErr w:type="spellEnd"/>
          </w:p>
        </w:tc>
        <w:tc>
          <w:tcPr>
            <w:tcW w:w="441" w:type="pct"/>
            <w:vAlign w:val="center"/>
          </w:tcPr>
          <w:p w:rsidR="003F5F4F" w:rsidRPr="00B5259F" w:rsidRDefault="003F5F4F" w:rsidP="00B876C5">
            <w:pPr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proofErr w:type="spellStart"/>
            <w:r w:rsidRPr="00B5259F">
              <w:rPr>
                <w:rFonts w:asciiTheme="minorHAnsi" w:hAnsiTheme="minorHAnsi"/>
                <w:b/>
                <w:i/>
                <w:sz w:val="18"/>
                <w:szCs w:val="18"/>
              </w:rPr>
              <w:t>middle</w:t>
            </w:r>
            <w:proofErr w:type="spellEnd"/>
          </w:p>
        </w:tc>
        <w:tc>
          <w:tcPr>
            <w:tcW w:w="435" w:type="pct"/>
            <w:vAlign w:val="center"/>
          </w:tcPr>
          <w:p w:rsidR="003F5F4F" w:rsidRPr="00B5259F" w:rsidRDefault="003F5F4F" w:rsidP="00B876C5">
            <w:pPr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B5259F">
              <w:rPr>
                <w:rFonts w:asciiTheme="minorHAnsi" w:hAnsiTheme="minorHAnsi"/>
                <w:b/>
                <w:i/>
                <w:sz w:val="18"/>
                <w:szCs w:val="18"/>
              </w:rPr>
              <w:t>high</w:t>
            </w:r>
          </w:p>
        </w:tc>
      </w:tr>
      <w:tr w:rsidR="003F5F4F" w:rsidRPr="006B3BBC" w:rsidTr="00152F0C">
        <w:trPr>
          <w:trHeight w:val="541"/>
        </w:trPr>
        <w:tc>
          <w:tcPr>
            <w:tcW w:w="594" w:type="pct"/>
            <w:vAlign w:val="center"/>
          </w:tcPr>
          <w:p w:rsidR="003F5F4F" w:rsidRPr="003F5F4F" w:rsidRDefault="003F5F4F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3F5F4F">
              <w:rPr>
                <w:rFonts w:asciiTheme="minorHAnsi" w:hAnsiTheme="minorHAnsi" w:cs="Arial"/>
                <w:sz w:val="18"/>
                <w:szCs w:val="18"/>
              </w:rPr>
              <w:t>Marriage</w:t>
            </w:r>
            <w:proofErr w:type="spellEnd"/>
          </w:p>
        </w:tc>
        <w:tc>
          <w:tcPr>
            <w:tcW w:w="421" w:type="pct"/>
            <w:vAlign w:val="center"/>
          </w:tcPr>
          <w:p w:rsidR="003F5F4F" w:rsidRPr="006B3BBC" w:rsidRDefault="003F5F4F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103 (0.8</w:t>
            </w:r>
            <w:r w:rsidRPr="006B3BBC">
              <w:rPr>
                <w:rFonts w:asciiTheme="minorHAnsi" w:hAnsiTheme="minorHAnsi" w:cs="Arial"/>
                <w:sz w:val="18"/>
                <w:szCs w:val="18"/>
              </w:rPr>
              <w:t>)</w:t>
            </w:r>
          </w:p>
        </w:tc>
        <w:tc>
          <w:tcPr>
            <w:tcW w:w="462" w:type="pct"/>
            <w:vAlign w:val="center"/>
          </w:tcPr>
          <w:p w:rsidR="003F5F4F" w:rsidRPr="006B3BBC" w:rsidRDefault="003F5F4F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 (0.7)</w:t>
            </w:r>
          </w:p>
        </w:tc>
        <w:tc>
          <w:tcPr>
            <w:tcW w:w="419" w:type="pct"/>
            <w:vAlign w:val="center"/>
          </w:tcPr>
          <w:p w:rsidR="003F5F4F" w:rsidRPr="006B3BBC" w:rsidRDefault="003F5F4F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61 (0.9)</w:t>
            </w:r>
          </w:p>
        </w:tc>
        <w:tc>
          <w:tcPr>
            <w:tcW w:w="464" w:type="pct"/>
            <w:vAlign w:val="center"/>
          </w:tcPr>
          <w:p w:rsidR="003F5F4F" w:rsidRPr="006B3BBC" w:rsidRDefault="003F5F4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54 (1.8)</w:t>
            </w:r>
          </w:p>
        </w:tc>
        <w:tc>
          <w:tcPr>
            <w:tcW w:w="441" w:type="pct"/>
            <w:vAlign w:val="center"/>
          </w:tcPr>
          <w:p w:rsidR="003F5F4F" w:rsidRPr="006B3BBC" w:rsidRDefault="003F5F4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 (1.0)</w:t>
            </w:r>
          </w:p>
        </w:tc>
        <w:tc>
          <w:tcPr>
            <w:tcW w:w="441" w:type="pct"/>
            <w:vAlign w:val="center"/>
          </w:tcPr>
          <w:p w:rsidR="003F5F4F" w:rsidRPr="006B3BBC" w:rsidRDefault="003F5F4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 (0.4)</w:t>
            </w:r>
          </w:p>
        </w:tc>
        <w:tc>
          <w:tcPr>
            <w:tcW w:w="412" w:type="pct"/>
            <w:vAlign w:val="center"/>
          </w:tcPr>
          <w:p w:rsidR="003F5F4F" w:rsidRPr="006B3BBC" w:rsidRDefault="003F5F4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 (0.1)</w:t>
            </w:r>
          </w:p>
        </w:tc>
        <w:tc>
          <w:tcPr>
            <w:tcW w:w="470" w:type="pct"/>
            <w:vAlign w:val="center"/>
          </w:tcPr>
          <w:p w:rsidR="003F5F4F" w:rsidRPr="006B3BBC" w:rsidRDefault="003F5F4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 (0.4)</w:t>
            </w:r>
          </w:p>
        </w:tc>
        <w:tc>
          <w:tcPr>
            <w:tcW w:w="441" w:type="pct"/>
            <w:vAlign w:val="center"/>
          </w:tcPr>
          <w:p w:rsidR="003F5F4F" w:rsidRPr="006B3BBC" w:rsidRDefault="003F5F4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38 (0.6)</w:t>
            </w:r>
          </w:p>
        </w:tc>
        <w:tc>
          <w:tcPr>
            <w:tcW w:w="435" w:type="pct"/>
            <w:vAlign w:val="center"/>
          </w:tcPr>
          <w:p w:rsidR="003F5F4F" w:rsidRPr="006B3BBC" w:rsidRDefault="003F5F4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59 (1.0)</w:t>
            </w:r>
          </w:p>
        </w:tc>
      </w:tr>
      <w:tr w:rsidR="004E5E68" w:rsidRPr="006B3BBC" w:rsidTr="00152F0C">
        <w:trPr>
          <w:trHeight w:val="541"/>
        </w:trPr>
        <w:tc>
          <w:tcPr>
            <w:tcW w:w="594" w:type="pct"/>
            <w:vAlign w:val="center"/>
          </w:tcPr>
          <w:p w:rsidR="004E5E68" w:rsidRPr="003F5F4F" w:rsidRDefault="004E5E68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Fired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at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work</w:t>
            </w:r>
            <w:proofErr w:type="spellEnd"/>
          </w:p>
        </w:tc>
        <w:tc>
          <w:tcPr>
            <w:tcW w:w="421" w:type="pct"/>
            <w:vAlign w:val="center"/>
          </w:tcPr>
          <w:p w:rsidR="004E5E68" w:rsidRPr="006B3BBC" w:rsidRDefault="004E5E68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306 (2.4)</w:t>
            </w:r>
          </w:p>
        </w:tc>
        <w:tc>
          <w:tcPr>
            <w:tcW w:w="462" w:type="pct"/>
            <w:vAlign w:val="center"/>
          </w:tcPr>
          <w:p w:rsidR="004E5E68" w:rsidRPr="006B3BBC" w:rsidRDefault="004E5E68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143 (2.3)</w:t>
            </w:r>
          </w:p>
        </w:tc>
        <w:tc>
          <w:tcPr>
            <w:tcW w:w="419" w:type="pct"/>
            <w:vAlign w:val="center"/>
          </w:tcPr>
          <w:p w:rsidR="004E5E68" w:rsidRPr="006B3BBC" w:rsidRDefault="004E5E68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163 (2.5)</w:t>
            </w:r>
          </w:p>
        </w:tc>
        <w:tc>
          <w:tcPr>
            <w:tcW w:w="464" w:type="pct"/>
            <w:vAlign w:val="center"/>
          </w:tcPr>
          <w:p w:rsidR="004E5E68" w:rsidRPr="006B3BBC" w:rsidRDefault="004E5E6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115 (3.8)</w:t>
            </w:r>
          </w:p>
        </w:tc>
        <w:tc>
          <w:tcPr>
            <w:tcW w:w="441" w:type="pct"/>
            <w:vAlign w:val="center"/>
          </w:tcPr>
          <w:p w:rsidR="004E5E68" w:rsidRPr="006B3BBC" w:rsidRDefault="004E5E6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112 (3.4)</w:t>
            </w:r>
          </w:p>
        </w:tc>
        <w:tc>
          <w:tcPr>
            <w:tcW w:w="441" w:type="pct"/>
            <w:vAlign w:val="center"/>
          </w:tcPr>
          <w:p w:rsidR="004E5E68" w:rsidRPr="006B3BBC" w:rsidRDefault="004E5E6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74 (2.2)</w:t>
            </w:r>
          </w:p>
        </w:tc>
        <w:tc>
          <w:tcPr>
            <w:tcW w:w="412" w:type="pct"/>
            <w:vAlign w:val="center"/>
          </w:tcPr>
          <w:p w:rsidR="004E5E68" w:rsidRPr="006B3BBC" w:rsidRDefault="004E5E6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(0.2)</w:t>
            </w:r>
          </w:p>
        </w:tc>
        <w:tc>
          <w:tcPr>
            <w:tcW w:w="470" w:type="pct"/>
            <w:vAlign w:val="center"/>
          </w:tcPr>
          <w:p w:rsidR="004E5E68" w:rsidRPr="006B3BBC" w:rsidRDefault="004E5E6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 (3.6)</w:t>
            </w:r>
          </w:p>
        </w:tc>
        <w:tc>
          <w:tcPr>
            <w:tcW w:w="441" w:type="pct"/>
            <w:vAlign w:val="center"/>
          </w:tcPr>
          <w:p w:rsidR="004E5E68" w:rsidRPr="006B3BBC" w:rsidRDefault="004E5E6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157 (2.7)</w:t>
            </w:r>
          </w:p>
        </w:tc>
        <w:tc>
          <w:tcPr>
            <w:tcW w:w="435" w:type="pct"/>
            <w:vAlign w:val="center"/>
          </w:tcPr>
          <w:p w:rsidR="004E5E68" w:rsidRPr="006B3BBC" w:rsidRDefault="004E5E6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99 (1.8)</w:t>
            </w:r>
          </w:p>
        </w:tc>
      </w:tr>
      <w:tr w:rsidR="009244B1" w:rsidRPr="006B3BBC" w:rsidTr="00152F0C">
        <w:trPr>
          <w:trHeight w:val="541"/>
        </w:trPr>
        <w:tc>
          <w:tcPr>
            <w:tcW w:w="594" w:type="pct"/>
            <w:vAlign w:val="center"/>
          </w:tcPr>
          <w:p w:rsidR="009244B1" w:rsidRPr="003F5F4F" w:rsidRDefault="009244B1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Retirement</w:t>
            </w:r>
            <w:proofErr w:type="spellEnd"/>
          </w:p>
        </w:tc>
        <w:tc>
          <w:tcPr>
            <w:tcW w:w="421" w:type="pct"/>
            <w:vAlign w:val="center"/>
          </w:tcPr>
          <w:p w:rsidR="009244B1" w:rsidRPr="006B3BBC" w:rsidRDefault="009244B1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427 (3.3)</w:t>
            </w:r>
          </w:p>
        </w:tc>
        <w:tc>
          <w:tcPr>
            <w:tcW w:w="462" w:type="pct"/>
            <w:vAlign w:val="center"/>
          </w:tcPr>
          <w:p w:rsidR="009244B1" w:rsidRPr="006B3BBC" w:rsidRDefault="009244B1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212 (3.3)</w:t>
            </w:r>
          </w:p>
        </w:tc>
        <w:tc>
          <w:tcPr>
            <w:tcW w:w="419" w:type="pct"/>
            <w:vAlign w:val="center"/>
          </w:tcPr>
          <w:p w:rsidR="009244B1" w:rsidRPr="006B3BBC" w:rsidRDefault="009244B1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215 (3.3)</w:t>
            </w:r>
          </w:p>
        </w:tc>
        <w:tc>
          <w:tcPr>
            <w:tcW w:w="464" w:type="pct"/>
            <w:vAlign w:val="center"/>
          </w:tcPr>
          <w:p w:rsidR="009244B1" w:rsidRPr="006B3BBC" w:rsidRDefault="009244B1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(0.2)</w:t>
            </w:r>
          </w:p>
        </w:tc>
        <w:tc>
          <w:tcPr>
            <w:tcW w:w="441" w:type="pct"/>
            <w:vAlign w:val="center"/>
          </w:tcPr>
          <w:p w:rsidR="009244B1" w:rsidRPr="006B3BBC" w:rsidRDefault="009244B1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 (0.3)</w:t>
            </w:r>
          </w:p>
        </w:tc>
        <w:tc>
          <w:tcPr>
            <w:tcW w:w="441" w:type="pct"/>
            <w:vAlign w:val="center"/>
          </w:tcPr>
          <w:p w:rsidR="009244B1" w:rsidRPr="006B3BBC" w:rsidRDefault="009244B1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280 (8.3)</w:t>
            </w:r>
          </w:p>
        </w:tc>
        <w:tc>
          <w:tcPr>
            <w:tcW w:w="412" w:type="pct"/>
            <w:vAlign w:val="center"/>
          </w:tcPr>
          <w:p w:rsidR="009244B1" w:rsidRPr="006B3BBC" w:rsidRDefault="009244B1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132 (4.2)</w:t>
            </w:r>
          </w:p>
        </w:tc>
        <w:tc>
          <w:tcPr>
            <w:tcW w:w="470" w:type="pct"/>
            <w:vAlign w:val="center"/>
          </w:tcPr>
          <w:p w:rsidR="009244B1" w:rsidRPr="006B3BBC" w:rsidRDefault="009244B1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61 (4.6)</w:t>
            </w:r>
          </w:p>
        </w:tc>
        <w:tc>
          <w:tcPr>
            <w:tcW w:w="441" w:type="pct"/>
            <w:vAlign w:val="center"/>
          </w:tcPr>
          <w:p w:rsidR="009244B1" w:rsidRPr="006B3BBC" w:rsidRDefault="009244B1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207 (3.6)</w:t>
            </w:r>
          </w:p>
        </w:tc>
        <w:tc>
          <w:tcPr>
            <w:tcW w:w="435" w:type="pct"/>
            <w:vAlign w:val="center"/>
          </w:tcPr>
          <w:p w:rsidR="009244B1" w:rsidRPr="006B3BBC" w:rsidRDefault="009244B1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157 (2.8)</w:t>
            </w:r>
          </w:p>
        </w:tc>
      </w:tr>
      <w:tr w:rsidR="009516AC" w:rsidRPr="006B3BBC" w:rsidTr="00152F0C">
        <w:trPr>
          <w:trHeight w:val="541"/>
        </w:trPr>
        <w:tc>
          <w:tcPr>
            <w:tcW w:w="594" w:type="pct"/>
            <w:vAlign w:val="center"/>
          </w:tcPr>
          <w:p w:rsidR="009516AC" w:rsidRPr="003F5F4F" w:rsidRDefault="009516AC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Business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readjustment</w:t>
            </w:r>
            <w:proofErr w:type="spellEnd"/>
          </w:p>
        </w:tc>
        <w:tc>
          <w:tcPr>
            <w:tcW w:w="421" w:type="pct"/>
            <w:vAlign w:val="center"/>
          </w:tcPr>
          <w:p w:rsidR="009516AC" w:rsidRPr="006B3BBC" w:rsidRDefault="009516AC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718 (5.7)</w:t>
            </w:r>
          </w:p>
        </w:tc>
        <w:tc>
          <w:tcPr>
            <w:tcW w:w="462" w:type="pct"/>
            <w:vAlign w:val="center"/>
          </w:tcPr>
          <w:p w:rsidR="009516AC" w:rsidRPr="006B3BBC" w:rsidRDefault="009516AC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310 (5.0)</w:t>
            </w:r>
          </w:p>
        </w:tc>
        <w:tc>
          <w:tcPr>
            <w:tcW w:w="419" w:type="pct"/>
            <w:vAlign w:val="center"/>
          </w:tcPr>
          <w:p w:rsidR="009516AC" w:rsidRPr="006B3BBC" w:rsidRDefault="009516AC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408 (6.4)</w:t>
            </w:r>
          </w:p>
        </w:tc>
        <w:tc>
          <w:tcPr>
            <w:tcW w:w="464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342 (11.5)</w:t>
            </w:r>
          </w:p>
        </w:tc>
        <w:tc>
          <w:tcPr>
            <w:tcW w:w="441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231 (7.0)</w:t>
            </w:r>
          </w:p>
        </w:tc>
        <w:tc>
          <w:tcPr>
            <w:tcW w:w="441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123 (3.7)</w:t>
            </w:r>
          </w:p>
        </w:tc>
        <w:tc>
          <w:tcPr>
            <w:tcW w:w="412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 (0.7)</w:t>
            </w:r>
          </w:p>
        </w:tc>
        <w:tc>
          <w:tcPr>
            <w:tcW w:w="470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 (1.4)</w:t>
            </w:r>
          </w:p>
        </w:tc>
        <w:tc>
          <w:tcPr>
            <w:tcW w:w="441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262 (4.6)</w:t>
            </w:r>
          </w:p>
        </w:tc>
        <w:tc>
          <w:tcPr>
            <w:tcW w:w="435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436 (7.8)</w:t>
            </w:r>
          </w:p>
        </w:tc>
      </w:tr>
      <w:tr w:rsidR="009516AC" w:rsidRPr="009516AC" w:rsidTr="00152F0C">
        <w:trPr>
          <w:trHeight w:val="541"/>
        </w:trPr>
        <w:tc>
          <w:tcPr>
            <w:tcW w:w="594" w:type="pct"/>
            <w:vAlign w:val="center"/>
          </w:tcPr>
          <w:p w:rsidR="009516AC" w:rsidRPr="009516AC" w:rsidRDefault="009516AC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Change in responsibilities at work</w:t>
            </w:r>
          </w:p>
        </w:tc>
        <w:tc>
          <w:tcPr>
            <w:tcW w:w="421" w:type="pct"/>
            <w:vAlign w:val="center"/>
          </w:tcPr>
          <w:p w:rsidR="009516AC" w:rsidRPr="006B3BBC" w:rsidRDefault="009516AC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1,429 (11.3)</w:t>
            </w:r>
          </w:p>
        </w:tc>
        <w:tc>
          <w:tcPr>
            <w:tcW w:w="462" w:type="pct"/>
            <w:vAlign w:val="center"/>
          </w:tcPr>
          <w:p w:rsidR="009516AC" w:rsidRPr="006B3BBC" w:rsidRDefault="009516AC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659 (10.6)</w:t>
            </w:r>
          </w:p>
        </w:tc>
        <w:tc>
          <w:tcPr>
            <w:tcW w:w="419" w:type="pct"/>
            <w:vAlign w:val="center"/>
          </w:tcPr>
          <w:p w:rsidR="009516AC" w:rsidRPr="006B3BBC" w:rsidRDefault="009516AC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770 (12.1)</w:t>
            </w:r>
          </w:p>
        </w:tc>
        <w:tc>
          <w:tcPr>
            <w:tcW w:w="464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693 (23.3)</w:t>
            </w:r>
          </w:p>
        </w:tc>
        <w:tc>
          <w:tcPr>
            <w:tcW w:w="441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529 (16.0)</w:t>
            </w:r>
          </w:p>
        </w:tc>
        <w:tc>
          <w:tcPr>
            <w:tcW w:w="441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184 (5.6)</w:t>
            </w:r>
          </w:p>
        </w:tc>
        <w:tc>
          <w:tcPr>
            <w:tcW w:w="412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 (0.8)</w:t>
            </w:r>
          </w:p>
        </w:tc>
        <w:tc>
          <w:tcPr>
            <w:tcW w:w="470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60 (4.6)</w:t>
            </w:r>
          </w:p>
        </w:tc>
        <w:tc>
          <w:tcPr>
            <w:tcW w:w="441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514 (9.0)</w:t>
            </w:r>
          </w:p>
        </w:tc>
        <w:tc>
          <w:tcPr>
            <w:tcW w:w="435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853 (15.3)</w:t>
            </w:r>
          </w:p>
        </w:tc>
      </w:tr>
      <w:tr w:rsidR="009516AC" w:rsidRPr="009516AC" w:rsidTr="00152F0C">
        <w:trPr>
          <w:trHeight w:val="541"/>
        </w:trPr>
        <w:tc>
          <w:tcPr>
            <w:tcW w:w="594" w:type="pct"/>
            <w:vAlign w:val="center"/>
          </w:tcPr>
          <w:p w:rsidR="009516AC" w:rsidRPr="009516AC" w:rsidRDefault="009516AC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Son or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daughter leaving home</w:t>
            </w:r>
          </w:p>
        </w:tc>
        <w:tc>
          <w:tcPr>
            <w:tcW w:w="421" w:type="pct"/>
            <w:vAlign w:val="center"/>
          </w:tcPr>
          <w:p w:rsidR="009516AC" w:rsidRPr="006B3BBC" w:rsidRDefault="009516AC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550 (4.3)</w:t>
            </w:r>
          </w:p>
        </w:tc>
        <w:tc>
          <w:tcPr>
            <w:tcW w:w="462" w:type="pct"/>
            <w:vAlign w:val="center"/>
          </w:tcPr>
          <w:p w:rsidR="009516AC" w:rsidRPr="006B3BBC" w:rsidRDefault="009516AC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292 (4.6)</w:t>
            </w:r>
          </w:p>
        </w:tc>
        <w:tc>
          <w:tcPr>
            <w:tcW w:w="419" w:type="pct"/>
            <w:vAlign w:val="center"/>
          </w:tcPr>
          <w:p w:rsidR="009516AC" w:rsidRPr="006B3BBC" w:rsidRDefault="009516AC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258 (4.0)</w:t>
            </w:r>
          </w:p>
        </w:tc>
        <w:tc>
          <w:tcPr>
            <w:tcW w:w="464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56 (1.9)</w:t>
            </w:r>
          </w:p>
        </w:tc>
        <w:tc>
          <w:tcPr>
            <w:tcW w:w="441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293 (8.9)</w:t>
            </w:r>
          </w:p>
        </w:tc>
        <w:tc>
          <w:tcPr>
            <w:tcW w:w="441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173 (5.2)</w:t>
            </w:r>
          </w:p>
        </w:tc>
        <w:tc>
          <w:tcPr>
            <w:tcW w:w="412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28 (0.9)</w:t>
            </w:r>
          </w:p>
        </w:tc>
        <w:tc>
          <w:tcPr>
            <w:tcW w:w="470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45 (3.4)</w:t>
            </w:r>
          </w:p>
        </w:tc>
        <w:tc>
          <w:tcPr>
            <w:tcW w:w="441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228 (50.9)</w:t>
            </w:r>
          </w:p>
        </w:tc>
        <w:tc>
          <w:tcPr>
            <w:tcW w:w="435" w:type="pct"/>
            <w:vAlign w:val="center"/>
          </w:tcPr>
          <w:p w:rsidR="009516AC" w:rsidRPr="006B3BBC" w:rsidRDefault="009516AC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272 (4.9)</w:t>
            </w:r>
          </w:p>
        </w:tc>
      </w:tr>
      <w:tr w:rsidR="00174C48" w:rsidRPr="009516AC" w:rsidTr="00152F0C">
        <w:trPr>
          <w:trHeight w:val="541"/>
        </w:trPr>
        <w:tc>
          <w:tcPr>
            <w:tcW w:w="594" w:type="pct"/>
            <w:vAlign w:val="center"/>
          </w:tcPr>
          <w:p w:rsidR="00174C48" w:rsidRPr="009516AC" w:rsidRDefault="00174C48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Trouble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with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in-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laws</w:t>
            </w:r>
            <w:proofErr w:type="spellEnd"/>
          </w:p>
        </w:tc>
        <w:tc>
          <w:tcPr>
            <w:tcW w:w="421" w:type="pct"/>
            <w:vAlign w:val="center"/>
          </w:tcPr>
          <w:p w:rsidR="00174C48" w:rsidRPr="006B3BBC" w:rsidRDefault="00174C48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451 (3.5)</w:t>
            </w:r>
          </w:p>
        </w:tc>
        <w:tc>
          <w:tcPr>
            <w:tcW w:w="462" w:type="pct"/>
            <w:vAlign w:val="center"/>
          </w:tcPr>
          <w:p w:rsidR="00174C48" w:rsidRPr="006B3BBC" w:rsidRDefault="00174C48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271 (4.3)</w:t>
            </w:r>
          </w:p>
        </w:tc>
        <w:tc>
          <w:tcPr>
            <w:tcW w:w="419" w:type="pct"/>
            <w:vAlign w:val="center"/>
          </w:tcPr>
          <w:p w:rsidR="00174C48" w:rsidRPr="006B3BBC" w:rsidRDefault="00174C48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180 (2.8)</w:t>
            </w:r>
          </w:p>
        </w:tc>
        <w:tc>
          <w:tcPr>
            <w:tcW w:w="464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226 (7.5)</w:t>
            </w:r>
          </w:p>
        </w:tc>
        <w:tc>
          <w:tcPr>
            <w:tcW w:w="441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293 (8.9)</w:t>
            </w:r>
          </w:p>
        </w:tc>
        <w:tc>
          <w:tcPr>
            <w:tcW w:w="441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72 (2.1)</w:t>
            </w:r>
          </w:p>
        </w:tc>
        <w:tc>
          <w:tcPr>
            <w:tcW w:w="412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 (0.4)</w:t>
            </w:r>
          </w:p>
        </w:tc>
        <w:tc>
          <w:tcPr>
            <w:tcW w:w="470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 (1.2)</w:t>
            </w:r>
          </w:p>
        </w:tc>
        <w:tc>
          <w:tcPr>
            <w:tcW w:w="441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188 (3.2)</w:t>
            </w:r>
          </w:p>
        </w:tc>
        <w:tc>
          <w:tcPr>
            <w:tcW w:w="435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245 (4.4)</w:t>
            </w:r>
          </w:p>
        </w:tc>
      </w:tr>
      <w:tr w:rsidR="00174C48" w:rsidRPr="009516AC" w:rsidTr="00152F0C">
        <w:trPr>
          <w:trHeight w:val="541"/>
        </w:trPr>
        <w:tc>
          <w:tcPr>
            <w:tcW w:w="594" w:type="pct"/>
            <w:vAlign w:val="center"/>
          </w:tcPr>
          <w:p w:rsidR="00174C48" w:rsidRPr="009516AC" w:rsidRDefault="00174C48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residence</w:t>
            </w:r>
            <w:proofErr w:type="spellEnd"/>
          </w:p>
        </w:tc>
        <w:tc>
          <w:tcPr>
            <w:tcW w:w="421" w:type="pct"/>
            <w:vAlign w:val="center"/>
          </w:tcPr>
          <w:p w:rsidR="00174C48" w:rsidRPr="006B3BBC" w:rsidRDefault="00174C48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515 (4.0)</w:t>
            </w:r>
          </w:p>
        </w:tc>
        <w:tc>
          <w:tcPr>
            <w:tcW w:w="462" w:type="pct"/>
            <w:vAlign w:val="center"/>
          </w:tcPr>
          <w:p w:rsidR="00174C48" w:rsidRPr="006B3BBC" w:rsidRDefault="00174C48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229 (3.6)</w:t>
            </w:r>
          </w:p>
        </w:tc>
        <w:tc>
          <w:tcPr>
            <w:tcW w:w="419" w:type="pct"/>
            <w:vAlign w:val="center"/>
          </w:tcPr>
          <w:p w:rsidR="00174C48" w:rsidRPr="006B3BBC" w:rsidRDefault="00174C48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286 (4.4)</w:t>
            </w:r>
          </w:p>
        </w:tc>
        <w:tc>
          <w:tcPr>
            <w:tcW w:w="464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242 (8.1)</w:t>
            </w:r>
          </w:p>
        </w:tc>
        <w:tc>
          <w:tcPr>
            <w:tcW w:w="441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155 (4.6)</w:t>
            </w:r>
          </w:p>
        </w:tc>
        <w:tc>
          <w:tcPr>
            <w:tcW w:w="441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 (2.3)</w:t>
            </w:r>
          </w:p>
        </w:tc>
        <w:tc>
          <w:tcPr>
            <w:tcW w:w="412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39 (1.2)</w:t>
            </w:r>
          </w:p>
        </w:tc>
        <w:tc>
          <w:tcPr>
            <w:tcW w:w="470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 (3.9)</w:t>
            </w:r>
          </w:p>
        </w:tc>
        <w:tc>
          <w:tcPr>
            <w:tcW w:w="441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212 (3.6)</w:t>
            </w:r>
          </w:p>
        </w:tc>
        <w:tc>
          <w:tcPr>
            <w:tcW w:w="435" w:type="pct"/>
            <w:vAlign w:val="center"/>
          </w:tcPr>
          <w:p w:rsidR="00174C48" w:rsidRPr="006B3BBC" w:rsidRDefault="00174C48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249 (4.4)</w:t>
            </w:r>
          </w:p>
        </w:tc>
      </w:tr>
      <w:tr w:rsidR="00623B16" w:rsidRPr="009516AC" w:rsidTr="00152F0C">
        <w:trPr>
          <w:trHeight w:val="541"/>
        </w:trPr>
        <w:tc>
          <w:tcPr>
            <w:tcW w:w="594" w:type="pct"/>
            <w:vAlign w:val="center"/>
          </w:tcPr>
          <w:p w:rsidR="00623B16" w:rsidRPr="009516AC" w:rsidRDefault="00623B16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recreation</w:t>
            </w:r>
            <w:proofErr w:type="spellEnd"/>
          </w:p>
        </w:tc>
        <w:tc>
          <w:tcPr>
            <w:tcW w:w="421" w:type="pct"/>
            <w:vAlign w:val="center"/>
          </w:tcPr>
          <w:p w:rsidR="00623B16" w:rsidRPr="006B3BBC" w:rsidRDefault="00623B16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1,424 (11.2)</w:t>
            </w:r>
          </w:p>
        </w:tc>
        <w:tc>
          <w:tcPr>
            <w:tcW w:w="462" w:type="pct"/>
            <w:vAlign w:val="center"/>
          </w:tcPr>
          <w:p w:rsidR="00623B16" w:rsidRPr="006B3BBC" w:rsidRDefault="00623B16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796 (12.7)</w:t>
            </w:r>
          </w:p>
        </w:tc>
        <w:tc>
          <w:tcPr>
            <w:tcW w:w="419" w:type="pct"/>
            <w:vAlign w:val="center"/>
          </w:tcPr>
          <w:p w:rsidR="00623B16" w:rsidRPr="006B3BBC" w:rsidRDefault="00623B16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628 (9.8)</w:t>
            </w:r>
          </w:p>
        </w:tc>
        <w:tc>
          <w:tcPr>
            <w:tcW w:w="464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564 (19.1)</w:t>
            </w:r>
          </w:p>
        </w:tc>
        <w:tc>
          <w:tcPr>
            <w:tcW w:w="441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420 (12.7)</w:t>
            </w:r>
          </w:p>
        </w:tc>
        <w:tc>
          <w:tcPr>
            <w:tcW w:w="441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330 (9.9)</w:t>
            </w:r>
          </w:p>
        </w:tc>
        <w:tc>
          <w:tcPr>
            <w:tcW w:w="412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110 (3.6)</w:t>
            </w:r>
          </w:p>
        </w:tc>
        <w:tc>
          <w:tcPr>
            <w:tcW w:w="470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98 (7.5)</w:t>
            </w:r>
          </w:p>
        </w:tc>
        <w:tc>
          <w:tcPr>
            <w:tcW w:w="441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598 (10.4)</w:t>
            </w:r>
          </w:p>
        </w:tc>
        <w:tc>
          <w:tcPr>
            <w:tcW w:w="435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723 (13.0)</w:t>
            </w:r>
          </w:p>
        </w:tc>
      </w:tr>
      <w:tr w:rsidR="00623B16" w:rsidRPr="009516AC" w:rsidTr="00152F0C">
        <w:trPr>
          <w:trHeight w:val="541"/>
        </w:trPr>
        <w:tc>
          <w:tcPr>
            <w:tcW w:w="594" w:type="pct"/>
            <w:vAlign w:val="center"/>
          </w:tcPr>
          <w:p w:rsidR="00623B16" w:rsidRPr="009516AC" w:rsidRDefault="00623B16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Vacation</w:t>
            </w:r>
            <w:proofErr w:type="spellEnd"/>
          </w:p>
        </w:tc>
        <w:tc>
          <w:tcPr>
            <w:tcW w:w="421" w:type="pct"/>
            <w:vAlign w:val="center"/>
          </w:tcPr>
          <w:p w:rsidR="00623B16" w:rsidRPr="006B3BBC" w:rsidRDefault="00623B16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8,721 (68.6)</w:t>
            </w:r>
          </w:p>
        </w:tc>
        <w:tc>
          <w:tcPr>
            <w:tcW w:w="462" w:type="pct"/>
            <w:vAlign w:val="center"/>
          </w:tcPr>
          <w:p w:rsidR="00623B16" w:rsidRPr="006B3BBC" w:rsidRDefault="00623B16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4,411 (70.1)</w:t>
            </w:r>
          </w:p>
        </w:tc>
        <w:tc>
          <w:tcPr>
            <w:tcW w:w="419" w:type="pct"/>
            <w:vAlign w:val="center"/>
          </w:tcPr>
          <w:p w:rsidR="00623B16" w:rsidRPr="006B3BBC" w:rsidRDefault="00623B16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4,310 (67.1)</w:t>
            </w:r>
          </w:p>
        </w:tc>
        <w:tc>
          <w:tcPr>
            <w:tcW w:w="464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2,353 (78.6)</w:t>
            </w:r>
          </w:p>
        </w:tc>
        <w:tc>
          <w:tcPr>
            <w:tcW w:w="441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2,430 (73.3)</w:t>
            </w:r>
          </w:p>
        </w:tc>
        <w:tc>
          <w:tcPr>
            <w:tcW w:w="441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2,156 (64.9)</w:t>
            </w:r>
          </w:p>
        </w:tc>
        <w:tc>
          <w:tcPr>
            <w:tcW w:w="412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1,782 (57.8)</w:t>
            </w:r>
          </w:p>
        </w:tc>
        <w:tc>
          <w:tcPr>
            <w:tcW w:w="470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622 (47.0)</w:t>
            </w:r>
          </w:p>
        </w:tc>
        <w:tc>
          <w:tcPr>
            <w:tcW w:w="441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3,582 (62.4)</w:t>
            </w:r>
          </w:p>
        </w:tc>
        <w:tc>
          <w:tcPr>
            <w:tcW w:w="435" w:type="pct"/>
            <w:vAlign w:val="center"/>
          </w:tcPr>
          <w:p w:rsidR="00623B16" w:rsidRPr="006B3BBC" w:rsidRDefault="00623B16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4,485 (80.3)</w:t>
            </w:r>
          </w:p>
        </w:tc>
      </w:tr>
      <w:tr w:rsidR="00F376DB" w:rsidRPr="009516AC" w:rsidTr="00152F0C">
        <w:trPr>
          <w:trHeight w:val="541"/>
        </w:trPr>
        <w:tc>
          <w:tcPr>
            <w:tcW w:w="594" w:type="pct"/>
            <w:vAlign w:val="center"/>
          </w:tcPr>
          <w:p w:rsidR="00F376DB" w:rsidRPr="009516AC" w:rsidRDefault="00F376DB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Minor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violations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of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421" w:type="pct"/>
            <w:vAlign w:val="center"/>
          </w:tcPr>
          <w:p w:rsidR="00F376DB" w:rsidRPr="006B3BBC" w:rsidRDefault="00F376DB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1,136 (9.0)</w:t>
            </w:r>
          </w:p>
        </w:tc>
        <w:tc>
          <w:tcPr>
            <w:tcW w:w="462" w:type="pct"/>
            <w:vAlign w:val="center"/>
          </w:tcPr>
          <w:p w:rsidR="00F376DB" w:rsidRPr="006B3BBC" w:rsidRDefault="00F376DB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336 (5.3)</w:t>
            </w:r>
          </w:p>
        </w:tc>
        <w:tc>
          <w:tcPr>
            <w:tcW w:w="419" w:type="pct"/>
            <w:vAlign w:val="center"/>
          </w:tcPr>
          <w:p w:rsidR="00F376DB" w:rsidRPr="006B3BBC" w:rsidRDefault="00F376DB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800 (12.5)</w:t>
            </w:r>
          </w:p>
        </w:tc>
        <w:tc>
          <w:tcPr>
            <w:tcW w:w="464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424 (14.3)</w:t>
            </w:r>
          </w:p>
        </w:tc>
        <w:tc>
          <w:tcPr>
            <w:tcW w:w="441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319 (9.7)</w:t>
            </w:r>
          </w:p>
        </w:tc>
        <w:tc>
          <w:tcPr>
            <w:tcW w:w="441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250 (7.5)</w:t>
            </w:r>
          </w:p>
        </w:tc>
        <w:tc>
          <w:tcPr>
            <w:tcW w:w="412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143 (4.6)</w:t>
            </w:r>
          </w:p>
        </w:tc>
        <w:tc>
          <w:tcPr>
            <w:tcW w:w="470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38 (2.9)</w:t>
            </w:r>
          </w:p>
        </w:tc>
        <w:tc>
          <w:tcPr>
            <w:tcW w:w="441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391 (6.8)</w:t>
            </w:r>
          </w:p>
        </w:tc>
        <w:tc>
          <w:tcPr>
            <w:tcW w:w="435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705 (12.7)</w:t>
            </w:r>
          </w:p>
        </w:tc>
      </w:tr>
      <w:tr w:rsidR="00F376DB" w:rsidRPr="009516AC" w:rsidTr="00152F0C">
        <w:trPr>
          <w:trHeight w:val="541"/>
        </w:trPr>
        <w:tc>
          <w:tcPr>
            <w:tcW w:w="594" w:type="pct"/>
            <w:vAlign w:val="center"/>
          </w:tcPr>
          <w:p w:rsidR="00F376DB" w:rsidRPr="009516AC" w:rsidRDefault="00F376DB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sleeping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habits</w:t>
            </w:r>
            <w:proofErr w:type="spellEnd"/>
          </w:p>
        </w:tc>
        <w:tc>
          <w:tcPr>
            <w:tcW w:w="421" w:type="pct"/>
            <w:vAlign w:val="center"/>
          </w:tcPr>
          <w:p w:rsidR="00F376DB" w:rsidRPr="006B3BBC" w:rsidRDefault="00F376DB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1,580 (12.4)</w:t>
            </w:r>
          </w:p>
        </w:tc>
        <w:tc>
          <w:tcPr>
            <w:tcW w:w="462" w:type="pct"/>
            <w:vAlign w:val="center"/>
          </w:tcPr>
          <w:p w:rsidR="00F376DB" w:rsidRPr="006B3BBC" w:rsidRDefault="00F376DB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870 (13.8)</w:t>
            </w:r>
          </w:p>
        </w:tc>
        <w:tc>
          <w:tcPr>
            <w:tcW w:w="419" w:type="pct"/>
            <w:vAlign w:val="center"/>
          </w:tcPr>
          <w:p w:rsidR="00F376DB" w:rsidRPr="006B3BBC" w:rsidRDefault="00F376DB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710 (11.0)</w:t>
            </w:r>
          </w:p>
        </w:tc>
        <w:tc>
          <w:tcPr>
            <w:tcW w:w="464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582 (19.5)</w:t>
            </w:r>
          </w:p>
        </w:tc>
        <w:tc>
          <w:tcPr>
            <w:tcW w:w="441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470 (14.2)</w:t>
            </w:r>
          </w:p>
        </w:tc>
        <w:tc>
          <w:tcPr>
            <w:tcW w:w="441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364 (10.8)</w:t>
            </w:r>
          </w:p>
        </w:tc>
        <w:tc>
          <w:tcPr>
            <w:tcW w:w="412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164 (5.2)</w:t>
            </w:r>
          </w:p>
        </w:tc>
        <w:tc>
          <w:tcPr>
            <w:tcW w:w="470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152 (11.5)</w:t>
            </w:r>
          </w:p>
        </w:tc>
        <w:tc>
          <w:tcPr>
            <w:tcW w:w="441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732 (12.6)</w:t>
            </w:r>
          </w:p>
        </w:tc>
        <w:tc>
          <w:tcPr>
            <w:tcW w:w="435" w:type="pct"/>
            <w:vAlign w:val="center"/>
          </w:tcPr>
          <w:p w:rsidR="00F376DB" w:rsidRPr="006B3BBC" w:rsidRDefault="00F376DB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692 (12.3)</w:t>
            </w:r>
          </w:p>
        </w:tc>
      </w:tr>
      <w:tr w:rsidR="00057417" w:rsidRPr="009516AC" w:rsidTr="00152F0C">
        <w:trPr>
          <w:trHeight w:val="541"/>
        </w:trPr>
        <w:tc>
          <w:tcPr>
            <w:tcW w:w="594" w:type="pct"/>
            <w:vAlign w:val="center"/>
          </w:tcPr>
          <w:p w:rsidR="00057417" w:rsidRPr="009516AC" w:rsidRDefault="00057417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financial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state</w:t>
            </w:r>
            <w:proofErr w:type="spellEnd"/>
          </w:p>
        </w:tc>
        <w:tc>
          <w:tcPr>
            <w:tcW w:w="421" w:type="pct"/>
            <w:vAlign w:val="center"/>
          </w:tcPr>
          <w:p w:rsidR="00057417" w:rsidRPr="006B3BBC" w:rsidRDefault="00057417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1,635 (12.8)</w:t>
            </w:r>
          </w:p>
        </w:tc>
        <w:tc>
          <w:tcPr>
            <w:tcW w:w="462" w:type="pct"/>
            <w:vAlign w:val="center"/>
          </w:tcPr>
          <w:p w:rsidR="00057417" w:rsidRPr="006B3BBC" w:rsidRDefault="00057417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764 (12.1)</w:t>
            </w:r>
          </w:p>
        </w:tc>
        <w:tc>
          <w:tcPr>
            <w:tcW w:w="419" w:type="pct"/>
            <w:vAlign w:val="center"/>
          </w:tcPr>
          <w:p w:rsidR="00057417" w:rsidRPr="006B3BBC" w:rsidRDefault="00057417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871 (13.5)</w:t>
            </w:r>
          </w:p>
        </w:tc>
        <w:tc>
          <w:tcPr>
            <w:tcW w:w="464" w:type="pct"/>
            <w:vAlign w:val="center"/>
          </w:tcPr>
          <w:p w:rsidR="00057417" w:rsidRPr="006B3BBC" w:rsidRDefault="00057417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689 (23.1)</w:t>
            </w:r>
          </w:p>
        </w:tc>
        <w:tc>
          <w:tcPr>
            <w:tcW w:w="441" w:type="pct"/>
            <w:vAlign w:val="center"/>
          </w:tcPr>
          <w:p w:rsidR="00057417" w:rsidRPr="006B3BBC" w:rsidRDefault="00057417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481 (14.5)</w:t>
            </w:r>
          </w:p>
        </w:tc>
        <w:tc>
          <w:tcPr>
            <w:tcW w:w="441" w:type="pct"/>
            <w:vAlign w:val="center"/>
          </w:tcPr>
          <w:p w:rsidR="00057417" w:rsidRPr="006B3BBC" w:rsidRDefault="00057417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353 (10.5)</w:t>
            </w:r>
          </w:p>
        </w:tc>
        <w:tc>
          <w:tcPr>
            <w:tcW w:w="412" w:type="pct"/>
            <w:vAlign w:val="center"/>
          </w:tcPr>
          <w:p w:rsidR="00057417" w:rsidRPr="006B3BBC" w:rsidRDefault="00057417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112 (3.6)</w:t>
            </w:r>
          </w:p>
        </w:tc>
        <w:tc>
          <w:tcPr>
            <w:tcW w:w="470" w:type="pct"/>
            <w:vAlign w:val="center"/>
          </w:tcPr>
          <w:p w:rsidR="00057417" w:rsidRPr="00AC6B7D" w:rsidRDefault="00057417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135 (10.2)</w:t>
            </w:r>
          </w:p>
        </w:tc>
        <w:tc>
          <w:tcPr>
            <w:tcW w:w="441" w:type="pct"/>
            <w:vAlign w:val="center"/>
          </w:tcPr>
          <w:p w:rsidR="00057417" w:rsidRPr="006B3BBC" w:rsidRDefault="00057417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705 (12.2)</w:t>
            </w:r>
          </w:p>
        </w:tc>
        <w:tc>
          <w:tcPr>
            <w:tcW w:w="435" w:type="pct"/>
            <w:vAlign w:val="center"/>
          </w:tcPr>
          <w:p w:rsidR="00057417" w:rsidRPr="006B3BBC" w:rsidRDefault="00057417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791 (14.1)</w:t>
            </w:r>
          </w:p>
        </w:tc>
      </w:tr>
      <w:tr w:rsidR="00AA6B43" w:rsidRPr="009516AC" w:rsidTr="00152F0C">
        <w:trPr>
          <w:trHeight w:val="541"/>
        </w:trPr>
        <w:tc>
          <w:tcPr>
            <w:tcW w:w="594" w:type="pct"/>
            <w:vAlign w:val="center"/>
          </w:tcPr>
          <w:p w:rsidR="00AA6B43" w:rsidRPr="009516AC" w:rsidRDefault="00AA6B43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Christmas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alone</w:t>
            </w:r>
            <w:proofErr w:type="spellEnd"/>
          </w:p>
        </w:tc>
        <w:tc>
          <w:tcPr>
            <w:tcW w:w="421" w:type="pct"/>
            <w:vAlign w:val="center"/>
          </w:tcPr>
          <w:p w:rsidR="00AA6B43" w:rsidRPr="006B3BBC" w:rsidRDefault="00AA6B43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308 (2.4)</w:t>
            </w:r>
          </w:p>
        </w:tc>
        <w:tc>
          <w:tcPr>
            <w:tcW w:w="462" w:type="pct"/>
            <w:vAlign w:val="center"/>
          </w:tcPr>
          <w:p w:rsidR="00AA6B43" w:rsidRPr="006B3BBC" w:rsidRDefault="00AA6B43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134 (2.1)</w:t>
            </w:r>
          </w:p>
        </w:tc>
        <w:tc>
          <w:tcPr>
            <w:tcW w:w="419" w:type="pct"/>
            <w:vAlign w:val="center"/>
          </w:tcPr>
          <w:p w:rsidR="00AA6B43" w:rsidRPr="006B3BBC" w:rsidRDefault="00AA6B43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174 (2.7)</w:t>
            </w:r>
          </w:p>
        </w:tc>
        <w:tc>
          <w:tcPr>
            <w:tcW w:w="464" w:type="pct"/>
            <w:vAlign w:val="center"/>
          </w:tcPr>
          <w:p w:rsidR="00AA6B43" w:rsidRPr="006B3BBC" w:rsidRDefault="00AA6B4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 (2.5)</w:t>
            </w:r>
          </w:p>
        </w:tc>
        <w:tc>
          <w:tcPr>
            <w:tcW w:w="441" w:type="pct"/>
            <w:vAlign w:val="center"/>
          </w:tcPr>
          <w:p w:rsidR="00AA6B43" w:rsidRPr="006B3BBC" w:rsidRDefault="00AA6B4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88 (2.6)</w:t>
            </w:r>
          </w:p>
        </w:tc>
        <w:tc>
          <w:tcPr>
            <w:tcW w:w="441" w:type="pct"/>
            <w:vAlign w:val="center"/>
          </w:tcPr>
          <w:p w:rsidR="00AA6B43" w:rsidRPr="006B3BBC" w:rsidRDefault="00AA6B4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 (2.3)</w:t>
            </w:r>
          </w:p>
        </w:tc>
        <w:tc>
          <w:tcPr>
            <w:tcW w:w="412" w:type="pct"/>
            <w:vAlign w:val="center"/>
          </w:tcPr>
          <w:p w:rsidR="00AA6B43" w:rsidRPr="006B3BBC" w:rsidRDefault="00AA6B4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 (2.2)</w:t>
            </w:r>
          </w:p>
        </w:tc>
        <w:tc>
          <w:tcPr>
            <w:tcW w:w="470" w:type="pct"/>
            <w:vAlign w:val="center"/>
          </w:tcPr>
          <w:p w:rsidR="00AA6B43" w:rsidRPr="006B3BBC" w:rsidRDefault="00AA6B4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 (3.6)</w:t>
            </w:r>
          </w:p>
        </w:tc>
        <w:tc>
          <w:tcPr>
            <w:tcW w:w="441" w:type="pct"/>
            <w:vAlign w:val="center"/>
          </w:tcPr>
          <w:p w:rsidR="00AA6B43" w:rsidRPr="006B3BBC" w:rsidRDefault="00AA6B4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152 (2.6)</w:t>
            </w:r>
          </w:p>
        </w:tc>
        <w:tc>
          <w:tcPr>
            <w:tcW w:w="435" w:type="pct"/>
            <w:vAlign w:val="center"/>
          </w:tcPr>
          <w:p w:rsidR="00AA6B43" w:rsidRPr="006B3BBC" w:rsidRDefault="00AA6B4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107 (1.9)</w:t>
            </w:r>
          </w:p>
        </w:tc>
      </w:tr>
      <w:tr w:rsidR="00283DD5" w:rsidRPr="009516AC" w:rsidTr="00152F0C">
        <w:trPr>
          <w:trHeight w:val="541"/>
        </w:trPr>
        <w:tc>
          <w:tcPr>
            <w:tcW w:w="594" w:type="pct"/>
            <w:vAlign w:val="center"/>
          </w:tcPr>
          <w:p w:rsidR="00283DD5" w:rsidRPr="009516AC" w:rsidRDefault="00283DD5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Divorce</w:t>
            </w:r>
          </w:p>
        </w:tc>
        <w:tc>
          <w:tcPr>
            <w:tcW w:w="421" w:type="pct"/>
            <w:vAlign w:val="center"/>
          </w:tcPr>
          <w:p w:rsidR="00283DD5" w:rsidRPr="006B3BBC" w:rsidRDefault="00283DD5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138 (1.1)</w:t>
            </w:r>
          </w:p>
        </w:tc>
        <w:tc>
          <w:tcPr>
            <w:tcW w:w="462" w:type="pct"/>
            <w:vAlign w:val="center"/>
          </w:tcPr>
          <w:p w:rsidR="00283DD5" w:rsidRPr="006B3BBC" w:rsidRDefault="00283DD5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63 (1.0)</w:t>
            </w:r>
          </w:p>
        </w:tc>
        <w:tc>
          <w:tcPr>
            <w:tcW w:w="419" w:type="pct"/>
            <w:vAlign w:val="center"/>
          </w:tcPr>
          <w:p w:rsidR="00283DD5" w:rsidRPr="006B3BBC" w:rsidRDefault="00283DD5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75 (1.2)</w:t>
            </w:r>
          </w:p>
        </w:tc>
        <w:tc>
          <w:tcPr>
            <w:tcW w:w="464" w:type="pct"/>
            <w:vAlign w:val="center"/>
          </w:tcPr>
          <w:p w:rsidR="00283DD5" w:rsidRPr="006B3BBC" w:rsidRDefault="00283DD5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53 (1.8)</w:t>
            </w:r>
          </w:p>
        </w:tc>
        <w:tc>
          <w:tcPr>
            <w:tcW w:w="441" w:type="pct"/>
            <w:vAlign w:val="center"/>
          </w:tcPr>
          <w:p w:rsidR="00283DD5" w:rsidRPr="006B3BBC" w:rsidRDefault="00283DD5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57 (1.7)</w:t>
            </w:r>
          </w:p>
        </w:tc>
        <w:tc>
          <w:tcPr>
            <w:tcW w:w="441" w:type="pct"/>
            <w:vAlign w:val="center"/>
          </w:tcPr>
          <w:p w:rsidR="00283DD5" w:rsidRPr="006B3BBC" w:rsidRDefault="00283DD5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 (0.7)</w:t>
            </w:r>
          </w:p>
        </w:tc>
        <w:tc>
          <w:tcPr>
            <w:tcW w:w="412" w:type="pct"/>
            <w:vAlign w:val="center"/>
          </w:tcPr>
          <w:p w:rsidR="00283DD5" w:rsidRPr="006B3BBC" w:rsidRDefault="00283DD5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 (0.2)</w:t>
            </w:r>
          </w:p>
        </w:tc>
        <w:tc>
          <w:tcPr>
            <w:tcW w:w="470" w:type="pct"/>
            <w:vAlign w:val="center"/>
          </w:tcPr>
          <w:p w:rsidR="00283DD5" w:rsidRPr="006B3BBC" w:rsidRDefault="00283DD5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 (0.7)</w:t>
            </w:r>
          </w:p>
        </w:tc>
        <w:tc>
          <w:tcPr>
            <w:tcW w:w="441" w:type="pct"/>
            <w:vAlign w:val="center"/>
          </w:tcPr>
          <w:p w:rsidR="00283DD5" w:rsidRPr="006B3BBC" w:rsidRDefault="00283DD5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64 (1.1)</w:t>
            </w:r>
          </w:p>
        </w:tc>
        <w:tc>
          <w:tcPr>
            <w:tcW w:w="435" w:type="pct"/>
            <w:vAlign w:val="center"/>
          </w:tcPr>
          <w:p w:rsidR="00283DD5" w:rsidRPr="006B3BBC" w:rsidRDefault="00283DD5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63 (1.1)</w:t>
            </w:r>
          </w:p>
        </w:tc>
      </w:tr>
      <w:tr w:rsidR="002C7763" w:rsidRPr="009516AC" w:rsidTr="00152F0C">
        <w:trPr>
          <w:trHeight w:val="541"/>
        </w:trPr>
        <w:tc>
          <w:tcPr>
            <w:tcW w:w="594" w:type="pct"/>
            <w:vAlign w:val="center"/>
          </w:tcPr>
          <w:p w:rsidR="002C7763" w:rsidRPr="009516AC" w:rsidRDefault="002C7763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Death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of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Spouse</w:t>
            </w:r>
            <w:proofErr w:type="spellEnd"/>
          </w:p>
        </w:tc>
        <w:tc>
          <w:tcPr>
            <w:tcW w:w="421" w:type="pct"/>
            <w:vAlign w:val="center"/>
          </w:tcPr>
          <w:p w:rsidR="002C7763" w:rsidRPr="006B3BBC" w:rsidRDefault="002C7763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80 (0.6)</w:t>
            </w:r>
          </w:p>
        </w:tc>
        <w:tc>
          <w:tcPr>
            <w:tcW w:w="462" w:type="pct"/>
            <w:vAlign w:val="center"/>
          </w:tcPr>
          <w:p w:rsidR="002C7763" w:rsidRPr="006B3BBC" w:rsidRDefault="002C7763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 (0.9)</w:t>
            </w:r>
          </w:p>
        </w:tc>
        <w:tc>
          <w:tcPr>
            <w:tcW w:w="419" w:type="pct"/>
            <w:vAlign w:val="center"/>
          </w:tcPr>
          <w:p w:rsidR="002C7763" w:rsidRPr="006B3BBC" w:rsidRDefault="002C7763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 (0.3)</w:t>
            </w:r>
          </w:p>
        </w:tc>
        <w:tc>
          <w:tcPr>
            <w:tcW w:w="464" w:type="pct"/>
            <w:vAlign w:val="center"/>
          </w:tcPr>
          <w:p w:rsidR="002C7763" w:rsidRPr="006B3BBC" w:rsidRDefault="002C776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(0.2)</w:t>
            </w:r>
          </w:p>
        </w:tc>
        <w:tc>
          <w:tcPr>
            <w:tcW w:w="441" w:type="pct"/>
            <w:vAlign w:val="center"/>
          </w:tcPr>
          <w:p w:rsidR="002C7763" w:rsidRPr="006B3BBC" w:rsidRDefault="002C776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 (0.4)</w:t>
            </w:r>
          </w:p>
        </w:tc>
        <w:tc>
          <w:tcPr>
            <w:tcW w:w="441" w:type="pct"/>
            <w:vAlign w:val="center"/>
          </w:tcPr>
          <w:p w:rsidR="002C7763" w:rsidRPr="006B3BBC" w:rsidRDefault="002C776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 (0.9)</w:t>
            </w:r>
          </w:p>
        </w:tc>
        <w:tc>
          <w:tcPr>
            <w:tcW w:w="412" w:type="pct"/>
            <w:vAlign w:val="center"/>
          </w:tcPr>
          <w:p w:rsidR="002C7763" w:rsidRPr="006B3BBC" w:rsidRDefault="002C776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 (1.0)</w:t>
            </w:r>
          </w:p>
        </w:tc>
        <w:tc>
          <w:tcPr>
            <w:tcW w:w="470" w:type="pct"/>
            <w:vAlign w:val="center"/>
          </w:tcPr>
          <w:p w:rsidR="002C7763" w:rsidRPr="006B3BBC" w:rsidRDefault="002C776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 (1.8)</w:t>
            </w:r>
          </w:p>
        </w:tc>
        <w:tc>
          <w:tcPr>
            <w:tcW w:w="441" w:type="pct"/>
            <w:vAlign w:val="center"/>
          </w:tcPr>
          <w:p w:rsidR="002C7763" w:rsidRPr="006B3BBC" w:rsidRDefault="002C776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 (0.7)</w:t>
            </w:r>
          </w:p>
        </w:tc>
        <w:tc>
          <w:tcPr>
            <w:tcW w:w="435" w:type="pct"/>
            <w:vAlign w:val="center"/>
          </w:tcPr>
          <w:p w:rsidR="002C7763" w:rsidRPr="006B3BBC" w:rsidRDefault="002C7763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 (0.3)</w:t>
            </w:r>
          </w:p>
        </w:tc>
      </w:tr>
      <w:tr w:rsidR="00CE426F" w:rsidRPr="009516AC" w:rsidTr="00152F0C">
        <w:trPr>
          <w:trHeight w:val="541"/>
        </w:trPr>
        <w:tc>
          <w:tcPr>
            <w:tcW w:w="594" w:type="pct"/>
            <w:vAlign w:val="center"/>
          </w:tcPr>
          <w:p w:rsidR="00CE426F" w:rsidRPr="009516AC" w:rsidRDefault="00CE426F" w:rsidP="00B876C5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Personal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injury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or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illness</w:t>
            </w:r>
            <w:proofErr w:type="spellEnd"/>
          </w:p>
        </w:tc>
        <w:tc>
          <w:tcPr>
            <w:tcW w:w="421" w:type="pct"/>
            <w:vAlign w:val="center"/>
          </w:tcPr>
          <w:p w:rsidR="00CE426F" w:rsidRPr="006B3BBC" w:rsidRDefault="00CE426F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2,927 (23.7)</w:t>
            </w:r>
          </w:p>
        </w:tc>
        <w:tc>
          <w:tcPr>
            <w:tcW w:w="462" w:type="pct"/>
            <w:vAlign w:val="center"/>
          </w:tcPr>
          <w:p w:rsidR="00CE426F" w:rsidRPr="006B3BBC" w:rsidRDefault="00CE426F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1,424 (23.4)</w:t>
            </w:r>
          </w:p>
        </w:tc>
        <w:tc>
          <w:tcPr>
            <w:tcW w:w="419" w:type="pct"/>
            <w:vAlign w:val="center"/>
          </w:tcPr>
          <w:p w:rsidR="00CE426F" w:rsidRPr="006B3BBC" w:rsidRDefault="00CE426F" w:rsidP="00B876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1,503 (24.0)</w:t>
            </w:r>
          </w:p>
        </w:tc>
        <w:tc>
          <w:tcPr>
            <w:tcW w:w="464" w:type="pct"/>
            <w:vAlign w:val="center"/>
          </w:tcPr>
          <w:p w:rsidR="00CE426F" w:rsidRPr="006B3BBC" w:rsidRDefault="00CE426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942 (32.3)</w:t>
            </w:r>
          </w:p>
        </w:tc>
        <w:tc>
          <w:tcPr>
            <w:tcW w:w="441" w:type="pct"/>
            <w:vAlign w:val="center"/>
          </w:tcPr>
          <w:p w:rsidR="00CE426F" w:rsidRPr="006B3BBC" w:rsidRDefault="00CE426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818 (25.5)</w:t>
            </w:r>
          </w:p>
        </w:tc>
        <w:tc>
          <w:tcPr>
            <w:tcW w:w="441" w:type="pct"/>
            <w:vAlign w:val="center"/>
          </w:tcPr>
          <w:p w:rsidR="00CE426F" w:rsidRPr="006B3BBC" w:rsidRDefault="00CE426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677 (20.9)</w:t>
            </w:r>
          </w:p>
        </w:tc>
        <w:tc>
          <w:tcPr>
            <w:tcW w:w="412" w:type="pct"/>
            <w:vAlign w:val="center"/>
          </w:tcPr>
          <w:p w:rsidR="00CE426F" w:rsidRPr="006B3BBC" w:rsidRDefault="00CE426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490 (16.5)</w:t>
            </w:r>
          </w:p>
        </w:tc>
        <w:tc>
          <w:tcPr>
            <w:tcW w:w="470" w:type="pct"/>
            <w:vAlign w:val="center"/>
          </w:tcPr>
          <w:p w:rsidR="00CE426F" w:rsidRPr="006B3BBC" w:rsidRDefault="00CE426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224 (17.7)</w:t>
            </w:r>
          </w:p>
        </w:tc>
        <w:tc>
          <w:tcPr>
            <w:tcW w:w="441" w:type="pct"/>
            <w:vAlign w:val="center"/>
          </w:tcPr>
          <w:p w:rsidR="00CE426F" w:rsidRPr="006B3BBC" w:rsidRDefault="00CE426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1,229 (22.1)</w:t>
            </w:r>
          </w:p>
        </w:tc>
        <w:tc>
          <w:tcPr>
            <w:tcW w:w="435" w:type="pct"/>
            <w:vAlign w:val="center"/>
          </w:tcPr>
          <w:p w:rsidR="00CE426F" w:rsidRPr="006B3BBC" w:rsidRDefault="00CE426F" w:rsidP="00B876C5">
            <w:pPr>
              <w:pStyle w:val="Listenabsatz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1,461 (26.8)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Marital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reconciliation</w:t>
            </w:r>
            <w:proofErr w:type="spellEnd"/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1,353 (11.2)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688 (11.6)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665 (10.8)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487 (16.9)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476 (15.1)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280 (8.9)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110 (3.8)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60 (4.8)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542 (9.9)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745 (14.0)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Pregnancy</w:t>
            </w:r>
            <w:proofErr w:type="spellEnd"/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132 (1.1)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71 (1.1)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61 (1.0)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112 (3.8)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 (0.6)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(0.0)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(0.0)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 (0.6)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97 (1.8)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Change to a different line of work</w:t>
            </w:r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1,120 (8.8)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535 (8.5)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585 (9.1)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544 (18.3)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372 (11.3)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181 (5.4)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 (0.7)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71 (5.4)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434 (7.5)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614 (11.0)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Trouble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with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boss</w:t>
            </w:r>
            <w:proofErr w:type="spellEnd"/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1,718 (13.5)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781 (12.4)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937 (14.6)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706 (23.7)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685 (20.7)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318 (9.6)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 (0.3)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82 (6.2)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680 (11.9)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953 (17.1)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church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274 (2.1)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149 (2.4)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125 (1.9)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120 (4.0)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 (2.4)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 (1.4)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 (0.9)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 (0.7)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117 (2.0)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148 (2.6)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Begin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or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end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school</w:t>
            </w:r>
            <w:proofErr w:type="spellEnd"/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75 (0.6)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44 (0.7)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 (0.5)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 (1.8)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 (0.5)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 (0.1)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 (0.1)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 (0.5)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 (0.5)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39 (0.7)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living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conditions</w:t>
            </w:r>
            <w:proofErr w:type="spellEnd"/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703 (5.5)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322 (5.1)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381 (5.9)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330 (11.1)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197 (5.9)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121 (3.6)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55 (1.8)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 (4.5)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291 (5.1)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353 (6.3)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Marital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separation</w:t>
            </w:r>
            <w:proofErr w:type="spellEnd"/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165 (1.3)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82 (1.3)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83 (1.3)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67 (2.2)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61 (1.8)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 (0.8)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 (0.3)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 (0.8)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73 (1.3)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81 (1.4)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Death of close family member</w:t>
            </w:r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1,229 (9.6)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611 (9.7)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618 (9.6)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303 (10.2)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384 (11.6)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328 (9.8)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214 (6.9)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124 (9.4)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529 (9.2)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570 (10.2)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schools</w:t>
            </w:r>
            <w:proofErr w:type="spellEnd"/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 (0.2)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 (0.2)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 (0.2)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 (0.5)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(0.2)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(0.2)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 (0.1)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 (0.3)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lastRenderedPageBreak/>
              <w:t>Outstanding personal achievement</w:t>
            </w:r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2,302 (19.2)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1,096 (18.7)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1,206 (19.6)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835 (29.3)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767 (24.3)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478 (15.3)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222 (7.7)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131 (10.7)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855 (15.8)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1,312 (24.7)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Change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of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personal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habits</w:t>
            </w:r>
            <w:proofErr w:type="spellEnd"/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2,014 (16.2)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1,079 (17.6)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935 (14.8)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781 (26.7)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670 (20.5)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411 (12.6)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152 (5.1)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118 (9.3)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787 (14.0)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1,192 (20.0)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Spouse begins or stops work</w:t>
            </w:r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555 (4.4)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250 (4.0)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305 (4.8)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164 (5.5)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143 (4.3)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189 (5.7)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59 (1.9)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47 (3.7)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252 (4.4)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253 (4.5)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Foreclosure on mortgage or loan</w:t>
            </w:r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343 (2.7)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171 (2.8)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172 (2.7)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83 (2.8)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133 (4.1)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97 (3.0)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30 (1.0)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 (1.8)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134 (2.4)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186 (3.4)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Jail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term</w:t>
            </w:r>
            <w:proofErr w:type="spellEnd"/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 (0.1)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 (0.1)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(0.1)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(0.2)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 (0.0)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 (0.0)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(0.0)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 (0.1)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Change in health of family member</w:t>
            </w:r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2,226 (17.7)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1,213 (19.5)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1,013 (15.9)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714 (24.2)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719 (22.0)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500 (15.2)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293 (9.6)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140 (10.9)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946 (16.6)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1,128 (20.3)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Sex</w:t>
            </w:r>
            <w:r>
              <w:rPr>
                <w:rFonts w:asciiTheme="minorHAnsi" w:hAnsiTheme="minorHAnsi" w:cs="Arial"/>
                <w:sz w:val="18"/>
                <w:szCs w:val="18"/>
              </w:rPr>
              <w:t>ual</w:t>
            </w: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difficulties</w:t>
            </w:r>
            <w:proofErr w:type="spellEnd"/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835 (6.6)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350 (5.6)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485 (7.5)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196 (6.6)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255 (7.7)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230 (6.9)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154 (5.0)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66 (5.1)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354 (6.2)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414 (7.4)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Gain of new family member</w:t>
            </w:r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741 (5.9)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380 (6.1)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361 (5.6)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231 (7.8)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201 (6.1)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210 (6.3)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99 (3.2)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57 (4.4)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342 (6.0)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341 (6.1)</w:t>
            </w:r>
          </w:p>
        </w:tc>
      </w:tr>
      <w:tr w:rsidR="00D12B9D" w:rsidRPr="009516AC" w:rsidTr="00152F0C">
        <w:trPr>
          <w:trHeight w:val="541"/>
        </w:trPr>
        <w:tc>
          <w:tcPr>
            <w:tcW w:w="594" w:type="pct"/>
            <w:vAlign w:val="center"/>
          </w:tcPr>
          <w:p w:rsidR="00D12B9D" w:rsidRPr="006B3BBC" w:rsidRDefault="00D12B9D" w:rsidP="00B876C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Death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of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close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friend</w:t>
            </w:r>
            <w:proofErr w:type="spellEnd"/>
          </w:p>
        </w:tc>
        <w:tc>
          <w:tcPr>
            <w:tcW w:w="421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1,128 (8.8)</w:t>
            </w:r>
          </w:p>
        </w:tc>
        <w:tc>
          <w:tcPr>
            <w:tcW w:w="462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594 (9.4)</w:t>
            </w:r>
          </w:p>
        </w:tc>
        <w:tc>
          <w:tcPr>
            <w:tcW w:w="419" w:type="pct"/>
            <w:vAlign w:val="center"/>
          </w:tcPr>
          <w:p w:rsidR="00D12B9D" w:rsidRPr="006B3BBC" w:rsidRDefault="00D12B9D" w:rsidP="00B876C5">
            <w:pPr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534 (8.3)</w:t>
            </w:r>
          </w:p>
        </w:tc>
        <w:tc>
          <w:tcPr>
            <w:tcW w:w="464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189 (6.3)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291 (8.8)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331 (9.9)</w:t>
            </w:r>
          </w:p>
        </w:tc>
        <w:tc>
          <w:tcPr>
            <w:tcW w:w="412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317 (10.2)</w:t>
            </w:r>
          </w:p>
        </w:tc>
        <w:tc>
          <w:tcPr>
            <w:tcW w:w="470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118 (8.9)</w:t>
            </w:r>
          </w:p>
        </w:tc>
        <w:tc>
          <w:tcPr>
            <w:tcW w:w="441" w:type="pct"/>
            <w:vAlign w:val="center"/>
          </w:tcPr>
          <w:p w:rsidR="00D12B9D" w:rsidRPr="006B3BBC" w:rsidRDefault="00D12B9D" w:rsidP="00B876C5">
            <w:pPr>
              <w:pStyle w:val="Listenabsatz"/>
              <w:ind w:left="360"/>
              <w:jc w:val="center"/>
              <w:rPr>
                <w:rFonts w:asciiTheme="minorHAnsi" w:eastAsia="Times New Roman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519 (9.0)</w:t>
            </w:r>
          </w:p>
        </w:tc>
        <w:tc>
          <w:tcPr>
            <w:tcW w:w="435" w:type="pct"/>
            <w:vAlign w:val="center"/>
          </w:tcPr>
          <w:p w:rsidR="00D12B9D" w:rsidRPr="006B3BBC" w:rsidRDefault="00D12B9D" w:rsidP="00B876C5">
            <w:pPr>
              <w:pStyle w:val="Listenabsatz"/>
              <w:spacing w:after="200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482 (8.6)</w:t>
            </w:r>
          </w:p>
        </w:tc>
      </w:tr>
    </w:tbl>
    <w:p w:rsidR="005F100B" w:rsidRPr="00836545" w:rsidRDefault="005F100B" w:rsidP="00B876C5">
      <w:pPr>
        <w:spacing w:line="240" w:lineRule="auto"/>
        <w:rPr>
          <w:lang w:val="en-US"/>
        </w:rPr>
      </w:pPr>
      <w:r w:rsidRPr="00836545">
        <w:rPr>
          <w:lang w:val="en-US"/>
        </w:rPr>
        <w:t xml:space="preserve">Note: </w:t>
      </w:r>
      <w:r>
        <w:rPr>
          <w:lang w:val="en-US"/>
        </w:rPr>
        <w:t xml:space="preserve">Reported statistics are number of cases, percentage are in brackets.  </w:t>
      </w:r>
      <w:r w:rsidRPr="00836545">
        <w:rPr>
          <w:lang w:val="en-US"/>
        </w:rPr>
        <w:t>Socioeconomic status was categorized based on Lampert &amp; Kroll (2009).</w:t>
      </w:r>
    </w:p>
    <w:p w:rsidR="003917A6" w:rsidRPr="005F100B" w:rsidRDefault="003917A6" w:rsidP="00B876C5">
      <w:pPr>
        <w:spacing w:line="240" w:lineRule="auto"/>
        <w:rPr>
          <w:lang w:val="en-US"/>
        </w:rPr>
      </w:pPr>
      <w:bookmarkStart w:id="0" w:name="_GoBack"/>
      <w:bookmarkEnd w:id="0"/>
    </w:p>
    <w:sectPr w:rsidR="003917A6" w:rsidRPr="005F100B" w:rsidSect="003F5F4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D5C29"/>
    <w:multiLevelType w:val="hybridMultilevel"/>
    <w:tmpl w:val="7D4647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1FCE"/>
    <w:multiLevelType w:val="hybridMultilevel"/>
    <w:tmpl w:val="9C16758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5929B2"/>
    <w:multiLevelType w:val="hybridMultilevel"/>
    <w:tmpl w:val="98348BF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4F"/>
    <w:rsid w:val="00057417"/>
    <w:rsid w:val="00152F0C"/>
    <w:rsid w:val="00174C48"/>
    <w:rsid w:val="00283DD5"/>
    <w:rsid w:val="002C7763"/>
    <w:rsid w:val="003917A6"/>
    <w:rsid w:val="003F5F4F"/>
    <w:rsid w:val="004E5E68"/>
    <w:rsid w:val="005F100B"/>
    <w:rsid w:val="0061620F"/>
    <w:rsid w:val="0062314E"/>
    <w:rsid w:val="00623B16"/>
    <w:rsid w:val="006619C6"/>
    <w:rsid w:val="009244B1"/>
    <w:rsid w:val="009516AC"/>
    <w:rsid w:val="009E324C"/>
    <w:rsid w:val="00AA6B43"/>
    <w:rsid w:val="00B5259F"/>
    <w:rsid w:val="00B876C5"/>
    <w:rsid w:val="00C74995"/>
    <w:rsid w:val="00CE426F"/>
    <w:rsid w:val="00D12B9D"/>
    <w:rsid w:val="00F376DB"/>
    <w:rsid w:val="00F8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F2D9F-5487-4D07-805E-973BCC32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F5F4F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F5F4F"/>
    <w:pPr>
      <w:ind w:left="720"/>
      <w:contextualSpacing/>
    </w:pPr>
  </w:style>
  <w:style w:type="table" w:styleId="Tabellenraster">
    <w:name w:val="Table Grid"/>
    <w:basedOn w:val="NormaleTabelle"/>
    <w:rsid w:val="003F5F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5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5F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Mainz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Tibubos, Ana Nanette</dc:creator>
  <cp:lastModifiedBy>Tibubos, Ana Nanette</cp:lastModifiedBy>
  <cp:revision>22</cp:revision>
  <dcterms:created xsi:type="dcterms:W3CDTF">2018-01-31T10:20:00Z</dcterms:created>
  <dcterms:modified xsi:type="dcterms:W3CDTF">2019-05-28T07:07:00Z</dcterms:modified>
</cp:coreProperties>
</file>