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BA358" w14:textId="43A8A2F7" w:rsidR="000A2414" w:rsidRPr="000A2414" w:rsidRDefault="00503CD2" w:rsidP="000A2414">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F67524">
        <w:rPr>
          <w:rFonts w:ascii="Times New Roman" w:hAnsi="Times New Roman" w:cs="Times New Roman"/>
          <w:b/>
          <w:bCs/>
          <w:sz w:val="24"/>
          <w:szCs w:val="24"/>
        </w:rPr>
        <w:t>information</w:t>
      </w:r>
    </w:p>
    <w:p w14:paraId="601EC636" w14:textId="166480BB" w:rsidR="000A2414" w:rsidRPr="00A235F5" w:rsidRDefault="000A2414" w:rsidP="000A2414">
      <w:pPr>
        <w:rPr>
          <w:rFonts w:ascii="Times New Roman" w:hAnsi="Times New Roman" w:cs="Times New Roman"/>
          <w:b/>
          <w:bCs/>
          <w:sz w:val="24"/>
          <w:szCs w:val="24"/>
        </w:rPr>
      </w:pPr>
      <w:r>
        <w:rPr>
          <w:rFonts w:ascii="Times New Roman" w:hAnsi="Times New Roman" w:cs="Times New Roman"/>
          <w:b/>
          <w:bCs/>
          <w:sz w:val="24"/>
          <w:szCs w:val="24"/>
        </w:rPr>
        <w:t>Full Search Strategies</w:t>
      </w:r>
    </w:p>
    <w:p w14:paraId="17A6E7A0" w14:textId="3CD63BA4"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 xml:space="preserve">Medline with NICE RCT filter 16/11/20 </w:t>
      </w:r>
    </w:p>
    <w:tbl>
      <w:tblPr>
        <w:tblStyle w:val="GridTable6Colorful-Accent3"/>
        <w:tblW w:w="8315" w:type="dxa"/>
        <w:tblLook w:val="04A0" w:firstRow="1" w:lastRow="0" w:firstColumn="1" w:lastColumn="0" w:noHBand="0" w:noVBand="1"/>
      </w:tblPr>
      <w:tblGrid>
        <w:gridCol w:w="1215"/>
        <w:gridCol w:w="5108"/>
        <w:gridCol w:w="916"/>
        <w:gridCol w:w="1076"/>
      </w:tblGrid>
      <w:tr w:rsidR="000A2414" w:rsidRPr="00A235F5" w14:paraId="159010E8" w14:textId="77777777" w:rsidTr="00D64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7910AF13" w14:textId="77777777" w:rsidR="000A2414" w:rsidRPr="00A235F5" w:rsidRDefault="000A2414" w:rsidP="00D64E89">
            <w:pPr>
              <w:spacing w:line="360" w:lineRule="atLeast"/>
              <w:jc w:val="center"/>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1</w:t>
            </w:r>
          </w:p>
        </w:tc>
        <w:tc>
          <w:tcPr>
            <w:tcW w:w="5153" w:type="dxa"/>
            <w:hideMark/>
          </w:tcPr>
          <w:p w14:paraId="101976D3" w14:textId="77777777" w:rsidR="000A2414" w:rsidRPr="00A235F5" w:rsidRDefault="000A2414" w:rsidP="00D64E89">
            <w:pPr>
              <w:spacing w:line="360"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child/ or child, preschool/</w:t>
            </w:r>
          </w:p>
        </w:tc>
        <w:tc>
          <w:tcPr>
            <w:tcW w:w="859" w:type="dxa"/>
            <w:hideMark/>
          </w:tcPr>
          <w:p w14:paraId="3BF02723" w14:textId="77777777" w:rsidR="000A2414" w:rsidRPr="00A235F5" w:rsidRDefault="000A2414" w:rsidP="00D64E89">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1927660</w:t>
            </w:r>
          </w:p>
        </w:tc>
        <w:tc>
          <w:tcPr>
            <w:tcW w:w="1077" w:type="dxa"/>
            <w:hideMark/>
          </w:tcPr>
          <w:p w14:paraId="071A432F" w14:textId="77777777" w:rsidR="000A2414" w:rsidRPr="00A235F5" w:rsidRDefault="000A2414" w:rsidP="00D64E89">
            <w:pPr>
              <w:spacing w:line="360"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Advanced</w:t>
            </w:r>
          </w:p>
        </w:tc>
      </w:tr>
      <w:tr w:rsidR="000A2414" w:rsidRPr="00A235F5" w14:paraId="0DA54058"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52E55BE9"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w:t>
            </w:r>
          </w:p>
        </w:tc>
        <w:tc>
          <w:tcPr>
            <w:tcW w:w="5153" w:type="dxa"/>
            <w:hideMark/>
          </w:tcPr>
          <w:p w14:paraId="4403EC5C"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schools/ or schools, nursery/</w:t>
            </w:r>
          </w:p>
        </w:tc>
        <w:tc>
          <w:tcPr>
            <w:tcW w:w="859" w:type="dxa"/>
            <w:hideMark/>
          </w:tcPr>
          <w:p w14:paraId="658F62C8"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40439</w:t>
            </w:r>
          </w:p>
        </w:tc>
        <w:tc>
          <w:tcPr>
            <w:tcW w:w="1077" w:type="dxa"/>
            <w:hideMark/>
          </w:tcPr>
          <w:p w14:paraId="48CD78EF"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11796A4A"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17A22971"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w:t>
            </w:r>
          </w:p>
        </w:tc>
        <w:tc>
          <w:tcPr>
            <w:tcW w:w="5153" w:type="dxa"/>
            <w:hideMark/>
          </w:tcPr>
          <w:p w14:paraId="431C93BD"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Students/</w:t>
            </w:r>
          </w:p>
        </w:tc>
        <w:tc>
          <w:tcPr>
            <w:tcW w:w="859" w:type="dxa"/>
            <w:hideMark/>
          </w:tcPr>
          <w:p w14:paraId="3A5CA2A3"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60269</w:t>
            </w:r>
          </w:p>
        </w:tc>
        <w:tc>
          <w:tcPr>
            <w:tcW w:w="1077" w:type="dxa"/>
            <w:hideMark/>
          </w:tcPr>
          <w:p w14:paraId="0ED80D0D"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1DB48323"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79EF660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w:t>
            </w:r>
          </w:p>
        </w:tc>
        <w:tc>
          <w:tcPr>
            <w:tcW w:w="5153" w:type="dxa"/>
            <w:hideMark/>
          </w:tcPr>
          <w:p w14:paraId="702B2ABB"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 xml:space="preserve">educational personnel/ or </w:t>
            </w:r>
            <w:proofErr w:type="gramStart"/>
            <w:r w:rsidRPr="00A235F5">
              <w:rPr>
                <w:rFonts w:ascii="Times New Roman" w:eastAsia="Times New Roman" w:hAnsi="Times New Roman" w:cs="Times New Roman"/>
                <w:color w:val="0A0905"/>
                <w:sz w:val="20"/>
                <w:szCs w:val="20"/>
                <w:lang w:eastAsia="en-GB"/>
              </w:rPr>
              <w:t>school teachers</w:t>
            </w:r>
            <w:proofErr w:type="gramEnd"/>
            <w:r w:rsidRPr="00A235F5">
              <w:rPr>
                <w:rFonts w:ascii="Times New Roman" w:eastAsia="Times New Roman" w:hAnsi="Times New Roman" w:cs="Times New Roman"/>
                <w:color w:val="0A0905"/>
                <w:sz w:val="20"/>
                <w:szCs w:val="20"/>
                <w:lang w:eastAsia="en-GB"/>
              </w:rPr>
              <w:t>/</w:t>
            </w:r>
          </w:p>
        </w:tc>
        <w:tc>
          <w:tcPr>
            <w:tcW w:w="859" w:type="dxa"/>
            <w:hideMark/>
          </w:tcPr>
          <w:p w14:paraId="43134DAE"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1719</w:t>
            </w:r>
          </w:p>
        </w:tc>
        <w:tc>
          <w:tcPr>
            <w:tcW w:w="1077" w:type="dxa"/>
            <w:hideMark/>
          </w:tcPr>
          <w:p w14:paraId="5697EEE4"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7E781B0"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3117952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w:t>
            </w:r>
          </w:p>
        </w:tc>
        <w:tc>
          <w:tcPr>
            <w:tcW w:w="5153" w:type="dxa"/>
            <w:hideMark/>
          </w:tcPr>
          <w:p w14:paraId="70C2D9C7"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assistant? or TA or pre-prep* school?).mp.</w:t>
            </w:r>
          </w:p>
        </w:tc>
        <w:tc>
          <w:tcPr>
            <w:tcW w:w="859" w:type="dxa"/>
            <w:hideMark/>
          </w:tcPr>
          <w:p w14:paraId="7E299FD9"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2928669</w:t>
            </w:r>
          </w:p>
        </w:tc>
        <w:tc>
          <w:tcPr>
            <w:tcW w:w="1077" w:type="dxa"/>
            <w:hideMark/>
          </w:tcPr>
          <w:p w14:paraId="1DE65214"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E0DA29E"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77670E2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w:t>
            </w:r>
          </w:p>
        </w:tc>
        <w:tc>
          <w:tcPr>
            <w:tcW w:w="5153" w:type="dxa"/>
            <w:hideMark/>
          </w:tcPr>
          <w:p w14:paraId="479710D6"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 or 2 or 3 or 4 or 5</w:t>
            </w:r>
          </w:p>
        </w:tc>
        <w:tc>
          <w:tcPr>
            <w:tcW w:w="859" w:type="dxa"/>
            <w:hideMark/>
          </w:tcPr>
          <w:p w14:paraId="096DC8C6"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2932220</w:t>
            </w:r>
          </w:p>
        </w:tc>
        <w:tc>
          <w:tcPr>
            <w:tcW w:w="1077" w:type="dxa"/>
            <w:hideMark/>
          </w:tcPr>
          <w:p w14:paraId="53BBFE0A"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F1A6E18"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1C24713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w:t>
            </w:r>
          </w:p>
        </w:tc>
        <w:tc>
          <w:tcPr>
            <w:tcW w:w="5153" w:type="dxa"/>
            <w:hideMark/>
          </w:tcPr>
          <w:p w14:paraId="3D177749"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 Hygiene/</w:t>
            </w:r>
          </w:p>
        </w:tc>
        <w:tc>
          <w:tcPr>
            <w:tcW w:w="859" w:type="dxa"/>
            <w:hideMark/>
          </w:tcPr>
          <w:p w14:paraId="4848097B"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1516</w:t>
            </w:r>
          </w:p>
        </w:tc>
        <w:tc>
          <w:tcPr>
            <w:tcW w:w="1077" w:type="dxa"/>
            <w:hideMark/>
          </w:tcPr>
          <w:p w14:paraId="0EA084FC"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86AFC81"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73FE718C"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w:t>
            </w:r>
          </w:p>
        </w:tc>
        <w:tc>
          <w:tcPr>
            <w:tcW w:w="5153" w:type="dxa"/>
            <w:hideMark/>
          </w:tcPr>
          <w:p w14:paraId="0356F81B"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 Disinfection/</w:t>
            </w:r>
          </w:p>
        </w:tc>
        <w:tc>
          <w:tcPr>
            <w:tcW w:w="859" w:type="dxa"/>
            <w:hideMark/>
          </w:tcPr>
          <w:p w14:paraId="3A78DB2E"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5734</w:t>
            </w:r>
          </w:p>
        </w:tc>
        <w:tc>
          <w:tcPr>
            <w:tcW w:w="1077" w:type="dxa"/>
            <w:hideMark/>
          </w:tcPr>
          <w:p w14:paraId="497D5677"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33EE749"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6B65C291"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9</w:t>
            </w:r>
          </w:p>
        </w:tc>
        <w:tc>
          <w:tcPr>
            <w:tcW w:w="5153" w:type="dxa"/>
            <w:hideMark/>
          </w:tcPr>
          <w:p w14:paraId="39E62F7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Health Education/</w:t>
            </w:r>
          </w:p>
        </w:tc>
        <w:tc>
          <w:tcPr>
            <w:tcW w:w="859" w:type="dxa"/>
            <w:hideMark/>
          </w:tcPr>
          <w:p w14:paraId="4EB876CC"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60974</w:t>
            </w:r>
          </w:p>
        </w:tc>
        <w:tc>
          <w:tcPr>
            <w:tcW w:w="1077" w:type="dxa"/>
            <w:hideMark/>
          </w:tcPr>
          <w:p w14:paraId="15B24648"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697E969"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4F3BBF06"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w:t>
            </w:r>
          </w:p>
        </w:tc>
        <w:tc>
          <w:tcPr>
            <w:tcW w:w="5153" w:type="dxa"/>
            <w:hideMark/>
          </w:tcPr>
          <w:p w14:paraId="421C2B69"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 Sanitizers/</w:t>
            </w:r>
          </w:p>
        </w:tc>
        <w:tc>
          <w:tcPr>
            <w:tcW w:w="859" w:type="dxa"/>
            <w:hideMark/>
          </w:tcPr>
          <w:p w14:paraId="4DBA3A01"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176</w:t>
            </w:r>
          </w:p>
        </w:tc>
        <w:tc>
          <w:tcPr>
            <w:tcW w:w="1077" w:type="dxa"/>
            <w:hideMark/>
          </w:tcPr>
          <w:p w14:paraId="7C50108D"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FAD6BCC"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2CE2221C"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11</w:t>
            </w:r>
          </w:p>
        </w:tc>
        <w:tc>
          <w:tcPr>
            <w:tcW w:w="5153" w:type="dxa"/>
            <w:hideMark/>
          </w:tcPr>
          <w:p w14:paraId="7A435227"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Soaps/</w:t>
            </w:r>
          </w:p>
        </w:tc>
        <w:tc>
          <w:tcPr>
            <w:tcW w:w="859" w:type="dxa"/>
            <w:hideMark/>
          </w:tcPr>
          <w:p w14:paraId="03B39509"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2535</w:t>
            </w:r>
          </w:p>
        </w:tc>
        <w:tc>
          <w:tcPr>
            <w:tcW w:w="1077" w:type="dxa"/>
            <w:hideMark/>
          </w:tcPr>
          <w:p w14:paraId="1B693F48"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776540A"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2B0D4541"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12</w:t>
            </w:r>
          </w:p>
        </w:tc>
        <w:tc>
          <w:tcPr>
            <w:tcW w:w="5153" w:type="dxa"/>
            <w:hideMark/>
          </w:tcPr>
          <w:p w14:paraId="3726A7C7"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(Handwash* or hand wash* or hand hygiene or hand cleaning or hand saniti?er? or saniti?er? or soap* or (hand adj3 clean*)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or handwipe* or hand wipe* or alcohol wipe* or disinfectant wipe*).mp.</w:t>
            </w:r>
          </w:p>
        </w:tc>
        <w:tc>
          <w:tcPr>
            <w:tcW w:w="859" w:type="dxa"/>
            <w:hideMark/>
          </w:tcPr>
          <w:p w14:paraId="60FF5CFA"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157164</w:t>
            </w:r>
          </w:p>
        </w:tc>
        <w:tc>
          <w:tcPr>
            <w:tcW w:w="1077" w:type="dxa"/>
            <w:hideMark/>
          </w:tcPr>
          <w:p w14:paraId="3F9EBAF0"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C8C8132"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2182EF15"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13</w:t>
            </w:r>
          </w:p>
        </w:tc>
        <w:tc>
          <w:tcPr>
            <w:tcW w:w="5153" w:type="dxa"/>
            <w:hideMark/>
          </w:tcPr>
          <w:p w14:paraId="371ABE3D"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 or 8 or 9 or 10 or 11 or 12</w:t>
            </w:r>
          </w:p>
        </w:tc>
        <w:tc>
          <w:tcPr>
            <w:tcW w:w="859" w:type="dxa"/>
            <w:hideMark/>
          </w:tcPr>
          <w:p w14:paraId="1800FA30"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159189</w:t>
            </w:r>
          </w:p>
        </w:tc>
        <w:tc>
          <w:tcPr>
            <w:tcW w:w="1077" w:type="dxa"/>
            <w:hideMark/>
          </w:tcPr>
          <w:p w14:paraId="788AB69C"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9CA036B"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35454530"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14</w:t>
            </w:r>
          </w:p>
        </w:tc>
        <w:tc>
          <w:tcPr>
            <w:tcW w:w="5153" w:type="dxa"/>
            <w:hideMark/>
          </w:tcPr>
          <w:p w14:paraId="3D7C1D2D"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 xml:space="preserve">exp "clinical trial (topic)"/ or exp clinical trial/ or crossover procedure/ or </w:t>
            </w:r>
            <w:proofErr w:type="gramStart"/>
            <w:r w:rsidRPr="00A235F5">
              <w:rPr>
                <w:rFonts w:ascii="Times New Roman" w:eastAsia="Times New Roman" w:hAnsi="Times New Roman" w:cs="Times New Roman"/>
                <w:color w:val="0A0905"/>
                <w:sz w:val="20"/>
                <w:szCs w:val="20"/>
                <w:lang w:eastAsia="en-GB"/>
              </w:rPr>
              <w:t>double blind</w:t>
            </w:r>
            <w:proofErr w:type="gramEnd"/>
            <w:r w:rsidRPr="00A235F5">
              <w:rPr>
                <w:rFonts w:ascii="Times New Roman" w:eastAsia="Times New Roman" w:hAnsi="Times New Roman" w:cs="Times New Roman"/>
                <w:color w:val="0A0905"/>
                <w:sz w:val="20"/>
                <w:szCs w:val="20"/>
                <w:lang w:eastAsia="en-GB"/>
              </w:rPr>
              <w:t xml:space="preserve"> procedure/ or placebo/ or randomization/ or random sample/ or single blind procedure/</w:t>
            </w:r>
          </w:p>
        </w:tc>
        <w:tc>
          <w:tcPr>
            <w:tcW w:w="859" w:type="dxa"/>
            <w:hideMark/>
          </w:tcPr>
          <w:p w14:paraId="5D781FE9"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954882</w:t>
            </w:r>
          </w:p>
        </w:tc>
        <w:tc>
          <w:tcPr>
            <w:tcW w:w="1077" w:type="dxa"/>
            <w:hideMark/>
          </w:tcPr>
          <w:p w14:paraId="646D224E"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2FE3AA6"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65F20E17"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lastRenderedPageBreak/>
              <w:t>15</w:t>
            </w:r>
          </w:p>
        </w:tc>
        <w:tc>
          <w:tcPr>
            <w:tcW w:w="5153" w:type="dxa"/>
            <w:hideMark/>
          </w:tcPr>
          <w:p w14:paraId="1213699E"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exp clinical trial/ or cross-over studies/ or double-blind method/ or placebos/ or random allocation/ or "randomized controlled trials as topic"/ or single-blind method/</w:t>
            </w:r>
          </w:p>
        </w:tc>
        <w:tc>
          <w:tcPr>
            <w:tcW w:w="859" w:type="dxa"/>
            <w:hideMark/>
          </w:tcPr>
          <w:p w14:paraId="0DC77D09"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1112724</w:t>
            </w:r>
          </w:p>
        </w:tc>
        <w:tc>
          <w:tcPr>
            <w:tcW w:w="1077" w:type="dxa"/>
            <w:hideMark/>
          </w:tcPr>
          <w:p w14:paraId="3914834F"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46493DB"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4E1CE10C"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16</w:t>
            </w:r>
          </w:p>
        </w:tc>
        <w:tc>
          <w:tcPr>
            <w:tcW w:w="5153" w:type="dxa"/>
            <w:hideMark/>
          </w:tcPr>
          <w:p w14:paraId="44F27508"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(clinical adj2 trial$</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859" w:type="dxa"/>
            <w:hideMark/>
          </w:tcPr>
          <w:p w14:paraId="24808E6C"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385629</w:t>
            </w:r>
          </w:p>
        </w:tc>
        <w:tc>
          <w:tcPr>
            <w:tcW w:w="1077" w:type="dxa"/>
            <w:hideMark/>
          </w:tcPr>
          <w:p w14:paraId="72E488E4"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B88821F"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61890A4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w:t>
            </w:r>
          </w:p>
        </w:tc>
        <w:tc>
          <w:tcPr>
            <w:tcW w:w="5153" w:type="dxa"/>
            <w:hideMark/>
          </w:tcPr>
          <w:p w14:paraId="615D32B1"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(crossover or cross over</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859" w:type="dxa"/>
            <w:hideMark/>
          </w:tcPr>
          <w:p w14:paraId="4F6EA0C4"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86722</w:t>
            </w:r>
          </w:p>
        </w:tc>
        <w:tc>
          <w:tcPr>
            <w:tcW w:w="1077" w:type="dxa"/>
            <w:hideMark/>
          </w:tcPr>
          <w:p w14:paraId="621A71B1"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5D209D22"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2EF4AB8A"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18</w:t>
            </w:r>
          </w:p>
        </w:tc>
        <w:tc>
          <w:tcPr>
            <w:tcW w:w="5153" w:type="dxa"/>
            <w:hideMark/>
          </w:tcPr>
          <w:p w14:paraId="7B65A386"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(((single$ or doubl$ or trebl$ or tripl$) adj2 blind$) or mask$ or dummy or doubleblind$ or singleblind$ or trebleblind$ or tripleblind$</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859" w:type="dxa"/>
            <w:hideMark/>
          </w:tcPr>
          <w:p w14:paraId="053F3615"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254477</w:t>
            </w:r>
          </w:p>
        </w:tc>
        <w:tc>
          <w:tcPr>
            <w:tcW w:w="1077" w:type="dxa"/>
            <w:hideMark/>
          </w:tcPr>
          <w:p w14:paraId="650A7468"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0BD7432"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47391C02"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19</w:t>
            </w:r>
          </w:p>
        </w:tc>
        <w:tc>
          <w:tcPr>
            <w:tcW w:w="5153" w:type="dxa"/>
            <w:hideMark/>
          </w:tcPr>
          <w:p w14:paraId="74F45FD3"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(placebo$ or random$</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859" w:type="dxa"/>
            <w:hideMark/>
          </w:tcPr>
          <w:p w14:paraId="5E0D1F75"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1251064</w:t>
            </w:r>
          </w:p>
        </w:tc>
        <w:tc>
          <w:tcPr>
            <w:tcW w:w="1077" w:type="dxa"/>
            <w:hideMark/>
          </w:tcPr>
          <w:p w14:paraId="387CA472"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815ABFD"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1F1F604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20</w:t>
            </w:r>
          </w:p>
        </w:tc>
        <w:tc>
          <w:tcPr>
            <w:tcW w:w="5153" w:type="dxa"/>
            <w:hideMark/>
          </w:tcPr>
          <w:p w14:paraId="11BD73E4"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animals/ not human$.mp.</w:t>
            </w:r>
          </w:p>
        </w:tc>
        <w:tc>
          <w:tcPr>
            <w:tcW w:w="859" w:type="dxa"/>
            <w:hideMark/>
          </w:tcPr>
          <w:p w14:paraId="2C139B1D"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4445297</w:t>
            </w:r>
          </w:p>
        </w:tc>
        <w:tc>
          <w:tcPr>
            <w:tcW w:w="1077" w:type="dxa"/>
            <w:hideMark/>
          </w:tcPr>
          <w:p w14:paraId="0732849A"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C3BF143"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3273CA8C"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21</w:t>
            </w:r>
          </w:p>
        </w:tc>
        <w:tc>
          <w:tcPr>
            <w:tcW w:w="5153" w:type="dxa"/>
            <w:hideMark/>
          </w:tcPr>
          <w:p w14:paraId="1F2E3B32"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animal$/ not human$/</w:t>
            </w:r>
          </w:p>
        </w:tc>
        <w:tc>
          <w:tcPr>
            <w:tcW w:w="859" w:type="dxa"/>
            <w:hideMark/>
          </w:tcPr>
          <w:p w14:paraId="4BA1BAF0"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4723055</w:t>
            </w:r>
          </w:p>
        </w:tc>
        <w:tc>
          <w:tcPr>
            <w:tcW w:w="1077" w:type="dxa"/>
            <w:hideMark/>
          </w:tcPr>
          <w:p w14:paraId="168D77DC"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F430EDE"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32A375FA"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22</w:t>
            </w:r>
          </w:p>
        </w:tc>
        <w:tc>
          <w:tcPr>
            <w:tcW w:w="5153" w:type="dxa"/>
            <w:hideMark/>
          </w:tcPr>
          <w:p w14:paraId="43F1BB1B"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14 or 15 or 16 or 17 or 18 or 19</w:t>
            </w:r>
          </w:p>
        </w:tc>
        <w:tc>
          <w:tcPr>
            <w:tcW w:w="859" w:type="dxa"/>
            <w:hideMark/>
          </w:tcPr>
          <w:p w14:paraId="2BA3D8FF"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2096048</w:t>
            </w:r>
          </w:p>
        </w:tc>
        <w:tc>
          <w:tcPr>
            <w:tcW w:w="1077" w:type="dxa"/>
            <w:hideMark/>
          </w:tcPr>
          <w:p w14:paraId="47C86E7A"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5C6C10DC"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7A9E3E99"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23</w:t>
            </w:r>
          </w:p>
        </w:tc>
        <w:tc>
          <w:tcPr>
            <w:tcW w:w="5153" w:type="dxa"/>
            <w:hideMark/>
          </w:tcPr>
          <w:p w14:paraId="23D47FC6"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20 or 21</w:t>
            </w:r>
          </w:p>
        </w:tc>
        <w:tc>
          <w:tcPr>
            <w:tcW w:w="859" w:type="dxa"/>
            <w:hideMark/>
          </w:tcPr>
          <w:p w14:paraId="2A36A313"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4723055</w:t>
            </w:r>
          </w:p>
        </w:tc>
        <w:tc>
          <w:tcPr>
            <w:tcW w:w="1077" w:type="dxa"/>
            <w:hideMark/>
          </w:tcPr>
          <w:p w14:paraId="0D1AE912"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55597A69"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38CFA00A"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24</w:t>
            </w:r>
          </w:p>
        </w:tc>
        <w:tc>
          <w:tcPr>
            <w:tcW w:w="5153" w:type="dxa"/>
            <w:hideMark/>
          </w:tcPr>
          <w:p w14:paraId="103B6A7D"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22 not 23</w:t>
            </w:r>
          </w:p>
        </w:tc>
        <w:tc>
          <w:tcPr>
            <w:tcW w:w="859" w:type="dxa"/>
            <w:hideMark/>
          </w:tcPr>
          <w:p w14:paraId="5271027E"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1906673</w:t>
            </w:r>
          </w:p>
        </w:tc>
        <w:tc>
          <w:tcPr>
            <w:tcW w:w="1077" w:type="dxa"/>
            <w:hideMark/>
          </w:tcPr>
          <w:p w14:paraId="547987BF"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B6DB9F5"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64B9E7AF"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25</w:t>
            </w:r>
          </w:p>
        </w:tc>
        <w:tc>
          <w:tcPr>
            <w:tcW w:w="5153" w:type="dxa"/>
            <w:hideMark/>
          </w:tcPr>
          <w:p w14:paraId="4AFA00B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Sick Leave/</w:t>
            </w:r>
          </w:p>
        </w:tc>
        <w:tc>
          <w:tcPr>
            <w:tcW w:w="859" w:type="dxa"/>
            <w:hideMark/>
          </w:tcPr>
          <w:p w14:paraId="73FB162B"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5911</w:t>
            </w:r>
          </w:p>
        </w:tc>
        <w:tc>
          <w:tcPr>
            <w:tcW w:w="1077" w:type="dxa"/>
            <w:hideMark/>
          </w:tcPr>
          <w:p w14:paraId="028E62B7"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48E16F1"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2B83BDA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26</w:t>
            </w:r>
          </w:p>
        </w:tc>
        <w:tc>
          <w:tcPr>
            <w:tcW w:w="5153" w:type="dxa"/>
            <w:hideMark/>
          </w:tcPr>
          <w:p w14:paraId="7810863D"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w:t>
            </w:r>
            <w:proofErr w:type="gramStart"/>
            <w:r w:rsidRPr="00A235F5">
              <w:rPr>
                <w:rFonts w:ascii="Times New Roman" w:eastAsia="Times New Roman" w:hAnsi="Times New Roman" w:cs="Times New Roman"/>
                <w:color w:val="0A0905"/>
                <w:sz w:val="20"/>
                <w:szCs w:val="20"/>
                <w:lang w:eastAsia="en-GB"/>
              </w:rPr>
              <w:t>missing</w:t>
            </w:r>
            <w:proofErr w:type="gramEnd"/>
            <w:r w:rsidRPr="00A235F5">
              <w:rPr>
                <w:rFonts w:ascii="Times New Roman" w:eastAsia="Times New Roman" w:hAnsi="Times New Roman" w:cs="Times New Roman"/>
                <w:color w:val="0A0905"/>
                <w:sz w:val="20"/>
                <w:szCs w:val="20"/>
                <w:lang w:eastAsia="en-GB"/>
              </w:rPr>
              <w:t xml:space="preserve"> school or school absenteeism or absen* or sick day* or "absent from school" or "not attending school" or non-attendance or "off school" or "away from school" or (school adj5 absen*)).mp.</w:t>
            </w:r>
          </w:p>
        </w:tc>
        <w:tc>
          <w:tcPr>
            <w:tcW w:w="859" w:type="dxa"/>
            <w:hideMark/>
          </w:tcPr>
          <w:p w14:paraId="2CFABDAF"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776599</w:t>
            </w:r>
          </w:p>
        </w:tc>
        <w:tc>
          <w:tcPr>
            <w:tcW w:w="1077" w:type="dxa"/>
            <w:hideMark/>
          </w:tcPr>
          <w:p w14:paraId="2A4BAF3A"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131C736A"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4A12F15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27</w:t>
            </w:r>
          </w:p>
        </w:tc>
        <w:tc>
          <w:tcPr>
            <w:tcW w:w="5153" w:type="dxa"/>
            <w:hideMark/>
          </w:tcPr>
          <w:p w14:paraId="53C195F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25 or 26</w:t>
            </w:r>
          </w:p>
        </w:tc>
        <w:tc>
          <w:tcPr>
            <w:tcW w:w="859" w:type="dxa"/>
            <w:hideMark/>
          </w:tcPr>
          <w:p w14:paraId="44A3B64B"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779967</w:t>
            </w:r>
          </w:p>
        </w:tc>
        <w:tc>
          <w:tcPr>
            <w:tcW w:w="1077" w:type="dxa"/>
            <w:hideMark/>
          </w:tcPr>
          <w:p w14:paraId="57953B9A"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50264D4"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hideMark/>
          </w:tcPr>
          <w:p w14:paraId="458475A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28</w:t>
            </w:r>
          </w:p>
        </w:tc>
        <w:tc>
          <w:tcPr>
            <w:tcW w:w="5153" w:type="dxa"/>
            <w:hideMark/>
          </w:tcPr>
          <w:p w14:paraId="05A1B6AD"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 and 13 and 24 and 27</w:t>
            </w:r>
          </w:p>
        </w:tc>
        <w:tc>
          <w:tcPr>
            <w:tcW w:w="859" w:type="dxa"/>
            <w:hideMark/>
          </w:tcPr>
          <w:p w14:paraId="27E9B0C3"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178</w:t>
            </w:r>
          </w:p>
        </w:tc>
        <w:tc>
          <w:tcPr>
            <w:tcW w:w="1077" w:type="dxa"/>
            <w:hideMark/>
          </w:tcPr>
          <w:p w14:paraId="4B2EFF3B"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4432422" w14:textId="77777777" w:rsidTr="00D64E89">
        <w:tc>
          <w:tcPr>
            <w:cnfStyle w:val="001000000000" w:firstRow="0" w:lastRow="0" w:firstColumn="1" w:lastColumn="0" w:oddVBand="0" w:evenVBand="0" w:oddHBand="0" w:evenHBand="0" w:firstRowFirstColumn="0" w:firstRowLastColumn="0" w:lastRowFirstColumn="0" w:lastRowLastColumn="0"/>
            <w:tcW w:w="1226" w:type="dxa"/>
            <w:hideMark/>
          </w:tcPr>
          <w:p w14:paraId="27E31686"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29</w:t>
            </w:r>
          </w:p>
        </w:tc>
        <w:tc>
          <w:tcPr>
            <w:tcW w:w="5153" w:type="dxa"/>
            <w:hideMark/>
          </w:tcPr>
          <w:p w14:paraId="4DE3CFA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limit 28 to yr="2014 - 2021"</w:t>
            </w:r>
          </w:p>
        </w:tc>
        <w:tc>
          <w:tcPr>
            <w:tcW w:w="859" w:type="dxa"/>
            <w:hideMark/>
          </w:tcPr>
          <w:p w14:paraId="37A2CDC8"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74</w:t>
            </w:r>
          </w:p>
        </w:tc>
        <w:tc>
          <w:tcPr>
            <w:tcW w:w="1077" w:type="dxa"/>
            <w:hideMark/>
          </w:tcPr>
          <w:p w14:paraId="7BBD3264"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bl>
    <w:p w14:paraId="3ECE054B" w14:textId="706BA0EC" w:rsidR="000A2414" w:rsidRDefault="000A2414" w:rsidP="000A2414">
      <w:pPr>
        <w:rPr>
          <w:rFonts w:ascii="Times New Roman" w:hAnsi="Times New Roman" w:cs="Times New Roman"/>
          <w:b/>
          <w:bCs/>
        </w:rPr>
      </w:pPr>
    </w:p>
    <w:p w14:paraId="6C096CDA" w14:textId="3EFFCD4F" w:rsidR="001861CF" w:rsidRDefault="001861CF" w:rsidP="000A2414">
      <w:pPr>
        <w:rPr>
          <w:rFonts w:ascii="Times New Roman" w:hAnsi="Times New Roman" w:cs="Times New Roman"/>
          <w:b/>
          <w:bCs/>
        </w:rPr>
      </w:pPr>
      <w:r>
        <w:rPr>
          <w:rFonts w:ascii="Times New Roman" w:hAnsi="Times New Roman" w:cs="Times New Roman"/>
          <w:b/>
          <w:bCs/>
        </w:rPr>
        <w:t>Search updated on 24/05/22</w:t>
      </w:r>
    </w:p>
    <w:p w14:paraId="7674172E" w14:textId="794161EB" w:rsidR="001861CF" w:rsidRPr="001861CF" w:rsidRDefault="001861CF" w:rsidP="000A2414">
      <w:pPr>
        <w:rPr>
          <w:rFonts w:ascii="Times New Roman" w:hAnsi="Times New Roman" w:cs="Times New Roman"/>
        </w:rPr>
      </w:pPr>
      <w:r>
        <w:rPr>
          <w:rFonts w:ascii="Times New Roman" w:hAnsi="Times New Roman" w:cs="Times New Roman"/>
        </w:rPr>
        <w:t>Same search strategy searching from 2019-2023. 52 results retrieved.</w:t>
      </w:r>
    </w:p>
    <w:p w14:paraId="00ADD907"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EMBASE with NICE RCT filter 16/11/20</w:t>
      </w:r>
    </w:p>
    <w:tbl>
      <w:tblPr>
        <w:tblStyle w:val="GridTable6Colorful-Accent3"/>
        <w:tblW w:w="9171" w:type="dxa"/>
        <w:tblLook w:val="04A0" w:firstRow="1" w:lastRow="0" w:firstColumn="1" w:lastColumn="0" w:noHBand="0" w:noVBand="1"/>
      </w:tblPr>
      <w:tblGrid>
        <w:gridCol w:w="1531"/>
        <w:gridCol w:w="4848"/>
        <w:gridCol w:w="992"/>
        <w:gridCol w:w="1800"/>
      </w:tblGrid>
      <w:tr w:rsidR="000A2414" w:rsidRPr="00A235F5" w14:paraId="50AF5F7B" w14:textId="77777777" w:rsidTr="00D64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286B9FA9" w14:textId="77777777" w:rsidR="000A2414" w:rsidRPr="00A235F5" w:rsidRDefault="000A2414" w:rsidP="00D64E89">
            <w:pPr>
              <w:spacing w:line="360" w:lineRule="atLeast"/>
              <w:jc w:val="center"/>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1</w:t>
            </w:r>
          </w:p>
        </w:tc>
        <w:tc>
          <w:tcPr>
            <w:tcW w:w="4848" w:type="dxa"/>
            <w:hideMark/>
          </w:tcPr>
          <w:p w14:paraId="43D8E020" w14:textId="77777777" w:rsidR="000A2414" w:rsidRPr="00A235F5" w:rsidRDefault="000A2414" w:rsidP="00D64E89">
            <w:pPr>
              <w:spacing w:line="360" w:lineRule="atLeast"/>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child/ or juvenile/ or boy/ or girl/ or preschool child/ or school child/</w:t>
            </w:r>
          </w:p>
        </w:tc>
        <w:tc>
          <w:tcPr>
            <w:tcW w:w="992" w:type="dxa"/>
            <w:hideMark/>
          </w:tcPr>
          <w:p w14:paraId="721B06C6" w14:textId="77777777" w:rsidR="000A2414" w:rsidRPr="00A235F5" w:rsidRDefault="000A2414" w:rsidP="00D64E89">
            <w:pPr>
              <w:spacing w:line="360" w:lineRule="atLeast"/>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2073837</w:t>
            </w:r>
          </w:p>
        </w:tc>
        <w:tc>
          <w:tcPr>
            <w:tcW w:w="1800" w:type="dxa"/>
            <w:hideMark/>
          </w:tcPr>
          <w:p w14:paraId="11DFC5AE" w14:textId="77777777" w:rsidR="000A2414" w:rsidRPr="00A235F5" w:rsidRDefault="000A2414" w:rsidP="00D64E89">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A0905"/>
                <w:sz w:val="20"/>
                <w:szCs w:val="20"/>
                <w:lang w:eastAsia="en-GB"/>
              </w:rPr>
            </w:pPr>
            <w:r w:rsidRPr="00A235F5">
              <w:rPr>
                <w:rFonts w:ascii="Times New Roman" w:eastAsia="Times New Roman" w:hAnsi="Times New Roman" w:cs="Times New Roman"/>
                <w:b w:val="0"/>
                <w:bCs w:val="0"/>
                <w:color w:val="0A0905"/>
                <w:sz w:val="20"/>
                <w:szCs w:val="20"/>
                <w:lang w:eastAsia="en-GB"/>
              </w:rPr>
              <w:t>Advanced</w:t>
            </w:r>
          </w:p>
        </w:tc>
      </w:tr>
      <w:tr w:rsidR="000A2414" w:rsidRPr="00A235F5" w14:paraId="7586FB1A"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72EEBF2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w:t>
            </w:r>
          </w:p>
        </w:tc>
        <w:tc>
          <w:tcPr>
            <w:tcW w:w="4848" w:type="dxa"/>
            <w:hideMark/>
          </w:tcPr>
          <w:p w14:paraId="4C285AB1"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 xml:space="preserve">school/ or middle school student/ or middle school/ or nursery school/ or </w:t>
            </w:r>
            <w:proofErr w:type="gramStart"/>
            <w:r w:rsidRPr="00A235F5">
              <w:rPr>
                <w:rFonts w:ascii="Times New Roman" w:eastAsia="Times New Roman" w:hAnsi="Times New Roman" w:cs="Times New Roman"/>
                <w:color w:val="0A0905"/>
                <w:sz w:val="20"/>
                <w:szCs w:val="20"/>
                <w:lang w:eastAsia="en-GB"/>
              </w:rPr>
              <w:t>school teacher</w:t>
            </w:r>
            <w:proofErr w:type="gramEnd"/>
            <w:r w:rsidRPr="00A235F5">
              <w:rPr>
                <w:rFonts w:ascii="Times New Roman" w:eastAsia="Times New Roman" w:hAnsi="Times New Roman" w:cs="Times New Roman"/>
                <w:color w:val="0A0905"/>
                <w:sz w:val="20"/>
                <w:szCs w:val="20"/>
                <w:lang w:eastAsia="en-GB"/>
              </w:rPr>
              <w:t>/ or primary school/</w:t>
            </w:r>
          </w:p>
        </w:tc>
        <w:tc>
          <w:tcPr>
            <w:tcW w:w="992" w:type="dxa"/>
            <w:hideMark/>
          </w:tcPr>
          <w:p w14:paraId="432C0733"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78456</w:t>
            </w:r>
          </w:p>
        </w:tc>
        <w:tc>
          <w:tcPr>
            <w:tcW w:w="1800" w:type="dxa"/>
            <w:hideMark/>
          </w:tcPr>
          <w:p w14:paraId="0B1D13A3"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03CEC7FF"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565BF8B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w:t>
            </w:r>
          </w:p>
        </w:tc>
        <w:tc>
          <w:tcPr>
            <w:tcW w:w="4848" w:type="dxa"/>
            <w:hideMark/>
          </w:tcPr>
          <w:p w14:paraId="2160C65E"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student/ or elementary student/</w:t>
            </w:r>
          </w:p>
        </w:tc>
        <w:tc>
          <w:tcPr>
            <w:tcW w:w="992" w:type="dxa"/>
            <w:hideMark/>
          </w:tcPr>
          <w:p w14:paraId="18A6C7BD"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111959</w:t>
            </w:r>
          </w:p>
        </w:tc>
        <w:tc>
          <w:tcPr>
            <w:tcW w:w="1800" w:type="dxa"/>
            <w:hideMark/>
          </w:tcPr>
          <w:p w14:paraId="51494AFE"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C71D7FF"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2EDB2D52"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w:t>
            </w:r>
          </w:p>
        </w:tc>
        <w:tc>
          <w:tcPr>
            <w:tcW w:w="4848" w:type="dxa"/>
            <w:hideMark/>
          </w:tcPr>
          <w:p w14:paraId="296678A9"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 xml:space="preserve">(Child*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w:t>
            </w:r>
            <w:r w:rsidRPr="00A235F5">
              <w:rPr>
                <w:rFonts w:ascii="Times New Roman" w:eastAsia="Times New Roman" w:hAnsi="Times New Roman" w:cs="Times New Roman"/>
                <w:color w:val="0A0905"/>
                <w:sz w:val="20"/>
                <w:szCs w:val="20"/>
                <w:lang w:eastAsia="en-GB"/>
              </w:rPr>
              <w:lastRenderedPageBreak/>
              <w:t>stage 1" or "key stage 2" or nursery or nurseries or day care or daycare or creche or teacher? or teaching staff or school staff or teaching assistant? or TA or pre-prep* school?).mp.</w:t>
            </w:r>
          </w:p>
        </w:tc>
        <w:tc>
          <w:tcPr>
            <w:tcW w:w="992" w:type="dxa"/>
            <w:hideMark/>
          </w:tcPr>
          <w:p w14:paraId="5B2FA503"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lastRenderedPageBreak/>
              <w:t>3429511</w:t>
            </w:r>
          </w:p>
        </w:tc>
        <w:tc>
          <w:tcPr>
            <w:tcW w:w="1800" w:type="dxa"/>
            <w:hideMark/>
          </w:tcPr>
          <w:p w14:paraId="4DDA5814"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8646A65"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46783E95"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w:t>
            </w:r>
          </w:p>
        </w:tc>
        <w:tc>
          <w:tcPr>
            <w:tcW w:w="4848" w:type="dxa"/>
            <w:hideMark/>
          </w:tcPr>
          <w:p w14:paraId="0E05B804"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 or 2 or 3 or 4</w:t>
            </w:r>
          </w:p>
        </w:tc>
        <w:tc>
          <w:tcPr>
            <w:tcW w:w="992" w:type="dxa"/>
            <w:hideMark/>
          </w:tcPr>
          <w:p w14:paraId="0C713BC9"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3459979</w:t>
            </w:r>
          </w:p>
        </w:tc>
        <w:tc>
          <w:tcPr>
            <w:tcW w:w="1800" w:type="dxa"/>
            <w:hideMark/>
          </w:tcPr>
          <w:p w14:paraId="6F0F48B0"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6192EFF"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7F52723D"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w:t>
            </w:r>
          </w:p>
        </w:tc>
        <w:tc>
          <w:tcPr>
            <w:tcW w:w="4848" w:type="dxa"/>
            <w:hideMark/>
          </w:tcPr>
          <w:p w14:paraId="18F58E4A"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 washing/ or hand disinfection/</w:t>
            </w:r>
          </w:p>
        </w:tc>
        <w:tc>
          <w:tcPr>
            <w:tcW w:w="992" w:type="dxa"/>
            <w:hideMark/>
          </w:tcPr>
          <w:p w14:paraId="1F6077BD"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15441</w:t>
            </w:r>
          </w:p>
        </w:tc>
        <w:tc>
          <w:tcPr>
            <w:tcW w:w="1800" w:type="dxa"/>
            <w:hideMark/>
          </w:tcPr>
          <w:p w14:paraId="52DE52BE"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DF882B8" w14:textId="77777777" w:rsidTr="00D64E89">
        <w:trPr>
          <w:trHeight w:val="1701"/>
        </w:trPr>
        <w:tc>
          <w:tcPr>
            <w:cnfStyle w:val="001000000000" w:firstRow="0" w:lastRow="0" w:firstColumn="1" w:lastColumn="0" w:oddVBand="0" w:evenVBand="0" w:oddHBand="0" w:evenHBand="0" w:firstRowFirstColumn="0" w:firstRowLastColumn="0" w:lastRowFirstColumn="0" w:lastRowLastColumn="0"/>
            <w:tcW w:w="1531" w:type="dxa"/>
            <w:hideMark/>
          </w:tcPr>
          <w:p w14:paraId="7F2CBCA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7</w:t>
            </w:r>
          </w:p>
        </w:tc>
        <w:tc>
          <w:tcPr>
            <w:tcW w:w="4848" w:type="dxa"/>
            <w:hideMark/>
          </w:tcPr>
          <w:p w14:paraId="724E78EE"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school health education/</w:t>
            </w:r>
          </w:p>
        </w:tc>
        <w:tc>
          <w:tcPr>
            <w:tcW w:w="992" w:type="dxa"/>
            <w:hideMark/>
          </w:tcPr>
          <w:p w14:paraId="47824510"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813</w:t>
            </w:r>
          </w:p>
        </w:tc>
        <w:tc>
          <w:tcPr>
            <w:tcW w:w="1800" w:type="dxa"/>
            <w:hideMark/>
          </w:tcPr>
          <w:p w14:paraId="6BA0415D"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6CA77FC"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41BBC97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w:t>
            </w:r>
          </w:p>
        </w:tc>
        <w:tc>
          <w:tcPr>
            <w:tcW w:w="4848" w:type="dxa"/>
            <w:hideMark/>
          </w:tcPr>
          <w:p w14:paraId="5C2C1D50"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 sanitizer/</w:t>
            </w:r>
          </w:p>
        </w:tc>
        <w:tc>
          <w:tcPr>
            <w:tcW w:w="992" w:type="dxa"/>
            <w:hideMark/>
          </w:tcPr>
          <w:p w14:paraId="236D6C6B"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822</w:t>
            </w:r>
          </w:p>
        </w:tc>
        <w:tc>
          <w:tcPr>
            <w:tcW w:w="1800" w:type="dxa"/>
            <w:hideMark/>
          </w:tcPr>
          <w:p w14:paraId="37E4FCFE"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E65E98D"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0069E4FA"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9</w:t>
            </w:r>
          </w:p>
        </w:tc>
        <w:tc>
          <w:tcPr>
            <w:tcW w:w="4848" w:type="dxa"/>
            <w:hideMark/>
          </w:tcPr>
          <w:p w14:paraId="798209E8"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soap/</w:t>
            </w:r>
          </w:p>
        </w:tc>
        <w:tc>
          <w:tcPr>
            <w:tcW w:w="992" w:type="dxa"/>
            <w:hideMark/>
          </w:tcPr>
          <w:p w14:paraId="0CC3073E"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4306</w:t>
            </w:r>
          </w:p>
        </w:tc>
        <w:tc>
          <w:tcPr>
            <w:tcW w:w="1800" w:type="dxa"/>
            <w:hideMark/>
          </w:tcPr>
          <w:p w14:paraId="30F97E10"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1F822E6"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56BDB9D6"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w:t>
            </w:r>
          </w:p>
        </w:tc>
        <w:tc>
          <w:tcPr>
            <w:tcW w:w="4848" w:type="dxa"/>
            <w:hideMark/>
          </w:tcPr>
          <w:p w14:paraId="478F2B12"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antiinfective agent/</w:t>
            </w:r>
          </w:p>
        </w:tc>
        <w:tc>
          <w:tcPr>
            <w:tcW w:w="992" w:type="dxa"/>
            <w:hideMark/>
          </w:tcPr>
          <w:p w14:paraId="5A7433B2"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179472</w:t>
            </w:r>
          </w:p>
        </w:tc>
        <w:tc>
          <w:tcPr>
            <w:tcW w:w="1800" w:type="dxa"/>
            <w:hideMark/>
          </w:tcPr>
          <w:p w14:paraId="36F00B8E"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426A5D3"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175FA301"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11</w:t>
            </w:r>
          </w:p>
        </w:tc>
        <w:tc>
          <w:tcPr>
            <w:tcW w:w="4848" w:type="dxa"/>
            <w:hideMark/>
          </w:tcPr>
          <w:p w14:paraId="4AFD21D9"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(Handwash* or hand wash* or hand hygiene or hand cleaning or hand saniti?er? or saniti?er? or soap* or (hand adj3 clean*)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or handwipe* or hand wipe* or alcohol wipe* or disinfectant wipe*).mp.</w:t>
            </w:r>
          </w:p>
        </w:tc>
        <w:tc>
          <w:tcPr>
            <w:tcW w:w="992" w:type="dxa"/>
            <w:hideMark/>
          </w:tcPr>
          <w:p w14:paraId="6C085C6B"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222012</w:t>
            </w:r>
          </w:p>
        </w:tc>
        <w:tc>
          <w:tcPr>
            <w:tcW w:w="1800" w:type="dxa"/>
            <w:hideMark/>
          </w:tcPr>
          <w:p w14:paraId="17CE65DE"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1B8687C0"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39B487FD"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12</w:t>
            </w:r>
          </w:p>
        </w:tc>
        <w:tc>
          <w:tcPr>
            <w:tcW w:w="4848" w:type="dxa"/>
            <w:hideMark/>
          </w:tcPr>
          <w:p w14:paraId="5DD1C3CF"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6 or 7 or 8 or 9 or 10 or 11</w:t>
            </w:r>
          </w:p>
        </w:tc>
        <w:tc>
          <w:tcPr>
            <w:tcW w:w="992" w:type="dxa"/>
            <w:hideMark/>
          </w:tcPr>
          <w:p w14:paraId="5351C04D"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398306</w:t>
            </w:r>
          </w:p>
        </w:tc>
        <w:tc>
          <w:tcPr>
            <w:tcW w:w="1800" w:type="dxa"/>
            <w:hideMark/>
          </w:tcPr>
          <w:p w14:paraId="024B3D97"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5B8EAF1"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13128594"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13</w:t>
            </w:r>
          </w:p>
        </w:tc>
        <w:tc>
          <w:tcPr>
            <w:tcW w:w="4848" w:type="dxa"/>
            <w:hideMark/>
          </w:tcPr>
          <w:p w14:paraId="489B4B6B"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 xml:space="preserve">exp "clinical trial (topic)"/ or exp clinical trial/ or crossover procedure/ or </w:t>
            </w:r>
            <w:proofErr w:type="gramStart"/>
            <w:r w:rsidRPr="00A235F5">
              <w:rPr>
                <w:rFonts w:ascii="Times New Roman" w:eastAsia="Times New Roman" w:hAnsi="Times New Roman" w:cs="Times New Roman"/>
                <w:color w:val="0A0905"/>
                <w:sz w:val="20"/>
                <w:szCs w:val="20"/>
                <w:lang w:eastAsia="en-GB"/>
              </w:rPr>
              <w:t>double blind</w:t>
            </w:r>
            <w:proofErr w:type="gramEnd"/>
            <w:r w:rsidRPr="00A235F5">
              <w:rPr>
                <w:rFonts w:ascii="Times New Roman" w:eastAsia="Times New Roman" w:hAnsi="Times New Roman" w:cs="Times New Roman"/>
                <w:color w:val="0A0905"/>
                <w:sz w:val="20"/>
                <w:szCs w:val="20"/>
                <w:lang w:eastAsia="en-GB"/>
              </w:rPr>
              <w:t xml:space="preserve"> procedure/ or placebo/ or randomization/ or random sample/ or single blind procedure/</w:t>
            </w:r>
          </w:p>
        </w:tc>
        <w:tc>
          <w:tcPr>
            <w:tcW w:w="992" w:type="dxa"/>
            <w:hideMark/>
          </w:tcPr>
          <w:p w14:paraId="08A91ABF"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2100454</w:t>
            </w:r>
          </w:p>
        </w:tc>
        <w:tc>
          <w:tcPr>
            <w:tcW w:w="1800" w:type="dxa"/>
            <w:hideMark/>
          </w:tcPr>
          <w:p w14:paraId="5A73C0D1"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D88295B"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4219F14C"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14</w:t>
            </w:r>
          </w:p>
        </w:tc>
        <w:tc>
          <w:tcPr>
            <w:tcW w:w="4848" w:type="dxa"/>
            <w:hideMark/>
          </w:tcPr>
          <w:p w14:paraId="784AD0F7"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exp clinical trial/ or cross-over studies/ or double-blind method/ or placebos/ or random allocation/ or "randomized controlled trials as topic"/ or single-blind method/</w:t>
            </w:r>
          </w:p>
        </w:tc>
        <w:tc>
          <w:tcPr>
            <w:tcW w:w="992" w:type="dxa"/>
            <w:hideMark/>
          </w:tcPr>
          <w:p w14:paraId="693F8432"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1878271</w:t>
            </w:r>
          </w:p>
        </w:tc>
        <w:tc>
          <w:tcPr>
            <w:tcW w:w="1800" w:type="dxa"/>
            <w:hideMark/>
          </w:tcPr>
          <w:p w14:paraId="44BF64BB"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319B169"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6BA7769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15</w:t>
            </w:r>
          </w:p>
        </w:tc>
        <w:tc>
          <w:tcPr>
            <w:tcW w:w="4848" w:type="dxa"/>
            <w:hideMark/>
          </w:tcPr>
          <w:p w14:paraId="127CE29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(clinical adj2 trial$</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992" w:type="dxa"/>
            <w:hideMark/>
          </w:tcPr>
          <w:p w14:paraId="5C0E423A"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554933</w:t>
            </w:r>
          </w:p>
        </w:tc>
        <w:tc>
          <w:tcPr>
            <w:tcW w:w="1800" w:type="dxa"/>
            <w:hideMark/>
          </w:tcPr>
          <w:p w14:paraId="2A0F96D2"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30721CD"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7BB7C8A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16</w:t>
            </w:r>
          </w:p>
        </w:tc>
        <w:tc>
          <w:tcPr>
            <w:tcW w:w="4848" w:type="dxa"/>
            <w:hideMark/>
          </w:tcPr>
          <w:p w14:paraId="549ABC9C"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(crossover or cross over</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992" w:type="dxa"/>
            <w:hideMark/>
          </w:tcPr>
          <w:p w14:paraId="4F42A12F"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108330</w:t>
            </w:r>
          </w:p>
        </w:tc>
        <w:tc>
          <w:tcPr>
            <w:tcW w:w="1800" w:type="dxa"/>
            <w:hideMark/>
          </w:tcPr>
          <w:p w14:paraId="4A2E7339"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6E7A85D1"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73A8BC57"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lastRenderedPageBreak/>
              <w:t>17</w:t>
            </w:r>
          </w:p>
        </w:tc>
        <w:tc>
          <w:tcPr>
            <w:tcW w:w="4848" w:type="dxa"/>
            <w:hideMark/>
          </w:tcPr>
          <w:p w14:paraId="2B4E5403"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(((single$ or doubl$ or trebl$ or tripl$) adj2 blind$) or mask$ or dummy or doubleblind$ or singleblind$ or trebleblind$ or tripleblind$</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992" w:type="dxa"/>
            <w:hideMark/>
          </w:tcPr>
          <w:p w14:paraId="76F9BB0C"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346118</w:t>
            </w:r>
          </w:p>
        </w:tc>
        <w:tc>
          <w:tcPr>
            <w:tcW w:w="1800" w:type="dxa"/>
            <w:hideMark/>
          </w:tcPr>
          <w:p w14:paraId="6589B1E5"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0B4F55D"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6D6C84C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18</w:t>
            </w:r>
          </w:p>
        </w:tc>
        <w:tc>
          <w:tcPr>
            <w:tcW w:w="4848" w:type="dxa"/>
            <w:hideMark/>
          </w:tcPr>
          <w:p w14:paraId="772ECF2F"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(placebo$ or random$</w:t>
            </w:r>
            <w:proofErr w:type="gramStart"/>
            <w:r w:rsidRPr="00A235F5">
              <w:rPr>
                <w:rFonts w:ascii="Times New Roman" w:eastAsia="Times New Roman" w:hAnsi="Times New Roman" w:cs="Times New Roman"/>
                <w:color w:val="0A0905"/>
                <w:sz w:val="20"/>
                <w:szCs w:val="20"/>
                <w:lang w:eastAsia="en-GB"/>
              </w:rPr>
              <w:t>).ti</w:t>
            </w:r>
            <w:proofErr w:type="gramEnd"/>
            <w:r w:rsidRPr="00A235F5">
              <w:rPr>
                <w:rFonts w:ascii="Times New Roman" w:eastAsia="Times New Roman" w:hAnsi="Times New Roman" w:cs="Times New Roman"/>
                <w:color w:val="0A0905"/>
                <w:sz w:val="20"/>
                <w:szCs w:val="20"/>
                <w:lang w:eastAsia="en-GB"/>
              </w:rPr>
              <w:t>,ab.</w:t>
            </w:r>
          </w:p>
        </w:tc>
        <w:tc>
          <w:tcPr>
            <w:tcW w:w="992" w:type="dxa"/>
            <w:hideMark/>
          </w:tcPr>
          <w:p w14:paraId="59CF38E1"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1713564</w:t>
            </w:r>
          </w:p>
        </w:tc>
        <w:tc>
          <w:tcPr>
            <w:tcW w:w="1800" w:type="dxa"/>
            <w:hideMark/>
          </w:tcPr>
          <w:p w14:paraId="7DC604D9"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1A95FEA9"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2935C66E"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19</w:t>
            </w:r>
          </w:p>
        </w:tc>
        <w:tc>
          <w:tcPr>
            <w:tcW w:w="4848" w:type="dxa"/>
            <w:hideMark/>
          </w:tcPr>
          <w:p w14:paraId="0F0A350B"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animals/ not human$.mp.</w:t>
            </w:r>
          </w:p>
        </w:tc>
        <w:tc>
          <w:tcPr>
            <w:tcW w:w="992" w:type="dxa"/>
            <w:hideMark/>
          </w:tcPr>
          <w:p w14:paraId="15A19AA0"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863456</w:t>
            </w:r>
          </w:p>
        </w:tc>
        <w:tc>
          <w:tcPr>
            <w:tcW w:w="1800" w:type="dxa"/>
            <w:hideMark/>
          </w:tcPr>
          <w:p w14:paraId="73B5A55E"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391D618C"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07576873" w14:textId="77777777" w:rsidR="000A2414" w:rsidRPr="00A235F5" w:rsidRDefault="000A2414" w:rsidP="00D64E89">
            <w:pPr>
              <w:spacing w:line="360" w:lineRule="atLeast"/>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20</w:t>
            </w:r>
          </w:p>
        </w:tc>
        <w:tc>
          <w:tcPr>
            <w:tcW w:w="4848" w:type="dxa"/>
            <w:hideMark/>
          </w:tcPr>
          <w:p w14:paraId="3F4EA918"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animal$/ not human$/</w:t>
            </w:r>
          </w:p>
        </w:tc>
        <w:tc>
          <w:tcPr>
            <w:tcW w:w="992" w:type="dxa"/>
            <w:hideMark/>
          </w:tcPr>
          <w:p w14:paraId="47B9C2BA"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1091754</w:t>
            </w:r>
          </w:p>
        </w:tc>
        <w:tc>
          <w:tcPr>
            <w:tcW w:w="1800" w:type="dxa"/>
            <w:hideMark/>
          </w:tcPr>
          <w:p w14:paraId="3C703E93"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12E3497"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37341106"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21</w:t>
            </w:r>
          </w:p>
        </w:tc>
        <w:tc>
          <w:tcPr>
            <w:tcW w:w="4848" w:type="dxa"/>
            <w:hideMark/>
          </w:tcPr>
          <w:p w14:paraId="637DF2DC"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13 or 14 or 15 or 16 or 17 or 18</w:t>
            </w:r>
          </w:p>
        </w:tc>
        <w:tc>
          <w:tcPr>
            <w:tcW w:w="992" w:type="dxa"/>
            <w:hideMark/>
          </w:tcPr>
          <w:p w14:paraId="71DAE066"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3192528</w:t>
            </w:r>
          </w:p>
        </w:tc>
        <w:tc>
          <w:tcPr>
            <w:tcW w:w="1800" w:type="dxa"/>
            <w:hideMark/>
          </w:tcPr>
          <w:p w14:paraId="74DF9A45"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7D4B2B12"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24A45182"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22</w:t>
            </w:r>
          </w:p>
        </w:tc>
        <w:tc>
          <w:tcPr>
            <w:tcW w:w="4848" w:type="dxa"/>
            <w:hideMark/>
          </w:tcPr>
          <w:p w14:paraId="4ED7BB19"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19 or 20</w:t>
            </w:r>
          </w:p>
        </w:tc>
        <w:tc>
          <w:tcPr>
            <w:tcW w:w="992" w:type="dxa"/>
            <w:hideMark/>
          </w:tcPr>
          <w:p w14:paraId="453183E0"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1092131</w:t>
            </w:r>
          </w:p>
        </w:tc>
        <w:tc>
          <w:tcPr>
            <w:tcW w:w="1800" w:type="dxa"/>
            <w:hideMark/>
          </w:tcPr>
          <w:p w14:paraId="179D0165"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33C4E53"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47C05843"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23</w:t>
            </w:r>
          </w:p>
        </w:tc>
        <w:tc>
          <w:tcPr>
            <w:tcW w:w="4848" w:type="dxa"/>
            <w:hideMark/>
          </w:tcPr>
          <w:p w14:paraId="3906CC98"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21 not 22</w:t>
            </w:r>
          </w:p>
        </w:tc>
        <w:tc>
          <w:tcPr>
            <w:tcW w:w="992" w:type="dxa"/>
            <w:hideMark/>
          </w:tcPr>
          <w:p w14:paraId="54E3BD48"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3125333</w:t>
            </w:r>
          </w:p>
        </w:tc>
        <w:tc>
          <w:tcPr>
            <w:tcW w:w="1800" w:type="dxa"/>
            <w:hideMark/>
          </w:tcPr>
          <w:p w14:paraId="3FE159BC"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4322B30"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7B959580"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24</w:t>
            </w:r>
          </w:p>
        </w:tc>
        <w:tc>
          <w:tcPr>
            <w:tcW w:w="4848" w:type="dxa"/>
            <w:hideMark/>
          </w:tcPr>
          <w:p w14:paraId="3495370D"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w:t>
            </w:r>
            <w:proofErr w:type="gramStart"/>
            <w:r w:rsidRPr="00A235F5">
              <w:rPr>
                <w:rFonts w:ascii="Times New Roman" w:eastAsia="Times New Roman" w:hAnsi="Times New Roman" w:cs="Times New Roman"/>
                <w:color w:val="0A0905"/>
                <w:sz w:val="20"/>
                <w:szCs w:val="20"/>
                <w:lang w:eastAsia="en-GB"/>
              </w:rPr>
              <w:t>missing</w:t>
            </w:r>
            <w:proofErr w:type="gramEnd"/>
            <w:r w:rsidRPr="00A235F5">
              <w:rPr>
                <w:rFonts w:ascii="Times New Roman" w:eastAsia="Times New Roman" w:hAnsi="Times New Roman" w:cs="Times New Roman"/>
                <w:color w:val="0A0905"/>
                <w:sz w:val="20"/>
                <w:szCs w:val="20"/>
                <w:lang w:eastAsia="en-GB"/>
              </w:rPr>
              <w:t xml:space="preserve"> school or school absenteeism or absen* or sick day* or "absent from school" or "not attending school" or non-attendance or "off school" or "away from school" or (school adj5 absen*)).mp.</w:t>
            </w:r>
          </w:p>
        </w:tc>
        <w:tc>
          <w:tcPr>
            <w:tcW w:w="992" w:type="dxa"/>
            <w:hideMark/>
          </w:tcPr>
          <w:p w14:paraId="5B6DC8C2"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1021106</w:t>
            </w:r>
          </w:p>
        </w:tc>
        <w:tc>
          <w:tcPr>
            <w:tcW w:w="1800" w:type="dxa"/>
            <w:hideMark/>
          </w:tcPr>
          <w:p w14:paraId="1DBBAEEB"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4381CAFD" w14:textId="77777777" w:rsidTr="00D64E89">
        <w:tc>
          <w:tcPr>
            <w:cnfStyle w:val="001000000000" w:firstRow="0" w:lastRow="0" w:firstColumn="1" w:lastColumn="0" w:oddVBand="0" w:evenVBand="0" w:oddHBand="0" w:evenHBand="0" w:firstRowFirstColumn="0" w:firstRowLastColumn="0" w:lastRowFirstColumn="0" w:lastRowLastColumn="0"/>
            <w:tcW w:w="1531" w:type="dxa"/>
            <w:hideMark/>
          </w:tcPr>
          <w:p w14:paraId="53AFA4A8"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25</w:t>
            </w:r>
          </w:p>
        </w:tc>
        <w:tc>
          <w:tcPr>
            <w:tcW w:w="4848" w:type="dxa"/>
            <w:hideMark/>
          </w:tcPr>
          <w:p w14:paraId="144CA12B" w14:textId="77777777" w:rsidR="000A2414" w:rsidRPr="00A235F5" w:rsidRDefault="000A2414" w:rsidP="00D64E89">
            <w:pPr>
              <w:spacing w:line="36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5 and 12 and 23 and 24</w:t>
            </w:r>
          </w:p>
        </w:tc>
        <w:tc>
          <w:tcPr>
            <w:tcW w:w="992" w:type="dxa"/>
            <w:hideMark/>
          </w:tcPr>
          <w:p w14:paraId="5ACFA3D2" w14:textId="77777777" w:rsidR="000A2414" w:rsidRPr="00A235F5" w:rsidRDefault="000A2414" w:rsidP="00D64E89">
            <w:pPr>
              <w:spacing w:line="360"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361</w:t>
            </w:r>
          </w:p>
        </w:tc>
        <w:tc>
          <w:tcPr>
            <w:tcW w:w="1800" w:type="dxa"/>
            <w:hideMark/>
          </w:tcPr>
          <w:p w14:paraId="6ACC87C7" w14:textId="77777777" w:rsidR="000A2414" w:rsidRPr="00A235F5" w:rsidRDefault="000A2414" w:rsidP="00D64E89">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r w:rsidR="000A2414" w:rsidRPr="00A235F5" w14:paraId="2BE6B9B1" w14:textId="77777777" w:rsidTr="00D64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1" w:type="dxa"/>
            <w:hideMark/>
          </w:tcPr>
          <w:p w14:paraId="655522C0" w14:textId="77777777" w:rsidR="000A2414" w:rsidRPr="00A235F5" w:rsidRDefault="000A2414" w:rsidP="00D64E89">
            <w:pPr>
              <w:spacing w:line="360" w:lineRule="atLeast"/>
              <w:jc w:val="center"/>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26</w:t>
            </w:r>
          </w:p>
        </w:tc>
        <w:tc>
          <w:tcPr>
            <w:tcW w:w="4848" w:type="dxa"/>
            <w:hideMark/>
          </w:tcPr>
          <w:p w14:paraId="0E230D99" w14:textId="77777777" w:rsidR="000A2414" w:rsidRPr="00A235F5" w:rsidRDefault="000A2414" w:rsidP="00D64E89">
            <w:pPr>
              <w:spacing w:line="36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limit 25 to yr="2014 - 2021"</w:t>
            </w:r>
          </w:p>
        </w:tc>
        <w:tc>
          <w:tcPr>
            <w:tcW w:w="992" w:type="dxa"/>
            <w:hideMark/>
          </w:tcPr>
          <w:p w14:paraId="71CD64FF" w14:textId="77777777" w:rsidR="000A2414" w:rsidRPr="00A235F5" w:rsidRDefault="000A2414" w:rsidP="00D64E89">
            <w:pPr>
              <w:spacing w:line="360"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148</w:t>
            </w:r>
          </w:p>
        </w:tc>
        <w:tc>
          <w:tcPr>
            <w:tcW w:w="1800" w:type="dxa"/>
            <w:hideMark/>
          </w:tcPr>
          <w:p w14:paraId="6FA8703D" w14:textId="77777777" w:rsidR="000A2414" w:rsidRPr="00A235F5" w:rsidRDefault="000A2414" w:rsidP="00D64E89">
            <w:pPr>
              <w:spacing w:line="360"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A0905"/>
                <w:sz w:val="20"/>
                <w:szCs w:val="20"/>
                <w:lang w:eastAsia="en-GB"/>
              </w:rPr>
            </w:pPr>
            <w:r w:rsidRPr="00A235F5">
              <w:rPr>
                <w:rFonts w:ascii="Times New Roman" w:eastAsia="Times New Roman" w:hAnsi="Times New Roman" w:cs="Times New Roman"/>
                <w:color w:val="0A0905"/>
                <w:sz w:val="20"/>
                <w:szCs w:val="20"/>
                <w:lang w:eastAsia="en-GB"/>
              </w:rPr>
              <w:t>Advanced</w:t>
            </w:r>
          </w:p>
        </w:tc>
      </w:tr>
    </w:tbl>
    <w:p w14:paraId="4D6E7392" w14:textId="5C566762" w:rsidR="000A2414" w:rsidRDefault="000A2414" w:rsidP="000A2414">
      <w:pPr>
        <w:rPr>
          <w:rFonts w:ascii="Times New Roman" w:hAnsi="Times New Roman" w:cs="Times New Roman"/>
          <w:b/>
          <w:bCs/>
          <w:sz w:val="20"/>
          <w:szCs w:val="20"/>
        </w:rPr>
      </w:pPr>
    </w:p>
    <w:p w14:paraId="79C913E8" w14:textId="7D07625F" w:rsidR="001861CF" w:rsidRDefault="001861CF" w:rsidP="000A2414">
      <w:pPr>
        <w:rPr>
          <w:rFonts w:ascii="Times New Roman" w:hAnsi="Times New Roman" w:cs="Times New Roman"/>
          <w:b/>
          <w:bCs/>
          <w:sz w:val="20"/>
          <w:szCs w:val="20"/>
        </w:rPr>
      </w:pPr>
      <w:r>
        <w:rPr>
          <w:rFonts w:ascii="Times New Roman" w:hAnsi="Times New Roman" w:cs="Times New Roman"/>
          <w:b/>
          <w:bCs/>
          <w:sz w:val="20"/>
          <w:szCs w:val="20"/>
        </w:rPr>
        <w:t>Search updated on 24/05/22</w:t>
      </w:r>
    </w:p>
    <w:p w14:paraId="1F55DEBC" w14:textId="64FEDFFC" w:rsidR="001861CF" w:rsidRPr="001861CF" w:rsidRDefault="001861CF" w:rsidP="000A2414">
      <w:pPr>
        <w:rPr>
          <w:rFonts w:ascii="Times New Roman" w:hAnsi="Times New Roman" w:cs="Times New Roman"/>
        </w:rPr>
      </w:pPr>
      <w:r>
        <w:rPr>
          <w:rFonts w:ascii="Times New Roman" w:hAnsi="Times New Roman" w:cs="Times New Roman"/>
        </w:rPr>
        <w:t>Same search strategy searching from 2019-2023. 92 results retrieved.</w:t>
      </w:r>
    </w:p>
    <w:p w14:paraId="215491B1"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CINAHL with Cochrane RCT filter</w:t>
      </w:r>
    </w:p>
    <w:p w14:paraId="4465EB1F"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S15</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S5 AND S9 AND S10 AND S14</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76</w:t>
      </w:r>
    </w:p>
    <w:p w14:paraId="14F9EA78"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52A4A7C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11C56140"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5C309390"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S14</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S11 OR S12 OR S13</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39,449</w:t>
      </w:r>
    </w:p>
    <w:p w14:paraId="4E99E7CF"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015ECAA4"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2C90B246"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4613DFDA"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S13</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School absence or missing school or school absenteeism or absen* or sick day* or "absent from school" or "not attending school" or non-attendance or "off school" or “away from school” or (school N5 (absen*))</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38,525</w:t>
      </w:r>
    </w:p>
    <w:p w14:paraId="037F8AEC"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4F013DED"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7DB17DCB"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S12</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"Sick Leave")</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1,584</w:t>
      </w:r>
    </w:p>
    <w:p w14:paraId="1D33C6A4"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665838A6"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6182258C"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58E7659E"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S11</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"Absenteeism")</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1,440</w:t>
      </w:r>
    </w:p>
    <w:p w14:paraId="40323E9B"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6298A2D6"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14ABE67A"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21B59E07"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S10</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randomized controlled trials) or (MH double‐blind studies) or (MH single‐blind studies) or (MH random assignment) or (MH pretest‐posttest design) or (MH cluster sample) or (TI (randomised OR randomized)) or (AB (random*)) or (TI (trial)) or (MH (sample size) AND AB (assigned OR allocated OR control) or (MH (placebos)) or (PT (randomized controlled trial)) or (AB (control W5 group)) or (MH (crossover design) OR MH (comparative studies)) or (AB (cluster W3 RCT))</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386,321</w:t>
      </w:r>
    </w:p>
    <w:p w14:paraId="4F7C45DD"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6D910886"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7000E354"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lastRenderedPageBreak/>
        <w:t>S9</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S6 OR S7 OR S8</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39,774</w:t>
      </w:r>
    </w:p>
    <w:p w14:paraId="6D1E0805"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3426A76C"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49F19A99"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54C4BA8B"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S8</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Handwash* or hand wash* or hand hygiene or hand cleaning or hand saniti?er# or saniti?er# or soap* or (hand N3 (clean*))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or</w:t>
      </w:r>
      <w:r w:rsidRPr="00A235F5">
        <w:rPr>
          <w:rFonts w:ascii="Times New Roman" w:hAnsi="Times New Roman" w:cs="Times New Roman"/>
          <w:color w:val="333333"/>
          <w:sz w:val="20"/>
          <w:szCs w:val="20"/>
          <w:shd w:val="clear" w:color="auto" w:fill="FFFFFF"/>
        </w:rPr>
        <w:t xml:space="preserve"> handwipe* or hand wipe* or alcohol wipe* or disinfectant wipe* </w:t>
      </w:r>
      <w:r w:rsidRPr="00A235F5">
        <w:rPr>
          <w:rFonts w:ascii="Times New Roman" w:hAnsi="Times New Roman" w:cs="Times New Roman"/>
          <w:b/>
          <w:bCs/>
          <w:color w:val="333333"/>
          <w:sz w:val="20"/>
          <w:szCs w:val="20"/>
          <w:shd w:val="clear" w:color="auto" w:fill="FFFFFF"/>
        </w:rPr>
        <w:t>39,774</w:t>
      </w:r>
    </w:p>
    <w:p w14:paraId="1A3553F8"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0AE31309"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445DEDC0"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S7</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"Soaps")</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318</w:t>
      </w:r>
    </w:p>
    <w:p w14:paraId="6276C26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010CD99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6504261B"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6B36D91C"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S6</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"Handwashing")</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3,182</w:t>
      </w:r>
    </w:p>
    <w:p w14:paraId="323403C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1081C5D5"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5D8F3C5E"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5B0BC0A2"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S5</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S1 OR S2 OR S3 OR S4</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412,001</w:t>
      </w:r>
    </w:p>
    <w:p w14:paraId="6CE9E290"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63A594BD"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6247FC30"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7EA29BFE"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S4</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assistant# or TA or</w:t>
      </w:r>
      <w:r w:rsidRPr="00A235F5">
        <w:rPr>
          <w:rFonts w:ascii="Times New Roman" w:hAnsi="Times New Roman" w:cs="Times New Roman"/>
          <w:color w:val="333333"/>
          <w:sz w:val="20"/>
          <w:szCs w:val="20"/>
          <w:shd w:val="clear" w:color="auto" w:fill="FFFFFF"/>
        </w:rPr>
        <w:t xml:space="preserve"> pre-prep* school# </w:t>
      </w:r>
      <w:r w:rsidRPr="00A235F5">
        <w:rPr>
          <w:rFonts w:ascii="Times New Roman" w:hAnsi="Times New Roman" w:cs="Times New Roman"/>
          <w:b/>
          <w:bCs/>
          <w:color w:val="333333"/>
          <w:sz w:val="20"/>
          <w:szCs w:val="20"/>
          <w:shd w:val="clear" w:color="auto" w:fill="FFFFFF"/>
        </w:rPr>
        <w:t>407,639</w:t>
      </w:r>
    </w:p>
    <w:p w14:paraId="3F476851"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3179CDCF"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28D944A2"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S3</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"Students") OR (MH "Students, Elementary") OR (MH "Students, Middle School") OR (MH "Teachers")</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14,133</w:t>
      </w:r>
    </w:p>
    <w:p w14:paraId="322ACACD"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2EB2ED0C"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213C9F48"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2DB7504B"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S2</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"Schools") OR (MH "Schools, Elementary") OR (MH "Schools, Middle") OR (MH "Schools, Nursery")</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8,440</w:t>
      </w:r>
    </w:p>
    <w:p w14:paraId="6C901D7E"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6FC8593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7413894A"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2C86D4E5" w14:textId="77777777" w:rsidR="000A2414" w:rsidRPr="00A235F5" w:rsidRDefault="000A2414" w:rsidP="000A2414">
      <w:pPr>
        <w:spacing w:after="0" w:line="240" w:lineRule="auto"/>
        <w:rPr>
          <w:rFonts w:ascii="Times New Roman" w:eastAsia="Times New Roman" w:hAnsi="Times New Roman" w:cs="Times New Roman"/>
          <w:b/>
          <w:bCs/>
          <w:sz w:val="24"/>
          <w:szCs w:val="24"/>
          <w:lang w:eastAsia="en-GB"/>
        </w:rPr>
      </w:pPr>
      <w:r w:rsidRPr="00A235F5">
        <w:rPr>
          <w:rFonts w:ascii="Times New Roman" w:eastAsia="Times New Roman" w:hAnsi="Times New Roman" w:cs="Times New Roman"/>
          <w:sz w:val="20"/>
          <w:szCs w:val="20"/>
          <w:bdr w:val="none" w:sz="0" w:space="0" w:color="auto" w:frame="1"/>
          <w:lang w:eastAsia="en-GB"/>
        </w:rPr>
        <w:t>S1</w:t>
      </w:r>
      <w:r w:rsidRPr="00A235F5">
        <w:rPr>
          <w:rFonts w:ascii="Times New Roman" w:eastAsia="Times New Roman" w:hAnsi="Times New Roman" w:cs="Times New Roman"/>
          <w:sz w:val="24"/>
          <w:szCs w:val="24"/>
          <w:lang w:eastAsia="en-GB"/>
        </w:rPr>
        <w:t xml:space="preserve"> </w:t>
      </w:r>
      <w:r w:rsidRPr="00A235F5">
        <w:rPr>
          <w:rFonts w:ascii="Times New Roman" w:eastAsia="Times New Roman" w:hAnsi="Times New Roman" w:cs="Times New Roman"/>
          <w:sz w:val="20"/>
          <w:szCs w:val="20"/>
          <w:bdr w:val="none" w:sz="0" w:space="0" w:color="auto" w:frame="1"/>
          <w:lang w:eastAsia="en-GB"/>
        </w:rPr>
        <w:t>(MH "Child") OR (MH "Child, Preschool")</w:t>
      </w:r>
      <w:r w:rsidRPr="00A235F5">
        <w:rPr>
          <w:rFonts w:ascii="Times New Roman" w:eastAsia="Times New Roman" w:hAnsi="Times New Roman" w:cs="Times New Roman"/>
          <w:sz w:val="24"/>
          <w:szCs w:val="24"/>
          <w:lang w:eastAsia="en-GB"/>
        </w:rPr>
        <w:t> </w:t>
      </w:r>
      <w:r w:rsidRPr="00A235F5">
        <w:rPr>
          <w:rFonts w:ascii="Times New Roman" w:eastAsia="Times New Roman" w:hAnsi="Times New Roman" w:cs="Times New Roman"/>
          <w:b/>
          <w:bCs/>
          <w:sz w:val="24"/>
          <w:szCs w:val="24"/>
          <w:lang w:eastAsia="en-GB"/>
        </w:rPr>
        <w:t>164,037</w:t>
      </w:r>
    </w:p>
    <w:p w14:paraId="4BA21627"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Limiters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Published Date: 20140901-20211231</w:t>
      </w:r>
    </w:p>
    <w:p w14:paraId="2438C284"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Expanders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Apply equivalent subjects</w:t>
      </w:r>
    </w:p>
    <w:p w14:paraId="308B0E75" w14:textId="77777777" w:rsidR="000A2414" w:rsidRPr="00A235F5" w:rsidRDefault="000A2414" w:rsidP="000A2414">
      <w:pPr>
        <w:spacing w:after="0" w:line="240" w:lineRule="auto"/>
        <w:textAlignment w:val="baseline"/>
        <w:rPr>
          <w:rFonts w:ascii="Times New Roman" w:eastAsia="Times New Roman" w:hAnsi="Times New Roman" w:cs="Times New Roman"/>
          <w:sz w:val="20"/>
          <w:szCs w:val="20"/>
          <w:lang w:eastAsia="en-GB"/>
        </w:rPr>
      </w:pPr>
      <w:r w:rsidRPr="00A235F5">
        <w:rPr>
          <w:rFonts w:ascii="Times New Roman" w:eastAsia="Times New Roman" w:hAnsi="Times New Roman" w:cs="Times New Roman"/>
          <w:b/>
          <w:bCs/>
          <w:sz w:val="20"/>
          <w:szCs w:val="20"/>
          <w:bdr w:val="none" w:sz="0" w:space="0" w:color="auto" w:frame="1"/>
          <w:lang w:eastAsia="en-GB"/>
        </w:rPr>
        <w:t>Search modes</w:t>
      </w:r>
      <w:r w:rsidRPr="00A235F5">
        <w:rPr>
          <w:rFonts w:ascii="Times New Roman" w:eastAsia="Times New Roman" w:hAnsi="Times New Roman" w:cs="Times New Roman"/>
          <w:sz w:val="20"/>
          <w:szCs w:val="20"/>
          <w:lang w:eastAsia="en-GB"/>
        </w:rPr>
        <w:t> </w:t>
      </w:r>
      <w:r w:rsidRPr="00A235F5">
        <w:rPr>
          <w:rFonts w:ascii="Times New Roman" w:eastAsia="Times New Roman" w:hAnsi="Times New Roman" w:cs="Times New Roman"/>
          <w:sz w:val="20"/>
          <w:szCs w:val="20"/>
          <w:bdr w:val="none" w:sz="0" w:space="0" w:color="auto" w:frame="1"/>
          <w:lang w:eastAsia="en-GB"/>
        </w:rPr>
        <w:t>- Boolean/Phrase</w:t>
      </w:r>
    </w:p>
    <w:p w14:paraId="61B66370" w14:textId="69740A7F" w:rsidR="000A2414" w:rsidRDefault="000A2414" w:rsidP="000A2414">
      <w:pPr>
        <w:rPr>
          <w:rFonts w:ascii="Times New Roman" w:hAnsi="Times New Roman" w:cs="Times New Roman"/>
          <w:b/>
          <w:bCs/>
          <w:sz w:val="20"/>
          <w:szCs w:val="20"/>
        </w:rPr>
      </w:pPr>
    </w:p>
    <w:p w14:paraId="223A167F" w14:textId="77777777" w:rsidR="001861CF" w:rsidRDefault="001861CF" w:rsidP="001861CF">
      <w:pPr>
        <w:rPr>
          <w:rFonts w:ascii="Times New Roman" w:hAnsi="Times New Roman" w:cs="Times New Roman"/>
          <w:b/>
          <w:bCs/>
          <w:sz w:val="20"/>
          <w:szCs w:val="20"/>
        </w:rPr>
      </w:pPr>
      <w:r>
        <w:rPr>
          <w:rFonts w:ascii="Times New Roman" w:hAnsi="Times New Roman" w:cs="Times New Roman"/>
          <w:b/>
          <w:bCs/>
          <w:sz w:val="20"/>
          <w:szCs w:val="20"/>
        </w:rPr>
        <w:t>Search updated on 24/05/22</w:t>
      </w:r>
    </w:p>
    <w:p w14:paraId="23C39BBB" w14:textId="6BC0EC41" w:rsidR="001861CF" w:rsidRPr="001861CF" w:rsidRDefault="001861CF" w:rsidP="000A2414">
      <w:pPr>
        <w:rPr>
          <w:rFonts w:ascii="Times New Roman" w:hAnsi="Times New Roman" w:cs="Times New Roman"/>
        </w:rPr>
      </w:pPr>
      <w:r>
        <w:rPr>
          <w:rFonts w:ascii="Times New Roman" w:hAnsi="Times New Roman" w:cs="Times New Roman"/>
        </w:rPr>
        <w:t>Same search strategy searching from January 2019 - December 2023. 53 results retrieved.</w:t>
      </w:r>
    </w:p>
    <w:p w14:paraId="2D119DB9"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BEI with NICE RCT filter</w:t>
      </w:r>
    </w:p>
    <w:tbl>
      <w:tblPr>
        <w:tblW w:w="9106" w:type="dxa"/>
        <w:shd w:val="clear" w:color="auto" w:fill="FFFFFF"/>
        <w:tblCellMar>
          <w:left w:w="0" w:type="dxa"/>
          <w:right w:w="0" w:type="dxa"/>
        </w:tblCellMar>
        <w:tblLook w:val="04A0" w:firstRow="1" w:lastRow="0" w:firstColumn="1" w:lastColumn="0" w:noHBand="0" w:noVBand="1"/>
      </w:tblPr>
      <w:tblGrid>
        <w:gridCol w:w="194"/>
        <w:gridCol w:w="445"/>
        <w:gridCol w:w="6483"/>
        <w:gridCol w:w="1984"/>
      </w:tblGrid>
      <w:tr w:rsidR="000A2414" w:rsidRPr="00A235F5" w14:paraId="22F5BF15" w14:textId="77777777" w:rsidTr="00D64E89">
        <w:tc>
          <w:tcPr>
            <w:tcW w:w="395" w:type="dxa"/>
            <w:shd w:val="clear" w:color="auto" w:fill="auto"/>
            <w:tcMar>
              <w:top w:w="75" w:type="dxa"/>
              <w:left w:w="75" w:type="dxa"/>
              <w:bottom w:w="75" w:type="dxa"/>
              <w:right w:w="75" w:type="dxa"/>
            </w:tcMar>
            <w:hideMark/>
          </w:tcPr>
          <w:p w14:paraId="17DC9A7A"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p>
        </w:tc>
        <w:tc>
          <w:tcPr>
            <w:tcW w:w="624" w:type="dxa"/>
            <w:shd w:val="clear" w:color="auto" w:fill="auto"/>
            <w:tcMar>
              <w:top w:w="75" w:type="dxa"/>
              <w:left w:w="75" w:type="dxa"/>
              <w:bottom w:w="75" w:type="dxa"/>
              <w:right w:w="75" w:type="dxa"/>
            </w:tcMar>
            <w:hideMark/>
          </w:tcPr>
          <w:p w14:paraId="051EECC0"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lang w:eastAsia="en-GB"/>
              </w:rPr>
              <w:t>S5 </w:t>
            </w:r>
          </w:p>
        </w:tc>
        <w:tc>
          <w:tcPr>
            <w:tcW w:w="6103" w:type="dxa"/>
            <w:shd w:val="clear" w:color="auto" w:fill="auto"/>
            <w:tcMar>
              <w:top w:w="75" w:type="dxa"/>
              <w:left w:w="75" w:type="dxa"/>
              <w:bottom w:w="75" w:type="dxa"/>
              <w:right w:w="75" w:type="dxa"/>
            </w:tcMar>
            <w:hideMark/>
          </w:tcPr>
          <w:p w14:paraId="0E6D3E98" w14:textId="77777777" w:rsidR="000A2414" w:rsidRPr="00A235F5" w:rsidRDefault="000A2414" w:rsidP="00D64E89">
            <w:pPr>
              <w:spacing w:after="0" w:line="240" w:lineRule="auto"/>
              <w:textAlignment w:val="baseline"/>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lang w:eastAsia="en-GB"/>
              </w:rPr>
              <w:t xml:space="preserve">S1 AND S2 AND S3 AND S4 </w:t>
            </w:r>
            <w:r w:rsidRPr="00A235F5">
              <w:rPr>
                <w:rFonts w:ascii="Times New Roman" w:eastAsia="Times New Roman" w:hAnsi="Times New Roman" w:cs="Times New Roman"/>
                <w:b/>
                <w:bCs/>
                <w:color w:val="333333"/>
                <w:sz w:val="20"/>
                <w:szCs w:val="20"/>
                <w:lang w:eastAsia="en-GB"/>
              </w:rPr>
              <w:t>8</w:t>
            </w:r>
          </w:p>
        </w:tc>
        <w:tc>
          <w:tcPr>
            <w:tcW w:w="1984" w:type="dxa"/>
            <w:tcBorders>
              <w:right w:val="single" w:sz="6" w:space="0" w:color="DCDADA"/>
            </w:tcBorders>
            <w:shd w:val="clear" w:color="auto" w:fill="auto"/>
            <w:noWrap/>
            <w:tcMar>
              <w:top w:w="75" w:type="dxa"/>
              <w:left w:w="75" w:type="dxa"/>
              <w:bottom w:w="75" w:type="dxa"/>
              <w:right w:w="75" w:type="dxa"/>
            </w:tcMar>
            <w:hideMark/>
          </w:tcPr>
          <w:p w14:paraId="10071394"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Publication Date: 20140901-20211231</w:t>
            </w:r>
          </w:p>
          <w:p w14:paraId="7A86DDBE"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7AC2DC53" w14:textId="77777777" w:rsidTr="00D64E89">
        <w:tc>
          <w:tcPr>
            <w:tcW w:w="395" w:type="dxa"/>
            <w:shd w:val="clear" w:color="auto" w:fill="auto"/>
            <w:tcMar>
              <w:top w:w="75" w:type="dxa"/>
              <w:left w:w="75" w:type="dxa"/>
              <w:bottom w:w="75" w:type="dxa"/>
              <w:right w:w="75" w:type="dxa"/>
            </w:tcMar>
            <w:hideMark/>
          </w:tcPr>
          <w:p w14:paraId="48B04240"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p>
        </w:tc>
        <w:tc>
          <w:tcPr>
            <w:tcW w:w="624" w:type="dxa"/>
            <w:shd w:val="clear" w:color="auto" w:fill="auto"/>
            <w:tcMar>
              <w:top w:w="75" w:type="dxa"/>
              <w:left w:w="75" w:type="dxa"/>
              <w:bottom w:w="75" w:type="dxa"/>
              <w:right w:w="75" w:type="dxa"/>
            </w:tcMar>
            <w:hideMark/>
          </w:tcPr>
          <w:p w14:paraId="2CEA5EE1"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S4</w:t>
            </w:r>
          </w:p>
        </w:tc>
        <w:tc>
          <w:tcPr>
            <w:tcW w:w="0" w:type="auto"/>
            <w:shd w:val="clear" w:color="auto" w:fill="auto"/>
            <w:tcMar>
              <w:top w:w="75" w:type="dxa"/>
              <w:left w:w="75" w:type="dxa"/>
              <w:bottom w:w="75" w:type="dxa"/>
              <w:right w:w="75" w:type="dxa"/>
            </w:tcMar>
            <w:hideMark/>
          </w:tcPr>
          <w:p w14:paraId="3646981C"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School absence or missing school or school absenteeism or absen* or sick day* or "absent from school" or "not attending school" or non-attendance or "off school" or “away from school” or (school W5 (absen*</w:t>
            </w:r>
            <w:proofErr w:type="gramStart"/>
            <w:r w:rsidRPr="00A235F5">
              <w:rPr>
                <w:rFonts w:ascii="Times New Roman" w:eastAsia="Times New Roman" w:hAnsi="Times New Roman" w:cs="Times New Roman"/>
                <w:color w:val="333333"/>
                <w:sz w:val="20"/>
                <w:szCs w:val="20"/>
                <w:bdr w:val="none" w:sz="0" w:space="0" w:color="auto" w:frame="1"/>
                <w:lang w:eastAsia="en-GB"/>
              </w:rPr>
              <w:t>))</w:t>
            </w:r>
            <w:r w:rsidRPr="00A235F5">
              <w:rPr>
                <w:rFonts w:ascii="Times New Roman" w:eastAsia="Times New Roman" w:hAnsi="Times New Roman" w:cs="Times New Roman"/>
                <w:color w:val="333333"/>
                <w:sz w:val="20"/>
                <w:szCs w:val="20"/>
                <w:lang w:eastAsia="en-GB"/>
              </w:rPr>
              <w:t xml:space="preserve">  </w:t>
            </w:r>
            <w:r w:rsidRPr="00A235F5">
              <w:rPr>
                <w:rFonts w:ascii="Times New Roman" w:eastAsia="Times New Roman" w:hAnsi="Times New Roman" w:cs="Times New Roman"/>
                <w:b/>
                <w:bCs/>
                <w:color w:val="333333"/>
                <w:sz w:val="20"/>
                <w:szCs w:val="20"/>
                <w:lang w:eastAsia="en-GB"/>
              </w:rPr>
              <w:t>1,038</w:t>
            </w:r>
            <w:proofErr w:type="gramEnd"/>
          </w:p>
        </w:tc>
        <w:tc>
          <w:tcPr>
            <w:tcW w:w="1984" w:type="dxa"/>
            <w:shd w:val="clear" w:color="auto" w:fill="auto"/>
            <w:tcMar>
              <w:top w:w="75" w:type="dxa"/>
              <w:left w:w="75" w:type="dxa"/>
              <w:bottom w:w="75" w:type="dxa"/>
              <w:right w:w="75" w:type="dxa"/>
            </w:tcMar>
            <w:hideMark/>
          </w:tcPr>
          <w:p w14:paraId="4D4630C1"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Publication Date: 20140901-20211231</w:t>
            </w:r>
          </w:p>
          <w:p w14:paraId="18C93A00"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640737A3" w14:textId="77777777" w:rsidTr="00D64E89">
        <w:tc>
          <w:tcPr>
            <w:tcW w:w="395" w:type="dxa"/>
            <w:shd w:val="clear" w:color="auto" w:fill="auto"/>
            <w:tcMar>
              <w:top w:w="75" w:type="dxa"/>
              <w:left w:w="75" w:type="dxa"/>
              <w:bottom w:w="75" w:type="dxa"/>
              <w:right w:w="75" w:type="dxa"/>
            </w:tcMar>
            <w:hideMark/>
          </w:tcPr>
          <w:p w14:paraId="208B638D"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p>
        </w:tc>
        <w:tc>
          <w:tcPr>
            <w:tcW w:w="624" w:type="dxa"/>
            <w:shd w:val="clear" w:color="auto" w:fill="auto"/>
            <w:tcMar>
              <w:top w:w="75" w:type="dxa"/>
              <w:left w:w="75" w:type="dxa"/>
              <w:bottom w:w="75" w:type="dxa"/>
              <w:right w:w="75" w:type="dxa"/>
            </w:tcMar>
            <w:hideMark/>
          </w:tcPr>
          <w:p w14:paraId="1E76D464"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S3</w:t>
            </w:r>
          </w:p>
        </w:tc>
        <w:tc>
          <w:tcPr>
            <w:tcW w:w="0" w:type="auto"/>
            <w:shd w:val="clear" w:color="auto" w:fill="auto"/>
            <w:tcMar>
              <w:top w:w="75" w:type="dxa"/>
              <w:left w:w="75" w:type="dxa"/>
              <w:bottom w:w="75" w:type="dxa"/>
              <w:right w:w="75" w:type="dxa"/>
            </w:tcMar>
            <w:hideMark/>
          </w:tcPr>
          <w:p w14:paraId="4FBED4B2"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((clinical near/1 trial* or crossover or “cross over</w:t>
            </w:r>
            <w:proofErr w:type="gramStart"/>
            <w:r w:rsidRPr="00A235F5">
              <w:rPr>
                <w:rFonts w:ascii="Times New Roman" w:eastAsia="Times New Roman" w:hAnsi="Times New Roman" w:cs="Times New Roman"/>
                <w:color w:val="333333"/>
                <w:sz w:val="20"/>
                <w:szCs w:val="20"/>
                <w:bdr w:val="none" w:sz="0" w:space="0" w:color="auto" w:frame="1"/>
                <w:lang w:eastAsia="en-GB"/>
              </w:rPr>
              <w:t>” )</w:t>
            </w:r>
            <w:proofErr w:type="gramEnd"/>
            <w:r w:rsidRPr="00A235F5">
              <w:rPr>
                <w:rFonts w:ascii="Times New Roman" w:eastAsia="Times New Roman" w:hAnsi="Times New Roman" w:cs="Times New Roman"/>
                <w:color w:val="333333"/>
                <w:sz w:val="20"/>
                <w:szCs w:val="20"/>
                <w:bdr w:val="none" w:sz="0" w:space="0" w:color="auto" w:frame="1"/>
                <w:lang w:eastAsia="en-GB"/>
              </w:rPr>
              <w:t xml:space="preserve"> or ((single* or doubl* or trebl* or tripl*) near/1 (blind* or mask* or dummy)) or (singleblind* or doubleblind* or trebleblind* or tripleblind* or placebo* or random*) )</w:t>
            </w:r>
            <w:r w:rsidRPr="00A235F5">
              <w:rPr>
                <w:rFonts w:ascii="Times New Roman" w:eastAsia="Times New Roman" w:hAnsi="Times New Roman" w:cs="Times New Roman"/>
                <w:color w:val="333333"/>
                <w:sz w:val="20"/>
                <w:szCs w:val="20"/>
                <w:lang w:eastAsia="en-GB"/>
              </w:rPr>
              <w:t xml:space="preserve">  </w:t>
            </w:r>
            <w:r w:rsidRPr="00A235F5">
              <w:rPr>
                <w:rFonts w:ascii="Times New Roman" w:eastAsia="Times New Roman" w:hAnsi="Times New Roman" w:cs="Times New Roman"/>
                <w:b/>
                <w:bCs/>
                <w:color w:val="333333"/>
                <w:sz w:val="20"/>
                <w:szCs w:val="20"/>
                <w:lang w:eastAsia="en-GB"/>
              </w:rPr>
              <w:t>2,031</w:t>
            </w:r>
          </w:p>
        </w:tc>
        <w:tc>
          <w:tcPr>
            <w:tcW w:w="1984" w:type="dxa"/>
            <w:shd w:val="clear" w:color="auto" w:fill="auto"/>
            <w:tcMar>
              <w:top w:w="75" w:type="dxa"/>
              <w:left w:w="75" w:type="dxa"/>
              <w:bottom w:w="75" w:type="dxa"/>
              <w:right w:w="75" w:type="dxa"/>
            </w:tcMar>
            <w:hideMark/>
          </w:tcPr>
          <w:p w14:paraId="66F29EBB"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Publication Date: 20140901-20211231</w:t>
            </w:r>
          </w:p>
          <w:p w14:paraId="04C0659F"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494414F7" w14:textId="77777777" w:rsidTr="00D64E89">
        <w:tc>
          <w:tcPr>
            <w:tcW w:w="395" w:type="dxa"/>
            <w:shd w:val="clear" w:color="auto" w:fill="auto"/>
            <w:tcMar>
              <w:top w:w="75" w:type="dxa"/>
              <w:left w:w="75" w:type="dxa"/>
              <w:bottom w:w="75" w:type="dxa"/>
              <w:right w:w="75" w:type="dxa"/>
            </w:tcMar>
            <w:hideMark/>
          </w:tcPr>
          <w:p w14:paraId="03EE4EDF"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p>
        </w:tc>
        <w:tc>
          <w:tcPr>
            <w:tcW w:w="624" w:type="dxa"/>
            <w:shd w:val="clear" w:color="auto" w:fill="auto"/>
            <w:tcMar>
              <w:top w:w="75" w:type="dxa"/>
              <w:left w:w="75" w:type="dxa"/>
              <w:bottom w:w="75" w:type="dxa"/>
              <w:right w:w="75" w:type="dxa"/>
            </w:tcMar>
            <w:hideMark/>
          </w:tcPr>
          <w:p w14:paraId="68546EA4"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S2</w:t>
            </w:r>
          </w:p>
        </w:tc>
        <w:tc>
          <w:tcPr>
            <w:tcW w:w="0" w:type="auto"/>
            <w:shd w:val="clear" w:color="auto" w:fill="auto"/>
            <w:tcMar>
              <w:top w:w="75" w:type="dxa"/>
              <w:left w:w="75" w:type="dxa"/>
              <w:bottom w:w="75" w:type="dxa"/>
              <w:right w:w="75" w:type="dxa"/>
            </w:tcMar>
            <w:hideMark/>
          </w:tcPr>
          <w:p w14:paraId="0A257B2C"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 xml:space="preserve">Handwash* or hand wash* or hand hygiene or hand cleaning or hand saniti?er# or saniti?er# or soap* or (hand W3 (clean*))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or handwipe* or hand wipe* or alcohol wipe* or disinfectant wipe* </w:t>
            </w:r>
            <w:r w:rsidRPr="00A235F5">
              <w:rPr>
                <w:rFonts w:ascii="Times New Roman" w:eastAsia="Times New Roman" w:hAnsi="Times New Roman" w:cs="Times New Roman"/>
                <w:b/>
                <w:bCs/>
                <w:color w:val="333333"/>
                <w:sz w:val="20"/>
                <w:szCs w:val="20"/>
                <w:bdr w:val="none" w:sz="0" w:space="0" w:color="auto" w:frame="1"/>
                <w:lang w:eastAsia="en-GB"/>
              </w:rPr>
              <w:t>3,744</w:t>
            </w:r>
          </w:p>
        </w:tc>
        <w:tc>
          <w:tcPr>
            <w:tcW w:w="1984" w:type="dxa"/>
            <w:shd w:val="clear" w:color="auto" w:fill="auto"/>
            <w:tcMar>
              <w:top w:w="75" w:type="dxa"/>
              <w:left w:w="75" w:type="dxa"/>
              <w:bottom w:w="75" w:type="dxa"/>
              <w:right w:w="75" w:type="dxa"/>
            </w:tcMar>
            <w:hideMark/>
          </w:tcPr>
          <w:p w14:paraId="5AF3088C"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Publication Date: 20140901-20211231</w:t>
            </w:r>
          </w:p>
          <w:p w14:paraId="389BBA3A"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0F1976C1" w14:textId="77777777" w:rsidTr="00D64E89">
        <w:tc>
          <w:tcPr>
            <w:tcW w:w="395" w:type="dxa"/>
            <w:shd w:val="clear" w:color="auto" w:fill="auto"/>
            <w:tcMar>
              <w:top w:w="75" w:type="dxa"/>
              <w:left w:w="75" w:type="dxa"/>
              <w:bottom w:w="75" w:type="dxa"/>
              <w:right w:w="75" w:type="dxa"/>
            </w:tcMar>
            <w:hideMark/>
          </w:tcPr>
          <w:p w14:paraId="53E53606"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p>
        </w:tc>
        <w:tc>
          <w:tcPr>
            <w:tcW w:w="624" w:type="dxa"/>
            <w:shd w:val="clear" w:color="auto" w:fill="auto"/>
            <w:tcMar>
              <w:top w:w="75" w:type="dxa"/>
              <w:left w:w="75" w:type="dxa"/>
              <w:bottom w:w="75" w:type="dxa"/>
              <w:right w:w="75" w:type="dxa"/>
            </w:tcMar>
            <w:hideMark/>
          </w:tcPr>
          <w:p w14:paraId="1B566C68"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S1</w:t>
            </w:r>
          </w:p>
        </w:tc>
        <w:tc>
          <w:tcPr>
            <w:tcW w:w="0" w:type="auto"/>
            <w:shd w:val="clear" w:color="auto" w:fill="auto"/>
            <w:tcMar>
              <w:top w:w="75" w:type="dxa"/>
              <w:left w:w="75" w:type="dxa"/>
              <w:bottom w:w="75" w:type="dxa"/>
              <w:right w:w="75" w:type="dxa"/>
            </w:tcMar>
            <w:hideMark/>
          </w:tcPr>
          <w:p w14:paraId="5D899EA8" w14:textId="21D6597B" w:rsidR="000A2414"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assistant# or TA or pre-prep* school#</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77,196</w:t>
            </w:r>
          </w:p>
          <w:p w14:paraId="473A007D" w14:textId="173184C5" w:rsidR="001861CF" w:rsidRDefault="001861CF" w:rsidP="00D64E89">
            <w:pPr>
              <w:spacing w:after="0" w:line="240" w:lineRule="auto"/>
              <w:rPr>
                <w:rFonts w:ascii="Times New Roman" w:eastAsia="Times New Roman" w:hAnsi="Times New Roman" w:cs="Times New Roman"/>
                <w:b/>
                <w:bCs/>
                <w:color w:val="333333"/>
                <w:sz w:val="20"/>
                <w:szCs w:val="20"/>
                <w:lang w:eastAsia="en-GB"/>
              </w:rPr>
            </w:pPr>
          </w:p>
          <w:p w14:paraId="7D2FFC2D" w14:textId="397CA1D7" w:rsidR="001861CF" w:rsidRDefault="001861CF" w:rsidP="001861CF">
            <w:pPr>
              <w:rPr>
                <w:rFonts w:ascii="Times New Roman" w:hAnsi="Times New Roman" w:cs="Times New Roman"/>
                <w:b/>
                <w:bCs/>
                <w:sz w:val="20"/>
                <w:szCs w:val="20"/>
              </w:rPr>
            </w:pPr>
            <w:r>
              <w:rPr>
                <w:rFonts w:ascii="Times New Roman" w:hAnsi="Times New Roman" w:cs="Times New Roman"/>
                <w:b/>
                <w:bCs/>
                <w:sz w:val="20"/>
                <w:szCs w:val="20"/>
              </w:rPr>
              <w:t>Search updated on 25/05/22</w:t>
            </w:r>
          </w:p>
          <w:p w14:paraId="03987AD0" w14:textId="331030C3" w:rsidR="000A2414" w:rsidRPr="001861CF" w:rsidRDefault="001861CF" w:rsidP="001861CF">
            <w:pPr>
              <w:rPr>
                <w:rFonts w:ascii="Times New Roman" w:hAnsi="Times New Roman" w:cs="Times New Roman"/>
              </w:rPr>
            </w:pPr>
            <w:r>
              <w:rPr>
                <w:rFonts w:ascii="Times New Roman" w:hAnsi="Times New Roman" w:cs="Times New Roman"/>
              </w:rPr>
              <w:t>Same search strategy searching from January 2019 – December 2023. 5 results retrieved.</w:t>
            </w:r>
          </w:p>
          <w:p w14:paraId="656C9AA0"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p>
          <w:p w14:paraId="1274D9AC"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p>
        </w:tc>
        <w:tc>
          <w:tcPr>
            <w:tcW w:w="1984" w:type="dxa"/>
            <w:shd w:val="clear" w:color="auto" w:fill="auto"/>
            <w:tcMar>
              <w:top w:w="75" w:type="dxa"/>
              <w:left w:w="75" w:type="dxa"/>
              <w:bottom w:w="75" w:type="dxa"/>
              <w:right w:w="75" w:type="dxa"/>
            </w:tcMar>
            <w:hideMark/>
          </w:tcPr>
          <w:p w14:paraId="27CF6464"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Publication Date: 20140901-20211231</w:t>
            </w:r>
          </w:p>
          <w:p w14:paraId="5A4B200D"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bl>
    <w:p w14:paraId="5EED9065"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ERIC with NICE RCT filter</w:t>
      </w:r>
    </w:p>
    <w:tbl>
      <w:tblPr>
        <w:tblW w:w="8583" w:type="dxa"/>
        <w:shd w:val="clear" w:color="auto" w:fill="FFFFFF"/>
        <w:tblCellMar>
          <w:left w:w="0" w:type="dxa"/>
          <w:right w:w="0" w:type="dxa"/>
        </w:tblCellMar>
        <w:tblLook w:val="04A0" w:firstRow="1" w:lastRow="0" w:firstColumn="1" w:lastColumn="0" w:noHBand="0" w:noVBand="1"/>
      </w:tblPr>
      <w:tblGrid>
        <w:gridCol w:w="466"/>
        <w:gridCol w:w="4659"/>
        <w:gridCol w:w="3458"/>
      </w:tblGrid>
      <w:tr w:rsidR="000A2414" w:rsidRPr="00A235F5" w14:paraId="575C972F" w14:textId="77777777" w:rsidTr="00D64E89">
        <w:tc>
          <w:tcPr>
            <w:tcW w:w="0" w:type="auto"/>
            <w:shd w:val="clear" w:color="auto" w:fill="auto"/>
            <w:tcMar>
              <w:top w:w="75" w:type="dxa"/>
              <w:left w:w="75" w:type="dxa"/>
              <w:bottom w:w="75" w:type="dxa"/>
              <w:right w:w="75" w:type="dxa"/>
            </w:tcMar>
            <w:hideMark/>
          </w:tcPr>
          <w:p w14:paraId="5AC95B11" w14:textId="77777777" w:rsidR="000A2414" w:rsidRPr="00A235F5" w:rsidRDefault="000A2414" w:rsidP="00D64E89">
            <w:pPr>
              <w:spacing w:after="0" w:line="240" w:lineRule="auto"/>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 xml:space="preserve">S11 </w:t>
            </w:r>
          </w:p>
        </w:tc>
        <w:tc>
          <w:tcPr>
            <w:tcW w:w="4619" w:type="dxa"/>
            <w:shd w:val="clear" w:color="auto" w:fill="auto"/>
            <w:tcMar>
              <w:top w:w="75" w:type="dxa"/>
              <w:left w:w="75" w:type="dxa"/>
              <w:bottom w:w="75" w:type="dxa"/>
              <w:right w:w="75" w:type="dxa"/>
            </w:tcMar>
            <w:hideMark/>
          </w:tcPr>
          <w:p w14:paraId="79B775FC" w14:textId="77777777" w:rsidR="000A2414" w:rsidRPr="00A235F5" w:rsidRDefault="000A2414" w:rsidP="00D64E89">
            <w:pPr>
              <w:spacing w:after="0" w:line="240" w:lineRule="auto"/>
              <w:textAlignment w:val="baseline"/>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S3 AND S6 AND S7 AND S10</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15</w:t>
            </w:r>
          </w:p>
        </w:tc>
        <w:tc>
          <w:tcPr>
            <w:tcW w:w="3458" w:type="dxa"/>
            <w:tcBorders>
              <w:right w:val="single" w:sz="6" w:space="0" w:color="DCDADA"/>
            </w:tcBorders>
            <w:shd w:val="clear" w:color="auto" w:fill="auto"/>
            <w:noWrap/>
            <w:tcMar>
              <w:top w:w="75" w:type="dxa"/>
              <w:left w:w="75" w:type="dxa"/>
              <w:bottom w:w="75" w:type="dxa"/>
              <w:right w:w="75" w:type="dxa"/>
            </w:tcMar>
            <w:hideMark/>
          </w:tcPr>
          <w:p w14:paraId="0E364A72"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53D2C1AB"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5591E6BB" w14:textId="77777777" w:rsidTr="00D64E89">
        <w:tc>
          <w:tcPr>
            <w:tcW w:w="506" w:type="dxa"/>
            <w:shd w:val="clear" w:color="auto" w:fill="auto"/>
            <w:tcMar>
              <w:top w:w="75" w:type="dxa"/>
              <w:left w:w="75" w:type="dxa"/>
              <w:bottom w:w="75" w:type="dxa"/>
              <w:right w:w="75" w:type="dxa"/>
            </w:tcMar>
            <w:hideMark/>
          </w:tcPr>
          <w:p w14:paraId="1620CCA7"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S10</w:t>
            </w:r>
          </w:p>
        </w:tc>
        <w:tc>
          <w:tcPr>
            <w:tcW w:w="0" w:type="auto"/>
            <w:shd w:val="clear" w:color="auto" w:fill="auto"/>
            <w:tcMar>
              <w:top w:w="75" w:type="dxa"/>
              <w:left w:w="75" w:type="dxa"/>
              <w:bottom w:w="75" w:type="dxa"/>
              <w:right w:w="75" w:type="dxa"/>
            </w:tcMar>
            <w:hideMark/>
          </w:tcPr>
          <w:p w14:paraId="0357EFB3"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S8 OR S9</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4,395</w:t>
            </w:r>
          </w:p>
        </w:tc>
        <w:tc>
          <w:tcPr>
            <w:tcW w:w="3458" w:type="dxa"/>
            <w:shd w:val="clear" w:color="auto" w:fill="auto"/>
            <w:tcMar>
              <w:top w:w="75" w:type="dxa"/>
              <w:left w:w="75" w:type="dxa"/>
              <w:bottom w:w="75" w:type="dxa"/>
              <w:right w:w="75" w:type="dxa"/>
            </w:tcMar>
            <w:hideMark/>
          </w:tcPr>
          <w:p w14:paraId="5F934F03"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314B0DA4"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27572778"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47463ADB" w14:textId="77777777" w:rsidTr="00D64E89">
        <w:tc>
          <w:tcPr>
            <w:tcW w:w="506" w:type="dxa"/>
            <w:shd w:val="clear" w:color="auto" w:fill="auto"/>
            <w:tcMar>
              <w:top w:w="75" w:type="dxa"/>
              <w:left w:w="75" w:type="dxa"/>
              <w:bottom w:w="75" w:type="dxa"/>
              <w:right w:w="75" w:type="dxa"/>
            </w:tcMar>
            <w:hideMark/>
          </w:tcPr>
          <w:p w14:paraId="594D805B"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S9</w:t>
            </w:r>
          </w:p>
        </w:tc>
        <w:tc>
          <w:tcPr>
            <w:tcW w:w="0" w:type="auto"/>
            <w:shd w:val="clear" w:color="auto" w:fill="auto"/>
            <w:tcMar>
              <w:top w:w="75" w:type="dxa"/>
              <w:left w:w="75" w:type="dxa"/>
              <w:bottom w:w="75" w:type="dxa"/>
              <w:right w:w="75" w:type="dxa"/>
            </w:tcMar>
            <w:hideMark/>
          </w:tcPr>
          <w:p w14:paraId="0D41F688"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School absence or missing school or school absenteeism or absen* or sick day* or "absent from school" or "not attending school" or non-attendance or "off school" or “away from school” or (school W5 (absen*))</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3,158</w:t>
            </w:r>
          </w:p>
        </w:tc>
        <w:tc>
          <w:tcPr>
            <w:tcW w:w="3458" w:type="dxa"/>
            <w:shd w:val="clear" w:color="auto" w:fill="auto"/>
            <w:tcMar>
              <w:top w:w="75" w:type="dxa"/>
              <w:left w:w="75" w:type="dxa"/>
              <w:bottom w:w="75" w:type="dxa"/>
              <w:right w:w="75" w:type="dxa"/>
            </w:tcMar>
            <w:hideMark/>
          </w:tcPr>
          <w:p w14:paraId="369B8038"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0692C2C2"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3132CCC6" w14:textId="77777777" w:rsidTr="00D64E89">
        <w:tc>
          <w:tcPr>
            <w:tcW w:w="506" w:type="dxa"/>
            <w:shd w:val="clear" w:color="auto" w:fill="auto"/>
            <w:tcMar>
              <w:top w:w="75" w:type="dxa"/>
              <w:left w:w="75" w:type="dxa"/>
              <w:bottom w:w="75" w:type="dxa"/>
              <w:right w:w="75" w:type="dxa"/>
            </w:tcMar>
            <w:hideMark/>
          </w:tcPr>
          <w:p w14:paraId="6C4CCE1B"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S8</w:t>
            </w:r>
          </w:p>
        </w:tc>
        <w:tc>
          <w:tcPr>
            <w:tcW w:w="0" w:type="auto"/>
            <w:shd w:val="clear" w:color="auto" w:fill="auto"/>
            <w:tcMar>
              <w:top w:w="75" w:type="dxa"/>
              <w:left w:w="75" w:type="dxa"/>
              <w:bottom w:w="75" w:type="dxa"/>
              <w:right w:w="75" w:type="dxa"/>
            </w:tcMar>
            <w:hideMark/>
          </w:tcPr>
          <w:p w14:paraId="598BC6E3"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DE "Average Daily Attendance" OR DE "Teacher Attendance" OR DE "Attendance" OR DE "Attendance Patterns"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1,723</w:t>
            </w:r>
          </w:p>
        </w:tc>
        <w:tc>
          <w:tcPr>
            <w:tcW w:w="3458" w:type="dxa"/>
            <w:shd w:val="clear" w:color="auto" w:fill="auto"/>
            <w:tcMar>
              <w:top w:w="75" w:type="dxa"/>
              <w:left w:w="75" w:type="dxa"/>
              <w:bottom w:w="75" w:type="dxa"/>
              <w:right w:w="75" w:type="dxa"/>
            </w:tcMar>
            <w:hideMark/>
          </w:tcPr>
          <w:p w14:paraId="6259CDA7"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2A335BAE"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0F50FE27"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3C8C39D7" w14:textId="77777777" w:rsidTr="00D64E89">
        <w:tc>
          <w:tcPr>
            <w:tcW w:w="506" w:type="dxa"/>
            <w:shd w:val="clear" w:color="auto" w:fill="auto"/>
            <w:tcMar>
              <w:top w:w="75" w:type="dxa"/>
              <w:left w:w="75" w:type="dxa"/>
              <w:bottom w:w="75" w:type="dxa"/>
              <w:right w:w="75" w:type="dxa"/>
            </w:tcMar>
            <w:hideMark/>
          </w:tcPr>
          <w:p w14:paraId="04E6A106"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S7</w:t>
            </w:r>
          </w:p>
        </w:tc>
        <w:tc>
          <w:tcPr>
            <w:tcW w:w="0" w:type="auto"/>
            <w:shd w:val="clear" w:color="auto" w:fill="auto"/>
            <w:tcMar>
              <w:top w:w="75" w:type="dxa"/>
              <w:left w:w="75" w:type="dxa"/>
              <w:bottom w:w="75" w:type="dxa"/>
              <w:right w:w="75" w:type="dxa"/>
            </w:tcMar>
            <w:hideMark/>
          </w:tcPr>
          <w:p w14:paraId="1EBC1589"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((clinical near/1 trial* or crossover or “cross over</w:t>
            </w:r>
            <w:proofErr w:type="gramStart"/>
            <w:r w:rsidRPr="00A235F5">
              <w:rPr>
                <w:rFonts w:ascii="Times New Roman" w:eastAsia="Times New Roman" w:hAnsi="Times New Roman" w:cs="Times New Roman"/>
                <w:color w:val="333333"/>
                <w:sz w:val="20"/>
                <w:szCs w:val="20"/>
                <w:bdr w:val="none" w:sz="0" w:space="0" w:color="auto" w:frame="1"/>
                <w:lang w:eastAsia="en-GB"/>
              </w:rPr>
              <w:t>” )</w:t>
            </w:r>
            <w:proofErr w:type="gramEnd"/>
            <w:r w:rsidRPr="00A235F5">
              <w:rPr>
                <w:rFonts w:ascii="Times New Roman" w:eastAsia="Times New Roman" w:hAnsi="Times New Roman" w:cs="Times New Roman"/>
                <w:color w:val="333333"/>
                <w:sz w:val="20"/>
                <w:szCs w:val="20"/>
                <w:bdr w:val="none" w:sz="0" w:space="0" w:color="auto" w:frame="1"/>
                <w:lang w:eastAsia="en-GB"/>
              </w:rPr>
              <w:t xml:space="preserve"> or ((single* or doubl* or trebl* or tripl*) near/1 (blind* or mask* or dummy)) or (singleblind* or doubleblind* or trebleblind* or tripleblind* or placebo* or random*) )</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9,167</w:t>
            </w:r>
          </w:p>
        </w:tc>
        <w:tc>
          <w:tcPr>
            <w:tcW w:w="3458" w:type="dxa"/>
            <w:shd w:val="clear" w:color="auto" w:fill="auto"/>
            <w:tcMar>
              <w:top w:w="75" w:type="dxa"/>
              <w:left w:w="75" w:type="dxa"/>
              <w:bottom w:w="75" w:type="dxa"/>
              <w:right w:w="75" w:type="dxa"/>
            </w:tcMar>
            <w:hideMark/>
          </w:tcPr>
          <w:p w14:paraId="3092DEA5"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0D742A6C"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22C30973" w14:textId="77777777" w:rsidTr="00D64E89">
        <w:tc>
          <w:tcPr>
            <w:tcW w:w="506" w:type="dxa"/>
            <w:shd w:val="clear" w:color="auto" w:fill="auto"/>
            <w:tcMar>
              <w:top w:w="75" w:type="dxa"/>
              <w:left w:w="75" w:type="dxa"/>
              <w:bottom w:w="75" w:type="dxa"/>
              <w:right w:w="75" w:type="dxa"/>
            </w:tcMar>
            <w:hideMark/>
          </w:tcPr>
          <w:p w14:paraId="6A93C751"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lastRenderedPageBreak/>
              <w:t>S6</w:t>
            </w:r>
          </w:p>
        </w:tc>
        <w:tc>
          <w:tcPr>
            <w:tcW w:w="0" w:type="auto"/>
            <w:shd w:val="clear" w:color="auto" w:fill="auto"/>
            <w:tcMar>
              <w:top w:w="75" w:type="dxa"/>
              <w:left w:w="75" w:type="dxa"/>
              <w:bottom w:w="75" w:type="dxa"/>
              <w:right w:w="75" w:type="dxa"/>
            </w:tcMar>
            <w:hideMark/>
          </w:tcPr>
          <w:p w14:paraId="425262F1"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S4 OR S5</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5,684</w:t>
            </w:r>
          </w:p>
        </w:tc>
        <w:tc>
          <w:tcPr>
            <w:tcW w:w="3458" w:type="dxa"/>
            <w:shd w:val="clear" w:color="auto" w:fill="auto"/>
            <w:tcMar>
              <w:top w:w="75" w:type="dxa"/>
              <w:left w:w="75" w:type="dxa"/>
              <w:bottom w:w="75" w:type="dxa"/>
              <w:right w:w="75" w:type="dxa"/>
            </w:tcMar>
            <w:hideMark/>
          </w:tcPr>
          <w:p w14:paraId="6DAA7C55"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4070BF57"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40694D30"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35DD1748" w14:textId="77777777" w:rsidTr="00D64E89">
        <w:tc>
          <w:tcPr>
            <w:tcW w:w="506" w:type="dxa"/>
            <w:shd w:val="clear" w:color="auto" w:fill="auto"/>
            <w:tcMar>
              <w:top w:w="75" w:type="dxa"/>
              <w:left w:w="75" w:type="dxa"/>
              <w:bottom w:w="75" w:type="dxa"/>
              <w:right w:w="75" w:type="dxa"/>
            </w:tcMar>
            <w:hideMark/>
          </w:tcPr>
          <w:p w14:paraId="2F4E408B"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S5</w:t>
            </w:r>
          </w:p>
        </w:tc>
        <w:tc>
          <w:tcPr>
            <w:tcW w:w="0" w:type="auto"/>
            <w:shd w:val="clear" w:color="auto" w:fill="auto"/>
            <w:tcMar>
              <w:top w:w="75" w:type="dxa"/>
              <w:left w:w="75" w:type="dxa"/>
              <w:bottom w:w="75" w:type="dxa"/>
              <w:right w:w="75" w:type="dxa"/>
            </w:tcMar>
            <w:hideMark/>
          </w:tcPr>
          <w:p w14:paraId="680EDE13"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Handwash* or hand wash* or hand hygiene or hand cleaning or hand saniti?er# or saniti?er# or soap* or (hand W3 (clean*))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w:t>
            </w:r>
            <w:r w:rsidRPr="00A235F5">
              <w:rPr>
                <w:rFonts w:ascii="Times New Roman" w:hAnsi="Times New Roman" w:cs="Times New Roman"/>
                <w:color w:val="333333"/>
                <w:sz w:val="20"/>
                <w:szCs w:val="20"/>
                <w:shd w:val="clear" w:color="auto" w:fill="FFFFFF"/>
              </w:rPr>
              <w:t xml:space="preserve">or handwipe* or hand wipe* or alcohol wipe* or disinfectant wipe* </w:t>
            </w:r>
            <w:r w:rsidRPr="00A235F5">
              <w:rPr>
                <w:rFonts w:ascii="Times New Roman" w:hAnsi="Times New Roman" w:cs="Times New Roman"/>
                <w:b/>
                <w:bCs/>
                <w:color w:val="333333"/>
                <w:sz w:val="20"/>
                <w:szCs w:val="20"/>
                <w:shd w:val="clear" w:color="auto" w:fill="FFFFFF"/>
              </w:rPr>
              <w:t>5,684</w:t>
            </w:r>
          </w:p>
        </w:tc>
        <w:tc>
          <w:tcPr>
            <w:tcW w:w="3458" w:type="dxa"/>
            <w:shd w:val="clear" w:color="auto" w:fill="auto"/>
            <w:tcMar>
              <w:top w:w="75" w:type="dxa"/>
              <w:left w:w="75" w:type="dxa"/>
              <w:bottom w:w="75" w:type="dxa"/>
              <w:right w:w="75" w:type="dxa"/>
            </w:tcMar>
            <w:hideMark/>
          </w:tcPr>
          <w:p w14:paraId="1D6A66FB"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15FD6A20"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1D19C1B6" w14:textId="77777777" w:rsidTr="00D64E89">
        <w:tc>
          <w:tcPr>
            <w:tcW w:w="506" w:type="dxa"/>
            <w:shd w:val="clear" w:color="auto" w:fill="auto"/>
            <w:tcMar>
              <w:top w:w="75" w:type="dxa"/>
              <w:left w:w="75" w:type="dxa"/>
              <w:bottom w:w="75" w:type="dxa"/>
              <w:right w:w="75" w:type="dxa"/>
            </w:tcMar>
            <w:hideMark/>
          </w:tcPr>
          <w:p w14:paraId="7DD2EDD5"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S4</w:t>
            </w:r>
          </w:p>
        </w:tc>
        <w:tc>
          <w:tcPr>
            <w:tcW w:w="0" w:type="auto"/>
            <w:shd w:val="clear" w:color="auto" w:fill="auto"/>
            <w:tcMar>
              <w:top w:w="75" w:type="dxa"/>
              <w:left w:w="75" w:type="dxa"/>
              <w:bottom w:w="75" w:type="dxa"/>
              <w:right w:w="75" w:type="dxa"/>
            </w:tcMar>
            <w:hideMark/>
          </w:tcPr>
          <w:p w14:paraId="1FFB0BED"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DE "Health Education"</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1,313</w:t>
            </w:r>
          </w:p>
        </w:tc>
        <w:tc>
          <w:tcPr>
            <w:tcW w:w="3458" w:type="dxa"/>
            <w:shd w:val="clear" w:color="auto" w:fill="auto"/>
            <w:tcMar>
              <w:top w:w="75" w:type="dxa"/>
              <w:left w:w="75" w:type="dxa"/>
              <w:bottom w:w="75" w:type="dxa"/>
              <w:right w:w="75" w:type="dxa"/>
            </w:tcMar>
            <w:hideMark/>
          </w:tcPr>
          <w:p w14:paraId="7D054D33"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4F6F9004"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05F4D847"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55BCE509" w14:textId="77777777" w:rsidTr="00D64E89">
        <w:tc>
          <w:tcPr>
            <w:tcW w:w="506" w:type="dxa"/>
            <w:shd w:val="clear" w:color="auto" w:fill="auto"/>
            <w:tcMar>
              <w:top w:w="75" w:type="dxa"/>
              <w:left w:w="75" w:type="dxa"/>
              <w:bottom w:w="75" w:type="dxa"/>
              <w:right w:w="75" w:type="dxa"/>
            </w:tcMar>
            <w:hideMark/>
          </w:tcPr>
          <w:p w14:paraId="00291327"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S3</w:t>
            </w:r>
          </w:p>
        </w:tc>
        <w:tc>
          <w:tcPr>
            <w:tcW w:w="0" w:type="auto"/>
            <w:shd w:val="clear" w:color="auto" w:fill="auto"/>
            <w:tcMar>
              <w:top w:w="75" w:type="dxa"/>
              <w:left w:w="75" w:type="dxa"/>
              <w:bottom w:w="75" w:type="dxa"/>
              <w:right w:w="75" w:type="dxa"/>
            </w:tcMar>
            <w:hideMark/>
          </w:tcPr>
          <w:p w14:paraId="42D05CD7"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S1 OR S2</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201,623</w:t>
            </w:r>
          </w:p>
        </w:tc>
        <w:tc>
          <w:tcPr>
            <w:tcW w:w="3458" w:type="dxa"/>
            <w:shd w:val="clear" w:color="auto" w:fill="auto"/>
            <w:tcMar>
              <w:top w:w="75" w:type="dxa"/>
              <w:left w:w="75" w:type="dxa"/>
              <w:bottom w:w="75" w:type="dxa"/>
              <w:right w:w="75" w:type="dxa"/>
            </w:tcMar>
            <w:hideMark/>
          </w:tcPr>
          <w:p w14:paraId="4E867B3F"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183311A1"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7A381CFC"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40B78A22" w14:textId="77777777" w:rsidTr="00D64E89">
        <w:tc>
          <w:tcPr>
            <w:tcW w:w="506" w:type="dxa"/>
            <w:shd w:val="clear" w:color="auto" w:fill="auto"/>
            <w:tcMar>
              <w:top w:w="75" w:type="dxa"/>
              <w:left w:w="75" w:type="dxa"/>
              <w:bottom w:w="75" w:type="dxa"/>
              <w:right w:w="75" w:type="dxa"/>
            </w:tcMar>
            <w:hideMark/>
          </w:tcPr>
          <w:p w14:paraId="4AAB5CEA"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S2</w:t>
            </w:r>
          </w:p>
        </w:tc>
        <w:tc>
          <w:tcPr>
            <w:tcW w:w="0" w:type="auto"/>
            <w:shd w:val="clear" w:color="auto" w:fill="auto"/>
            <w:tcMar>
              <w:top w:w="75" w:type="dxa"/>
              <w:left w:w="75" w:type="dxa"/>
              <w:bottom w:w="75" w:type="dxa"/>
              <w:right w:w="75" w:type="dxa"/>
            </w:tcMar>
            <w:hideMark/>
          </w:tcPr>
          <w:p w14:paraId="2B186443" w14:textId="77777777" w:rsidR="000A2414" w:rsidRPr="00A235F5"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assistant#</w:t>
            </w:r>
            <w:r w:rsidRPr="00A235F5">
              <w:rPr>
                <w:rFonts w:ascii="Times New Roman" w:eastAsia="Times New Roman" w:hAnsi="Times New Roman" w:cs="Times New Roman"/>
                <w:color w:val="333333"/>
                <w:sz w:val="20"/>
                <w:szCs w:val="20"/>
                <w:lang w:eastAsia="en-GB"/>
              </w:rPr>
              <w:t> </w:t>
            </w:r>
            <w:r w:rsidRPr="00A235F5">
              <w:rPr>
                <w:rFonts w:ascii="Times New Roman" w:hAnsi="Times New Roman" w:cs="Times New Roman"/>
                <w:color w:val="333333"/>
                <w:sz w:val="20"/>
                <w:szCs w:val="20"/>
                <w:shd w:val="clear" w:color="auto" w:fill="FFFFFF"/>
              </w:rPr>
              <w:t xml:space="preserve">or TA or pre-prep* school# </w:t>
            </w:r>
            <w:r w:rsidRPr="00A235F5">
              <w:rPr>
                <w:rFonts w:ascii="Times New Roman" w:hAnsi="Times New Roman" w:cs="Times New Roman"/>
                <w:b/>
                <w:bCs/>
                <w:color w:val="333333"/>
                <w:sz w:val="20"/>
                <w:szCs w:val="20"/>
                <w:shd w:val="clear" w:color="auto" w:fill="FFFFFF"/>
              </w:rPr>
              <w:t>199,512</w:t>
            </w:r>
          </w:p>
        </w:tc>
        <w:tc>
          <w:tcPr>
            <w:tcW w:w="3458" w:type="dxa"/>
            <w:shd w:val="clear" w:color="auto" w:fill="auto"/>
            <w:tcMar>
              <w:top w:w="75" w:type="dxa"/>
              <w:left w:w="75" w:type="dxa"/>
              <w:bottom w:w="75" w:type="dxa"/>
              <w:right w:w="75" w:type="dxa"/>
            </w:tcMar>
            <w:hideMark/>
          </w:tcPr>
          <w:p w14:paraId="61CB1D5A"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4831FCAE"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r w:rsidR="000A2414" w:rsidRPr="00A235F5" w14:paraId="6E548DBB" w14:textId="77777777" w:rsidTr="00D64E89">
        <w:tc>
          <w:tcPr>
            <w:tcW w:w="506" w:type="dxa"/>
            <w:shd w:val="clear" w:color="auto" w:fill="auto"/>
            <w:tcMar>
              <w:top w:w="75" w:type="dxa"/>
              <w:left w:w="75" w:type="dxa"/>
              <w:bottom w:w="75" w:type="dxa"/>
              <w:right w:w="75" w:type="dxa"/>
            </w:tcMar>
            <w:hideMark/>
          </w:tcPr>
          <w:p w14:paraId="5C3B1BE8" w14:textId="77777777" w:rsidR="000A2414" w:rsidRPr="00A235F5" w:rsidRDefault="000A2414" w:rsidP="00D64E89">
            <w:pPr>
              <w:spacing w:after="0" w:line="240" w:lineRule="auto"/>
              <w:jc w:val="center"/>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S1</w:t>
            </w:r>
          </w:p>
        </w:tc>
        <w:tc>
          <w:tcPr>
            <w:tcW w:w="0" w:type="auto"/>
            <w:shd w:val="clear" w:color="auto" w:fill="auto"/>
            <w:tcMar>
              <w:top w:w="75" w:type="dxa"/>
              <w:left w:w="75" w:type="dxa"/>
              <w:bottom w:w="75" w:type="dxa"/>
              <w:right w:w="75" w:type="dxa"/>
            </w:tcMar>
            <w:hideMark/>
          </w:tcPr>
          <w:p w14:paraId="0F084F83" w14:textId="77777777" w:rsidR="000A2414" w:rsidRDefault="000A2414" w:rsidP="00D64E89">
            <w:pPr>
              <w:spacing w:after="0" w:line="240" w:lineRule="auto"/>
              <w:rPr>
                <w:rFonts w:ascii="Times New Roman" w:eastAsia="Times New Roman" w:hAnsi="Times New Roman" w:cs="Times New Roman"/>
                <w:b/>
                <w:bCs/>
                <w:color w:val="333333"/>
                <w:sz w:val="20"/>
                <w:szCs w:val="20"/>
                <w:lang w:eastAsia="en-GB"/>
              </w:rPr>
            </w:pPr>
            <w:r w:rsidRPr="00A235F5">
              <w:rPr>
                <w:rFonts w:ascii="Times New Roman" w:eastAsia="Times New Roman" w:hAnsi="Times New Roman" w:cs="Times New Roman"/>
                <w:color w:val="333333"/>
                <w:sz w:val="20"/>
                <w:szCs w:val="20"/>
                <w:bdr w:val="none" w:sz="0" w:space="0" w:color="auto" w:frame="1"/>
                <w:lang w:eastAsia="en-GB"/>
              </w:rPr>
              <w:t>(DE "Young Children" OR DE "Children" OR DE "Preschool Children" OR DE "Kindergarten" OR DE "Elementary School Students" OR DE "Elementary School Teachers" OR DE "Elementary Schools" OR DE "Middle School Students" OR DE "Middle School Teachers" OR DE "Middle Schools" OR DE "Nursery Schools" OR DE "Students")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b/>
                <w:bCs/>
                <w:color w:val="333333"/>
                <w:sz w:val="20"/>
                <w:szCs w:val="20"/>
                <w:lang w:eastAsia="en-GB"/>
              </w:rPr>
              <w:t>48,004</w:t>
            </w:r>
          </w:p>
          <w:p w14:paraId="06AD7346" w14:textId="77777777" w:rsidR="001861CF" w:rsidRDefault="001861CF" w:rsidP="00D64E89">
            <w:pPr>
              <w:spacing w:after="0" w:line="240" w:lineRule="auto"/>
              <w:rPr>
                <w:rFonts w:ascii="Times New Roman" w:eastAsia="Times New Roman" w:hAnsi="Times New Roman" w:cs="Times New Roman"/>
                <w:b/>
                <w:bCs/>
                <w:color w:val="333333"/>
                <w:sz w:val="20"/>
                <w:szCs w:val="20"/>
                <w:lang w:eastAsia="en-GB"/>
              </w:rPr>
            </w:pPr>
          </w:p>
          <w:p w14:paraId="472BF129" w14:textId="268EFE54" w:rsidR="001861CF" w:rsidRDefault="001861CF" w:rsidP="001861CF">
            <w:pPr>
              <w:rPr>
                <w:rFonts w:ascii="Times New Roman" w:hAnsi="Times New Roman" w:cs="Times New Roman"/>
                <w:b/>
                <w:bCs/>
                <w:sz w:val="20"/>
                <w:szCs w:val="20"/>
              </w:rPr>
            </w:pPr>
            <w:r>
              <w:rPr>
                <w:rFonts w:ascii="Times New Roman" w:hAnsi="Times New Roman" w:cs="Times New Roman"/>
                <w:b/>
                <w:bCs/>
                <w:sz w:val="20"/>
                <w:szCs w:val="20"/>
              </w:rPr>
              <w:t>Search updated on 2</w:t>
            </w:r>
            <w:r w:rsidR="0012012A">
              <w:rPr>
                <w:rFonts w:ascii="Times New Roman" w:hAnsi="Times New Roman" w:cs="Times New Roman"/>
                <w:b/>
                <w:bCs/>
                <w:sz w:val="20"/>
                <w:szCs w:val="20"/>
              </w:rPr>
              <w:t>5</w:t>
            </w:r>
            <w:r>
              <w:rPr>
                <w:rFonts w:ascii="Times New Roman" w:hAnsi="Times New Roman" w:cs="Times New Roman"/>
                <w:b/>
                <w:bCs/>
                <w:sz w:val="20"/>
                <w:szCs w:val="20"/>
              </w:rPr>
              <w:t>/05/22</w:t>
            </w:r>
          </w:p>
          <w:p w14:paraId="7BCF9C97" w14:textId="4A8CC52D" w:rsidR="001861CF" w:rsidRPr="001861CF" w:rsidRDefault="001861CF" w:rsidP="001861CF">
            <w:pPr>
              <w:rPr>
                <w:rFonts w:ascii="Times New Roman" w:hAnsi="Times New Roman" w:cs="Times New Roman"/>
              </w:rPr>
            </w:pPr>
            <w:r>
              <w:rPr>
                <w:rFonts w:ascii="Times New Roman" w:hAnsi="Times New Roman" w:cs="Times New Roman"/>
              </w:rPr>
              <w:t xml:space="preserve">Same search strategy searching from </w:t>
            </w:r>
            <w:r w:rsidR="0012012A">
              <w:rPr>
                <w:rFonts w:ascii="Times New Roman" w:hAnsi="Times New Roman" w:cs="Times New Roman"/>
              </w:rPr>
              <w:t xml:space="preserve">January </w:t>
            </w:r>
            <w:r>
              <w:rPr>
                <w:rFonts w:ascii="Times New Roman" w:hAnsi="Times New Roman" w:cs="Times New Roman"/>
              </w:rPr>
              <w:t>2019</w:t>
            </w:r>
            <w:r w:rsidR="0012012A">
              <w:rPr>
                <w:rFonts w:ascii="Times New Roman" w:hAnsi="Times New Roman" w:cs="Times New Roman"/>
              </w:rPr>
              <w:t xml:space="preserve"> – December </w:t>
            </w:r>
            <w:r>
              <w:rPr>
                <w:rFonts w:ascii="Times New Roman" w:hAnsi="Times New Roman" w:cs="Times New Roman"/>
              </w:rPr>
              <w:t xml:space="preserve">2023. </w:t>
            </w:r>
            <w:r w:rsidR="0012012A">
              <w:rPr>
                <w:rFonts w:ascii="Times New Roman" w:hAnsi="Times New Roman" w:cs="Times New Roman"/>
              </w:rPr>
              <w:t>4</w:t>
            </w:r>
            <w:r>
              <w:rPr>
                <w:rFonts w:ascii="Times New Roman" w:hAnsi="Times New Roman" w:cs="Times New Roman"/>
              </w:rPr>
              <w:t xml:space="preserve"> results retrieved.</w:t>
            </w:r>
          </w:p>
          <w:p w14:paraId="62AA8026" w14:textId="44F1AE03" w:rsidR="001861CF" w:rsidRPr="00A235F5" w:rsidRDefault="001861CF" w:rsidP="00D64E89">
            <w:pPr>
              <w:spacing w:after="0" w:line="240" w:lineRule="auto"/>
              <w:rPr>
                <w:rFonts w:ascii="Times New Roman" w:eastAsia="Times New Roman" w:hAnsi="Times New Roman" w:cs="Times New Roman"/>
                <w:b/>
                <w:bCs/>
                <w:color w:val="333333"/>
                <w:sz w:val="20"/>
                <w:szCs w:val="20"/>
                <w:lang w:eastAsia="en-GB"/>
              </w:rPr>
            </w:pPr>
          </w:p>
        </w:tc>
        <w:tc>
          <w:tcPr>
            <w:tcW w:w="3458" w:type="dxa"/>
            <w:shd w:val="clear" w:color="auto" w:fill="auto"/>
            <w:tcMar>
              <w:top w:w="75" w:type="dxa"/>
              <w:left w:w="75" w:type="dxa"/>
              <w:bottom w:w="75" w:type="dxa"/>
              <w:right w:w="75" w:type="dxa"/>
            </w:tcMar>
            <w:hideMark/>
          </w:tcPr>
          <w:p w14:paraId="42032F16"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Limiters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Date Published: 20140901-20211231</w:t>
            </w:r>
          </w:p>
          <w:p w14:paraId="0F322D72"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Expanders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Apply equivalent subjects</w:t>
            </w:r>
          </w:p>
          <w:p w14:paraId="130628B6" w14:textId="77777777" w:rsidR="000A2414" w:rsidRPr="00A235F5" w:rsidRDefault="000A2414" w:rsidP="00D64E89">
            <w:pPr>
              <w:spacing w:after="0" w:line="240" w:lineRule="auto"/>
              <w:textAlignment w:val="baseline"/>
              <w:rPr>
                <w:rFonts w:ascii="Times New Roman" w:eastAsia="Times New Roman" w:hAnsi="Times New Roman" w:cs="Times New Roman"/>
                <w:color w:val="333333"/>
                <w:sz w:val="20"/>
                <w:szCs w:val="20"/>
                <w:lang w:eastAsia="en-GB"/>
              </w:rPr>
            </w:pPr>
            <w:r w:rsidRPr="00A235F5">
              <w:rPr>
                <w:rFonts w:ascii="Times New Roman" w:eastAsia="Times New Roman" w:hAnsi="Times New Roman" w:cs="Times New Roman"/>
                <w:b/>
                <w:bCs/>
                <w:color w:val="333333"/>
                <w:sz w:val="20"/>
                <w:szCs w:val="20"/>
                <w:bdr w:val="none" w:sz="0" w:space="0" w:color="auto" w:frame="1"/>
                <w:lang w:eastAsia="en-GB"/>
              </w:rPr>
              <w:t>Search modes</w:t>
            </w:r>
            <w:r w:rsidRPr="00A235F5">
              <w:rPr>
                <w:rFonts w:ascii="Times New Roman" w:eastAsia="Times New Roman" w:hAnsi="Times New Roman" w:cs="Times New Roman"/>
                <w:color w:val="333333"/>
                <w:sz w:val="20"/>
                <w:szCs w:val="20"/>
                <w:lang w:eastAsia="en-GB"/>
              </w:rPr>
              <w:t> </w:t>
            </w:r>
            <w:r w:rsidRPr="00A235F5">
              <w:rPr>
                <w:rFonts w:ascii="Times New Roman" w:eastAsia="Times New Roman" w:hAnsi="Times New Roman" w:cs="Times New Roman"/>
                <w:color w:val="333333"/>
                <w:sz w:val="20"/>
                <w:szCs w:val="20"/>
                <w:bdr w:val="none" w:sz="0" w:space="0" w:color="auto" w:frame="1"/>
                <w:lang w:eastAsia="en-GB"/>
              </w:rPr>
              <w:t>- Boolean/Phrase</w:t>
            </w:r>
          </w:p>
        </w:tc>
      </w:tr>
    </w:tbl>
    <w:p w14:paraId="3CCE20F1" w14:textId="77777777" w:rsidR="000A2414" w:rsidRPr="00A235F5" w:rsidRDefault="000A2414" w:rsidP="000A2414">
      <w:pPr>
        <w:rPr>
          <w:rFonts w:ascii="Times New Roman" w:hAnsi="Times New Roman" w:cs="Times New Roman"/>
          <w:b/>
          <w:bCs/>
          <w:sz w:val="20"/>
          <w:szCs w:val="20"/>
        </w:rPr>
      </w:pPr>
    </w:p>
    <w:p w14:paraId="4AD28781"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Web of Science with NICE RCT filter</w:t>
      </w:r>
    </w:p>
    <w:tbl>
      <w:tblPr>
        <w:tblW w:w="5576" w:type="pct"/>
        <w:tblCellSpacing w:w="7" w:type="dxa"/>
        <w:shd w:val="clear" w:color="auto" w:fill="F8F8F8"/>
        <w:tblLayout w:type="fixed"/>
        <w:tblCellMar>
          <w:left w:w="0" w:type="dxa"/>
          <w:right w:w="0" w:type="dxa"/>
        </w:tblCellMar>
        <w:tblLook w:val="04A0" w:firstRow="1" w:lastRow="0" w:firstColumn="1" w:lastColumn="0" w:noHBand="0" w:noVBand="1"/>
      </w:tblPr>
      <w:tblGrid>
        <w:gridCol w:w="393"/>
        <w:gridCol w:w="34"/>
        <w:gridCol w:w="850"/>
        <w:gridCol w:w="8789"/>
      </w:tblGrid>
      <w:tr w:rsidR="000A2414" w:rsidRPr="00A235F5" w14:paraId="7F29F06A" w14:textId="77777777" w:rsidTr="0012012A">
        <w:trPr>
          <w:tblCellSpacing w:w="7" w:type="dxa"/>
        </w:trPr>
        <w:tc>
          <w:tcPr>
            <w:tcW w:w="185" w:type="pct"/>
            <w:shd w:val="clear" w:color="auto" w:fill="F8F8F8"/>
            <w:noWrap/>
            <w:tcMar>
              <w:top w:w="60" w:type="dxa"/>
              <w:left w:w="0" w:type="dxa"/>
              <w:bottom w:w="0" w:type="dxa"/>
              <w:right w:w="0" w:type="dxa"/>
            </w:tcMar>
            <w:hideMark/>
          </w:tcPr>
          <w:p w14:paraId="09A5446C" w14:textId="77777777" w:rsidR="000A2414" w:rsidRPr="00A235F5" w:rsidRDefault="000A2414" w:rsidP="00D64E89">
            <w:pPr>
              <w:spacing w:after="0" w:line="240" w:lineRule="auto"/>
              <w:jc w:val="center"/>
              <w:rPr>
                <w:rFonts w:ascii="Times New Roman" w:eastAsia="Times New Roman" w:hAnsi="Times New Roman" w:cs="Times New Roman"/>
                <w:color w:val="333333"/>
                <w:sz w:val="23"/>
                <w:szCs w:val="23"/>
                <w:lang w:eastAsia="en-GB"/>
              </w:rPr>
            </w:pPr>
            <w:r w:rsidRPr="00A235F5">
              <w:rPr>
                <w:rFonts w:ascii="Times New Roman" w:eastAsia="Times New Roman" w:hAnsi="Times New Roman" w:cs="Times New Roman"/>
                <w:color w:val="333333"/>
                <w:sz w:val="23"/>
                <w:szCs w:val="23"/>
                <w:lang w:eastAsia="en-GB"/>
              </w:rPr>
              <w:t># 5</w:t>
            </w:r>
          </w:p>
        </w:tc>
        <w:tc>
          <w:tcPr>
            <w:tcW w:w="10" w:type="pct"/>
            <w:shd w:val="clear" w:color="auto" w:fill="F8F8F8"/>
          </w:tcPr>
          <w:p w14:paraId="243E8D92" w14:textId="77777777" w:rsidR="000A2414" w:rsidRPr="00A235F5" w:rsidRDefault="000A2414" w:rsidP="00D64E89">
            <w:pPr>
              <w:spacing w:after="0" w:line="240" w:lineRule="auto"/>
              <w:rPr>
                <w:rFonts w:ascii="Times New Roman" w:eastAsia="Times New Roman" w:hAnsi="Times New Roman" w:cs="Times New Roman"/>
                <w:color w:val="2A2D35"/>
                <w:sz w:val="21"/>
                <w:szCs w:val="21"/>
                <w:lang w:eastAsia="en-GB"/>
              </w:rPr>
            </w:pPr>
          </w:p>
        </w:tc>
        <w:tc>
          <w:tcPr>
            <w:tcW w:w="415" w:type="pct"/>
            <w:shd w:val="clear" w:color="auto" w:fill="F8F8F8"/>
            <w:hideMark/>
          </w:tcPr>
          <w:p w14:paraId="0EC9E592"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r w:rsidRPr="00A235F5">
              <w:rPr>
                <w:rFonts w:ascii="Times New Roman" w:eastAsia="Times New Roman" w:hAnsi="Times New Roman" w:cs="Times New Roman"/>
                <w:b/>
                <w:bCs/>
                <w:color w:val="2A2D35"/>
                <w:sz w:val="21"/>
                <w:szCs w:val="21"/>
                <w:lang w:eastAsia="en-GB"/>
              </w:rPr>
              <w:t>269</w:t>
            </w:r>
          </w:p>
        </w:tc>
        <w:tc>
          <w:tcPr>
            <w:tcW w:w="4355" w:type="pct"/>
            <w:shd w:val="clear" w:color="auto" w:fill="F8F8F8"/>
            <w:hideMark/>
          </w:tcPr>
          <w:p w14:paraId="7278C91C" w14:textId="77777777" w:rsidR="000A2414" w:rsidRPr="00A235F5" w:rsidRDefault="000A2414" w:rsidP="00D64E89">
            <w:pPr>
              <w:spacing w:after="0" w:line="270" w:lineRule="atLeast"/>
              <w:rPr>
                <w:rFonts w:ascii="Times New Roman" w:eastAsia="Times New Roman" w:hAnsi="Times New Roman" w:cs="Times New Roman"/>
                <w:color w:val="333333"/>
                <w:sz w:val="21"/>
                <w:szCs w:val="21"/>
                <w:lang w:eastAsia="en-GB"/>
              </w:rPr>
            </w:pPr>
            <w:r w:rsidRPr="00A235F5">
              <w:rPr>
                <w:rFonts w:ascii="Times New Roman" w:eastAsia="Times New Roman" w:hAnsi="Times New Roman" w:cs="Times New Roman"/>
                <w:color w:val="333333"/>
                <w:sz w:val="21"/>
                <w:szCs w:val="21"/>
                <w:lang w:eastAsia="en-GB"/>
              </w:rPr>
              <w:t>#4 AND #3 AND #2 AND #1 </w:t>
            </w:r>
          </w:p>
          <w:p w14:paraId="1EC8246B" w14:textId="77777777" w:rsidR="000A2414" w:rsidRPr="00A235F5" w:rsidRDefault="000A2414" w:rsidP="00D64E89">
            <w:pPr>
              <w:spacing w:after="0" w:line="240" w:lineRule="auto"/>
              <w:rPr>
                <w:rFonts w:ascii="Times New Roman" w:eastAsia="Times New Roman" w:hAnsi="Times New Roman" w:cs="Times New Roman"/>
                <w:i/>
                <w:iCs/>
                <w:color w:val="666666"/>
                <w:sz w:val="20"/>
                <w:szCs w:val="20"/>
                <w:lang w:eastAsia="en-GB"/>
              </w:rPr>
            </w:pPr>
            <w:r w:rsidRPr="00A235F5">
              <w:rPr>
                <w:rFonts w:ascii="Times New Roman" w:eastAsia="Times New Roman" w:hAnsi="Times New Roman" w:cs="Times New Roman"/>
                <w:i/>
                <w:iCs/>
                <w:color w:val="666666"/>
                <w:sz w:val="20"/>
                <w:szCs w:val="20"/>
                <w:lang w:eastAsia="en-GB"/>
              </w:rPr>
              <w:t>Indexes=SCI-EXPANDED, SSCI Timespan=2014-2020</w:t>
            </w:r>
          </w:p>
        </w:tc>
      </w:tr>
      <w:tr w:rsidR="000A2414" w:rsidRPr="00A235F5" w14:paraId="0E60A1C9" w14:textId="77777777" w:rsidTr="0012012A">
        <w:trPr>
          <w:tblCellSpacing w:w="7" w:type="dxa"/>
        </w:trPr>
        <w:tc>
          <w:tcPr>
            <w:tcW w:w="185" w:type="pct"/>
            <w:shd w:val="clear" w:color="auto" w:fill="F8F8F8"/>
            <w:noWrap/>
            <w:tcMar>
              <w:top w:w="60" w:type="dxa"/>
              <w:left w:w="0" w:type="dxa"/>
              <w:bottom w:w="0" w:type="dxa"/>
              <w:right w:w="0" w:type="dxa"/>
            </w:tcMar>
            <w:hideMark/>
          </w:tcPr>
          <w:p w14:paraId="06F900A8" w14:textId="77777777" w:rsidR="000A2414" w:rsidRPr="00A235F5" w:rsidRDefault="000A2414" w:rsidP="00D64E89">
            <w:pPr>
              <w:spacing w:after="0" w:line="240" w:lineRule="auto"/>
              <w:jc w:val="center"/>
              <w:rPr>
                <w:rFonts w:ascii="Times New Roman" w:eastAsia="Times New Roman" w:hAnsi="Times New Roman" w:cs="Times New Roman"/>
                <w:color w:val="333333"/>
                <w:sz w:val="23"/>
                <w:szCs w:val="23"/>
                <w:lang w:eastAsia="en-GB"/>
              </w:rPr>
            </w:pPr>
            <w:r w:rsidRPr="00A235F5">
              <w:rPr>
                <w:rFonts w:ascii="Times New Roman" w:eastAsia="Times New Roman" w:hAnsi="Times New Roman" w:cs="Times New Roman"/>
                <w:color w:val="333333"/>
                <w:sz w:val="23"/>
                <w:szCs w:val="23"/>
                <w:lang w:eastAsia="en-GB"/>
              </w:rPr>
              <w:lastRenderedPageBreak/>
              <w:t># 4</w:t>
            </w:r>
          </w:p>
        </w:tc>
        <w:tc>
          <w:tcPr>
            <w:tcW w:w="10" w:type="pct"/>
            <w:shd w:val="clear" w:color="auto" w:fill="F8F8F8"/>
          </w:tcPr>
          <w:p w14:paraId="199AE11C"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p>
        </w:tc>
        <w:tc>
          <w:tcPr>
            <w:tcW w:w="415" w:type="pct"/>
            <w:shd w:val="clear" w:color="auto" w:fill="F8F8F8"/>
            <w:hideMark/>
          </w:tcPr>
          <w:p w14:paraId="65BAABDD"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r w:rsidRPr="00A235F5">
              <w:rPr>
                <w:rFonts w:ascii="Times New Roman" w:eastAsia="Times New Roman" w:hAnsi="Times New Roman" w:cs="Times New Roman"/>
                <w:b/>
                <w:bCs/>
                <w:color w:val="2A2D35"/>
                <w:sz w:val="21"/>
                <w:szCs w:val="21"/>
                <w:lang w:eastAsia="en-GB"/>
              </w:rPr>
              <w:t>273,069</w:t>
            </w:r>
          </w:p>
        </w:tc>
        <w:tc>
          <w:tcPr>
            <w:tcW w:w="4355" w:type="pct"/>
            <w:shd w:val="clear" w:color="auto" w:fill="F8F8F8"/>
            <w:hideMark/>
          </w:tcPr>
          <w:p w14:paraId="45601C12" w14:textId="77777777" w:rsidR="000A2414" w:rsidRPr="00A235F5" w:rsidRDefault="000A2414" w:rsidP="00D64E89">
            <w:pPr>
              <w:spacing w:after="0" w:line="270" w:lineRule="atLeast"/>
              <w:rPr>
                <w:rFonts w:ascii="Times New Roman" w:eastAsia="Times New Roman" w:hAnsi="Times New Roman" w:cs="Times New Roman"/>
                <w:color w:val="333333"/>
                <w:sz w:val="21"/>
                <w:szCs w:val="21"/>
                <w:lang w:eastAsia="en-GB"/>
              </w:rPr>
            </w:pPr>
            <w:r w:rsidRPr="00A235F5">
              <w:rPr>
                <w:rFonts w:ascii="Times New Roman" w:eastAsia="Times New Roman" w:hAnsi="Times New Roman" w:cs="Times New Roman"/>
                <w:color w:val="333333"/>
                <w:sz w:val="21"/>
                <w:szCs w:val="21"/>
                <w:lang w:eastAsia="en-GB"/>
              </w:rPr>
              <w:t>TS</w:t>
            </w:r>
            <w:proofErr w:type="gramStart"/>
            <w:r w:rsidRPr="00A235F5">
              <w:rPr>
                <w:rFonts w:ascii="Times New Roman" w:eastAsia="Times New Roman" w:hAnsi="Times New Roman" w:cs="Times New Roman"/>
                <w:color w:val="333333"/>
                <w:sz w:val="21"/>
                <w:szCs w:val="21"/>
                <w:lang w:eastAsia="en-GB"/>
              </w:rPr>
              <w:t>=(</w:t>
            </w:r>
            <w:proofErr w:type="gramEnd"/>
            <w:r w:rsidRPr="00A235F5">
              <w:rPr>
                <w:rFonts w:ascii="Times New Roman" w:eastAsia="Times New Roman" w:hAnsi="Times New Roman" w:cs="Times New Roman"/>
                <w:color w:val="333333"/>
                <w:sz w:val="21"/>
                <w:szCs w:val="21"/>
                <w:lang w:eastAsia="en-GB"/>
              </w:rPr>
              <w:t>School absence or missing school or school absenteeism or absen* or sick day* or "absent from school" or "not attending school" or non-attendance or "off school" or “away from school” or (school NEAR/5 (absen*) )) </w:t>
            </w:r>
          </w:p>
          <w:p w14:paraId="1321AFC4" w14:textId="77777777" w:rsidR="000A2414" w:rsidRPr="00A235F5" w:rsidRDefault="000A2414" w:rsidP="00D64E89">
            <w:pPr>
              <w:spacing w:after="0" w:line="240" w:lineRule="auto"/>
              <w:rPr>
                <w:rFonts w:ascii="Times New Roman" w:eastAsia="Times New Roman" w:hAnsi="Times New Roman" w:cs="Times New Roman"/>
                <w:i/>
                <w:iCs/>
                <w:color w:val="666666"/>
                <w:sz w:val="20"/>
                <w:szCs w:val="20"/>
                <w:lang w:eastAsia="en-GB"/>
              </w:rPr>
            </w:pPr>
            <w:r w:rsidRPr="00A235F5">
              <w:rPr>
                <w:rFonts w:ascii="Times New Roman" w:eastAsia="Times New Roman" w:hAnsi="Times New Roman" w:cs="Times New Roman"/>
                <w:i/>
                <w:iCs/>
                <w:color w:val="666666"/>
                <w:sz w:val="20"/>
                <w:szCs w:val="20"/>
                <w:lang w:eastAsia="en-GB"/>
              </w:rPr>
              <w:t>Indexes=SCI-EXPANDED, SSCI Timespan=2014-2020</w:t>
            </w:r>
          </w:p>
        </w:tc>
      </w:tr>
      <w:tr w:rsidR="000A2414" w:rsidRPr="00A235F5" w14:paraId="550F8E34" w14:textId="77777777" w:rsidTr="0012012A">
        <w:trPr>
          <w:tblCellSpacing w:w="7" w:type="dxa"/>
        </w:trPr>
        <w:tc>
          <w:tcPr>
            <w:tcW w:w="185" w:type="pct"/>
            <w:shd w:val="clear" w:color="auto" w:fill="F8F8F8"/>
            <w:noWrap/>
            <w:tcMar>
              <w:top w:w="60" w:type="dxa"/>
              <w:left w:w="0" w:type="dxa"/>
              <w:bottom w:w="0" w:type="dxa"/>
              <w:right w:w="0" w:type="dxa"/>
            </w:tcMar>
            <w:hideMark/>
          </w:tcPr>
          <w:p w14:paraId="2C2B5C9C" w14:textId="77777777" w:rsidR="000A2414" w:rsidRPr="00A235F5" w:rsidRDefault="000A2414" w:rsidP="00D64E89">
            <w:pPr>
              <w:spacing w:after="0" w:line="240" w:lineRule="auto"/>
              <w:jc w:val="center"/>
              <w:rPr>
                <w:rFonts w:ascii="Times New Roman" w:eastAsia="Times New Roman" w:hAnsi="Times New Roman" w:cs="Times New Roman"/>
                <w:color w:val="333333"/>
                <w:sz w:val="23"/>
                <w:szCs w:val="23"/>
                <w:lang w:eastAsia="en-GB"/>
              </w:rPr>
            </w:pPr>
            <w:r w:rsidRPr="00A235F5">
              <w:rPr>
                <w:rFonts w:ascii="Times New Roman" w:eastAsia="Times New Roman" w:hAnsi="Times New Roman" w:cs="Times New Roman"/>
                <w:color w:val="333333"/>
                <w:sz w:val="23"/>
                <w:szCs w:val="23"/>
                <w:lang w:eastAsia="en-GB"/>
              </w:rPr>
              <w:t># 3</w:t>
            </w:r>
          </w:p>
        </w:tc>
        <w:tc>
          <w:tcPr>
            <w:tcW w:w="10" w:type="pct"/>
            <w:shd w:val="clear" w:color="auto" w:fill="F8F8F8"/>
          </w:tcPr>
          <w:p w14:paraId="168C962E"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p>
        </w:tc>
        <w:tc>
          <w:tcPr>
            <w:tcW w:w="415" w:type="pct"/>
            <w:shd w:val="clear" w:color="auto" w:fill="F8F8F8"/>
            <w:hideMark/>
          </w:tcPr>
          <w:p w14:paraId="2A6A1D75"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r w:rsidRPr="00A235F5">
              <w:rPr>
                <w:rFonts w:ascii="Times New Roman" w:eastAsia="Times New Roman" w:hAnsi="Times New Roman" w:cs="Times New Roman"/>
                <w:b/>
                <w:bCs/>
                <w:color w:val="2A2D35"/>
                <w:sz w:val="21"/>
                <w:szCs w:val="21"/>
                <w:lang w:eastAsia="en-GB"/>
              </w:rPr>
              <w:t>881,933</w:t>
            </w:r>
          </w:p>
        </w:tc>
        <w:tc>
          <w:tcPr>
            <w:tcW w:w="4355" w:type="pct"/>
            <w:shd w:val="clear" w:color="auto" w:fill="F8F8F8"/>
            <w:hideMark/>
          </w:tcPr>
          <w:p w14:paraId="43F8D491" w14:textId="77777777" w:rsidR="000A2414" w:rsidRPr="00A235F5" w:rsidRDefault="000A2414" w:rsidP="00D64E89">
            <w:pPr>
              <w:spacing w:after="0" w:line="270" w:lineRule="atLeast"/>
              <w:rPr>
                <w:rFonts w:ascii="Times New Roman" w:eastAsia="Times New Roman" w:hAnsi="Times New Roman" w:cs="Times New Roman"/>
                <w:color w:val="333333"/>
                <w:sz w:val="21"/>
                <w:szCs w:val="21"/>
                <w:lang w:eastAsia="en-GB"/>
              </w:rPr>
            </w:pPr>
            <w:r w:rsidRPr="00A235F5">
              <w:rPr>
                <w:rFonts w:ascii="Times New Roman" w:eastAsia="Times New Roman" w:hAnsi="Times New Roman" w:cs="Times New Roman"/>
                <w:color w:val="333333"/>
                <w:sz w:val="21"/>
                <w:szCs w:val="21"/>
                <w:lang w:eastAsia="en-GB"/>
              </w:rPr>
              <w:t>TS=(((clinical near trial* or crossover or “cross over”) or ((single* or doubl* or trebl* or tripl*) near (blind* or mask* or dummy) ) or (singleblind* or doubleblind* or trebleblind* or tripleblind* or placebo* or random*) )) or TI=(((clinical near trial* or crossover or “cross over”) or ((single* or doubl* or trebl* or tripl*) near (blind* or mask* or dummy) ) or (singleblind* or doubleblind* or trebleblind* or tripleblind* or placebo* or random*) )) </w:t>
            </w:r>
          </w:p>
          <w:p w14:paraId="3BFF87F5" w14:textId="77777777" w:rsidR="000A2414" w:rsidRPr="00A235F5" w:rsidRDefault="000A2414" w:rsidP="00D64E89">
            <w:pPr>
              <w:spacing w:after="0" w:line="240" w:lineRule="auto"/>
              <w:rPr>
                <w:rFonts w:ascii="Times New Roman" w:eastAsia="Times New Roman" w:hAnsi="Times New Roman" w:cs="Times New Roman"/>
                <w:i/>
                <w:iCs/>
                <w:color w:val="666666"/>
                <w:sz w:val="20"/>
                <w:szCs w:val="20"/>
                <w:lang w:eastAsia="en-GB"/>
              </w:rPr>
            </w:pPr>
            <w:r w:rsidRPr="00A235F5">
              <w:rPr>
                <w:rFonts w:ascii="Times New Roman" w:eastAsia="Times New Roman" w:hAnsi="Times New Roman" w:cs="Times New Roman"/>
                <w:i/>
                <w:iCs/>
                <w:color w:val="666666"/>
                <w:sz w:val="20"/>
                <w:szCs w:val="20"/>
                <w:lang w:eastAsia="en-GB"/>
              </w:rPr>
              <w:t>Indexes=SCI-EXPANDED, SSCI Timespan=2014-2020</w:t>
            </w:r>
          </w:p>
        </w:tc>
      </w:tr>
      <w:tr w:rsidR="000A2414" w:rsidRPr="00A235F5" w14:paraId="3F730419" w14:textId="77777777" w:rsidTr="0012012A">
        <w:trPr>
          <w:tblCellSpacing w:w="7" w:type="dxa"/>
        </w:trPr>
        <w:tc>
          <w:tcPr>
            <w:tcW w:w="185" w:type="pct"/>
            <w:shd w:val="clear" w:color="auto" w:fill="F8F8F8"/>
            <w:noWrap/>
            <w:tcMar>
              <w:top w:w="60" w:type="dxa"/>
              <w:left w:w="0" w:type="dxa"/>
              <w:bottom w:w="0" w:type="dxa"/>
              <w:right w:w="0" w:type="dxa"/>
            </w:tcMar>
            <w:hideMark/>
          </w:tcPr>
          <w:p w14:paraId="50CF56AD" w14:textId="77777777" w:rsidR="000A2414" w:rsidRPr="00A235F5" w:rsidRDefault="000A2414" w:rsidP="00D64E89">
            <w:pPr>
              <w:spacing w:after="0" w:line="240" w:lineRule="auto"/>
              <w:jc w:val="center"/>
              <w:rPr>
                <w:rFonts w:ascii="Times New Roman" w:eastAsia="Times New Roman" w:hAnsi="Times New Roman" w:cs="Times New Roman"/>
                <w:color w:val="333333"/>
                <w:sz w:val="23"/>
                <w:szCs w:val="23"/>
                <w:lang w:eastAsia="en-GB"/>
              </w:rPr>
            </w:pPr>
            <w:r w:rsidRPr="00A235F5">
              <w:rPr>
                <w:rFonts w:ascii="Times New Roman" w:eastAsia="Times New Roman" w:hAnsi="Times New Roman" w:cs="Times New Roman"/>
                <w:color w:val="333333"/>
                <w:sz w:val="23"/>
                <w:szCs w:val="23"/>
                <w:lang w:eastAsia="en-GB"/>
              </w:rPr>
              <w:t># 2</w:t>
            </w:r>
          </w:p>
        </w:tc>
        <w:tc>
          <w:tcPr>
            <w:tcW w:w="10" w:type="pct"/>
            <w:shd w:val="clear" w:color="auto" w:fill="F8F8F8"/>
          </w:tcPr>
          <w:p w14:paraId="3D3D195E"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p>
        </w:tc>
        <w:tc>
          <w:tcPr>
            <w:tcW w:w="415" w:type="pct"/>
            <w:shd w:val="clear" w:color="auto" w:fill="F8F8F8"/>
            <w:hideMark/>
          </w:tcPr>
          <w:p w14:paraId="6C0301EA"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r w:rsidRPr="00A235F5">
              <w:rPr>
                <w:rFonts w:ascii="Times New Roman" w:eastAsia="Times New Roman" w:hAnsi="Times New Roman" w:cs="Times New Roman"/>
                <w:b/>
                <w:bCs/>
                <w:color w:val="2A2D35"/>
                <w:sz w:val="21"/>
                <w:szCs w:val="21"/>
                <w:lang w:eastAsia="en-GB"/>
              </w:rPr>
              <w:t>165,211</w:t>
            </w:r>
          </w:p>
        </w:tc>
        <w:tc>
          <w:tcPr>
            <w:tcW w:w="4355" w:type="pct"/>
            <w:shd w:val="clear" w:color="auto" w:fill="F8F8F8"/>
            <w:hideMark/>
          </w:tcPr>
          <w:p w14:paraId="4A6D54E2" w14:textId="77777777" w:rsidR="000A2414" w:rsidRPr="00A235F5" w:rsidRDefault="000A2414" w:rsidP="00D64E89">
            <w:pPr>
              <w:spacing w:after="0" w:line="270" w:lineRule="atLeast"/>
              <w:rPr>
                <w:rFonts w:ascii="Times New Roman" w:eastAsia="Times New Roman" w:hAnsi="Times New Roman" w:cs="Times New Roman"/>
                <w:color w:val="333333"/>
                <w:sz w:val="21"/>
                <w:szCs w:val="21"/>
                <w:lang w:eastAsia="en-GB"/>
              </w:rPr>
            </w:pPr>
            <w:r w:rsidRPr="00A235F5">
              <w:rPr>
                <w:rFonts w:ascii="Times New Roman" w:eastAsia="Times New Roman" w:hAnsi="Times New Roman" w:cs="Times New Roman"/>
                <w:color w:val="333333"/>
                <w:sz w:val="21"/>
                <w:szCs w:val="21"/>
                <w:lang w:eastAsia="en-GB"/>
              </w:rPr>
              <w:t>TS=(Handwash* or hand wash* or hand hygiene or hand cleaning or hand saniti?er$ or saniti?er$ or soap* or (hand NEAR/3 (clean*) ) or "hand gel" or "alcohol rub" or "hand rub" or "anti-bacterial gel" or "antibacterial gel" or "antimicrobial gel" or "anti-microbial gel" or disinfectant or "alcohol gel" or hand antiseptic or health education or "non-pharmacological intervention*" or "nonpharmacological intervention*" or "non-pharmaceutical intervention*" or "nonpharmaceutical intervention*" or sink* or tap or taps or handwipe* or "hand wipe*" or "alcohol wipe*" or "disinfectant wipe*") </w:t>
            </w:r>
          </w:p>
          <w:p w14:paraId="5F5E4B13" w14:textId="77777777" w:rsidR="000A2414" w:rsidRPr="00A235F5" w:rsidRDefault="000A2414" w:rsidP="00D64E89">
            <w:pPr>
              <w:spacing w:after="0" w:line="240" w:lineRule="auto"/>
              <w:rPr>
                <w:rFonts w:ascii="Times New Roman" w:eastAsia="Times New Roman" w:hAnsi="Times New Roman" w:cs="Times New Roman"/>
                <w:i/>
                <w:iCs/>
                <w:color w:val="666666"/>
                <w:sz w:val="20"/>
                <w:szCs w:val="20"/>
                <w:lang w:eastAsia="en-GB"/>
              </w:rPr>
            </w:pPr>
            <w:r w:rsidRPr="00A235F5">
              <w:rPr>
                <w:rFonts w:ascii="Times New Roman" w:eastAsia="Times New Roman" w:hAnsi="Times New Roman" w:cs="Times New Roman"/>
                <w:i/>
                <w:iCs/>
                <w:color w:val="666666"/>
                <w:sz w:val="20"/>
                <w:szCs w:val="20"/>
                <w:lang w:eastAsia="en-GB"/>
              </w:rPr>
              <w:t>Indexes=SCI-EXPANDED, SSCI Timespan=2014-2020</w:t>
            </w:r>
          </w:p>
        </w:tc>
      </w:tr>
      <w:tr w:rsidR="000A2414" w:rsidRPr="00A235F5" w14:paraId="0D08E9B8" w14:textId="77777777" w:rsidTr="0012012A">
        <w:trPr>
          <w:tblCellSpacing w:w="7" w:type="dxa"/>
        </w:trPr>
        <w:tc>
          <w:tcPr>
            <w:tcW w:w="185" w:type="pct"/>
            <w:shd w:val="clear" w:color="auto" w:fill="F8F8F8"/>
            <w:noWrap/>
            <w:tcMar>
              <w:top w:w="60" w:type="dxa"/>
              <w:left w:w="0" w:type="dxa"/>
              <w:bottom w:w="0" w:type="dxa"/>
              <w:right w:w="0" w:type="dxa"/>
            </w:tcMar>
            <w:hideMark/>
          </w:tcPr>
          <w:p w14:paraId="3A711803" w14:textId="77777777" w:rsidR="000A2414" w:rsidRPr="00A235F5" w:rsidRDefault="000A2414" w:rsidP="00D64E89">
            <w:pPr>
              <w:spacing w:after="0" w:line="240" w:lineRule="auto"/>
              <w:jc w:val="center"/>
              <w:rPr>
                <w:rFonts w:ascii="Times New Roman" w:eastAsia="Times New Roman" w:hAnsi="Times New Roman" w:cs="Times New Roman"/>
                <w:color w:val="333333"/>
                <w:sz w:val="23"/>
                <w:szCs w:val="23"/>
                <w:lang w:eastAsia="en-GB"/>
              </w:rPr>
            </w:pPr>
            <w:r w:rsidRPr="00A235F5">
              <w:rPr>
                <w:rFonts w:ascii="Times New Roman" w:eastAsia="Times New Roman" w:hAnsi="Times New Roman" w:cs="Times New Roman"/>
                <w:color w:val="333333"/>
                <w:sz w:val="23"/>
                <w:szCs w:val="23"/>
                <w:lang w:eastAsia="en-GB"/>
              </w:rPr>
              <w:t># 1</w:t>
            </w:r>
          </w:p>
        </w:tc>
        <w:tc>
          <w:tcPr>
            <w:tcW w:w="10" w:type="pct"/>
            <w:shd w:val="clear" w:color="auto" w:fill="F8F8F8"/>
          </w:tcPr>
          <w:p w14:paraId="1FB2F845"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p>
        </w:tc>
        <w:tc>
          <w:tcPr>
            <w:tcW w:w="415" w:type="pct"/>
            <w:shd w:val="clear" w:color="auto" w:fill="F8F8F8"/>
            <w:hideMark/>
          </w:tcPr>
          <w:p w14:paraId="2FEB25FD" w14:textId="77777777" w:rsidR="000A2414" w:rsidRPr="00A235F5" w:rsidRDefault="000A2414" w:rsidP="00D64E89">
            <w:pPr>
              <w:spacing w:after="0" w:line="240" w:lineRule="auto"/>
              <w:rPr>
                <w:rFonts w:ascii="Times New Roman" w:eastAsia="Times New Roman" w:hAnsi="Times New Roman" w:cs="Times New Roman"/>
                <w:b/>
                <w:bCs/>
                <w:color w:val="2A2D35"/>
                <w:sz w:val="21"/>
                <w:szCs w:val="21"/>
                <w:lang w:eastAsia="en-GB"/>
              </w:rPr>
            </w:pPr>
            <w:r w:rsidRPr="00A235F5">
              <w:rPr>
                <w:rFonts w:ascii="Times New Roman" w:eastAsia="Times New Roman" w:hAnsi="Times New Roman" w:cs="Times New Roman"/>
                <w:b/>
                <w:bCs/>
                <w:color w:val="2A2D35"/>
                <w:sz w:val="21"/>
                <w:szCs w:val="21"/>
                <w:lang w:eastAsia="en-GB"/>
              </w:rPr>
              <w:t>919,671</w:t>
            </w:r>
          </w:p>
        </w:tc>
        <w:tc>
          <w:tcPr>
            <w:tcW w:w="4355" w:type="pct"/>
            <w:shd w:val="clear" w:color="auto" w:fill="F8F8F8"/>
            <w:hideMark/>
          </w:tcPr>
          <w:p w14:paraId="6B1D3A37" w14:textId="77777777" w:rsidR="000A2414" w:rsidRPr="00A235F5" w:rsidRDefault="000A2414" w:rsidP="00D64E89">
            <w:pPr>
              <w:spacing w:after="0" w:line="270" w:lineRule="atLeast"/>
              <w:rPr>
                <w:rFonts w:ascii="Times New Roman" w:eastAsia="Times New Roman" w:hAnsi="Times New Roman" w:cs="Times New Roman"/>
                <w:color w:val="333333"/>
                <w:sz w:val="21"/>
                <w:szCs w:val="21"/>
                <w:lang w:eastAsia="en-GB"/>
              </w:rPr>
            </w:pPr>
            <w:r w:rsidRPr="00A235F5">
              <w:rPr>
                <w:rFonts w:ascii="Times New Roman" w:eastAsia="Times New Roman" w:hAnsi="Times New Roman" w:cs="Times New Roman"/>
                <w:color w:val="333333"/>
                <w:sz w:val="21"/>
                <w:szCs w:val="21"/>
                <w:lang w:eastAsia="en-GB"/>
              </w:rPr>
              <w:t>TS=(Child* or girls or boys or primary school$ or schoolchil* or school child* or kids or "school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assistant$ or TA or pre-prep* school$) </w:t>
            </w:r>
          </w:p>
          <w:p w14:paraId="5B4F51FB" w14:textId="77777777" w:rsidR="000A2414" w:rsidRPr="00A235F5" w:rsidRDefault="000A2414" w:rsidP="00D64E89">
            <w:pPr>
              <w:spacing w:after="0" w:line="240" w:lineRule="auto"/>
              <w:rPr>
                <w:rFonts w:ascii="Times New Roman" w:eastAsia="Times New Roman" w:hAnsi="Times New Roman" w:cs="Times New Roman"/>
                <w:i/>
                <w:iCs/>
                <w:color w:val="666666"/>
                <w:sz w:val="20"/>
                <w:szCs w:val="20"/>
                <w:lang w:eastAsia="en-GB"/>
              </w:rPr>
            </w:pPr>
            <w:r w:rsidRPr="00A235F5">
              <w:rPr>
                <w:rFonts w:ascii="Times New Roman" w:eastAsia="Times New Roman" w:hAnsi="Times New Roman" w:cs="Times New Roman"/>
                <w:i/>
                <w:iCs/>
                <w:color w:val="666666"/>
                <w:sz w:val="20"/>
                <w:szCs w:val="20"/>
                <w:lang w:eastAsia="en-GB"/>
              </w:rPr>
              <w:t>Indexes=SCI-EXPANDED, SSCI Timespan=2014-2020</w:t>
            </w:r>
          </w:p>
        </w:tc>
      </w:tr>
    </w:tbl>
    <w:p w14:paraId="15751974" w14:textId="479ABEF5" w:rsidR="0012012A" w:rsidRDefault="0012012A" w:rsidP="0012012A">
      <w:pPr>
        <w:rPr>
          <w:rFonts w:ascii="Times New Roman" w:hAnsi="Times New Roman" w:cs="Times New Roman"/>
          <w:b/>
          <w:bCs/>
          <w:sz w:val="20"/>
          <w:szCs w:val="20"/>
        </w:rPr>
      </w:pPr>
      <w:r>
        <w:rPr>
          <w:rFonts w:ascii="Times New Roman" w:hAnsi="Times New Roman" w:cs="Times New Roman"/>
          <w:b/>
          <w:bCs/>
          <w:sz w:val="20"/>
          <w:szCs w:val="20"/>
        </w:rPr>
        <w:t>Search updated on 25/05/22</w:t>
      </w:r>
    </w:p>
    <w:p w14:paraId="485E4345" w14:textId="4481FC6A" w:rsidR="0012012A" w:rsidRPr="001861CF" w:rsidRDefault="0012012A" w:rsidP="0012012A">
      <w:pPr>
        <w:rPr>
          <w:rFonts w:ascii="Times New Roman" w:hAnsi="Times New Roman" w:cs="Times New Roman"/>
        </w:rPr>
      </w:pPr>
      <w:r>
        <w:rPr>
          <w:rFonts w:ascii="Times New Roman" w:hAnsi="Times New Roman" w:cs="Times New Roman"/>
        </w:rPr>
        <w:t>Same search strategy searching from January 2019 – December 2023. 214 results retrieved.</w:t>
      </w:r>
    </w:p>
    <w:p w14:paraId="29FB0206" w14:textId="77777777" w:rsidR="000A2414" w:rsidRPr="00A235F5" w:rsidRDefault="000A2414" w:rsidP="000A2414">
      <w:pPr>
        <w:rPr>
          <w:rFonts w:ascii="Times New Roman" w:hAnsi="Times New Roman" w:cs="Times New Roman"/>
          <w:b/>
          <w:bCs/>
          <w:sz w:val="20"/>
          <w:szCs w:val="20"/>
        </w:rPr>
      </w:pPr>
    </w:p>
    <w:p w14:paraId="1D897347"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b/>
          <w:bCs/>
          <w:sz w:val="20"/>
          <w:szCs w:val="20"/>
        </w:rPr>
        <w:t>Cochrane Library with Cochrane MEDLINE RCT filter</w:t>
      </w:r>
    </w:p>
    <w:p w14:paraId="3D182F21" w14:textId="77777777" w:rsidR="000A2414" w:rsidRPr="00A235F5" w:rsidRDefault="000A2414" w:rsidP="000A2414">
      <w:pPr>
        <w:rPr>
          <w:rFonts w:ascii="Times New Roman" w:hAnsi="Times New Roman" w:cs="Times New Roman"/>
          <w:sz w:val="20"/>
          <w:szCs w:val="20"/>
        </w:rPr>
      </w:pPr>
      <w:r w:rsidRPr="00A235F5">
        <w:rPr>
          <w:rFonts w:ascii="Times New Roman" w:hAnsi="Times New Roman" w:cs="Times New Roman"/>
          <w:sz w:val="20"/>
          <w:szCs w:val="20"/>
        </w:rPr>
        <w:t>ID</w:t>
      </w:r>
      <w:r w:rsidRPr="00A235F5">
        <w:rPr>
          <w:rFonts w:ascii="Times New Roman" w:hAnsi="Times New Roman" w:cs="Times New Roman"/>
          <w:sz w:val="20"/>
          <w:szCs w:val="20"/>
        </w:rPr>
        <w:tab/>
        <w:t>Search</w:t>
      </w:r>
    </w:p>
    <w:p w14:paraId="63D4D1A3"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w:t>
      </w:r>
      <w:r w:rsidRPr="00A235F5">
        <w:rPr>
          <w:rFonts w:ascii="Times New Roman" w:hAnsi="Times New Roman" w:cs="Times New Roman"/>
          <w:sz w:val="20"/>
          <w:szCs w:val="20"/>
        </w:rPr>
        <w:tab/>
        <w:t xml:space="preserve">MeSH descriptor: [Child, Preschool] this term only </w:t>
      </w:r>
      <w:r w:rsidRPr="00A235F5">
        <w:rPr>
          <w:rFonts w:ascii="Times New Roman" w:hAnsi="Times New Roman" w:cs="Times New Roman"/>
          <w:b/>
          <w:bCs/>
          <w:sz w:val="20"/>
          <w:szCs w:val="20"/>
        </w:rPr>
        <w:t>29,316</w:t>
      </w:r>
    </w:p>
    <w:p w14:paraId="767B5372"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#2</w:t>
      </w:r>
      <w:r w:rsidRPr="00A235F5">
        <w:rPr>
          <w:rFonts w:ascii="Times New Roman" w:hAnsi="Times New Roman" w:cs="Times New Roman"/>
          <w:sz w:val="20"/>
          <w:szCs w:val="20"/>
        </w:rPr>
        <w:tab/>
        <w:t xml:space="preserve">MeSH descriptor: [Child] this term only </w:t>
      </w:r>
      <w:r w:rsidRPr="00A235F5">
        <w:rPr>
          <w:rFonts w:ascii="Times New Roman" w:hAnsi="Times New Roman" w:cs="Times New Roman"/>
          <w:b/>
          <w:bCs/>
          <w:sz w:val="20"/>
          <w:szCs w:val="20"/>
        </w:rPr>
        <w:t>48,494</w:t>
      </w:r>
    </w:p>
    <w:p w14:paraId="743D3891"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#3</w:t>
      </w:r>
      <w:r w:rsidRPr="00A235F5">
        <w:rPr>
          <w:rFonts w:ascii="Times New Roman" w:hAnsi="Times New Roman" w:cs="Times New Roman"/>
          <w:sz w:val="20"/>
          <w:szCs w:val="20"/>
        </w:rPr>
        <w:tab/>
        <w:t xml:space="preserve">MeSH descriptor: [Schools, Nursery] this term only </w:t>
      </w:r>
      <w:r w:rsidRPr="00A235F5">
        <w:rPr>
          <w:rFonts w:ascii="Times New Roman" w:hAnsi="Times New Roman" w:cs="Times New Roman"/>
          <w:b/>
          <w:bCs/>
          <w:sz w:val="20"/>
          <w:szCs w:val="20"/>
        </w:rPr>
        <w:t>37</w:t>
      </w:r>
    </w:p>
    <w:p w14:paraId="6BB01220"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#4</w:t>
      </w:r>
      <w:r w:rsidRPr="00A235F5">
        <w:rPr>
          <w:rFonts w:ascii="Times New Roman" w:hAnsi="Times New Roman" w:cs="Times New Roman"/>
          <w:sz w:val="20"/>
          <w:szCs w:val="20"/>
        </w:rPr>
        <w:tab/>
        <w:t xml:space="preserve">MeSH descriptor: [Schools] this term only </w:t>
      </w:r>
      <w:r w:rsidRPr="00A235F5">
        <w:rPr>
          <w:rFonts w:ascii="Times New Roman" w:hAnsi="Times New Roman" w:cs="Times New Roman"/>
          <w:b/>
          <w:bCs/>
          <w:sz w:val="20"/>
          <w:szCs w:val="20"/>
        </w:rPr>
        <w:t>1973</w:t>
      </w:r>
    </w:p>
    <w:p w14:paraId="5CB454C7"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#5</w:t>
      </w:r>
      <w:r w:rsidRPr="00A235F5">
        <w:rPr>
          <w:rFonts w:ascii="Times New Roman" w:hAnsi="Times New Roman" w:cs="Times New Roman"/>
          <w:sz w:val="20"/>
          <w:szCs w:val="20"/>
        </w:rPr>
        <w:tab/>
        <w:t xml:space="preserve">MeSH descriptor: [Students] this term only </w:t>
      </w:r>
      <w:r w:rsidRPr="00A235F5">
        <w:rPr>
          <w:rFonts w:ascii="Times New Roman" w:hAnsi="Times New Roman" w:cs="Times New Roman"/>
          <w:b/>
          <w:bCs/>
          <w:sz w:val="20"/>
          <w:szCs w:val="20"/>
        </w:rPr>
        <w:t>2662</w:t>
      </w:r>
    </w:p>
    <w:p w14:paraId="0D253994"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#6</w:t>
      </w:r>
      <w:r w:rsidRPr="00A235F5">
        <w:rPr>
          <w:rFonts w:ascii="Times New Roman" w:hAnsi="Times New Roman" w:cs="Times New Roman"/>
          <w:sz w:val="20"/>
          <w:szCs w:val="20"/>
        </w:rPr>
        <w:tab/>
        <w:t xml:space="preserve">(Child* or girls or boys or (primary NEXT school?) or schoolchil* or school child* or kids or (school NEXT kid*) or elementary school? or kindergar?en* or "reception class" or student* or pupil* or preschool* or pre-school* or prep* school? or "early years" or school or infant school? or junior school? or "early years foundation stage" or KS1 or KS2 or "key stage 1" or "key stage 2" or nursery or nurseries or "day care" or daycare or creche or teacher? or "teaching staff" or "school staff" or (teaching NEXT assistant?) or TA or (pre NEXT prep* NEXT school?)):ti,ab,kw with Cochrane Library publication date Between Sep 2014 and Dec 2020 </w:t>
      </w:r>
      <w:r w:rsidRPr="00A235F5">
        <w:rPr>
          <w:rFonts w:ascii="Times New Roman" w:hAnsi="Times New Roman" w:cs="Times New Roman"/>
          <w:b/>
          <w:bCs/>
          <w:sz w:val="20"/>
          <w:szCs w:val="20"/>
        </w:rPr>
        <w:t>120,143</w:t>
      </w:r>
    </w:p>
    <w:p w14:paraId="681E89BA"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#7</w:t>
      </w:r>
      <w:r w:rsidRPr="00A235F5">
        <w:rPr>
          <w:rFonts w:ascii="Times New Roman" w:hAnsi="Times New Roman" w:cs="Times New Roman"/>
          <w:sz w:val="20"/>
          <w:szCs w:val="20"/>
        </w:rPr>
        <w:tab/>
        <w:t xml:space="preserve">#1 or #2 or #3 or #4 or #5 or #6 with Cochrane Library publication date Between Sep 2014 and Dec 2020 </w:t>
      </w:r>
      <w:r w:rsidRPr="00A235F5">
        <w:rPr>
          <w:rFonts w:ascii="Times New Roman" w:hAnsi="Times New Roman" w:cs="Times New Roman"/>
          <w:b/>
          <w:bCs/>
          <w:sz w:val="20"/>
          <w:szCs w:val="20"/>
        </w:rPr>
        <w:t>120,154</w:t>
      </w:r>
    </w:p>
    <w:p w14:paraId="76968FCA"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lastRenderedPageBreak/>
        <w:t>#8</w:t>
      </w:r>
      <w:r w:rsidRPr="00A235F5">
        <w:rPr>
          <w:rFonts w:ascii="Times New Roman" w:hAnsi="Times New Roman" w:cs="Times New Roman"/>
          <w:sz w:val="20"/>
          <w:szCs w:val="20"/>
        </w:rPr>
        <w:tab/>
        <w:t xml:space="preserve">MeSH descriptor: [Hand Hygiene] 1 tree(s) exploded </w:t>
      </w:r>
      <w:r w:rsidRPr="00A235F5">
        <w:rPr>
          <w:rFonts w:ascii="Times New Roman" w:hAnsi="Times New Roman" w:cs="Times New Roman"/>
          <w:b/>
          <w:bCs/>
          <w:sz w:val="20"/>
          <w:szCs w:val="20"/>
        </w:rPr>
        <w:t>443</w:t>
      </w:r>
    </w:p>
    <w:p w14:paraId="091735D1"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#9</w:t>
      </w:r>
      <w:r w:rsidRPr="00A235F5">
        <w:rPr>
          <w:rFonts w:ascii="Times New Roman" w:hAnsi="Times New Roman" w:cs="Times New Roman"/>
          <w:sz w:val="20"/>
          <w:szCs w:val="20"/>
        </w:rPr>
        <w:tab/>
        <w:t xml:space="preserve">MeSH descriptor: [Soaps] this term only </w:t>
      </w:r>
      <w:r w:rsidRPr="00A235F5">
        <w:rPr>
          <w:rFonts w:ascii="Times New Roman" w:hAnsi="Times New Roman" w:cs="Times New Roman"/>
          <w:b/>
          <w:bCs/>
          <w:sz w:val="20"/>
          <w:szCs w:val="20"/>
        </w:rPr>
        <w:t>229</w:t>
      </w:r>
    </w:p>
    <w:p w14:paraId="5A784919"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#10</w:t>
      </w:r>
      <w:r w:rsidRPr="00A235F5">
        <w:rPr>
          <w:rFonts w:ascii="Times New Roman" w:hAnsi="Times New Roman" w:cs="Times New Roman"/>
          <w:sz w:val="20"/>
          <w:szCs w:val="20"/>
        </w:rPr>
        <w:tab/>
        <w:t xml:space="preserve">MeSH descriptor: [Health Education] explode all trees </w:t>
      </w:r>
      <w:r w:rsidRPr="00A235F5">
        <w:rPr>
          <w:rFonts w:ascii="Times New Roman" w:hAnsi="Times New Roman" w:cs="Times New Roman"/>
          <w:b/>
          <w:bCs/>
          <w:sz w:val="20"/>
          <w:szCs w:val="20"/>
        </w:rPr>
        <w:t>19,890</w:t>
      </w:r>
    </w:p>
    <w:p w14:paraId="53992A6F"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#11</w:t>
      </w:r>
      <w:r w:rsidRPr="00A235F5">
        <w:rPr>
          <w:rFonts w:ascii="Times New Roman" w:hAnsi="Times New Roman" w:cs="Times New Roman"/>
          <w:sz w:val="20"/>
          <w:szCs w:val="20"/>
        </w:rPr>
        <w:tab/>
        <w:t xml:space="preserve">(Handwash* or hand wash* or hand hygiene or hand cleaning or hand saniti?er? or saniti?er? or soap* or (hand NEAR/3 (clean*)) or "hand gel" or "alcohol rub" or "hand rub" or "anti-bacterial gel" or "antibacterial gel" or "antimicrobial gel" or "anti-microbial gel" or disinfectant or "alcohol gel" or hand antiseptic or health education or (non-pharmacological NEXT intervention*) or (nonpharmacological NEXT intervention*) or (non-pharmaceutical NEXT intervention*) or (nonpharmaceutical NEXT intervention*) or sink* or tap or taps or handwipe* or (hand NEXT wipe*) or (alcohol NEXT wipe*) or (disinfectant NEXT wipe*)):ti,ab,kw with Cochrane Library publication date Between Sep 2014 and Dec 2020 </w:t>
      </w:r>
      <w:r w:rsidRPr="00A235F5">
        <w:rPr>
          <w:rFonts w:ascii="Times New Roman" w:hAnsi="Times New Roman" w:cs="Times New Roman"/>
          <w:b/>
          <w:bCs/>
          <w:sz w:val="20"/>
          <w:szCs w:val="20"/>
        </w:rPr>
        <w:t>27,487</w:t>
      </w:r>
    </w:p>
    <w:p w14:paraId="35FDC2CF"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#12</w:t>
      </w:r>
      <w:r w:rsidRPr="00A235F5">
        <w:rPr>
          <w:rFonts w:ascii="Times New Roman" w:hAnsi="Times New Roman" w:cs="Times New Roman"/>
          <w:sz w:val="20"/>
          <w:szCs w:val="20"/>
        </w:rPr>
        <w:tab/>
        <w:t xml:space="preserve">#8 or #9 or #10 or #11 with Cochrane Library publication date Between Sep 2014 and Dec 2020 </w:t>
      </w:r>
      <w:r w:rsidRPr="00A235F5">
        <w:rPr>
          <w:rFonts w:ascii="Times New Roman" w:hAnsi="Times New Roman" w:cs="Times New Roman"/>
          <w:b/>
          <w:bCs/>
          <w:sz w:val="20"/>
          <w:szCs w:val="20"/>
        </w:rPr>
        <w:t>31,076</w:t>
      </w:r>
    </w:p>
    <w:p w14:paraId="63275AE9"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#13</w:t>
      </w:r>
      <w:r w:rsidRPr="00A235F5">
        <w:rPr>
          <w:rFonts w:ascii="Times New Roman" w:hAnsi="Times New Roman" w:cs="Times New Roman"/>
          <w:sz w:val="20"/>
          <w:szCs w:val="20"/>
        </w:rPr>
        <w:tab/>
        <w:t xml:space="preserve">((randomized controlled trial or controlled clinical trial)):pt with Cochrane Library publication date Between Sep 2014 and Dec 2020 </w:t>
      </w:r>
      <w:r w:rsidRPr="00A235F5">
        <w:rPr>
          <w:rFonts w:ascii="Times New Roman" w:hAnsi="Times New Roman" w:cs="Times New Roman"/>
          <w:b/>
          <w:bCs/>
          <w:sz w:val="20"/>
          <w:szCs w:val="20"/>
        </w:rPr>
        <w:t>143,038</w:t>
      </w:r>
    </w:p>
    <w:p w14:paraId="77D78312"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#14</w:t>
      </w:r>
      <w:r w:rsidRPr="00A235F5">
        <w:rPr>
          <w:rFonts w:ascii="Times New Roman" w:hAnsi="Times New Roman" w:cs="Times New Roman"/>
          <w:sz w:val="20"/>
          <w:szCs w:val="20"/>
        </w:rPr>
        <w:tab/>
        <w:t>((randomized or placebo or randomly)</w:t>
      </w:r>
      <w:proofErr w:type="gramStart"/>
      <w:r w:rsidRPr="00A235F5">
        <w:rPr>
          <w:rFonts w:ascii="Times New Roman" w:hAnsi="Times New Roman" w:cs="Times New Roman"/>
          <w:sz w:val="20"/>
          <w:szCs w:val="20"/>
        </w:rPr>
        <w:t>):ti</w:t>
      </w:r>
      <w:proofErr w:type="gramEnd"/>
      <w:r w:rsidRPr="00A235F5">
        <w:rPr>
          <w:rFonts w:ascii="Times New Roman" w:hAnsi="Times New Roman" w:cs="Times New Roman"/>
          <w:sz w:val="20"/>
          <w:szCs w:val="20"/>
        </w:rPr>
        <w:t xml:space="preserve">,ab with Cochrane Library publication date Between Sep 2014 and Dec 2020 </w:t>
      </w:r>
      <w:r w:rsidRPr="00A235F5">
        <w:rPr>
          <w:rFonts w:ascii="Times New Roman" w:hAnsi="Times New Roman" w:cs="Times New Roman"/>
          <w:b/>
          <w:bCs/>
          <w:sz w:val="20"/>
          <w:szCs w:val="20"/>
        </w:rPr>
        <w:t>610,104</w:t>
      </w:r>
    </w:p>
    <w:p w14:paraId="21CC2EFF"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#15</w:t>
      </w:r>
      <w:r w:rsidRPr="00A235F5">
        <w:rPr>
          <w:rFonts w:ascii="Times New Roman" w:hAnsi="Times New Roman" w:cs="Times New Roman"/>
          <w:sz w:val="20"/>
          <w:szCs w:val="20"/>
        </w:rPr>
        <w:tab/>
        <w:t>(trial</w:t>
      </w:r>
      <w:proofErr w:type="gramStart"/>
      <w:r w:rsidRPr="00A235F5">
        <w:rPr>
          <w:rFonts w:ascii="Times New Roman" w:hAnsi="Times New Roman" w:cs="Times New Roman"/>
          <w:sz w:val="20"/>
          <w:szCs w:val="20"/>
        </w:rPr>
        <w:t>):ti</w:t>
      </w:r>
      <w:proofErr w:type="gramEnd"/>
      <w:r w:rsidRPr="00A235F5">
        <w:rPr>
          <w:rFonts w:ascii="Times New Roman" w:hAnsi="Times New Roman" w:cs="Times New Roman"/>
          <w:sz w:val="20"/>
          <w:szCs w:val="20"/>
        </w:rPr>
        <w:t xml:space="preserve"> with Cochrane Library publication date Between Sep 2014 and Dec 2020 </w:t>
      </w:r>
      <w:r w:rsidRPr="00A235F5">
        <w:rPr>
          <w:rFonts w:ascii="Times New Roman" w:hAnsi="Times New Roman" w:cs="Times New Roman"/>
          <w:b/>
          <w:bCs/>
          <w:sz w:val="20"/>
          <w:szCs w:val="20"/>
        </w:rPr>
        <w:t>198,258</w:t>
      </w:r>
    </w:p>
    <w:p w14:paraId="31339E04"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#16</w:t>
      </w:r>
      <w:r w:rsidRPr="00A235F5">
        <w:rPr>
          <w:rFonts w:ascii="Times New Roman" w:hAnsi="Times New Roman" w:cs="Times New Roman"/>
          <w:sz w:val="20"/>
          <w:szCs w:val="20"/>
        </w:rPr>
        <w:tab/>
        <w:t xml:space="preserve">(clinical trials):kw with Cochrane Library publication date Between Sep 2014 and Dec 2020 </w:t>
      </w:r>
      <w:r w:rsidRPr="00A235F5">
        <w:rPr>
          <w:rFonts w:ascii="Times New Roman" w:hAnsi="Times New Roman" w:cs="Times New Roman"/>
          <w:b/>
          <w:bCs/>
          <w:sz w:val="20"/>
          <w:szCs w:val="20"/>
        </w:rPr>
        <w:t>3251</w:t>
      </w:r>
    </w:p>
    <w:p w14:paraId="2441CDD5"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#17</w:t>
      </w:r>
      <w:r w:rsidRPr="00A235F5">
        <w:rPr>
          <w:rFonts w:ascii="Times New Roman" w:hAnsi="Times New Roman" w:cs="Times New Roman"/>
          <w:sz w:val="20"/>
          <w:szCs w:val="20"/>
        </w:rPr>
        <w:tab/>
        <w:t>(animals NOT humans) with Cochrane Library publication date Between Sep 2014 and Dec 2020</w:t>
      </w:r>
      <w:proofErr w:type="gramStart"/>
      <w:r w:rsidRPr="00A235F5">
        <w:rPr>
          <w:rFonts w:ascii="Times New Roman" w:hAnsi="Times New Roman" w:cs="Times New Roman"/>
          <w:sz w:val="20"/>
          <w:szCs w:val="20"/>
        </w:rPr>
        <w:t xml:space="preserve"> </w:t>
      </w:r>
      <w:r w:rsidRPr="00A235F5">
        <w:rPr>
          <w:rFonts w:ascii="Times New Roman" w:hAnsi="Times New Roman" w:cs="Times New Roman"/>
          <w:b/>
          <w:bCs/>
          <w:sz w:val="20"/>
          <w:szCs w:val="20"/>
        </w:rPr>
        <w:t>1513</w:t>
      </w:r>
      <w:proofErr w:type="gramEnd"/>
    </w:p>
    <w:p w14:paraId="0B8217B5"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#18</w:t>
      </w:r>
      <w:r w:rsidRPr="00A235F5">
        <w:rPr>
          <w:rFonts w:ascii="Times New Roman" w:hAnsi="Times New Roman" w:cs="Times New Roman"/>
          <w:sz w:val="20"/>
          <w:szCs w:val="20"/>
        </w:rPr>
        <w:tab/>
        <w:t xml:space="preserve">#13 or #14 or #15 or #16 with Cochrane Library publication date Between Sep 2014 and Dec 2020 </w:t>
      </w:r>
      <w:r w:rsidRPr="00A235F5">
        <w:rPr>
          <w:rFonts w:ascii="Times New Roman" w:hAnsi="Times New Roman" w:cs="Times New Roman"/>
          <w:b/>
          <w:bCs/>
          <w:sz w:val="20"/>
          <w:szCs w:val="20"/>
        </w:rPr>
        <w:t>654,325</w:t>
      </w:r>
    </w:p>
    <w:p w14:paraId="18D43E7E"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#19</w:t>
      </w:r>
      <w:r w:rsidRPr="00A235F5">
        <w:rPr>
          <w:rFonts w:ascii="Times New Roman" w:hAnsi="Times New Roman" w:cs="Times New Roman"/>
          <w:sz w:val="20"/>
          <w:szCs w:val="20"/>
        </w:rPr>
        <w:tab/>
        <w:t xml:space="preserve">#18 NOT #17 with Cochrane Library publication date Between Sep 2014 and Dec 2020 </w:t>
      </w:r>
      <w:r w:rsidRPr="00A235F5">
        <w:rPr>
          <w:rFonts w:ascii="Times New Roman" w:hAnsi="Times New Roman" w:cs="Times New Roman"/>
          <w:b/>
          <w:bCs/>
          <w:sz w:val="20"/>
          <w:szCs w:val="20"/>
        </w:rPr>
        <w:t>653,141</w:t>
      </w:r>
    </w:p>
    <w:p w14:paraId="216E230B" w14:textId="77777777" w:rsidR="000A2414" w:rsidRPr="00A235F5"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#20</w:t>
      </w:r>
      <w:r w:rsidRPr="00A235F5">
        <w:rPr>
          <w:rFonts w:ascii="Times New Roman" w:hAnsi="Times New Roman" w:cs="Times New Roman"/>
          <w:sz w:val="20"/>
          <w:szCs w:val="20"/>
        </w:rPr>
        <w:tab/>
        <w:t xml:space="preserve">(School absence or missing school or school absenteeism or absen* or sick day* or "absent from school" or "not attending school" or non-attendance or "off school" or “away from school” or (school NEAR/5 (absen*))) with Cochrane Library publication date Between Sep 2014 and Dec 2020 </w:t>
      </w:r>
      <w:r w:rsidRPr="00A235F5">
        <w:rPr>
          <w:rFonts w:ascii="Times New Roman" w:hAnsi="Times New Roman" w:cs="Times New Roman"/>
          <w:b/>
          <w:bCs/>
          <w:sz w:val="20"/>
          <w:szCs w:val="20"/>
        </w:rPr>
        <w:t>29,853</w:t>
      </w:r>
    </w:p>
    <w:p w14:paraId="19432A7A" w14:textId="49BD4187" w:rsidR="000A2414" w:rsidRDefault="000A2414" w:rsidP="000A2414">
      <w:pPr>
        <w:rPr>
          <w:rFonts w:ascii="Times New Roman" w:hAnsi="Times New Roman" w:cs="Times New Roman"/>
          <w:b/>
          <w:bCs/>
          <w:sz w:val="20"/>
          <w:szCs w:val="20"/>
        </w:rPr>
      </w:pPr>
      <w:r w:rsidRPr="00A235F5">
        <w:rPr>
          <w:rFonts w:ascii="Times New Roman" w:hAnsi="Times New Roman" w:cs="Times New Roman"/>
          <w:sz w:val="20"/>
          <w:szCs w:val="20"/>
        </w:rPr>
        <w:t>#21</w:t>
      </w:r>
      <w:r w:rsidRPr="00A235F5">
        <w:rPr>
          <w:rFonts w:ascii="Times New Roman" w:hAnsi="Times New Roman" w:cs="Times New Roman"/>
          <w:sz w:val="20"/>
          <w:szCs w:val="20"/>
        </w:rPr>
        <w:tab/>
        <w:t xml:space="preserve">#7 and #12 and #19 and #20 with Cochrane Library publication date Between Sep 2014 and Dec 2020 </w:t>
      </w:r>
      <w:r w:rsidRPr="00A235F5">
        <w:rPr>
          <w:rFonts w:ascii="Times New Roman" w:hAnsi="Times New Roman" w:cs="Times New Roman"/>
          <w:b/>
          <w:bCs/>
          <w:sz w:val="20"/>
          <w:szCs w:val="20"/>
        </w:rPr>
        <w:t>515</w:t>
      </w:r>
    </w:p>
    <w:p w14:paraId="7E3B6BB3" w14:textId="086D3692" w:rsidR="0012012A" w:rsidRDefault="0012012A" w:rsidP="0012012A">
      <w:pPr>
        <w:rPr>
          <w:rFonts w:ascii="Times New Roman" w:hAnsi="Times New Roman" w:cs="Times New Roman"/>
          <w:b/>
          <w:bCs/>
          <w:sz w:val="20"/>
          <w:szCs w:val="20"/>
        </w:rPr>
      </w:pPr>
      <w:r>
        <w:rPr>
          <w:rFonts w:ascii="Times New Roman" w:hAnsi="Times New Roman" w:cs="Times New Roman"/>
          <w:b/>
          <w:bCs/>
          <w:sz w:val="20"/>
          <w:szCs w:val="20"/>
        </w:rPr>
        <w:t>Search updated on 25/05/22</w:t>
      </w:r>
    </w:p>
    <w:p w14:paraId="395195AA" w14:textId="77777777" w:rsidR="00AF5894" w:rsidRDefault="0012012A" w:rsidP="0012012A">
      <w:pPr>
        <w:rPr>
          <w:rFonts w:ascii="Times New Roman" w:hAnsi="Times New Roman" w:cs="Times New Roman"/>
        </w:rPr>
      </w:pPr>
      <w:r>
        <w:rPr>
          <w:rFonts w:ascii="Times New Roman" w:hAnsi="Times New Roman" w:cs="Times New Roman"/>
        </w:rPr>
        <w:t>Same search strategy searching from January 2019 – December 2022. 337 results retrieved.</w:t>
      </w:r>
    </w:p>
    <w:p w14:paraId="3D536C99" w14:textId="447A0226" w:rsidR="00BF328C" w:rsidRDefault="00BF328C" w:rsidP="0012012A">
      <w:pPr>
        <w:rPr>
          <w:rFonts w:ascii="Times New Roman" w:hAnsi="Times New Roman" w:cs="Times New Roman"/>
        </w:rPr>
      </w:pPr>
    </w:p>
    <w:p w14:paraId="17B13A1C" w14:textId="050EF089" w:rsidR="00BF328C" w:rsidRDefault="00BF328C" w:rsidP="0012012A">
      <w:pPr>
        <w:rPr>
          <w:rFonts w:ascii="Times New Roman" w:hAnsi="Times New Roman" w:cs="Times New Roman"/>
        </w:rPr>
      </w:pPr>
    </w:p>
    <w:p w14:paraId="292E5944" w14:textId="72234098" w:rsidR="00BF328C" w:rsidRDefault="00BF328C" w:rsidP="0012012A">
      <w:pPr>
        <w:rPr>
          <w:rFonts w:ascii="Times New Roman" w:hAnsi="Times New Roman" w:cs="Times New Roman"/>
        </w:rPr>
      </w:pPr>
    </w:p>
    <w:p w14:paraId="4D71FE94" w14:textId="29405B3E" w:rsidR="00BF328C" w:rsidRDefault="00BF328C" w:rsidP="0012012A">
      <w:pPr>
        <w:rPr>
          <w:rFonts w:ascii="Times New Roman" w:hAnsi="Times New Roman" w:cs="Times New Roman"/>
        </w:rPr>
      </w:pPr>
    </w:p>
    <w:p w14:paraId="24F92D72" w14:textId="065132AD" w:rsidR="00BF328C" w:rsidRDefault="00BF328C" w:rsidP="0012012A">
      <w:pPr>
        <w:rPr>
          <w:rFonts w:ascii="Times New Roman" w:hAnsi="Times New Roman" w:cs="Times New Roman"/>
        </w:rPr>
      </w:pPr>
    </w:p>
    <w:p w14:paraId="7411DC87" w14:textId="6C462465" w:rsidR="00BF328C" w:rsidRDefault="00BF328C" w:rsidP="0012012A">
      <w:pPr>
        <w:rPr>
          <w:rFonts w:ascii="Times New Roman" w:hAnsi="Times New Roman" w:cs="Times New Roman"/>
        </w:rPr>
      </w:pPr>
    </w:p>
    <w:p w14:paraId="59EF328C" w14:textId="48730870" w:rsidR="00BF328C" w:rsidRDefault="00BF328C" w:rsidP="0012012A">
      <w:pPr>
        <w:rPr>
          <w:rFonts w:ascii="Times New Roman" w:hAnsi="Times New Roman" w:cs="Times New Roman"/>
        </w:rPr>
      </w:pPr>
    </w:p>
    <w:p w14:paraId="001799E4" w14:textId="24777434" w:rsidR="00BF328C" w:rsidRDefault="00BF328C" w:rsidP="0012012A">
      <w:pPr>
        <w:rPr>
          <w:rFonts w:ascii="Times New Roman" w:hAnsi="Times New Roman" w:cs="Times New Roman"/>
        </w:rPr>
      </w:pPr>
    </w:p>
    <w:p w14:paraId="15B1C776" w14:textId="603DAF70" w:rsidR="00BF328C" w:rsidRDefault="00BF328C" w:rsidP="0012012A">
      <w:pPr>
        <w:rPr>
          <w:rFonts w:ascii="Times New Roman" w:hAnsi="Times New Roman" w:cs="Times New Roman"/>
        </w:rPr>
      </w:pPr>
    </w:p>
    <w:p w14:paraId="0927FA71" w14:textId="082833D8" w:rsidR="00BF328C" w:rsidRDefault="00BF328C" w:rsidP="0012012A">
      <w:pPr>
        <w:rPr>
          <w:rFonts w:ascii="Times New Roman" w:hAnsi="Times New Roman" w:cs="Times New Roman"/>
        </w:rPr>
        <w:sectPr w:rsidR="00BF328C" w:rsidSect="009001C8">
          <w:footerReference w:type="default" r:id="rId6"/>
          <w:pgSz w:w="11906" w:h="16838"/>
          <w:pgMar w:top="1440" w:right="1440" w:bottom="1440" w:left="1440" w:header="708" w:footer="708" w:gutter="0"/>
          <w:cols w:space="708"/>
          <w:docGrid w:linePitch="360"/>
        </w:sectPr>
      </w:pPr>
    </w:p>
    <w:p w14:paraId="7C952AA0" w14:textId="490B2FD3" w:rsidR="000A2414" w:rsidRPr="00AF5894" w:rsidRDefault="000A2414" w:rsidP="000A2414">
      <w:pPr>
        <w:spacing w:line="240" w:lineRule="auto"/>
        <w:rPr>
          <w:rFonts w:ascii="Times New Roman" w:hAnsi="Times New Roman" w:cs="Times New Roman"/>
          <w:b/>
          <w:bCs/>
          <w:sz w:val="20"/>
          <w:szCs w:val="20"/>
        </w:rPr>
      </w:pPr>
      <w:r>
        <w:rPr>
          <w:rFonts w:asciiTheme="majorBidi" w:hAnsiTheme="majorBidi" w:cstheme="majorBidi"/>
          <w:b/>
          <w:bCs/>
          <w:color w:val="000000"/>
          <w:sz w:val="24"/>
          <w:szCs w:val="24"/>
        </w:rPr>
        <w:lastRenderedPageBreak/>
        <w:t>Equations and calculations</w:t>
      </w:r>
    </w:p>
    <w:p w14:paraId="01913F8E" w14:textId="77777777" w:rsidR="000A2414" w:rsidRPr="00E03E41" w:rsidRDefault="000A2414" w:rsidP="000A2414">
      <w:pPr>
        <w:spacing w:line="240" w:lineRule="auto"/>
        <w:rPr>
          <w:rFonts w:asciiTheme="majorBidi" w:hAnsiTheme="majorBidi" w:cstheme="majorBidi"/>
          <w:color w:val="000000"/>
          <w:sz w:val="20"/>
          <w:szCs w:val="20"/>
        </w:rPr>
      </w:pPr>
      <w:r w:rsidRPr="00E03E41">
        <w:rPr>
          <w:rFonts w:asciiTheme="majorBidi" w:hAnsiTheme="majorBidi" w:cstheme="majorBidi"/>
          <w:color w:val="000000"/>
          <w:sz w:val="20"/>
          <w:szCs w:val="20"/>
        </w:rPr>
        <w:t xml:space="preserve">Nandrup-Bus reported their absence episodes by cause, with the final stratum including ≥4 absence episodes. Therefore, </w:t>
      </w:r>
      <w:proofErr w:type="gramStart"/>
      <w:r w:rsidRPr="00E03E41">
        <w:rPr>
          <w:rFonts w:asciiTheme="majorBidi" w:hAnsiTheme="majorBidi" w:cstheme="majorBidi"/>
          <w:color w:val="000000"/>
          <w:sz w:val="20"/>
          <w:szCs w:val="20"/>
        </w:rPr>
        <w:t>in order to</w:t>
      </w:r>
      <w:proofErr w:type="gramEnd"/>
      <w:r w:rsidRPr="00E03E41">
        <w:rPr>
          <w:rFonts w:asciiTheme="majorBidi" w:hAnsiTheme="majorBidi" w:cstheme="majorBidi"/>
          <w:color w:val="000000"/>
          <w:sz w:val="20"/>
          <w:szCs w:val="20"/>
        </w:rPr>
        <w:t xml:space="preserve"> calculate the exact number of GI and RT-related absence episodes, the number of absence episodes for other infectious causes was subtracted from the total number of absence episodes listed in the text.</w:t>
      </w:r>
    </w:p>
    <w:p w14:paraId="3C3FCEC7" w14:textId="77777777" w:rsidR="000A2414" w:rsidRPr="00E03E41" w:rsidRDefault="000A2414" w:rsidP="000A2414">
      <w:pPr>
        <w:spacing w:line="240" w:lineRule="auto"/>
        <w:rPr>
          <w:rFonts w:asciiTheme="majorBidi" w:hAnsiTheme="majorBidi" w:cstheme="majorBidi"/>
          <w:color w:val="000000"/>
          <w:sz w:val="20"/>
          <w:szCs w:val="20"/>
        </w:rPr>
      </w:pPr>
      <w:r w:rsidRPr="00E03E41">
        <w:rPr>
          <w:rFonts w:asciiTheme="majorBidi" w:hAnsiTheme="majorBidi" w:cstheme="majorBidi"/>
          <w:color w:val="000000"/>
          <w:sz w:val="20"/>
          <w:szCs w:val="20"/>
        </w:rPr>
        <w:t xml:space="preserve">Relative rate was calculated by dividing the total number of RT and GI infection absence episodes by the number of children in that group. </w:t>
      </w:r>
    </w:p>
    <w:p w14:paraId="76EC77DD" w14:textId="77777777" w:rsidR="000A2414" w:rsidRPr="00E03E41" w:rsidRDefault="000A2414" w:rsidP="000A2414">
      <w:pPr>
        <w:spacing w:line="240" w:lineRule="auto"/>
        <w:rPr>
          <w:rFonts w:asciiTheme="majorBidi" w:hAnsiTheme="majorBidi" w:cstheme="majorBidi"/>
          <w:color w:val="000000"/>
          <w:sz w:val="20"/>
          <w:szCs w:val="20"/>
        </w:rPr>
      </w:pPr>
      <w:r w:rsidRPr="00E03E41">
        <w:rPr>
          <w:rFonts w:asciiTheme="majorBidi" w:hAnsiTheme="majorBidi" w:cstheme="majorBidi"/>
          <w:color w:val="000000"/>
          <w:sz w:val="20"/>
          <w:szCs w:val="20"/>
        </w:rPr>
        <w:t xml:space="preserve">Standard error of the log relative rate ratio was calculated using the equation for a large sample estimate: </w:t>
      </w:r>
      <m:oMath>
        <m:r>
          <w:rPr>
            <w:rFonts w:ascii="Cambria Math" w:hAnsi="Cambria Math"/>
            <w:sz w:val="20"/>
            <w:szCs w:val="20"/>
          </w:rPr>
          <m:t>SE</m:t>
        </m:r>
        <m:d>
          <m:dPr>
            <m:ctrlPr>
              <w:rPr>
                <w:rFonts w:ascii="Cambria Math" w:hAnsi="Cambria Math"/>
                <w:sz w:val="20"/>
                <w:szCs w:val="20"/>
              </w:rPr>
            </m:ctrlPr>
          </m:dPr>
          <m:e>
            <m:r>
              <m:rPr>
                <m:sty m:val="p"/>
              </m:rPr>
              <w:rPr>
                <w:rFonts w:ascii="Cambria Math" w:hAnsi="Cambria Math"/>
                <w:sz w:val="20"/>
                <w:szCs w:val="20"/>
              </w:rPr>
              <m:t>log</m:t>
            </m:r>
            <m:d>
              <m:dPr>
                <m:ctrlPr>
                  <w:rPr>
                    <w:rFonts w:ascii="Cambria Math" w:hAnsi="Cambria Math"/>
                    <w:sz w:val="20"/>
                    <w:szCs w:val="20"/>
                  </w:rPr>
                </m:ctrlPr>
              </m:dPr>
              <m:e>
                <m:r>
                  <w:rPr>
                    <w:rFonts w:ascii="Cambria Math" w:hAnsi="Cambria Math"/>
                    <w:sz w:val="20"/>
                    <w:szCs w:val="20"/>
                  </w:rPr>
                  <m:t>relative rate ratio</m:t>
                </m:r>
              </m:e>
            </m:d>
          </m:e>
        </m:d>
        <m: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Ii</m:t>
                        </m:r>
                      </m:sub>
                    </m:sSub>
                  </m:den>
                </m:f>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Ci</m:t>
                        </m:r>
                      </m:sub>
                    </m:sSub>
                  </m:den>
                </m:f>
              </m:e>
            </m:d>
          </m:e>
          <m:sup>
            <m:f>
              <m:fPr>
                <m:type m:val="skw"/>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sup>
        </m:sSup>
      </m:oMath>
      <w:r w:rsidRPr="00E03E41">
        <w:rPr>
          <w:rFonts w:asciiTheme="majorBidi" w:eastAsiaTheme="minorEastAsia" w:hAnsiTheme="majorBidi" w:cstheme="majorBidi"/>
          <w:sz w:val="20"/>
          <w:szCs w:val="20"/>
        </w:rPr>
        <w:t xml:space="preserve"> where E</w:t>
      </w:r>
      <w:r w:rsidRPr="00E03E41">
        <w:rPr>
          <w:rFonts w:asciiTheme="majorBidi" w:eastAsiaTheme="minorEastAsia" w:hAnsiTheme="majorBidi" w:cstheme="majorBidi"/>
          <w:sz w:val="20"/>
          <w:szCs w:val="20"/>
          <w:vertAlign w:val="subscript"/>
        </w:rPr>
        <w:t xml:space="preserve">Ii </w:t>
      </w:r>
      <w:r w:rsidRPr="00E03E41">
        <w:rPr>
          <w:rFonts w:asciiTheme="majorBidi" w:hAnsiTheme="majorBidi" w:cstheme="majorBidi"/>
          <w:color w:val="000000"/>
          <w:sz w:val="20"/>
          <w:szCs w:val="20"/>
        </w:rPr>
        <w:t>and E</w:t>
      </w:r>
      <w:r w:rsidRPr="00E03E41">
        <w:rPr>
          <w:rFonts w:asciiTheme="majorBidi" w:hAnsiTheme="majorBidi" w:cstheme="majorBidi"/>
          <w:color w:val="000000"/>
          <w:sz w:val="20"/>
          <w:szCs w:val="20"/>
          <w:vertAlign w:val="subscript"/>
        </w:rPr>
        <w:t xml:space="preserve">Ci </w:t>
      </w:r>
      <w:r w:rsidRPr="00E03E41">
        <w:rPr>
          <w:rFonts w:asciiTheme="majorBidi" w:hAnsiTheme="majorBidi" w:cstheme="majorBidi"/>
          <w:color w:val="000000"/>
          <w:sz w:val="20"/>
          <w:szCs w:val="20"/>
        </w:rPr>
        <w:t>represent the counts of events (absence episodes) in the intervention and control groups respectively.</w:t>
      </w:r>
    </w:p>
    <w:p w14:paraId="68BF6134" w14:textId="77777777" w:rsidR="000A2414" w:rsidRPr="00E03E41" w:rsidRDefault="000A2414" w:rsidP="000A2414">
      <w:pPr>
        <w:spacing w:line="240" w:lineRule="auto"/>
        <w:rPr>
          <w:rFonts w:asciiTheme="majorBidi" w:hAnsiTheme="majorBidi" w:cstheme="majorBidi"/>
          <w:color w:val="000000"/>
          <w:sz w:val="20"/>
          <w:szCs w:val="20"/>
        </w:rPr>
      </w:pPr>
      <w:r w:rsidRPr="00E03E41">
        <w:rPr>
          <w:rFonts w:asciiTheme="majorBidi" w:hAnsiTheme="majorBidi" w:cstheme="majorBidi"/>
          <w:color w:val="000000"/>
          <w:sz w:val="20"/>
          <w:szCs w:val="20"/>
        </w:rPr>
        <w:t xml:space="preserve">A z test was carried out, using the equation below, as the parametric test to assess the significance of the difference in effect size between subgroups. The z value was then converted to a p value for each meta-analysis. </w:t>
      </w:r>
    </w:p>
    <w:p w14:paraId="1100F4EA" w14:textId="77777777" w:rsidR="000A2414" w:rsidRPr="00E03E41" w:rsidRDefault="000A2414" w:rsidP="000A2414">
      <w:pPr>
        <w:spacing w:line="240" w:lineRule="auto"/>
        <w:rPr>
          <w:rFonts w:asciiTheme="majorBidi" w:eastAsiaTheme="minorEastAsia" w:hAnsiTheme="majorBidi" w:cstheme="majorBidi"/>
          <w:sz w:val="20"/>
          <w:szCs w:val="20"/>
        </w:rPr>
      </w:pPr>
      <m:oMathPara>
        <m:oMath>
          <m:r>
            <w:rPr>
              <w:rFonts w:ascii="Cambria Math" w:hAnsi="Cambria Math"/>
              <w:sz w:val="20"/>
              <w:szCs w:val="20"/>
            </w:rPr>
            <m:t>z=</m:t>
          </m:r>
          <m:f>
            <m:fPr>
              <m:ctrlPr>
                <w:rPr>
                  <w:rFonts w:ascii="Cambria Math" w:hAnsi="Cambria Math"/>
                  <w:sz w:val="20"/>
                  <w:szCs w:val="20"/>
                </w:rPr>
              </m:ctrlPr>
            </m:fPr>
            <m:num>
              <m:d>
                <m:dPr>
                  <m:ctrlPr>
                    <w:rPr>
                      <w:rFonts w:ascii="Cambria Math" w:hAnsi="Cambria Math"/>
                      <w:sz w:val="20"/>
                      <w:szCs w:val="20"/>
                    </w:rPr>
                  </m:ctrlPr>
                </m:dPr>
                <m:e>
                  <m:r>
                    <w:rPr>
                      <w:rFonts w:ascii="Cambria Math" w:hAnsi="Cambria Math"/>
                      <w:sz w:val="20"/>
                      <w:szCs w:val="20"/>
                    </w:rPr>
                    <m:t>effect estimate for subgroup 1- effect estimate for subgroup 2</m:t>
                  </m:r>
                </m:e>
              </m:d>
            </m:num>
            <m:den>
              <m:rad>
                <m:radPr>
                  <m:degHide m:val="1"/>
                  <m:ctrlPr>
                    <w:rPr>
                      <w:rFonts w:ascii="Cambria Math" w:hAnsi="Cambria Math"/>
                      <w:sz w:val="20"/>
                      <w:szCs w:val="20"/>
                    </w:rPr>
                  </m:ctrlPr>
                </m:radPr>
                <m:deg/>
                <m:e>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σ of subgroup 1</m:t>
                          </m:r>
                        </m:e>
                      </m:d>
                    </m:e>
                    <m:sup>
                      <m:r>
                        <w:rPr>
                          <w:rFonts w:ascii="Cambria Math" w:hAnsi="Cambria Math"/>
                          <w:sz w:val="20"/>
                          <w:szCs w:val="20"/>
                        </w:rPr>
                        <m:t>2</m:t>
                      </m:r>
                    </m:sup>
                  </m:sSup>
                  <m: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σ of subgroup 2</m:t>
                          </m:r>
                        </m:e>
                      </m:d>
                    </m:e>
                    <m:sup>
                      <m:r>
                        <w:rPr>
                          <w:rFonts w:ascii="Cambria Math" w:hAnsi="Cambria Math"/>
                          <w:sz w:val="20"/>
                          <w:szCs w:val="20"/>
                        </w:rPr>
                        <m:t>2</m:t>
                      </m:r>
                    </m:sup>
                  </m:sSup>
                </m:e>
              </m:rad>
            </m:den>
          </m:f>
        </m:oMath>
      </m:oMathPara>
    </w:p>
    <w:p w14:paraId="2C35CA5D" w14:textId="4A08BCA5" w:rsidR="000A2414" w:rsidRPr="00E52393" w:rsidRDefault="00E52393" w:rsidP="000A2414">
      <w:pPr>
        <w:rPr>
          <w:rFonts w:ascii="Times New Roman" w:hAnsi="Times New Roman" w:cs="Times New Roman"/>
          <w:sz w:val="20"/>
          <w:szCs w:val="20"/>
        </w:rPr>
      </w:pPr>
      <w:r>
        <w:rPr>
          <w:rFonts w:ascii="Times New Roman" w:hAnsi="Times New Roman" w:cs="Times New Roman"/>
          <w:sz w:val="20"/>
          <w:szCs w:val="20"/>
        </w:rPr>
        <w:t>Due to the small number of included studies, conformation to the Normal Distribution could not be assumed and so we also performed the Wilcoxon rank sum test as a non-parametric test for significant subgroup differences.</w:t>
      </w:r>
    </w:p>
    <w:p w14:paraId="55265891" w14:textId="3B208339" w:rsidR="000A2414" w:rsidRDefault="000A2414" w:rsidP="000A2414">
      <w:pPr>
        <w:rPr>
          <w:rFonts w:ascii="Times New Roman" w:hAnsi="Times New Roman" w:cs="Times New Roman"/>
          <w:b/>
          <w:bCs/>
          <w:sz w:val="20"/>
          <w:szCs w:val="20"/>
        </w:rPr>
      </w:pPr>
    </w:p>
    <w:p w14:paraId="695705A9" w14:textId="4A810A12" w:rsidR="000A2414" w:rsidRDefault="000A2414" w:rsidP="000A2414">
      <w:pPr>
        <w:rPr>
          <w:rFonts w:ascii="Times New Roman" w:hAnsi="Times New Roman" w:cs="Times New Roman"/>
          <w:b/>
          <w:bCs/>
          <w:sz w:val="20"/>
          <w:szCs w:val="20"/>
        </w:rPr>
      </w:pPr>
    </w:p>
    <w:p w14:paraId="536C4109" w14:textId="7B07D0B4" w:rsidR="000A2414" w:rsidRDefault="000A2414" w:rsidP="000A2414">
      <w:pPr>
        <w:rPr>
          <w:rFonts w:ascii="Times New Roman" w:hAnsi="Times New Roman" w:cs="Times New Roman"/>
          <w:b/>
          <w:bCs/>
          <w:sz w:val="20"/>
          <w:szCs w:val="20"/>
        </w:rPr>
      </w:pPr>
    </w:p>
    <w:p w14:paraId="75DE92CE" w14:textId="76B2EE21" w:rsidR="000A2414" w:rsidRDefault="000A2414" w:rsidP="000A2414">
      <w:pPr>
        <w:rPr>
          <w:rFonts w:ascii="Times New Roman" w:hAnsi="Times New Roman" w:cs="Times New Roman"/>
          <w:b/>
          <w:bCs/>
          <w:sz w:val="20"/>
          <w:szCs w:val="20"/>
        </w:rPr>
      </w:pPr>
    </w:p>
    <w:p w14:paraId="49666D96" w14:textId="7986E83C" w:rsidR="000A2414" w:rsidRDefault="000A2414" w:rsidP="000A2414">
      <w:pPr>
        <w:rPr>
          <w:rFonts w:ascii="Times New Roman" w:hAnsi="Times New Roman" w:cs="Times New Roman"/>
          <w:b/>
          <w:bCs/>
          <w:sz w:val="20"/>
          <w:szCs w:val="20"/>
        </w:rPr>
      </w:pPr>
    </w:p>
    <w:p w14:paraId="47883058" w14:textId="4EB38532" w:rsidR="000A2414" w:rsidRDefault="000A2414" w:rsidP="000A2414">
      <w:pPr>
        <w:rPr>
          <w:rFonts w:ascii="Times New Roman" w:hAnsi="Times New Roman" w:cs="Times New Roman"/>
          <w:b/>
          <w:bCs/>
          <w:sz w:val="20"/>
          <w:szCs w:val="20"/>
        </w:rPr>
      </w:pPr>
    </w:p>
    <w:p w14:paraId="5809B836" w14:textId="07ECE2C9" w:rsidR="000A2414" w:rsidRDefault="000A2414" w:rsidP="000A2414">
      <w:pPr>
        <w:rPr>
          <w:rFonts w:ascii="Times New Roman" w:hAnsi="Times New Roman" w:cs="Times New Roman"/>
          <w:b/>
          <w:bCs/>
          <w:sz w:val="20"/>
          <w:szCs w:val="20"/>
        </w:rPr>
      </w:pPr>
    </w:p>
    <w:p w14:paraId="25C4F377" w14:textId="0FBCE9C9" w:rsidR="000A2414" w:rsidRDefault="000A2414" w:rsidP="000A2414">
      <w:pPr>
        <w:rPr>
          <w:rFonts w:ascii="Times New Roman" w:hAnsi="Times New Roman" w:cs="Times New Roman"/>
          <w:b/>
          <w:bCs/>
          <w:sz w:val="20"/>
          <w:szCs w:val="20"/>
        </w:rPr>
      </w:pPr>
    </w:p>
    <w:p w14:paraId="5D61776B" w14:textId="7F2F34EF" w:rsidR="000A2414" w:rsidRDefault="000A2414" w:rsidP="000A2414">
      <w:pPr>
        <w:rPr>
          <w:rFonts w:ascii="Times New Roman" w:hAnsi="Times New Roman" w:cs="Times New Roman"/>
          <w:b/>
          <w:bCs/>
          <w:sz w:val="20"/>
          <w:szCs w:val="20"/>
        </w:rPr>
      </w:pPr>
    </w:p>
    <w:p w14:paraId="510EB8B3" w14:textId="3CD078E1" w:rsidR="000A2414" w:rsidRDefault="000A2414" w:rsidP="000A2414">
      <w:pPr>
        <w:rPr>
          <w:rFonts w:ascii="Times New Roman" w:hAnsi="Times New Roman" w:cs="Times New Roman"/>
          <w:b/>
          <w:bCs/>
          <w:sz w:val="20"/>
          <w:szCs w:val="20"/>
        </w:rPr>
      </w:pPr>
    </w:p>
    <w:p w14:paraId="24BA1F04" w14:textId="134496AD" w:rsidR="000A2414" w:rsidRDefault="000A2414" w:rsidP="000A2414">
      <w:pPr>
        <w:rPr>
          <w:rFonts w:ascii="Times New Roman" w:hAnsi="Times New Roman" w:cs="Times New Roman"/>
          <w:b/>
          <w:bCs/>
          <w:sz w:val="20"/>
          <w:szCs w:val="20"/>
        </w:rPr>
      </w:pPr>
    </w:p>
    <w:p w14:paraId="4955237E" w14:textId="623F7EE6" w:rsidR="000A2414" w:rsidRDefault="000A2414" w:rsidP="000A2414">
      <w:pPr>
        <w:rPr>
          <w:rFonts w:ascii="Times New Roman" w:hAnsi="Times New Roman" w:cs="Times New Roman"/>
          <w:b/>
          <w:bCs/>
          <w:sz w:val="20"/>
          <w:szCs w:val="20"/>
        </w:rPr>
      </w:pPr>
    </w:p>
    <w:p w14:paraId="38F42D80" w14:textId="0A824937" w:rsidR="000A2414" w:rsidRDefault="000A2414" w:rsidP="000A2414">
      <w:pPr>
        <w:rPr>
          <w:rFonts w:ascii="Times New Roman" w:hAnsi="Times New Roman" w:cs="Times New Roman"/>
          <w:b/>
          <w:bCs/>
          <w:sz w:val="20"/>
          <w:szCs w:val="20"/>
        </w:rPr>
      </w:pPr>
    </w:p>
    <w:p w14:paraId="433F81EC" w14:textId="76680463" w:rsidR="000A2414" w:rsidRDefault="000A2414" w:rsidP="000A2414">
      <w:pPr>
        <w:rPr>
          <w:rFonts w:ascii="Times New Roman" w:hAnsi="Times New Roman" w:cs="Times New Roman"/>
          <w:b/>
          <w:bCs/>
          <w:sz w:val="20"/>
          <w:szCs w:val="20"/>
        </w:rPr>
      </w:pPr>
    </w:p>
    <w:p w14:paraId="0F7D3903" w14:textId="5200E30F" w:rsidR="000A2414" w:rsidRDefault="000A2414" w:rsidP="000A2414">
      <w:pPr>
        <w:rPr>
          <w:rFonts w:ascii="Times New Roman" w:hAnsi="Times New Roman" w:cs="Times New Roman"/>
          <w:b/>
          <w:bCs/>
          <w:sz w:val="20"/>
          <w:szCs w:val="20"/>
        </w:rPr>
      </w:pPr>
    </w:p>
    <w:p w14:paraId="07138E6B" w14:textId="144B5BCA" w:rsidR="000A2414" w:rsidRDefault="000A2414" w:rsidP="000A2414">
      <w:pPr>
        <w:rPr>
          <w:rFonts w:ascii="Times New Roman" w:hAnsi="Times New Roman" w:cs="Times New Roman"/>
          <w:b/>
          <w:bCs/>
          <w:sz w:val="20"/>
          <w:szCs w:val="20"/>
        </w:rPr>
      </w:pPr>
    </w:p>
    <w:p w14:paraId="2A0D21B6" w14:textId="54D307FA" w:rsidR="000A2414" w:rsidRDefault="000A2414" w:rsidP="000A2414">
      <w:pPr>
        <w:rPr>
          <w:rFonts w:ascii="Times New Roman" w:hAnsi="Times New Roman" w:cs="Times New Roman"/>
          <w:b/>
          <w:bCs/>
          <w:sz w:val="20"/>
          <w:szCs w:val="20"/>
        </w:rPr>
      </w:pPr>
    </w:p>
    <w:p w14:paraId="3EE5D8E3" w14:textId="12BE58DB" w:rsidR="000A2414" w:rsidRDefault="000A2414" w:rsidP="000A2414">
      <w:pPr>
        <w:rPr>
          <w:rFonts w:ascii="Times New Roman" w:hAnsi="Times New Roman" w:cs="Times New Roman"/>
          <w:b/>
          <w:bCs/>
          <w:sz w:val="20"/>
          <w:szCs w:val="20"/>
        </w:rPr>
      </w:pPr>
    </w:p>
    <w:p w14:paraId="2B637B9D" w14:textId="2289F667" w:rsidR="000A2414" w:rsidRDefault="000A2414" w:rsidP="000A2414">
      <w:pPr>
        <w:rPr>
          <w:rFonts w:ascii="Times New Roman" w:hAnsi="Times New Roman" w:cs="Times New Roman"/>
          <w:b/>
          <w:bCs/>
          <w:sz w:val="20"/>
          <w:szCs w:val="20"/>
        </w:rPr>
      </w:pPr>
    </w:p>
    <w:p w14:paraId="21BE8205" w14:textId="248EC0ED" w:rsidR="000A2414" w:rsidRDefault="000A2414" w:rsidP="000A2414">
      <w:pPr>
        <w:rPr>
          <w:rFonts w:ascii="Times New Roman" w:hAnsi="Times New Roman" w:cs="Times New Roman"/>
          <w:b/>
          <w:bCs/>
          <w:sz w:val="20"/>
          <w:szCs w:val="20"/>
        </w:rPr>
      </w:pPr>
    </w:p>
    <w:p w14:paraId="138C060A" w14:textId="7DD05B1C" w:rsidR="000A2414" w:rsidRDefault="000A2414" w:rsidP="000A2414">
      <w:pPr>
        <w:rPr>
          <w:rFonts w:ascii="Times New Roman" w:hAnsi="Times New Roman" w:cs="Times New Roman"/>
          <w:b/>
          <w:bCs/>
          <w:sz w:val="20"/>
          <w:szCs w:val="20"/>
        </w:rPr>
      </w:pPr>
    </w:p>
    <w:p w14:paraId="695DB0AA" w14:textId="787009C8" w:rsidR="000A2414" w:rsidRDefault="000A2414" w:rsidP="000A2414">
      <w:pPr>
        <w:rPr>
          <w:rFonts w:ascii="Times New Roman" w:hAnsi="Times New Roman" w:cs="Times New Roman"/>
          <w:b/>
          <w:bCs/>
          <w:sz w:val="20"/>
          <w:szCs w:val="20"/>
        </w:rPr>
      </w:pPr>
    </w:p>
    <w:p w14:paraId="7904F1BC" w14:textId="4C39EA45" w:rsidR="000A2414" w:rsidRPr="00BF0404" w:rsidRDefault="000A2414" w:rsidP="000A2414">
      <w:pPr>
        <w:spacing w:line="24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Studies not included in the quantitative analysis</w:t>
      </w:r>
    </w:p>
    <w:p w14:paraId="4DBAA292" w14:textId="77777777" w:rsidR="000A2414" w:rsidRPr="00BF040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Sandora et al.</w:t>
      </w:r>
      <w:r w:rsidRPr="00BF0404">
        <w:rPr>
          <w:rFonts w:asciiTheme="majorBidi" w:hAnsiTheme="majorBidi" w:cstheme="majorBidi"/>
          <w:color w:val="000000"/>
          <w:sz w:val="20"/>
          <w:szCs w:val="20"/>
          <w:vertAlign w:val="superscript"/>
        </w:rPr>
        <w:t xml:space="preserve"> </w:t>
      </w:r>
      <w:r w:rsidRPr="00BF0404">
        <w:rPr>
          <w:rFonts w:asciiTheme="majorBidi" w:hAnsiTheme="majorBidi" w:cstheme="majorBidi"/>
          <w:color w:val="000000"/>
          <w:sz w:val="20"/>
          <w:szCs w:val="20"/>
        </w:rPr>
        <w:t xml:space="preserve">only reported the total days absence due to RT and GI infection and the relative risk ratios for absence, not absence episodes, and therefore could not be included in the quantitative analysis. </w:t>
      </w:r>
    </w:p>
    <w:p w14:paraId="0BFB9CD3" w14:textId="77777777" w:rsidR="000A2414" w:rsidRPr="00BF040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They reported a significant decrease in both the unadjusted and adjusted absenteeism rate, based on days absent, for GI illness but no significant difference in absenteeism rate between the intervention and control groups for respiratory illness.</w:t>
      </w:r>
    </w:p>
    <w:p w14:paraId="4EBBFFB3" w14:textId="77777777" w:rsidR="000A2414" w:rsidRPr="00BF040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Unadjusted absenteeism rate for GI illness was 0.86 (95% confidence interval 0.79,0.94. p&lt;0.01). Adjusted absenteeism rate for GI illness was 0.91 (0.87, 0.94. p&lt;0.01). Adjustment was made for race, health status, family size and current hand sanitiser use at home.</w:t>
      </w:r>
    </w:p>
    <w:p w14:paraId="1D4D66F2" w14:textId="77777777" w:rsidR="000A2414" w:rsidRPr="00BF040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Unadjusted absenteeism rate for RT illness was 1.07 (0.92, 1.24. p=0.39). Adjusted absenteeism rate for RT illness was 1.10 (0.97, 1.24. p=0.12).</w:t>
      </w:r>
    </w:p>
    <w:p w14:paraId="3D73217D" w14:textId="77777777" w:rsidR="000A2414" w:rsidRPr="00BF040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 xml:space="preserve"> Prazuck et al. only reported incidences of gastroenteritis, without relating them to absence, and the total days absent due to gastroenteritis therefore I was not able to include their data in the quantitative meta-analyses. </w:t>
      </w:r>
    </w:p>
    <w:p w14:paraId="04D88E82" w14:textId="1B74F6A8" w:rsidR="000A2414" w:rsidRDefault="000A2414" w:rsidP="000A2414">
      <w:pPr>
        <w:spacing w:line="240" w:lineRule="auto"/>
        <w:rPr>
          <w:rFonts w:asciiTheme="majorBidi" w:hAnsiTheme="majorBidi" w:cstheme="majorBidi"/>
          <w:color w:val="000000"/>
          <w:sz w:val="20"/>
          <w:szCs w:val="20"/>
        </w:rPr>
      </w:pPr>
      <w:r w:rsidRPr="00BF0404">
        <w:rPr>
          <w:rFonts w:asciiTheme="majorBidi" w:hAnsiTheme="majorBidi" w:cstheme="majorBidi"/>
          <w:color w:val="000000"/>
          <w:sz w:val="20"/>
          <w:szCs w:val="20"/>
        </w:rPr>
        <w:t xml:space="preserve">They reported a significant decrease in the average number of school days lost due to gastroenteritis in the intervention group compared to the control. The average number of school days lost per child in the intervention group was 0.19, compared to 0.55 (p&lt; 0.003). They also reported a significant decrease in the number of episodes of gastroenteritis, average of 0.31 per child in the intervention group and 0.53 in the control group (p&lt; 0.001). These episodes were not linked to school absence and so could not be included in my quantitative analysis. </w:t>
      </w:r>
    </w:p>
    <w:p w14:paraId="712754FC" w14:textId="1581AC20" w:rsidR="00B46F00" w:rsidRDefault="00B46F00" w:rsidP="000A2414">
      <w:pPr>
        <w:spacing w:line="240" w:lineRule="auto"/>
        <w:rPr>
          <w:rFonts w:asciiTheme="majorBidi" w:hAnsiTheme="majorBidi" w:cstheme="majorBidi"/>
          <w:b/>
          <w:bCs/>
          <w:color w:val="000000"/>
          <w:sz w:val="24"/>
          <w:szCs w:val="24"/>
        </w:rPr>
      </w:pPr>
      <w:r w:rsidRPr="00B46F00">
        <w:rPr>
          <w:rFonts w:asciiTheme="majorBidi" w:hAnsiTheme="majorBidi" w:cstheme="majorBidi"/>
          <w:b/>
          <w:bCs/>
          <w:color w:val="000000"/>
          <w:sz w:val="24"/>
          <w:szCs w:val="24"/>
        </w:rPr>
        <w:t>Risk of bias summary table</w:t>
      </w:r>
    </w:p>
    <w:tbl>
      <w:tblPr>
        <w:tblStyle w:val="TableGrid"/>
        <w:tblW w:w="0" w:type="auto"/>
        <w:tblInd w:w="-5" w:type="dxa"/>
        <w:tblLook w:val="04A0" w:firstRow="1" w:lastRow="0" w:firstColumn="1" w:lastColumn="0" w:noHBand="0" w:noVBand="1"/>
      </w:tblPr>
      <w:tblGrid>
        <w:gridCol w:w="2416"/>
        <w:gridCol w:w="498"/>
        <w:gridCol w:w="498"/>
        <w:gridCol w:w="498"/>
        <w:gridCol w:w="498"/>
        <w:gridCol w:w="498"/>
        <w:gridCol w:w="498"/>
        <w:gridCol w:w="498"/>
      </w:tblGrid>
      <w:tr w:rsidR="00BD4E8C" w:rsidRPr="00D96B6A" w14:paraId="72F079CD" w14:textId="77777777" w:rsidTr="00BD4E8C">
        <w:trPr>
          <w:cantSplit/>
          <w:trHeight w:val="3676"/>
        </w:trPr>
        <w:tc>
          <w:tcPr>
            <w:tcW w:w="2416" w:type="dxa"/>
          </w:tcPr>
          <w:p w14:paraId="7C3184B1" w14:textId="77777777" w:rsidR="00BD4E8C" w:rsidRPr="00D96B6A" w:rsidRDefault="00BD4E8C" w:rsidP="00016B3E">
            <w:pPr>
              <w:rPr>
                <w:rFonts w:ascii="Times New Roman" w:hAnsi="Times New Roman" w:cs="Times New Roman"/>
                <w:sz w:val="20"/>
                <w:szCs w:val="20"/>
              </w:rPr>
            </w:pPr>
          </w:p>
        </w:tc>
        <w:tc>
          <w:tcPr>
            <w:tcW w:w="498" w:type="dxa"/>
            <w:textDirection w:val="btLr"/>
          </w:tcPr>
          <w:p w14:paraId="12BC7317"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Random sequence generation</w:t>
            </w:r>
          </w:p>
        </w:tc>
        <w:tc>
          <w:tcPr>
            <w:tcW w:w="498" w:type="dxa"/>
            <w:textDirection w:val="btLr"/>
          </w:tcPr>
          <w:p w14:paraId="6297E556"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Allocation concealment</w:t>
            </w:r>
          </w:p>
        </w:tc>
        <w:tc>
          <w:tcPr>
            <w:tcW w:w="498" w:type="dxa"/>
            <w:textDirection w:val="btLr"/>
          </w:tcPr>
          <w:p w14:paraId="784605FB"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Blinding of participants and personnel</w:t>
            </w:r>
          </w:p>
        </w:tc>
        <w:tc>
          <w:tcPr>
            <w:tcW w:w="498" w:type="dxa"/>
            <w:textDirection w:val="btLr"/>
          </w:tcPr>
          <w:p w14:paraId="3160640C"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Blinding of outcome assessment</w:t>
            </w:r>
          </w:p>
        </w:tc>
        <w:tc>
          <w:tcPr>
            <w:tcW w:w="498" w:type="dxa"/>
            <w:textDirection w:val="btLr"/>
          </w:tcPr>
          <w:p w14:paraId="59EAEF8F"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Incomplete outcome data</w:t>
            </w:r>
          </w:p>
        </w:tc>
        <w:tc>
          <w:tcPr>
            <w:tcW w:w="498" w:type="dxa"/>
            <w:textDirection w:val="btLr"/>
          </w:tcPr>
          <w:p w14:paraId="24F51A91"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Selective reporting</w:t>
            </w:r>
          </w:p>
        </w:tc>
        <w:tc>
          <w:tcPr>
            <w:tcW w:w="498" w:type="dxa"/>
            <w:textDirection w:val="btLr"/>
          </w:tcPr>
          <w:p w14:paraId="6A08E971" w14:textId="77777777" w:rsidR="00BD4E8C" w:rsidRPr="00D96B6A" w:rsidRDefault="00BD4E8C" w:rsidP="00016B3E">
            <w:pPr>
              <w:ind w:left="113" w:right="113"/>
              <w:rPr>
                <w:rFonts w:ascii="Times New Roman" w:hAnsi="Times New Roman" w:cs="Times New Roman"/>
                <w:sz w:val="20"/>
                <w:szCs w:val="20"/>
              </w:rPr>
            </w:pPr>
            <w:r w:rsidRPr="00D96B6A">
              <w:rPr>
                <w:rFonts w:ascii="Times New Roman" w:hAnsi="Times New Roman" w:cs="Times New Roman"/>
                <w:sz w:val="20"/>
                <w:szCs w:val="20"/>
              </w:rPr>
              <w:t>Other sources of bias</w:t>
            </w:r>
          </w:p>
        </w:tc>
      </w:tr>
      <w:tr w:rsidR="00BD4E8C" w14:paraId="07230985" w14:textId="77777777" w:rsidTr="00BD4E8C">
        <w:tc>
          <w:tcPr>
            <w:tcW w:w="2416" w:type="dxa"/>
          </w:tcPr>
          <w:p w14:paraId="0E7DA0F1"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Alzaher 2018</w:t>
            </w:r>
          </w:p>
        </w:tc>
        <w:tc>
          <w:tcPr>
            <w:tcW w:w="498" w:type="dxa"/>
            <w:shd w:val="clear" w:color="auto" w:fill="00B050"/>
          </w:tcPr>
          <w:p w14:paraId="0493ED95" w14:textId="77777777" w:rsidR="00BD4E8C" w:rsidRDefault="00BD4E8C" w:rsidP="00016B3E"/>
        </w:tc>
        <w:tc>
          <w:tcPr>
            <w:tcW w:w="498" w:type="dxa"/>
            <w:shd w:val="clear" w:color="auto" w:fill="FF0000"/>
          </w:tcPr>
          <w:p w14:paraId="3A0E312A" w14:textId="77777777" w:rsidR="00BD4E8C" w:rsidRDefault="00BD4E8C" w:rsidP="00016B3E"/>
        </w:tc>
        <w:tc>
          <w:tcPr>
            <w:tcW w:w="498" w:type="dxa"/>
            <w:shd w:val="clear" w:color="auto" w:fill="FF0000"/>
          </w:tcPr>
          <w:p w14:paraId="4D80EF66" w14:textId="77777777" w:rsidR="00BD4E8C" w:rsidRDefault="00BD4E8C" w:rsidP="00016B3E"/>
        </w:tc>
        <w:tc>
          <w:tcPr>
            <w:tcW w:w="498" w:type="dxa"/>
            <w:shd w:val="clear" w:color="auto" w:fill="FF0000"/>
          </w:tcPr>
          <w:p w14:paraId="666CFF68" w14:textId="77777777" w:rsidR="00BD4E8C" w:rsidRDefault="00BD4E8C" w:rsidP="00016B3E"/>
        </w:tc>
        <w:tc>
          <w:tcPr>
            <w:tcW w:w="498" w:type="dxa"/>
            <w:shd w:val="clear" w:color="auto" w:fill="00B050"/>
          </w:tcPr>
          <w:p w14:paraId="7E8F336F" w14:textId="77777777" w:rsidR="00BD4E8C" w:rsidRDefault="00BD4E8C" w:rsidP="00016B3E"/>
        </w:tc>
        <w:tc>
          <w:tcPr>
            <w:tcW w:w="498" w:type="dxa"/>
            <w:shd w:val="clear" w:color="auto" w:fill="00B050"/>
          </w:tcPr>
          <w:p w14:paraId="56B536CA" w14:textId="77777777" w:rsidR="00BD4E8C" w:rsidRDefault="00BD4E8C" w:rsidP="00016B3E"/>
        </w:tc>
        <w:tc>
          <w:tcPr>
            <w:tcW w:w="498" w:type="dxa"/>
            <w:shd w:val="clear" w:color="auto" w:fill="00B050"/>
          </w:tcPr>
          <w:p w14:paraId="0103BAD4" w14:textId="77777777" w:rsidR="00BD4E8C" w:rsidRDefault="00BD4E8C" w:rsidP="00016B3E"/>
        </w:tc>
      </w:tr>
      <w:tr w:rsidR="00BD4E8C" w14:paraId="1B5E3774" w14:textId="77777777" w:rsidTr="00BD4E8C">
        <w:tc>
          <w:tcPr>
            <w:tcW w:w="2416" w:type="dxa"/>
          </w:tcPr>
          <w:p w14:paraId="6630F720"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Azor-Martinez 2014</w:t>
            </w:r>
          </w:p>
        </w:tc>
        <w:tc>
          <w:tcPr>
            <w:tcW w:w="498" w:type="dxa"/>
            <w:shd w:val="clear" w:color="auto" w:fill="00B050"/>
          </w:tcPr>
          <w:p w14:paraId="7F857AB9" w14:textId="77777777" w:rsidR="00BD4E8C" w:rsidRDefault="00BD4E8C" w:rsidP="00016B3E"/>
        </w:tc>
        <w:tc>
          <w:tcPr>
            <w:tcW w:w="498" w:type="dxa"/>
            <w:shd w:val="clear" w:color="auto" w:fill="FFC000"/>
          </w:tcPr>
          <w:p w14:paraId="3EC20989" w14:textId="77777777" w:rsidR="00BD4E8C" w:rsidRDefault="00BD4E8C" w:rsidP="00016B3E"/>
        </w:tc>
        <w:tc>
          <w:tcPr>
            <w:tcW w:w="498" w:type="dxa"/>
            <w:shd w:val="clear" w:color="auto" w:fill="FF0000"/>
          </w:tcPr>
          <w:p w14:paraId="34F4B033" w14:textId="77777777" w:rsidR="00BD4E8C" w:rsidRDefault="00BD4E8C" w:rsidP="00016B3E"/>
        </w:tc>
        <w:tc>
          <w:tcPr>
            <w:tcW w:w="498" w:type="dxa"/>
            <w:shd w:val="clear" w:color="auto" w:fill="FF0000"/>
          </w:tcPr>
          <w:p w14:paraId="2A186FCB" w14:textId="77777777" w:rsidR="00BD4E8C" w:rsidRDefault="00BD4E8C" w:rsidP="00016B3E"/>
        </w:tc>
        <w:tc>
          <w:tcPr>
            <w:tcW w:w="498" w:type="dxa"/>
            <w:shd w:val="clear" w:color="auto" w:fill="00B050"/>
          </w:tcPr>
          <w:p w14:paraId="06857B5E" w14:textId="77777777" w:rsidR="00BD4E8C" w:rsidRDefault="00BD4E8C" w:rsidP="00016B3E"/>
        </w:tc>
        <w:tc>
          <w:tcPr>
            <w:tcW w:w="498" w:type="dxa"/>
            <w:shd w:val="clear" w:color="auto" w:fill="00B050"/>
          </w:tcPr>
          <w:p w14:paraId="49DA769A" w14:textId="77777777" w:rsidR="00BD4E8C" w:rsidRDefault="00BD4E8C" w:rsidP="00016B3E"/>
        </w:tc>
        <w:tc>
          <w:tcPr>
            <w:tcW w:w="498" w:type="dxa"/>
            <w:shd w:val="clear" w:color="auto" w:fill="00B050"/>
          </w:tcPr>
          <w:p w14:paraId="5D04C74A" w14:textId="77777777" w:rsidR="00BD4E8C" w:rsidRDefault="00BD4E8C" w:rsidP="00016B3E"/>
        </w:tc>
      </w:tr>
      <w:tr w:rsidR="00BD4E8C" w14:paraId="0241D4F0" w14:textId="77777777" w:rsidTr="00BD4E8C">
        <w:tc>
          <w:tcPr>
            <w:tcW w:w="2416" w:type="dxa"/>
          </w:tcPr>
          <w:p w14:paraId="08822141"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Ladegaard and Stage 1999</w:t>
            </w:r>
          </w:p>
        </w:tc>
        <w:tc>
          <w:tcPr>
            <w:tcW w:w="498" w:type="dxa"/>
            <w:shd w:val="clear" w:color="auto" w:fill="00B050"/>
          </w:tcPr>
          <w:p w14:paraId="0342725D" w14:textId="77777777" w:rsidR="00BD4E8C" w:rsidRDefault="00BD4E8C" w:rsidP="00016B3E"/>
        </w:tc>
        <w:tc>
          <w:tcPr>
            <w:tcW w:w="498" w:type="dxa"/>
            <w:shd w:val="clear" w:color="auto" w:fill="00B050"/>
          </w:tcPr>
          <w:p w14:paraId="272A12A8" w14:textId="77777777" w:rsidR="00BD4E8C" w:rsidRDefault="00BD4E8C" w:rsidP="00016B3E"/>
        </w:tc>
        <w:tc>
          <w:tcPr>
            <w:tcW w:w="498" w:type="dxa"/>
            <w:shd w:val="clear" w:color="auto" w:fill="FF0000"/>
          </w:tcPr>
          <w:p w14:paraId="141A8BB5" w14:textId="77777777" w:rsidR="00BD4E8C" w:rsidRDefault="00BD4E8C" w:rsidP="00016B3E"/>
        </w:tc>
        <w:tc>
          <w:tcPr>
            <w:tcW w:w="498" w:type="dxa"/>
            <w:shd w:val="clear" w:color="auto" w:fill="FF0000"/>
          </w:tcPr>
          <w:p w14:paraId="596E4C9C" w14:textId="77777777" w:rsidR="00BD4E8C" w:rsidRDefault="00BD4E8C" w:rsidP="00016B3E"/>
        </w:tc>
        <w:tc>
          <w:tcPr>
            <w:tcW w:w="498" w:type="dxa"/>
            <w:shd w:val="clear" w:color="auto" w:fill="FFC000" w:themeFill="accent4"/>
          </w:tcPr>
          <w:p w14:paraId="777DDCCD" w14:textId="77777777" w:rsidR="00BD4E8C" w:rsidRDefault="00BD4E8C" w:rsidP="00016B3E"/>
        </w:tc>
        <w:tc>
          <w:tcPr>
            <w:tcW w:w="498" w:type="dxa"/>
            <w:shd w:val="clear" w:color="auto" w:fill="FF0000"/>
          </w:tcPr>
          <w:p w14:paraId="328CA666" w14:textId="77777777" w:rsidR="00BD4E8C" w:rsidRDefault="00BD4E8C" w:rsidP="00016B3E"/>
        </w:tc>
        <w:tc>
          <w:tcPr>
            <w:tcW w:w="498" w:type="dxa"/>
            <w:shd w:val="clear" w:color="auto" w:fill="00B050"/>
          </w:tcPr>
          <w:p w14:paraId="58D86FB2" w14:textId="77777777" w:rsidR="00BD4E8C" w:rsidRDefault="00BD4E8C" w:rsidP="00016B3E"/>
        </w:tc>
      </w:tr>
      <w:tr w:rsidR="00BD4E8C" w14:paraId="2237D716" w14:textId="77777777" w:rsidTr="00BD4E8C">
        <w:tc>
          <w:tcPr>
            <w:tcW w:w="2416" w:type="dxa"/>
          </w:tcPr>
          <w:p w14:paraId="3292A36D"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Nandrup-Bus 2009</w:t>
            </w:r>
          </w:p>
        </w:tc>
        <w:tc>
          <w:tcPr>
            <w:tcW w:w="498" w:type="dxa"/>
            <w:shd w:val="clear" w:color="auto" w:fill="FFC000"/>
          </w:tcPr>
          <w:p w14:paraId="3E9454D5" w14:textId="77777777" w:rsidR="00BD4E8C" w:rsidRDefault="00BD4E8C" w:rsidP="00016B3E"/>
        </w:tc>
        <w:tc>
          <w:tcPr>
            <w:tcW w:w="498" w:type="dxa"/>
            <w:shd w:val="clear" w:color="auto" w:fill="FFC000"/>
          </w:tcPr>
          <w:p w14:paraId="5B873DC1" w14:textId="77777777" w:rsidR="00BD4E8C" w:rsidRDefault="00BD4E8C" w:rsidP="00016B3E"/>
        </w:tc>
        <w:tc>
          <w:tcPr>
            <w:tcW w:w="498" w:type="dxa"/>
            <w:shd w:val="clear" w:color="auto" w:fill="FF0000"/>
          </w:tcPr>
          <w:p w14:paraId="6E58EECD" w14:textId="77777777" w:rsidR="00BD4E8C" w:rsidRDefault="00BD4E8C" w:rsidP="00016B3E"/>
        </w:tc>
        <w:tc>
          <w:tcPr>
            <w:tcW w:w="498" w:type="dxa"/>
            <w:shd w:val="clear" w:color="auto" w:fill="FF0000"/>
          </w:tcPr>
          <w:p w14:paraId="64CE1892" w14:textId="77777777" w:rsidR="00BD4E8C" w:rsidRDefault="00BD4E8C" w:rsidP="00016B3E"/>
        </w:tc>
        <w:tc>
          <w:tcPr>
            <w:tcW w:w="498" w:type="dxa"/>
            <w:shd w:val="clear" w:color="auto" w:fill="00B050"/>
          </w:tcPr>
          <w:p w14:paraId="51917AAB" w14:textId="77777777" w:rsidR="00BD4E8C" w:rsidRDefault="00BD4E8C" w:rsidP="00016B3E"/>
        </w:tc>
        <w:tc>
          <w:tcPr>
            <w:tcW w:w="498" w:type="dxa"/>
            <w:shd w:val="clear" w:color="auto" w:fill="FF0000"/>
          </w:tcPr>
          <w:p w14:paraId="551BE5F6" w14:textId="77777777" w:rsidR="00BD4E8C" w:rsidRDefault="00BD4E8C" w:rsidP="00016B3E"/>
        </w:tc>
        <w:tc>
          <w:tcPr>
            <w:tcW w:w="498" w:type="dxa"/>
            <w:shd w:val="clear" w:color="auto" w:fill="00B050"/>
          </w:tcPr>
          <w:p w14:paraId="2A51E12A" w14:textId="77777777" w:rsidR="00BD4E8C" w:rsidRDefault="00BD4E8C" w:rsidP="00016B3E"/>
        </w:tc>
      </w:tr>
      <w:tr w:rsidR="00BD4E8C" w14:paraId="554328FF" w14:textId="77777777" w:rsidTr="00BD4E8C">
        <w:tc>
          <w:tcPr>
            <w:tcW w:w="2416" w:type="dxa"/>
          </w:tcPr>
          <w:p w14:paraId="53431DC4"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Prazuck 2010</w:t>
            </w:r>
          </w:p>
        </w:tc>
        <w:tc>
          <w:tcPr>
            <w:tcW w:w="498" w:type="dxa"/>
            <w:shd w:val="clear" w:color="auto" w:fill="FFC000"/>
          </w:tcPr>
          <w:p w14:paraId="50D9B993" w14:textId="77777777" w:rsidR="00BD4E8C" w:rsidRDefault="00BD4E8C" w:rsidP="00016B3E"/>
        </w:tc>
        <w:tc>
          <w:tcPr>
            <w:tcW w:w="498" w:type="dxa"/>
            <w:shd w:val="clear" w:color="auto" w:fill="FFC000"/>
          </w:tcPr>
          <w:p w14:paraId="4BB12048" w14:textId="77777777" w:rsidR="00BD4E8C" w:rsidRDefault="00BD4E8C" w:rsidP="00016B3E"/>
        </w:tc>
        <w:tc>
          <w:tcPr>
            <w:tcW w:w="498" w:type="dxa"/>
            <w:shd w:val="clear" w:color="auto" w:fill="FF0000"/>
          </w:tcPr>
          <w:p w14:paraId="653048DD" w14:textId="77777777" w:rsidR="00BD4E8C" w:rsidRDefault="00BD4E8C" w:rsidP="00016B3E"/>
        </w:tc>
        <w:tc>
          <w:tcPr>
            <w:tcW w:w="498" w:type="dxa"/>
            <w:shd w:val="clear" w:color="auto" w:fill="FF0000"/>
          </w:tcPr>
          <w:p w14:paraId="086836E8" w14:textId="77777777" w:rsidR="00BD4E8C" w:rsidRDefault="00BD4E8C" w:rsidP="00016B3E"/>
        </w:tc>
        <w:tc>
          <w:tcPr>
            <w:tcW w:w="498" w:type="dxa"/>
            <w:shd w:val="clear" w:color="auto" w:fill="00B050"/>
          </w:tcPr>
          <w:p w14:paraId="210F15FC" w14:textId="77777777" w:rsidR="00BD4E8C" w:rsidRDefault="00BD4E8C" w:rsidP="00016B3E"/>
        </w:tc>
        <w:tc>
          <w:tcPr>
            <w:tcW w:w="498" w:type="dxa"/>
            <w:shd w:val="clear" w:color="auto" w:fill="FF0000"/>
          </w:tcPr>
          <w:p w14:paraId="5ACB24C2" w14:textId="77777777" w:rsidR="00BD4E8C" w:rsidRDefault="00BD4E8C" w:rsidP="00016B3E"/>
        </w:tc>
        <w:tc>
          <w:tcPr>
            <w:tcW w:w="498" w:type="dxa"/>
            <w:shd w:val="clear" w:color="auto" w:fill="00B050"/>
          </w:tcPr>
          <w:p w14:paraId="3E4E19DE" w14:textId="77777777" w:rsidR="00BD4E8C" w:rsidRDefault="00BD4E8C" w:rsidP="00016B3E"/>
        </w:tc>
      </w:tr>
      <w:tr w:rsidR="00BD4E8C" w14:paraId="4A0CB586" w14:textId="77777777" w:rsidTr="00BD4E8C">
        <w:tc>
          <w:tcPr>
            <w:tcW w:w="2416" w:type="dxa"/>
          </w:tcPr>
          <w:p w14:paraId="0C88A631"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Priest 2014</w:t>
            </w:r>
          </w:p>
        </w:tc>
        <w:tc>
          <w:tcPr>
            <w:tcW w:w="498" w:type="dxa"/>
            <w:shd w:val="clear" w:color="auto" w:fill="00B050"/>
          </w:tcPr>
          <w:p w14:paraId="715C5A53" w14:textId="77777777" w:rsidR="00BD4E8C" w:rsidRDefault="00BD4E8C" w:rsidP="00016B3E"/>
        </w:tc>
        <w:tc>
          <w:tcPr>
            <w:tcW w:w="498" w:type="dxa"/>
            <w:shd w:val="clear" w:color="auto" w:fill="00B050"/>
          </w:tcPr>
          <w:p w14:paraId="7F0208A7" w14:textId="77777777" w:rsidR="00BD4E8C" w:rsidRDefault="00BD4E8C" w:rsidP="00016B3E"/>
        </w:tc>
        <w:tc>
          <w:tcPr>
            <w:tcW w:w="498" w:type="dxa"/>
            <w:shd w:val="clear" w:color="auto" w:fill="FF0000"/>
          </w:tcPr>
          <w:p w14:paraId="0C12DB18" w14:textId="77777777" w:rsidR="00BD4E8C" w:rsidRDefault="00BD4E8C" w:rsidP="00016B3E"/>
        </w:tc>
        <w:tc>
          <w:tcPr>
            <w:tcW w:w="498" w:type="dxa"/>
            <w:shd w:val="clear" w:color="auto" w:fill="00B050"/>
          </w:tcPr>
          <w:p w14:paraId="4A6BD4E6" w14:textId="77777777" w:rsidR="00BD4E8C" w:rsidRDefault="00BD4E8C" w:rsidP="00016B3E"/>
        </w:tc>
        <w:tc>
          <w:tcPr>
            <w:tcW w:w="498" w:type="dxa"/>
            <w:shd w:val="clear" w:color="auto" w:fill="00B050"/>
          </w:tcPr>
          <w:p w14:paraId="25D369B4" w14:textId="77777777" w:rsidR="00BD4E8C" w:rsidRDefault="00BD4E8C" w:rsidP="00016B3E"/>
        </w:tc>
        <w:tc>
          <w:tcPr>
            <w:tcW w:w="498" w:type="dxa"/>
            <w:shd w:val="clear" w:color="auto" w:fill="00B050"/>
          </w:tcPr>
          <w:p w14:paraId="3A8AD251" w14:textId="77777777" w:rsidR="00BD4E8C" w:rsidRDefault="00BD4E8C" w:rsidP="00016B3E"/>
        </w:tc>
        <w:tc>
          <w:tcPr>
            <w:tcW w:w="498" w:type="dxa"/>
            <w:shd w:val="clear" w:color="auto" w:fill="FF0000"/>
          </w:tcPr>
          <w:p w14:paraId="7AB3428B" w14:textId="77777777" w:rsidR="00BD4E8C" w:rsidRDefault="00BD4E8C" w:rsidP="00016B3E"/>
        </w:tc>
      </w:tr>
      <w:tr w:rsidR="00BD4E8C" w14:paraId="3BEB1023" w14:textId="77777777" w:rsidTr="00BD4E8C">
        <w:tc>
          <w:tcPr>
            <w:tcW w:w="2416" w:type="dxa"/>
          </w:tcPr>
          <w:p w14:paraId="649CA63A"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Sandora 2008</w:t>
            </w:r>
          </w:p>
        </w:tc>
        <w:tc>
          <w:tcPr>
            <w:tcW w:w="498" w:type="dxa"/>
            <w:shd w:val="clear" w:color="auto" w:fill="00B050"/>
          </w:tcPr>
          <w:p w14:paraId="68A1E306" w14:textId="77777777" w:rsidR="00BD4E8C" w:rsidRDefault="00BD4E8C" w:rsidP="00016B3E"/>
        </w:tc>
        <w:tc>
          <w:tcPr>
            <w:tcW w:w="498" w:type="dxa"/>
            <w:shd w:val="clear" w:color="auto" w:fill="FF0000"/>
          </w:tcPr>
          <w:p w14:paraId="258F42DC" w14:textId="77777777" w:rsidR="00BD4E8C" w:rsidRDefault="00BD4E8C" w:rsidP="00016B3E"/>
        </w:tc>
        <w:tc>
          <w:tcPr>
            <w:tcW w:w="498" w:type="dxa"/>
            <w:shd w:val="clear" w:color="auto" w:fill="FF0000"/>
          </w:tcPr>
          <w:p w14:paraId="0404B80F" w14:textId="77777777" w:rsidR="00BD4E8C" w:rsidRDefault="00BD4E8C" w:rsidP="00016B3E"/>
        </w:tc>
        <w:tc>
          <w:tcPr>
            <w:tcW w:w="498" w:type="dxa"/>
            <w:shd w:val="clear" w:color="auto" w:fill="FF0000"/>
          </w:tcPr>
          <w:p w14:paraId="4415CB86" w14:textId="77777777" w:rsidR="00BD4E8C" w:rsidRDefault="00BD4E8C" w:rsidP="00016B3E"/>
        </w:tc>
        <w:tc>
          <w:tcPr>
            <w:tcW w:w="498" w:type="dxa"/>
            <w:shd w:val="clear" w:color="auto" w:fill="00B050"/>
          </w:tcPr>
          <w:p w14:paraId="132DB6BD" w14:textId="77777777" w:rsidR="00BD4E8C" w:rsidRDefault="00BD4E8C" w:rsidP="00016B3E"/>
        </w:tc>
        <w:tc>
          <w:tcPr>
            <w:tcW w:w="498" w:type="dxa"/>
            <w:shd w:val="clear" w:color="auto" w:fill="00B050"/>
          </w:tcPr>
          <w:p w14:paraId="5BC82914" w14:textId="77777777" w:rsidR="00BD4E8C" w:rsidRDefault="00BD4E8C" w:rsidP="00016B3E"/>
        </w:tc>
        <w:tc>
          <w:tcPr>
            <w:tcW w:w="498" w:type="dxa"/>
            <w:shd w:val="clear" w:color="auto" w:fill="FF0000"/>
          </w:tcPr>
          <w:p w14:paraId="28DCDBDA" w14:textId="77777777" w:rsidR="00BD4E8C" w:rsidRDefault="00BD4E8C" w:rsidP="00016B3E"/>
        </w:tc>
      </w:tr>
      <w:tr w:rsidR="00BD4E8C" w14:paraId="25EAC3B8" w14:textId="77777777" w:rsidTr="00BD4E8C">
        <w:tc>
          <w:tcPr>
            <w:tcW w:w="2416" w:type="dxa"/>
          </w:tcPr>
          <w:p w14:paraId="43D6F5AB"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Stebbins 2011</w:t>
            </w:r>
          </w:p>
        </w:tc>
        <w:tc>
          <w:tcPr>
            <w:tcW w:w="498" w:type="dxa"/>
            <w:shd w:val="clear" w:color="auto" w:fill="00B050"/>
          </w:tcPr>
          <w:p w14:paraId="289B6AA1" w14:textId="77777777" w:rsidR="00BD4E8C" w:rsidRDefault="00BD4E8C" w:rsidP="00016B3E"/>
        </w:tc>
        <w:tc>
          <w:tcPr>
            <w:tcW w:w="498" w:type="dxa"/>
            <w:shd w:val="clear" w:color="auto" w:fill="00B050"/>
          </w:tcPr>
          <w:p w14:paraId="6D565D3B" w14:textId="77777777" w:rsidR="00BD4E8C" w:rsidRDefault="00BD4E8C" w:rsidP="00016B3E"/>
        </w:tc>
        <w:tc>
          <w:tcPr>
            <w:tcW w:w="498" w:type="dxa"/>
            <w:shd w:val="clear" w:color="auto" w:fill="FF0000"/>
          </w:tcPr>
          <w:p w14:paraId="254389DC" w14:textId="77777777" w:rsidR="00BD4E8C" w:rsidRDefault="00BD4E8C" w:rsidP="00016B3E"/>
        </w:tc>
        <w:tc>
          <w:tcPr>
            <w:tcW w:w="498" w:type="dxa"/>
            <w:shd w:val="clear" w:color="auto" w:fill="FF0000"/>
          </w:tcPr>
          <w:p w14:paraId="2B0C8647" w14:textId="77777777" w:rsidR="00BD4E8C" w:rsidRDefault="00BD4E8C" w:rsidP="00016B3E"/>
        </w:tc>
        <w:tc>
          <w:tcPr>
            <w:tcW w:w="498" w:type="dxa"/>
            <w:shd w:val="clear" w:color="auto" w:fill="FF0000"/>
          </w:tcPr>
          <w:p w14:paraId="1A8824F7" w14:textId="77777777" w:rsidR="00BD4E8C" w:rsidRDefault="00BD4E8C" w:rsidP="00016B3E"/>
        </w:tc>
        <w:tc>
          <w:tcPr>
            <w:tcW w:w="498" w:type="dxa"/>
            <w:shd w:val="clear" w:color="auto" w:fill="FF0000"/>
          </w:tcPr>
          <w:p w14:paraId="73FEE308" w14:textId="77777777" w:rsidR="00BD4E8C" w:rsidRDefault="00BD4E8C" w:rsidP="00016B3E"/>
        </w:tc>
        <w:tc>
          <w:tcPr>
            <w:tcW w:w="498" w:type="dxa"/>
            <w:shd w:val="clear" w:color="auto" w:fill="00B050"/>
          </w:tcPr>
          <w:p w14:paraId="145898CE" w14:textId="77777777" w:rsidR="00BD4E8C" w:rsidRDefault="00BD4E8C" w:rsidP="00016B3E"/>
        </w:tc>
      </w:tr>
      <w:tr w:rsidR="00BD4E8C" w14:paraId="03C453E8" w14:textId="77777777" w:rsidTr="00BD4E8C">
        <w:tc>
          <w:tcPr>
            <w:tcW w:w="2416" w:type="dxa"/>
          </w:tcPr>
          <w:p w14:paraId="3A633C1E"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White 2001</w:t>
            </w:r>
          </w:p>
        </w:tc>
        <w:tc>
          <w:tcPr>
            <w:tcW w:w="498" w:type="dxa"/>
            <w:shd w:val="clear" w:color="auto" w:fill="FFC000"/>
          </w:tcPr>
          <w:p w14:paraId="0C060F50" w14:textId="77777777" w:rsidR="00BD4E8C" w:rsidRDefault="00BD4E8C" w:rsidP="00016B3E"/>
        </w:tc>
        <w:tc>
          <w:tcPr>
            <w:tcW w:w="498" w:type="dxa"/>
            <w:shd w:val="clear" w:color="auto" w:fill="FFC000"/>
          </w:tcPr>
          <w:p w14:paraId="5F861D51" w14:textId="77777777" w:rsidR="00BD4E8C" w:rsidRDefault="00BD4E8C" w:rsidP="00016B3E"/>
        </w:tc>
        <w:tc>
          <w:tcPr>
            <w:tcW w:w="498" w:type="dxa"/>
            <w:shd w:val="clear" w:color="auto" w:fill="00B050"/>
          </w:tcPr>
          <w:p w14:paraId="371FA18A" w14:textId="77777777" w:rsidR="00BD4E8C" w:rsidRDefault="00BD4E8C" w:rsidP="00016B3E"/>
        </w:tc>
        <w:tc>
          <w:tcPr>
            <w:tcW w:w="498" w:type="dxa"/>
            <w:shd w:val="clear" w:color="auto" w:fill="00B050"/>
          </w:tcPr>
          <w:p w14:paraId="5385014D" w14:textId="77777777" w:rsidR="00BD4E8C" w:rsidRDefault="00BD4E8C" w:rsidP="00016B3E"/>
        </w:tc>
        <w:tc>
          <w:tcPr>
            <w:tcW w:w="498" w:type="dxa"/>
            <w:shd w:val="clear" w:color="auto" w:fill="FF0000"/>
          </w:tcPr>
          <w:p w14:paraId="308FBC78" w14:textId="77777777" w:rsidR="00BD4E8C" w:rsidRDefault="00BD4E8C" w:rsidP="00016B3E"/>
        </w:tc>
        <w:tc>
          <w:tcPr>
            <w:tcW w:w="498" w:type="dxa"/>
            <w:shd w:val="clear" w:color="auto" w:fill="00B050"/>
          </w:tcPr>
          <w:p w14:paraId="153E04BD" w14:textId="77777777" w:rsidR="00BD4E8C" w:rsidRDefault="00BD4E8C" w:rsidP="00016B3E"/>
        </w:tc>
        <w:tc>
          <w:tcPr>
            <w:tcW w:w="498" w:type="dxa"/>
            <w:shd w:val="clear" w:color="auto" w:fill="00B050"/>
          </w:tcPr>
          <w:p w14:paraId="07488288" w14:textId="77777777" w:rsidR="00BD4E8C" w:rsidRDefault="00BD4E8C" w:rsidP="00016B3E"/>
        </w:tc>
      </w:tr>
    </w:tbl>
    <w:p w14:paraId="2AB4FBED" w14:textId="52859623" w:rsidR="00BD4E8C" w:rsidRDefault="00BD4E8C" w:rsidP="000A2414">
      <w:pPr>
        <w:spacing w:line="240" w:lineRule="auto"/>
        <w:rPr>
          <w:rFonts w:asciiTheme="majorBidi" w:hAnsiTheme="majorBidi" w:cstheme="majorBidi"/>
          <w:b/>
          <w:bCs/>
          <w:color w:val="000000"/>
          <w:sz w:val="24"/>
          <w:szCs w:val="24"/>
        </w:rPr>
      </w:pPr>
    </w:p>
    <w:tbl>
      <w:tblPr>
        <w:tblStyle w:val="TableGrid"/>
        <w:tblW w:w="0" w:type="auto"/>
        <w:tblLook w:val="04A0" w:firstRow="1" w:lastRow="0" w:firstColumn="1" w:lastColumn="0" w:noHBand="0" w:noVBand="1"/>
      </w:tblPr>
      <w:tblGrid>
        <w:gridCol w:w="1980"/>
        <w:gridCol w:w="425"/>
      </w:tblGrid>
      <w:tr w:rsidR="00BD4E8C" w:rsidRPr="00D96B6A" w14:paraId="76430765" w14:textId="77777777" w:rsidTr="00016B3E">
        <w:tc>
          <w:tcPr>
            <w:tcW w:w="1980" w:type="dxa"/>
          </w:tcPr>
          <w:p w14:paraId="7580D045"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Low risk of bias</w:t>
            </w:r>
          </w:p>
        </w:tc>
        <w:tc>
          <w:tcPr>
            <w:tcW w:w="425" w:type="dxa"/>
            <w:shd w:val="clear" w:color="auto" w:fill="00B050"/>
          </w:tcPr>
          <w:p w14:paraId="69C2EE76" w14:textId="77777777" w:rsidR="00BD4E8C" w:rsidRPr="00D96B6A" w:rsidRDefault="00BD4E8C" w:rsidP="00016B3E">
            <w:pPr>
              <w:rPr>
                <w:rFonts w:ascii="Times New Roman" w:hAnsi="Times New Roman" w:cs="Times New Roman"/>
                <w:sz w:val="20"/>
                <w:szCs w:val="20"/>
              </w:rPr>
            </w:pPr>
          </w:p>
        </w:tc>
      </w:tr>
      <w:tr w:rsidR="00BD4E8C" w:rsidRPr="00D96B6A" w14:paraId="6642B465" w14:textId="77777777" w:rsidTr="00016B3E">
        <w:tc>
          <w:tcPr>
            <w:tcW w:w="1980" w:type="dxa"/>
          </w:tcPr>
          <w:p w14:paraId="047FA86E"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Unclear risk of bias</w:t>
            </w:r>
          </w:p>
        </w:tc>
        <w:tc>
          <w:tcPr>
            <w:tcW w:w="425" w:type="dxa"/>
            <w:shd w:val="clear" w:color="auto" w:fill="FFC000" w:themeFill="accent4"/>
          </w:tcPr>
          <w:p w14:paraId="306D2575" w14:textId="77777777" w:rsidR="00BD4E8C" w:rsidRPr="00D96B6A" w:rsidRDefault="00BD4E8C" w:rsidP="00016B3E">
            <w:pPr>
              <w:rPr>
                <w:rFonts w:ascii="Times New Roman" w:hAnsi="Times New Roman" w:cs="Times New Roman"/>
                <w:sz w:val="20"/>
                <w:szCs w:val="20"/>
              </w:rPr>
            </w:pPr>
          </w:p>
        </w:tc>
      </w:tr>
      <w:tr w:rsidR="00BD4E8C" w:rsidRPr="00D96B6A" w14:paraId="0A02B894" w14:textId="77777777" w:rsidTr="00016B3E">
        <w:tc>
          <w:tcPr>
            <w:tcW w:w="1980" w:type="dxa"/>
          </w:tcPr>
          <w:p w14:paraId="280F7E0E" w14:textId="77777777" w:rsidR="00BD4E8C" w:rsidRPr="00D96B6A" w:rsidRDefault="00BD4E8C" w:rsidP="00016B3E">
            <w:pPr>
              <w:rPr>
                <w:rFonts w:ascii="Times New Roman" w:hAnsi="Times New Roman" w:cs="Times New Roman"/>
                <w:sz w:val="20"/>
                <w:szCs w:val="20"/>
              </w:rPr>
            </w:pPr>
            <w:r w:rsidRPr="00D96B6A">
              <w:rPr>
                <w:rFonts w:ascii="Times New Roman" w:hAnsi="Times New Roman" w:cs="Times New Roman"/>
                <w:sz w:val="20"/>
                <w:szCs w:val="20"/>
              </w:rPr>
              <w:t>High risk of bias</w:t>
            </w:r>
          </w:p>
        </w:tc>
        <w:tc>
          <w:tcPr>
            <w:tcW w:w="425" w:type="dxa"/>
            <w:shd w:val="clear" w:color="auto" w:fill="FF0000"/>
          </w:tcPr>
          <w:p w14:paraId="7563A01F" w14:textId="77777777" w:rsidR="00BD4E8C" w:rsidRPr="00D96B6A" w:rsidRDefault="00BD4E8C" w:rsidP="00016B3E">
            <w:pPr>
              <w:rPr>
                <w:rFonts w:ascii="Times New Roman" w:hAnsi="Times New Roman" w:cs="Times New Roman"/>
                <w:sz w:val="20"/>
                <w:szCs w:val="20"/>
              </w:rPr>
            </w:pPr>
          </w:p>
        </w:tc>
      </w:tr>
    </w:tbl>
    <w:p w14:paraId="5BD7F297" w14:textId="020543BA" w:rsidR="000A2414" w:rsidRDefault="000A2414" w:rsidP="000A2414">
      <w:pPr>
        <w:rPr>
          <w:rFonts w:ascii="Times New Roman" w:hAnsi="Times New Roman" w:cs="Times New Roman"/>
          <w:b/>
          <w:bCs/>
          <w:sz w:val="20"/>
          <w:szCs w:val="20"/>
        </w:rPr>
      </w:pPr>
    </w:p>
    <w:p w14:paraId="7433C029" w14:textId="77777777" w:rsidR="00BE0538" w:rsidRPr="00E515B7" w:rsidRDefault="00BE0538" w:rsidP="00BE0538">
      <w:pPr>
        <w:rPr>
          <w:rFonts w:ascii="Times New Roman" w:hAnsi="Times New Roman" w:cs="Times New Roman"/>
          <w:b/>
          <w:bCs/>
          <w:sz w:val="24"/>
          <w:szCs w:val="24"/>
        </w:rPr>
      </w:pPr>
      <w:r>
        <w:rPr>
          <w:rFonts w:ascii="Times New Roman" w:hAnsi="Times New Roman" w:cs="Times New Roman"/>
          <w:b/>
          <w:bCs/>
          <w:sz w:val="24"/>
          <w:szCs w:val="24"/>
        </w:rPr>
        <w:lastRenderedPageBreak/>
        <w:t>Risk perception and Instruction categorisation</w:t>
      </w:r>
    </w:p>
    <w:tbl>
      <w:tblPr>
        <w:tblStyle w:val="TableGrid"/>
        <w:tblW w:w="0" w:type="auto"/>
        <w:tblLook w:val="04A0" w:firstRow="1" w:lastRow="0" w:firstColumn="1" w:lastColumn="0" w:noHBand="0" w:noVBand="1"/>
      </w:tblPr>
      <w:tblGrid>
        <w:gridCol w:w="4508"/>
        <w:gridCol w:w="4508"/>
      </w:tblGrid>
      <w:tr w:rsidR="00BE0538" w14:paraId="25043B6F" w14:textId="77777777" w:rsidTr="00016B3E">
        <w:tc>
          <w:tcPr>
            <w:tcW w:w="4508" w:type="dxa"/>
          </w:tcPr>
          <w:p w14:paraId="005FD96A" w14:textId="77777777" w:rsidR="00BE0538" w:rsidRPr="00E515B7" w:rsidRDefault="00BE0538" w:rsidP="00016B3E">
            <w:pPr>
              <w:rPr>
                <w:rFonts w:ascii="Times New Roman" w:hAnsi="Times New Roman" w:cs="Times New Roman"/>
                <w:b/>
                <w:bCs/>
                <w:sz w:val="20"/>
                <w:szCs w:val="20"/>
              </w:rPr>
            </w:pPr>
            <w:r w:rsidRPr="00E515B7">
              <w:rPr>
                <w:rFonts w:ascii="Times New Roman" w:hAnsi="Times New Roman" w:cs="Times New Roman"/>
                <w:b/>
                <w:bCs/>
                <w:sz w:val="20"/>
                <w:szCs w:val="20"/>
              </w:rPr>
              <w:t>Category</w:t>
            </w:r>
          </w:p>
        </w:tc>
        <w:tc>
          <w:tcPr>
            <w:tcW w:w="4508" w:type="dxa"/>
          </w:tcPr>
          <w:p w14:paraId="78245600" w14:textId="77777777" w:rsidR="00BE0538" w:rsidRPr="00E515B7" w:rsidRDefault="00BE0538" w:rsidP="00016B3E">
            <w:pPr>
              <w:rPr>
                <w:rFonts w:ascii="Times New Roman" w:hAnsi="Times New Roman" w:cs="Times New Roman"/>
                <w:b/>
                <w:bCs/>
                <w:sz w:val="20"/>
                <w:szCs w:val="20"/>
              </w:rPr>
            </w:pPr>
            <w:r w:rsidRPr="00E515B7">
              <w:rPr>
                <w:rFonts w:ascii="Times New Roman" w:hAnsi="Times New Roman" w:cs="Times New Roman"/>
                <w:b/>
                <w:bCs/>
                <w:sz w:val="20"/>
                <w:szCs w:val="20"/>
              </w:rPr>
              <w:t>BCTs included</w:t>
            </w:r>
          </w:p>
        </w:tc>
      </w:tr>
      <w:tr w:rsidR="00BE0538" w14:paraId="7F7DC3A4" w14:textId="77777777" w:rsidTr="00016B3E">
        <w:tc>
          <w:tcPr>
            <w:tcW w:w="4508" w:type="dxa"/>
          </w:tcPr>
          <w:p w14:paraId="2E68D5BC"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Instruction</w:t>
            </w:r>
          </w:p>
        </w:tc>
        <w:tc>
          <w:tcPr>
            <w:tcW w:w="4508" w:type="dxa"/>
          </w:tcPr>
          <w:p w14:paraId="06DC60EC"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1.4 Action planning</w:t>
            </w:r>
          </w:p>
          <w:p w14:paraId="4F7EE61F"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4.1 Instruction on how to perform the behaviour</w:t>
            </w:r>
          </w:p>
          <w:p w14:paraId="524F096E"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6.1 Demonstration of the behaviour</w:t>
            </w:r>
          </w:p>
          <w:p w14:paraId="3D299674"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8.1 Behavioural practice/rehearsal</w:t>
            </w:r>
          </w:p>
        </w:tc>
      </w:tr>
      <w:tr w:rsidR="00BE0538" w14:paraId="523FA0D5" w14:textId="77777777" w:rsidTr="00016B3E">
        <w:tc>
          <w:tcPr>
            <w:tcW w:w="4508" w:type="dxa"/>
          </w:tcPr>
          <w:p w14:paraId="16C7732D"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Risk Perception</w:t>
            </w:r>
          </w:p>
        </w:tc>
        <w:tc>
          <w:tcPr>
            <w:tcW w:w="4508" w:type="dxa"/>
          </w:tcPr>
          <w:p w14:paraId="7C9A3DEA"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5.1 Information about health consequences</w:t>
            </w:r>
          </w:p>
          <w:p w14:paraId="44463F88"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5.2 Salience of consequences</w:t>
            </w:r>
          </w:p>
          <w:p w14:paraId="56001241"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5.3 Information about social and environmental consequences</w:t>
            </w:r>
          </w:p>
          <w:p w14:paraId="5BC93D40" w14:textId="77777777" w:rsidR="00BE0538" w:rsidRPr="00E515B7" w:rsidRDefault="00BE0538" w:rsidP="00016B3E">
            <w:pPr>
              <w:rPr>
                <w:rFonts w:ascii="Times New Roman" w:hAnsi="Times New Roman" w:cs="Times New Roman"/>
                <w:sz w:val="16"/>
                <w:szCs w:val="16"/>
              </w:rPr>
            </w:pPr>
            <w:r w:rsidRPr="00E515B7">
              <w:rPr>
                <w:rFonts w:ascii="Times New Roman" w:hAnsi="Times New Roman" w:cs="Times New Roman"/>
                <w:sz w:val="16"/>
                <w:szCs w:val="16"/>
              </w:rPr>
              <w:t>9.3 Comparative imagining of future outcomes</w:t>
            </w:r>
          </w:p>
        </w:tc>
      </w:tr>
    </w:tbl>
    <w:p w14:paraId="1F03E9F9" w14:textId="723B114B" w:rsidR="00BE0538" w:rsidRDefault="00BE0538" w:rsidP="000A2414">
      <w:pPr>
        <w:rPr>
          <w:rFonts w:ascii="Times New Roman" w:hAnsi="Times New Roman" w:cs="Times New Roman"/>
          <w:b/>
          <w:bCs/>
          <w:sz w:val="20"/>
          <w:szCs w:val="20"/>
        </w:rPr>
      </w:pPr>
    </w:p>
    <w:p w14:paraId="034159A2" w14:textId="77777777" w:rsidR="00BE0538" w:rsidRPr="00D56C7E" w:rsidRDefault="00BE0538" w:rsidP="00BE0538">
      <w:pPr>
        <w:rPr>
          <w:rFonts w:ascii="Times New Roman" w:hAnsi="Times New Roman" w:cs="Times New Roman"/>
          <w:b/>
          <w:bCs/>
          <w:sz w:val="24"/>
          <w:szCs w:val="24"/>
        </w:rPr>
      </w:pPr>
      <w:r>
        <w:rPr>
          <w:rFonts w:ascii="Times New Roman" w:hAnsi="Times New Roman" w:cs="Times New Roman"/>
          <w:b/>
          <w:bCs/>
          <w:sz w:val="24"/>
          <w:szCs w:val="24"/>
        </w:rPr>
        <w:t>Examples of commonly used BCTs</w:t>
      </w:r>
    </w:p>
    <w:tbl>
      <w:tblPr>
        <w:tblStyle w:val="TableGrid"/>
        <w:tblW w:w="0" w:type="auto"/>
        <w:tblLook w:val="04A0" w:firstRow="1" w:lastRow="0" w:firstColumn="1" w:lastColumn="0" w:noHBand="0" w:noVBand="1"/>
      </w:tblPr>
      <w:tblGrid>
        <w:gridCol w:w="4508"/>
        <w:gridCol w:w="4508"/>
      </w:tblGrid>
      <w:tr w:rsidR="00BE0538" w14:paraId="7B49C811" w14:textId="77777777" w:rsidTr="00016B3E">
        <w:tc>
          <w:tcPr>
            <w:tcW w:w="4508" w:type="dxa"/>
          </w:tcPr>
          <w:p w14:paraId="7D185970" w14:textId="77777777" w:rsidR="00BE0538" w:rsidRPr="00D56C7E" w:rsidRDefault="00BE0538" w:rsidP="00016B3E">
            <w:pPr>
              <w:rPr>
                <w:rFonts w:ascii="Times New Roman" w:hAnsi="Times New Roman" w:cs="Times New Roman"/>
                <w:b/>
                <w:bCs/>
                <w:color w:val="000000"/>
                <w:sz w:val="20"/>
                <w:szCs w:val="20"/>
              </w:rPr>
            </w:pPr>
            <w:r w:rsidRPr="00D56C7E">
              <w:rPr>
                <w:rFonts w:ascii="Times New Roman" w:hAnsi="Times New Roman" w:cs="Times New Roman"/>
                <w:b/>
                <w:bCs/>
                <w:color w:val="000000"/>
                <w:sz w:val="20"/>
                <w:szCs w:val="20"/>
              </w:rPr>
              <w:t>BCT</w:t>
            </w:r>
          </w:p>
        </w:tc>
        <w:tc>
          <w:tcPr>
            <w:tcW w:w="4508" w:type="dxa"/>
          </w:tcPr>
          <w:p w14:paraId="2A2C29BC" w14:textId="77777777" w:rsidR="00BE0538" w:rsidRPr="00D56C7E" w:rsidRDefault="00BE0538" w:rsidP="00016B3E">
            <w:pPr>
              <w:rPr>
                <w:rFonts w:ascii="Times New Roman" w:hAnsi="Times New Roman" w:cs="Times New Roman"/>
                <w:b/>
                <w:bCs/>
                <w:color w:val="000000"/>
                <w:sz w:val="20"/>
                <w:szCs w:val="20"/>
              </w:rPr>
            </w:pPr>
            <w:r w:rsidRPr="00D56C7E">
              <w:rPr>
                <w:rFonts w:ascii="Times New Roman" w:hAnsi="Times New Roman" w:cs="Times New Roman"/>
                <w:b/>
                <w:bCs/>
                <w:color w:val="000000"/>
                <w:sz w:val="20"/>
                <w:szCs w:val="20"/>
              </w:rPr>
              <w:t>Example</w:t>
            </w:r>
          </w:p>
        </w:tc>
      </w:tr>
      <w:tr w:rsidR="00BE0538" w:rsidRPr="00D56C7E" w14:paraId="68AE4C21" w14:textId="77777777" w:rsidTr="00016B3E">
        <w:tc>
          <w:tcPr>
            <w:tcW w:w="4508" w:type="dxa"/>
          </w:tcPr>
          <w:p w14:paraId="588D2BE9"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1.4 Action planning</w:t>
            </w:r>
          </w:p>
        </w:tc>
        <w:tc>
          <w:tcPr>
            <w:tcW w:w="4508" w:type="dxa"/>
          </w:tcPr>
          <w:p w14:paraId="3ADA6DAD"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Information on when to perform the hand hygiene behaviour, such as before eating.</w:t>
            </w:r>
          </w:p>
        </w:tc>
      </w:tr>
      <w:tr w:rsidR="00BE0538" w:rsidRPr="00D56C7E" w14:paraId="5D98D51E" w14:textId="77777777" w:rsidTr="00016B3E">
        <w:tc>
          <w:tcPr>
            <w:tcW w:w="4508" w:type="dxa"/>
          </w:tcPr>
          <w:p w14:paraId="01AB765E"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2.1 Monitoring of behaviour by others without feedback</w:t>
            </w:r>
          </w:p>
        </w:tc>
        <w:tc>
          <w:tcPr>
            <w:tcW w:w="4508" w:type="dxa"/>
          </w:tcPr>
          <w:p w14:paraId="29E8A89A"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Observation of the hygiene behaviour being carried out that participant is aware of, such as teacher supervision of hand sanitiser use.</w:t>
            </w:r>
          </w:p>
        </w:tc>
      </w:tr>
      <w:tr w:rsidR="00BE0538" w:rsidRPr="00D56C7E" w14:paraId="4B52748E" w14:textId="77777777" w:rsidTr="00016B3E">
        <w:tc>
          <w:tcPr>
            <w:tcW w:w="4508" w:type="dxa"/>
          </w:tcPr>
          <w:p w14:paraId="4B34C114"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4.1 Instruction on how to perform the behaviour</w:t>
            </w:r>
          </w:p>
        </w:tc>
        <w:tc>
          <w:tcPr>
            <w:tcW w:w="4508" w:type="dxa"/>
          </w:tcPr>
          <w:p w14:paraId="41E00CA9"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Such as steps involved in correct hand washing or hand sanitiser use.</w:t>
            </w:r>
          </w:p>
        </w:tc>
      </w:tr>
      <w:tr w:rsidR="00BE0538" w:rsidRPr="00D56C7E" w14:paraId="282E51CF" w14:textId="77777777" w:rsidTr="00016B3E">
        <w:tc>
          <w:tcPr>
            <w:tcW w:w="4508" w:type="dxa"/>
          </w:tcPr>
          <w:p w14:paraId="354E382A"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5.1 Information about health consequences</w:t>
            </w:r>
          </w:p>
        </w:tc>
        <w:tc>
          <w:tcPr>
            <w:tcW w:w="4508" w:type="dxa"/>
          </w:tcPr>
          <w:p w14:paraId="14CD6F2A"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Information on infection and illness and that good hand hygiene can prevent this.</w:t>
            </w:r>
          </w:p>
        </w:tc>
      </w:tr>
      <w:tr w:rsidR="00BE0538" w:rsidRPr="00D56C7E" w14:paraId="0030047B" w14:textId="77777777" w:rsidTr="00016B3E">
        <w:tc>
          <w:tcPr>
            <w:tcW w:w="4508" w:type="dxa"/>
          </w:tcPr>
          <w:p w14:paraId="14054AD8"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7.1 Prompts/cues</w:t>
            </w:r>
          </w:p>
        </w:tc>
        <w:tc>
          <w:tcPr>
            <w:tcW w:w="4508" w:type="dxa"/>
          </w:tcPr>
          <w:p w14:paraId="2A14EF60"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Presence of an object or action that reminds participants to carry out the hygiene behaviour, such a poster by the sink reminding children to wash their hands.</w:t>
            </w:r>
          </w:p>
        </w:tc>
      </w:tr>
      <w:tr w:rsidR="00BE0538" w:rsidRPr="00D56C7E" w14:paraId="7C829224" w14:textId="77777777" w:rsidTr="00016B3E">
        <w:tc>
          <w:tcPr>
            <w:tcW w:w="4508" w:type="dxa"/>
          </w:tcPr>
          <w:p w14:paraId="4D28848D"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8.3 Habit formation</w:t>
            </w:r>
          </w:p>
        </w:tc>
        <w:tc>
          <w:tcPr>
            <w:tcW w:w="4508" w:type="dxa"/>
          </w:tcPr>
          <w:p w14:paraId="2671F2F6"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Prompting of behaviour repeatedly in the same context, such as hand sanitiser dispenser by the classroom door and instruction to use before leaving for lunch.</w:t>
            </w:r>
          </w:p>
        </w:tc>
      </w:tr>
      <w:tr w:rsidR="00BE0538" w:rsidRPr="00D56C7E" w14:paraId="1672B0C1" w14:textId="77777777" w:rsidTr="00016B3E">
        <w:tc>
          <w:tcPr>
            <w:tcW w:w="4508" w:type="dxa"/>
          </w:tcPr>
          <w:p w14:paraId="382D79EC"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9.1 Credible source</w:t>
            </w:r>
          </w:p>
        </w:tc>
        <w:tc>
          <w:tcPr>
            <w:tcW w:w="4508" w:type="dxa"/>
          </w:tcPr>
          <w:p w14:paraId="43AB1C8A"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 xml:space="preserve">Information on hygiene behaviours given by a healthcare professional or external visitor, such a research assistant. </w:t>
            </w:r>
          </w:p>
        </w:tc>
      </w:tr>
      <w:tr w:rsidR="00BE0538" w:rsidRPr="00D56C7E" w14:paraId="576ECEBE" w14:textId="77777777" w:rsidTr="00016B3E">
        <w:tc>
          <w:tcPr>
            <w:tcW w:w="4508" w:type="dxa"/>
          </w:tcPr>
          <w:p w14:paraId="48F38EB1"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12.5 Addition of objects to the environment</w:t>
            </w:r>
          </w:p>
        </w:tc>
        <w:tc>
          <w:tcPr>
            <w:tcW w:w="4508" w:type="dxa"/>
          </w:tcPr>
          <w:p w14:paraId="42B5E714" w14:textId="77777777" w:rsidR="00BE0538" w:rsidRPr="00D56C7E" w:rsidRDefault="00BE0538" w:rsidP="00016B3E">
            <w:pPr>
              <w:rPr>
                <w:rFonts w:ascii="Times New Roman" w:hAnsi="Times New Roman" w:cs="Times New Roman"/>
                <w:color w:val="000000"/>
                <w:sz w:val="16"/>
                <w:szCs w:val="16"/>
              </w:rPr>
            </w:pPr>
            <w:r w:rsidRPr="00D56C7E">
              <w:rPr>
                <w:rFonts w:ascii="Times New Roman" w:hAnsi="Times New Roman" w:cs="Times New Roman"/>
                <w:color w:val="000000"/>
                <w:sz w:val="16"/>
                <w:szCs w:val="16"/>
              </w:rPr>
              <w:t>Objects added to the environment to facilitate the desired behaviour, such as provision of hand sanitiser in a dispenser.</w:t>
            </w:r>
          </w:p>
        </w:tc>
      </w:tr>
    </w:tbl>
    <w:p w14:paraId="148680E7" w14:textId="070BC808" w:rsidR="000A2414" w:rsidRDefault="000A2414" w:rsidP="000A2414">
      <w:pPr>
        <w:rPr>
          <w:rFonts w:ascii="Times New Roman" w:hAnsi="Times New Roman" w:cs="Times New Roman"/>
          <w:b/>
          <w:bCs/>
          <w:sz w:val="20"/>
          <w:szCs w:val="20"/>
        </w:rPr>
      </w:pPr>
    </w:p>
    <w:p w14:paraId="6A059187" w14:textId="72ACD1D7" w:rsidR="000A2414" w:rsidRDefault="000A2414" w:rsidP="000A2414">
      <w:pPr>
        <w:rPr>
          <w:rFonts w:ascii="Times New Roman" w:hAnsi="Times New Roman" w:cs="Times New Roman"/>
          <w:b/>
          <w:bCs/>
          <w:sz w:val="20"/>
          <w:szCs w:val="20"/>
        </w:rPr>
      </w:pPr>
    </w:p>
    <w:p w14:paraId="6AFB113A" w14:textId="3CD0BC1B" w:rsidR="000A2414" w:rsidRDefault="000A2414" w:rsidP="000A2414">
      <w:pPr>
        <w:rPr>
          <w:rFonts w:ascii="Times New Roman" w:hAnsi="Times New Roman" w:cs="Times New Roman"/>
          <w:b/>
          <w:bCs/>
          <w:sz w:val="20"/>
          <w:szCs w:val="20"/>
        </w:rPr>
      </w:pPr>
    </w:p>
    <w:p w14:paraId="2ECD3027" w14:textId="10BD0191" w:rsidR="000A2414" w:rsidRDefault="000A2414" w:rsidP="000A2414">
      <w:pPr>
        <w:rPr>
          <w:rFonts w:ascii="Times New Roman" w:hAnsi="Times New Roman" w:cs="Times New Roman"/>
          <w:b/>
          <w:bCs/>
          <w:sz w:val="20"/>
          <w:szCs w:val="20"/>
        </w:rPr>
      </w:pPr>
    </w:p>
    <w:p w14:paraId="3DF1D066" w14:textId="00D49FCB" w:rsidR="000A2414" w:rsidRDefault="000A2414" w:rsidP="000A2414">
      <w:pPr>
        <w:rPr>
          <w:rFonts w:ascii="Times New Roman" w:hAnsi="Times New Roman" w:cs="Times New Roman"/>
          <w:b/>
          <w:bCs/>
          <w:sz w:val="20"/>
          <w:szCs w:val="20"/>
        </w:rPr>
      </w:pPr>
    </w:p>
    <w:p w14:paraId="7802CDD7" w14:textId="1E9F998F" w:rsidR="000A2414" w:rsidRDefault="000A2414" w:rsidP="000A2414">
      <w:pPr>
        <w:rPr>
          <w:rFonts w:ascii="Times New Roman" w:hAnsi="Times New Roman" w:cs="Times New Roman"/>
          <w:b/>
          <w:bCs/>
          <w:sz w:val="20"/>
          <w:szCs w:val="20"/>
        </w:rPr>
      </w:pPr>
    </w:p>
    <w:p w14:paraId="6BD2C9E7" w14:textId="1098A3A6" w:rsidR="000A2414" w:rsidRDefault="000A2414" w:rsidP="000A2414">
      <w:pPr>
        <w:rPr>
          <w:rFonts w:ascii="Times New Roman" w:hAnsi="Times New Roman" w:cs="Times New Roman"/>
          <w:b/>
          <w:bCs/>
          <w:sz w:val="20"/>
          <w:szCs w:val="20"/>
        </w:rPr>
      </w:pPr>
    </w:p>
    <w:p w14:paraId="4ACACD2E" w14:textId="612E2830" w:rsidR="000A2414" w:rsidRDefault="000A2414" w:rsidP="000A2414">
      <w:pPr>
        <w:rPr>
          <w:rFonts w:ascii="Times New Roman" w:hAnsi="Times New Roman" w:cs="Times New Roman"/>
          <w:b/>
          <w:bCs/>
          <w:sz w:val="20"/>
          <w:szCs w:val="20"/>
        </w:rPr>
      </w:pPr>
    </w:p>
    <w:p w14:paraId="42C8A868" w14:textId="26F177FF" w:rsidR="000A2414" w:rsidRDefault="000A2414" w:rsidP="000A2414">
      <w:pPr>
        <w:rPr>
          <w:rFonts w:ascii="Times New Roman" w:hAnsi="Times New Roman" w:cs="Times New Roman"/>
          <w:b/>
          <w:bCs/>
          <w:sz w:val="20"/>
          <w:szCs w:val="20"/>
        </w:rPr>
      </w:pPr>
    </w:p>
    <w:p w14:paraId="18953FCA" w14:textId="30BCED2B" w:rsidR="000A2414" w:rsidRDefault="000A2414" w:rsidP="000A2414">
      <w:pPr>
        <w:rPr>
          <w:rFonts w:ascii="Times New Roman" w:hAnsi="Times New Roman" w:cs="Times New Roman"/>
          <w:b/>
          <w:bCs/>
          <w:sz w:val="20"/>
          <w:szCs w:val="20"/>
        </w:rPr>
      </w:pPr>
    </w:p>
    <w:p w14:paraId="5AE35AB8" w14:textId="5F1C255A" w:rsidR="000A2414" w:rsidRDefault="000A2414" w:rsidP="000A2414">
      <w:pPr>
        <w:rPr>
          <w:rFonts w:ascii="Times New Roman" w:hAnsi="Times New Roman" w:cs="Times New Roman"/>
          <w:b/>
          <w:bCs/>
          <w:sz w:val="20"/>
          <w:szCs w:val="20"/>
        </w:rPr>
      </w:pPr>
    </w:p>
    <w:p w14:paraId="3E14F40C" w14:textId="77777777" w:rsidR="009001C8" w:rsidRDefault="009001C8" w:rsidP="000A2414">
      <w:pPr>
        <w:rPr>
          <w:rFonts w:ascii="Times New Roman" w:hAnsi="Times New Roman" w:cs="Times New Roman"/>
          <w:b/>
          <w:bCs/>
          <w:sz w:val="20"/>
          <w:szCs w:val="20"/>
        </w:rPr>
        <w:sectPr w:rsidR="009001C8" w:rsidSect="00BF328C">
          <w:pgSz w:w="11906" w:h="16838"/>
          <w:pgMar w:top="1440" w:right="1440" w:bottom="1440" w:left="1440" w:header="708" w:footer="708" w:gutter="0"/>
          <w:cols w:space="708"/>
          <w:docGrid w:linePitch="360"/>
        </w:sectPr>
      </w:pPr>
    </w:p>
    <w:p w14:paraId="0FB04060" w14:textId="47BA394D" w:rsidR="009001C8" w:rsidRPr="000F5049" w:rsidRDefault="009001C8" w:rsidP="009001C8">
      <w:pPr>
        <w:rPr>
          <w:rFonts w:ascii="Times New Roman" w:hAnsi="Times New Roman" w:cs="Times New Roman"/>
          <w:b/>
          <w:bCs/>
          <w:sz w:val="24"/>
          <w:szCs w:val="24"/>
        </w:rPr>
      </w:pPr>
      <w:r>
        <w:rPr>
          <w:rFonts w:ascii="Times New Roman" w:hAnsi="Times New Roman" w:cs="Times New Roman"/>
          <w:b/>
          <w:bCs/>
          <w:sz w:val="24"/>
          <w:szCs w:val="24"/>
        </w:rPr>
        <w:lastRenderedPageBreak/>
        <w:t>Risk of bias justification</w:t>
      </w:r>
    </w:p>
    <w:tbl>
      <w:tblPr>
        <w:tblStyle w:val="TableGrid"/>
        <w:tblW w:w="14029" w:type="dxa"/>
        <w:tblLook w:val="04A0" w:firstRow="1" w:lastRow="0" w:firstColumn="1" w:lastColumn="0" w:noHBand="0" w:noVBand="1"/>
      </w:tblPr>
      <w:tblGrid>
        <w:gridCol w:w="1129"/>
        <w:gridCol w:w="1829"/>
        <w:gridCol w:w="1715"/>
        <w:gridCol w:w="1843"/>
        <w:gridCol w:w="1984"/>
        <w:gridCol w:w="1843"/>
        <w:gridCol w:w="1843"/>
        <w:gridCol w:w="1843"/>
      </w:tblGrid>
      <w:tr w:rsidR="009001C8" w:rsidRPr="000F5049" w14:paraId="59FB8F4A" w14:textId="77777777" w:rsidTr="00D64E89">
        <w:tc>
          <w:tcPr>
            <w:tcW w:w="1129" w:type="dxa"/>
          </w:tcPr>
          <w:p w14:paraId="77A24E8E" w14:textId="77777777" w:rsidR="009001C8" w:rsidRPr="000F5049" w:rsidRDefault="009001C8" w:rsidP="00D64E89">
            <w:pPr>
              <w:spacing w:line="360" w:lineRule="auto"/>
              <w:rPr>
                <w:rFonts w:asciiTheme="majorBidi" w:hAnsiTheme="majorBidi" w:cstheme="majorBidi"/>
                <w:b/>
                <w:bCs/>
                <w:color w:val="000000"/>
                <w:sz w:val="16"/>
                <w:szCs w:val="16"/>
              </w:rPr>
            </w:pPr>
          </w:p>
        </w:tc>
        <w:tc>
          <w:tcPr>
            <w:tcW w:w="1829" w:type="dxa"/>
          </w:tcPr>
          <w:p w14:paraId="28AC99D2"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Random sequence generation</w:t>
            </w:r>
          </w:p>
        </w:tc>
        <w:tc>
          <w:tcPr>
            <w:tcW w:w="1715" w:type="dxa"/>
          </w:tcPr>
          <w:p w14:paraId="0095C710"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Allocation concealment</w:t>
            </w:r>
          </w:p>
        </w:tc>
        <w:tc>
          <w:tcPr>
            <w:tcW w:w="1843" w:type="dxa"/>
          </w:tcPr>
          <w:p w14:paraId="0D026604"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Blinding of participants and personnel</w:t>
            </w:r>
          </w:p>
        </w:tc>
        <w:tc>
          <w:tcPr>
            <w:tcW w:w="1984" w:type="dxa"/>
          </w:tcPr>
          <w:p w14:paraId="30105995"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Blinding of outcome assessment</w:t>
            </w:r>
          </w:p>
        </w:tc>
        <w:tc>
          <w:tcPr>
            <w:tcW w:w="1843" w:type="dxa"/>
          </w:tcPr>
          <w:p w14:paraId="7E497BF5"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Incomplete outcome data</w:t>
            </w:r>
          </w:p>
        </w:tc>
        <w:tc>
          <w:tcPr>
            <w:tcW w:w="1843" w:type="dxa"/>
          </w:tcPr>
          <w:p w14:paraId="642571DB"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Selective reporting</w:t>
            </w:r>
          </w:p>
        </w:tc>
        <w:tc>
          <w:tcPr>
            <w:tcW w:w="1843" w:type="dxa"/>
          </w:tcPr>
          <w:p w14:paraId="0B8DCCEE" w14:textId="77777777" w:rsidR="009001C8" w:rsidRPr="000F5049" w:rsidRDefault="009001C8" w:rsidP="00D64E89">
            <w:pPr>
              <w:rPr>
                <w:rFonts w:asciiTheme="majorBidi" w:hAnsiTheme="majorBidi" w:cstheme="majorBidi"/>
                <w:b/>
                <w:bCs/>
                <w:color w:val="000000"/>
                <w:sz w:val="20"/>
                <w:szCs w:val="20"/>
              </w:rPr>
            </w:pPr>
            <w:r w:rsidRPr="000F5049">
              <w:rPr>
                <w:rFonts w:asciiTheme="majorBidi" w:hAnsiTheme="majorBidi" w:cstheme="majorBidi"/>
                <w:b/>
                <w:bCs/>
                <w:color w:val="000000"/>
                <w:sz w:val="20"/>
                <w:szCs w:val="20"/>
              </w:rPr>
              <w:t>Other biases</w:t>
            </w:r>
          </w:p>
        </w:tc>
      </w:tr>
      <w:tr w:rsidR="009001C8" w:rsidRPr="000F5049" w14:paraId="14313507" w14:textId="77777777" w:rsidTr="00D64E89">
        <w:tc>
          <w:tcPr>
            <w:tcW w:w="1129" w:type="dxa"/>
          </w:tcPr>
          <w:p w14:paraId="22B4F901"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Alzaher 2018</w:t>
            </w:r>
          </w:p>
        </w:tc>
        <w:tc>
          <w:tcPr>
            <w:tcW w:w="1829" w:type="dxa"/>
          </w:tcPr>
          <w:p w14:paraId="13C15D2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educational offices chosen by a “simple random method” and schools chosen randomly from these offices.</w:t>
            </w:r>
          </w:p>
        </w:tc>
        <w:tc>
          <w:tcPr>
            <w:tcW w:w="1715" w:type="dxa"/>
          </w:tcPr>
          <w:p w14:paraId="7C1F6713"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"The first selected school per</w:t>
            </w:r>
          </w:p>
          <w:p w14:paraId="5BC22FCC"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educational office was allocated to the intervention."</w:t>
            </w:r>
          </w:p>
        </w:tc>
        <w:tc>
          <w:tcPr>
            <w:tcW w:w="1843" w:type="dxa"/>
          </w:tcPr>
          <w:p w14:paraId="43B0948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nature of the intervention. All those in the intervention group attended a handwashing workshop.</w:t>
            </w:r>
          </w:p>
        </w:tc>
        <w:tc>
          <w:tcPr>
            <w:tcW w:w="1984" w:type="dxa"/>
          </w:tcPr>
          <w:p w14:paraId="683EDCB4"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 xml:space="preserve">High risk-parents called by the </w:t>
            </w:r>
            <w:proofErr w:type="gramStart"/>
            <w:r w:rsidRPr="000F5049">
              <w:rPr>
                <w:rFonts w:asciiTheme="majorBidi" w:hAnsiTheme="majorBidi" w:cstheme="majorBidi"/>
                <w:color w:val="000000"/>
                <w:sz w:val="16"/>
                <w:szCs w:val="16"/>
              </w:rPr>
              <w:t>principle</w:t>
            </w:r>
            <w:proofErr w:type="gramEnd"/>
            <w:r w:rsidRPr="000F5049">
              <w:rPr>
                <w:rFonts w:asciiTheme="majorBidi" w:hAnsiTheme="majorBidi" w:cstheme="majorBidi"/>
                <w:color w:val="000000"/>
                <w:sz w:val="16"/>
                <w:szCs w:val="16"/>
              </w:rPr>
              <w:t xml:space="preserve"> investigator and asked about cause of absence and symptoms of upper RT infection. </w:t>
            </w:r>
          </w:p>
        </w:tc>
        <w:tc>
          <w:tcPr>
            <w:tcW w:w="1843" w:type="dxa"/>
          </w:tcPr>
          <w:p w14:paraId="4EA5C12D"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none lost to follow up and non excluded from analysis.</w:t>
            </w:r>
          </w:p>
        </w:tc>
        <w:tc>
          <w:tcPr>
            <w:tcW w:w="1843" w:type="dxa"/>
          </w:tcPr>
          <w:p w14:paraId="47F0C8B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all outcomes specified in the protocol were reported on.</w:t>
            </w:r>
          </w:p>
        </w:tc>
        <w:tc>
          <w:tcPr>
            <w:tcW w:w="1843" w:type="dxa"/>
          </w:tcPr>
          <w:p w14:paraId="7B52025A" w14:textId="77777777" w:rsidR="009001C8" w:rsidRPr="000F5049" w:rsidRDefault="009001C8" w:rsidP="00D64E89">
            <w:pPr>
              <w:spacing w:line="360" w:lineRule="auto"/>
              <w:rPr>
                <w:rFonts w:asciiTheme="majorBidi" w:hAnsiTheme="majorBidi" w:cstheme="majorBidi"/>
                <w:color w:val="000000"/>
                <w:sz w:val="16"/>
                <w:szCs w:val="16"/>
              </w:rPr>
            </w:pPr>
            <w:r w:rsidRPr="000F5049">
              <w:rPr>
                <w:rFonts w:asciiTheme="majorBidi" w:hAnsiTheme="majorBidi" w:cstheme="majorBidi"/>
                <w:color w:val="000000"/>
                <w:sz w:val="16"/>
                <w:szCs w:val="16"/>
              </w:rPr>
              <w:t>Low risk- nothing identified.</w:t>
            </w:r>
          </w:p>
        </w:tc>
      </w:tr>
      <w:tr w:rsidR="009001C8" w:rsidRPr="000F5049" w14:paraId="31666690" w14:textId="77777777" w:rsidTr="00D64E89">
        <w:tc>
          <w:tcPr>
            <w:tcW w:w="1129" w:type="dxa"/>
          </w:tcPr>
          <w:p w14:paraId="3ECC0A9C"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Azor-Martinez 2014</w:t>
            </w:r>
          </w:p>
        </w:tc>
        <w:tc>
          <w:tcPr>
            <w:tcW w:w="1829" w:type="dxa"/>
          </w:tcPr>
          <w:p w14:paraId="34BFDDF0"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random number table was used to assign schools/classes to the intervention or control group.</w:t>
            </w:r>
          </w:p>
        </w:tc>
        <w:tc>
          <w:tcPr>
            <w:tcW w:w="1715" w:type="dxa"/>
          </w:tcPr>
          <w:p w14:paraId="3FB1FCC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 concealment process not described.</w:t>
            </w:r>
          </w:p>
        </w:tc>
        <w:tc>
          <w:tcPr>
            <w:tcW w:w="1843" w:type="dxa"/>
          </w:tcPr>
          <w:p w14:paraId="2A3C42A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nature of the intervention. Children and teachers from the intervention group attended a handwashing workshop.</w:t>
            </w:r>
          </w:p>
        </w:tc>
        <w:tc>
          <w:tcPr>
            <w:tcW w:w="1984" w:type="dxa"/>
          </w:tcPr>
          <w:p w14:paraId="64D5D602"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 xml:space="preserve">High risk- one research assistant was responsible for collecting absence data, contacting parents over cause of </w:t>
            </w:r>
            <w:proofErr w:type="gramStart"/>
            <w:r w:rsidRPr="000F5049">
              <w:rPr>
                <w:rFonts w:asciiTheme="majorBidi" w:hAnsiTheme="majorBidi" w:cstheme="majorBidi"/>
                <w:color w:val="000000"/>
                <w:sz w:val="16"/>
                <w:szCs w:val="16"/>
              </w:rPr>
              <w:t>absence</w:t>
            </w:r>
            <w:proofErr w:type="gramEnd"/>
            <w:r w:rsidRPr="000F5049">
              <w:rPr>
                <w:rFonts w:asciiTheme="majorBidi" w:hAnsiTheme="majorBidi" w:cstheme="majorBidi"/>
                <w:color w:val="000000"/>
                <w:sz w:val="16"/>
                <w:szCs w:val="16"/>
              </w:rPr>
              <w:t xml:space="preserve"> and visited classrooms.</w:t>
            </w:r>
          </w:p>
        </w:tc>
        <w:tc>
          <w:tcPr>
            <w:tcW w:w="1843" w:type="dxa"/>
          </w:tcPr>
          <w:p w14:paraId="7A8006A8"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 xml:space="preserve">Low risk- low level of tracking failures, divided </w:t>
            </w:r>
            <w:proofErr w:type="gramStart"/>
            <w:r w:rsidRPr="000F5049">
              <w:rPr>
                <w:rFonts w:asciiTheme="majorBidi" w:hAnsiTheme="majorBidi" w:cstheme="majorBidi"/>
                <w:color w:val="000000"/>
                <w:sz w:val="16"/>
                <w:szCs w:val="16"/>
              </w:rPr>
              <w:t>fairly evenly</w:t>
            </w:r>
            <w:proofErr w:type="gramEnd"/>
            <w:r w:rsidRPr="000F5049">
              <w:rPr>
                <w:rFonts w:asciiTheme="majorBidi" w:hAnsiTheme="majorBidi" w:cstheme="majorBidi"/>
                <w:color w:val="000000"/>
                <w:sz w:val="16"/>
                <w:szCs w:val="16"/>
              </w:rPr>
              <w:t xml:space="preserve"> across intervention and control groups and with reasons provided.</w:t>
            </w:r>
          </w:p>
        </w:tc>
        <w:tc>
          <w:tcPr>
            <w:tcW w:w="1843" w:type="dxa"/>
          </w:tcPr>
          <w:p w14:paraId="1C8C4582"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all outcomes specified in the protocol were reported on or data provided to calculate.</w:t>
            </w:r>
          </w:p>
        </w:tc>
        <w:tc>
          <w:tcPr>
            <w:tcW w:w="1843" w:type="dxa"/>
          </w:tcPr>
          <w:p w14:paraId="4C53440C"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nothing identified.</w:t>
            </w:r>
          </w:p>
        </w:tc>
      </w:tr>
      <w:tr w:rsidR="009001C8" w:rsidRPr="000F5049" w14:paraId="10C551E5" w14:textId="77777777" w:rsidTr="00D64E89">
        <w:tc>
          <w:tcPr>
            <w:tcW w:w="1129" w:type="dxa"/>
          </w:tcPr>
          <w:p w14:paraId="407972DC"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Ladegaard and Stage 1999</w:t>
            </w:r>
          </w:p>
        </w:tc>
        <w:tc>
          <w:tcPr>
            <w:tcW w:w="1829" w:type="dxa"/>
          </w:tcPr>
          <w:p w14:paraId="0E3845E1"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institutions allocated to intervention or control group by drawing lots.</w:t>
            </w:r>
          </w:p>
        </w:tc>
        <w:tc>
          <w:tcPr>
            <w:tcW w:w="1715" w:type="dxa"/>
          </w:tcPr>
          <w:p w14:paraId="1FDD880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institutions were recruited before random allocation sequence generated.</w:t>
            </w:r>
          </w:p>
        </w:tc>
        <w:tc>
          <w:tcPr>
            <w:tcW w:w="1843" w:type="dxa"/>
          </w:tcPr>
          <w:p w14:paraId="10B94739"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nature of the intervention. Staff in intervention group attended a briefing.</w:t>
            </w:r>
          </w:p>
        </w:tc>
        <w:tc>
          <w:tcPr>
            <w:tcW w:w="1984" w:type="dxa"/>
          </w:tcPr>
          <w:p w14:paraId="2EEE09C9"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parents were responsible for reporting of absence and its cause.</w:t>
            </w:r>
          </w:p>
        </w:tc>
        <w:tc>
          <w:tcPr>
            <w:tcW w:w="1843" w:type="dxa"/>
          </w:tcPr>
          <w:p w14:paraId="7CFA20B5"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risk-study completion rate not reported.</w:t>
            </w:r>
          </w:p>
        </w:tc>
        <w:tc>
          <w:tcPr>
            <w:tcW w:w="1843" w:type="dxa"/>
          </w:tcPr>
          <w:p w14:paraId="22C5C4E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outcomes not clearly defined and significance of differences between intervention and control group outcomes rarely reported.</w:t>
            </w:r>
          </w:p>
        </w:tc>
        <w:tc>
          <w:tcPr>
            <w:tcW w:w="1843" w:type="dxa"/>
          </w:tcPr>
          <w:p w14:paraId="181FA338"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nothing identified.</w:t>
            </w:r>
          </w:p>
        </w:tc>
      </w:tr>
      <w:tr w:rsidR="009001C8" w:rsidRPr="000F5049" w14:paraId="7C25C103" w14:textId="77777777" w:rsidTr="00D64E89">
        <w:tc>
          <w:tcPr>
            <w:tcW w:w="1129" w:type="dxa"/>
          </w:tcPr>
          <w:p w14:paraId="7CE37AA8"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Nandrup-Bus 2009</w:t>
            </w:r>
          </w:p>
        </w:tc>
        <w:tc>
          <w:tcPr>
            <w:tcW w:w="1829" w:type="dxa"/>
          </w:tcPr>
          <w:p w14:paraId="3DE56F46"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 method of random sequence generation not specified.</w:t>
            </w:r>
          </w:p>
        </w:tc>
        <w:tc>
          <w:tcPr>
            <w:tcW w:w="1715" w:type="dxa"/>
          </w:tcPr>
          <w:p w14:paraId="25EAAE2B"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 schools recruited before allocation sequence generated but method of random sequence generation unclear.</w:t>
            </w:r>
          </w:p>
        </w:tc>
        <w:tc>
          <w:tcPr>
            <w:tcW w:w="1843" w:type="dxa"/>
          </w:tcPr>
          <w:p w14:paraId="37286404"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nature of the intervention. Pupils at intervention school required to wash hands at prespecified times.</w:t>
            </w:r>
          </w:p>
        </w:tc>
        <w:tc>
          <w:tcPr>
            <w:tcW w:w="1984" w:type="dxa"/>
          </w:tcPr>
          <w:p w14:paraId="2391B05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study staff were not blinded to school allocation when collecting data and interviewing students over cause of absence.</w:t>
            </w:r>
          </w:p>
        </w:tc>
        <w:tc>
          <w:tcPr>
            <w:tcW w:w="1843" w:type="dxa"/>
          </w:tcPr>
          <w:p w14:paraId="2727C17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attrition was low and even across groups and no apparent missing data.</w:t>
            </w:r>
          </w:p>
        </w:tc>
        <w:tc>
          <w:tcPr>
            <w:tcW w:w="1843" w:type="dxa"/>
          </w:tcPr>
          <w:p w14:paraId="3B36D338"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no study protocol and data on days absent reported in large strata so it could not be included in meta-analysis.</w:t>
            </w:r>
          </w:p>
        </w:tc>
        <w:tc>
          <w:tcPr>
            <w:tcW w:w="1843" w:type="dxa"/>
          </w:tcPr>
          <w:p w14:paraId="4151DA05"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nothing identified.</w:t>
            </w:r>
          </w:p>
        </w:tc>
      </w:tr>
      <w:tr w:rsidR="009001C8" w:rsidRPr="000F5049" w14:paraId="2E118417" w14:textId="77777777" w:rsidTr="00D64E89">
        <w:tc>
          <w:tcPr>
            <w:tcW w:w="1129" w:type="dxa"/>
          </w:tcPr>
          <w:p w14:paraId="4F6A9011"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Prazuck 2010</w:t>
            </w:r>
          </w:p>
        </w:tc>
        <w:tc>
          <w:tcPr>
            <w:tcW w:w="1829" w:type="dxa"/>
          </w:tcPr>
          <w:p w14:paraId="4625BF4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 method of randomisation not specified.</w:t>
            </w:r>
          </w:p>
        </w:tc>
        <w:tc>
          <w:tcPr>
            <w:tcW w:w="1715" w:type="dxa"/>
          </w:tcPr>
          <w:p w14:paraId="3128F91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Unclear risk- schools recruited before random sequence generation but method of randomisation unclear.</w:t>
            </w:r>
          </w:p>
        </w:tc>
        <w:tc>
          <w:tcPr>
            <w:tcW w:w="1843" w:type="dxa"/>
          </w:tcPr>
          <w:p w14:paraId="0BE8B476"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nature of intervention and no mention of blinding of study personnel. Hand sanitiser placed on every desk in intervention school.</w:t>
            </w:r>
          </w:p>
        </w:tc>
        <w:tc>
          <w:tcPr>
            <w:tcW w:w="1984" w:type="dxa"/>
          </w:tcPr>
          <w:p w14:paraId="795FC2D1"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subjective outcome reported by parents. Questionnaire prompted with list of gastroenteritis symptoms.</w:t>
            </w:r>
          </w:p>
        </w:tc>
        <w:tc>
          <w:tcPr>
            <w:tcW w:w="1843" w:type="dxa"/>
          </w:tcPr>
          <w:p w14:paraId="69C1D5B7"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only two students dropped out.</w:t>
            </w:r>
          </w:p>
        </w:tc>
        <w:tc>
          <w:tcPr>
            <w:tcW w:w="1843" w:type="dxa"/>
          </w:tcPr>
          <w:p w14:paraId="4C30CF2E"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High risk- average number of gastroenteritis episodes per child did not match total number of gastroenteritis episodes when calculated using participant numbers provided.</w:t>
            </w:r>
          </w:p>
        </w:tc>
        <w:tc>
          <w:tcPr>
            <w:tcW w:w="1843" w:type="dxa"/>
          </w:tcPr>
          <w:p w14:paraId="078901AA" w14:textId="77777777" w:rsidR="009001C8" w:rsidRPr="000F5049" w:rsidRDefault="009001C8" w:rsidP="00D64E89">
            <w:pPr>
              <w:rPr>
                <w:rFonts w:asciiTheme="majorBidi" w:hAnsiTheme="majorBidi" w:cstheme="majorBidi"/>
                <w:color w:val="000000"/>
                <w:sz w:val="16"/>
                <w:szCs w:val="16"/>
              </w:rPr>
            </w:pPr>
            <w:r w:rsidRPr="000F5049">
              <w:rPr>
                <w:rFonts w:asciiTheme="majorBidi" w:hAnsiTheme="majorBidi" w:cstheme="majorBidi"/>
                <w:color w:val="000000"/>
                <w:sz w:val="16"/>
                <w:szCs w:val="16"/>
              </w:rPr>
              <w:t>Low risk- nothing identified.</w:t>
            </w:r>
          </w:p>
        </w:tc>
      </w:tr>
    </w:tbl>
    <w:p w14:paraId="19A1A132" w14:textId="77777777" w:rsidR="009001C8" w:rsidRPr="000F5049" w:rsidRDefault="009001C8" w:rsidP="009001C8">
      <w:pPr>
        <w:rPr>
          <w:sz w:val="16"/>
          <w:szCs w:val="16"/>
        </w:rPr>
      </w:pPr>
    </w:p>
    <w:p w14:paraId="13EB1F1A" w14:textId="4B7713CD" w:rsidR="009001C8" w:rsidRDefault="009001C8" w:rsidP="000A2414">
      <w:pPr>
        <w:rPr>
          <w:rFonts w:ascii="Times New Roman" w:hAnsi="Times New Roman" w:cs="Times New Roman"/>
          <w:b/>
          <w:bCs/>
          <w:sz w:val="20"/>
          <w:szCs w:val="20"/>
        </w:rPr>
      </w:pPr>
    </w:p>
    <w:p w14:paraId="323F7917" w14:textId="4815241F" w:rsidR="002E66FF" w:rsidRDefault="002E66FF" w:rsidP="000A2414">
      <w:pPr>
        <w:rPr>
          <w:rFonts w:ascii="Times New Roman" w:hAnsi="Times New Roman" w:cs="Times New Roman"/>
          <w:b/>
          <w:bCs/>
          <w:sz w:val="20"/>
          <w:szCs w:val="20"/>
        </w:rPr>
      </w:pPr>
    </w:p>
    <w:p w14:paraId="6E179F03" w14:textId="77777777" w:rsidR="002E66FF" w:rsidRDefault="002E66FF" w:rsidP="000A2414">
      <w:pPr>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1129"/>
        <w:gridCol w:w="1843"/>
        <w:gridCol w:w="1701"/>
        <w:gridCol w:w="1843"/>
        <w:gridCol w:w="1984"/>
        <w:gridCol w:w="1843"/>
        <w:gridCol w:w="1861"/>
        <w:gridCol w:w="1744"/>
      </w:tblGrid>
      <w:tr w:rsidR="00294281" w14:paraId="062ABC77" w14:textId="77777777" w:rsidTr="00294281">
        <w:tc>
          <w:tcPr>
            <w:tcW w:w="1129" w:type="dxa"/>
          </w:tcPr>
          <w:p w14:paraId="7F6533A9" w14:textId="09114F34" w:rsidR="00294281" w:rsidRPr="002E66FF" w:rsidRDefault="00294281" w:rsidP="000A2414">
            <w:pPr>
              <w:rPr>
                <w:rFonts w:ascii="Times New Roman" w:hAnsi="Times New Roman" w:cs="Times New Roman"/>
                <w:sz w:val="16"/>
                <w:szCs w:val="16"/>
              </w:rPr>
            </w:pPr>
            <w:r w:rsidRPr="002E66FF">
              <w:rPr>
                <w:rFonts w:ascii="Times New Roman" w:hAnsi="Times New Roman" w:cs="Times New Roman"/>
                <w:sz w:val="16"/>
                <w:szCs w:val="16"/>
              </w:rPr>
              <w:lastRenderedPageBreak/>
              <w:t>Priest 2014</w:t>
            </w:r>
          </w:p>
        </w:tc>
        <w:tc>
          <w:tcPr>
            <w:tcW w:w="1843" w:type="dxa"/>
          </w:tcPr>
          <w:p w14:paraId="687BCB89" w14:textId="53FF6B40"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Low risk- schools allocated to intervention and control groups by restricted randomisation using a random number generator.</w:t>
            </w:r>
          </w:p>
        </w:tc>
        <w:tc>
          <w:tcPr>
            <w:tcW w:w="1701" w:type="dxa"/>
          </w:tcPr>
          <w:p w14:paraId="703C2B65" w14:textId="4A03F1CB"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Low risk- schools were anonymised and allocated to group A or B. Independently and before receiving allocation list, a second statistician randomly assigned groups A and B as</w:t>
            </w:r>
            <w:r>
              <w:rPr>
                <w:rFonts w:asciiTheme="majorBidi" w:hAnsiTheme="majorBidi" w:cstheme="majorBidi"/>
                <w:color w:val="000000"/>
                <w:sz w:val="16"/>
                <w:szCs w:val="16"/>
              </w:rPr>
              <w:t xml:space="preserve"> intervention or control group.</w:t>
            </w:r>
          </w:p>
        </w:tc>
        <w:tc>
          <w:tcPr>
            <w:tcW w:w="1843" w:type="dxa"/>
          </w:tcPr>
          <w:p w14:paraId="4F59BFB8" w14:textId="1BE414BC"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High risk- nature of the intervention meant it wasn’t possible to blind children, school staff or research assistants. Intervention schools received hand sanitiser.</w:t>
            </w:r>
          </w:p>
        </w:tc>
        <w:tc>
          <w:tcPr>
            <w:tcW w:w="1984" w:type="dxa"/>
          </w:tcPr>
          <w:p w14:paraId="411CE3C4" w14:textId="2FFB46C6"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Low risk- researchers running the trial, telephone interviewers (outcome assessors) and statistician were all blinded to allocation until after analysis was complete.</w:t>
            </w:r>
          </w:p>
        </w:tc>
        <w:tc>
          <w:tcPr>
            <w:tcW w:w="1843" w:type="dxa"/>
          </w:tcPr>
          <w:p w14:paraId="0C5A9B97" w14:textId="3ED57199"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Low risk- some absences did not result in call by error but split relatively evenly across intervention and control groups and explanation provided.</w:t>
            </w:r>
          </w:p>
        </w:tc>
        <w:tc>
          <w:tcPr>
            <w:tcW w:w="1861" w:type="dxa"/>
          </w:tcPr>
          <w:p w14:paraId="0B0FAAFA" w14:textId="7A435AF0"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Low risk- all outcomes in the protocol were reported on and any deviations from the protocol were clearly outlined.</w:t>
            </w:r>
          </w:p>
        </w:tc>
        <w:tc>
          <w:tcPr>
            <w:tcW w:w="1744" w:type="dxa"/>
          </w:tcPr>
          <w:p w14:paraId="731EF85B" w14:textId="45DA75A1" w:rsidR="00294281" w:rsidRDefault="00294281" w:rsidP="000A2414">
            <w:pPr>
              <w:rPr>
                <w:rFonts w:ascii="Times New Roman" w:hAnsi="Times New Roman" w:cs="Times New Roman"/>
                <w:b/>
                <w:bCs/>
                <w:sz w:val="20"/>
                <w:szCs w:val="20"/>
              </w:rPr>
            </w:pPr>
            <w:r w:rsidRPr="000F5049">
              <w:rPr>
                <w:rFonts w:asciiTheme="majorBidi" w:hAnsiTheme="majorBidi" w:cstheme="majorBidi"/>
                <w:color w:val="000000"/>
                <w:sz w:val="16"/>
                <w:szCs w:val="16"/>
              </w:rPr>
              <w:t>High risk- introduction of hand sanitisers to some control schools contrary to protocol due to coincidence with influenza pandemic led to cross-arm contamination.</w:t>
            </w:r>
          </w:p>
        </w:tc>
      </w:tr>
      <w:tr w:rsidR="00294281" w14:paraId="4F6639CB" w14:textId="77777777" w:rsidTr="00294281">
        <w:tc>
          <w:tcPr>
            <w:tcW w:w="1129" w:type="dxa"/>
          </w:tcPr>
          <w:p w14:paraId="308CC905" w14:textId="3EF56588" w:rsidR="00294281" w:rsidRPr="002E66FF" w:rsidRDefault="00294281" w:rsidP="00294281">
            <w:pPr>
              <w:rPr>
                <w:rFonts w:ascii="Times New Roman" w:hAnsi="Times New Roman" w:cs="Times New Roman"/>
                <w:sz w:val="16"/>
                <w:szCs w:val="16"/>
              </w:rPr>
            </w:pPr>
            <w:r w:rsidRPr="002E66FF">
              <w:rPr>
                <w:rFonts w:ascii="Times New Roman" w:hAnsi="Times New Roman" w:cs="Times New Roman"/>
                <w:sz w:val="16"/>
                <w:szCs w:val="16"/>
              </w:rPr>
              <w:t>Sandora 2008</w:t>
            </w:r>
          </w:p>
        </w:tc>
        <w:tc>
          <w:tcPr>
            <w:tcW w:w="1843" w:type="dxa"/>
          </w:tcPr>
          <w:p w14:paraId="2408899A" w14:textId="506DDCCF"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allocation sequence generated by a computer.</w:t>
            </w:r>
          </w:p>
        </w:tc>
        <w:tc>
          <w:tcPr>
            <w:tcW w:w="1701" w:type="dxa"/>
          </w:tcPr>
          <w:p w14:paraId="7693A90A" w14:textId="65C86DA5"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teams were assigned to study groups by an investigator. Method and blinding not clear.</w:t>
            </w:r>
          </w:p>
        </w:tc>
        <w:tc>
          <w:tcPr>
            <w:tcW w:w="1843" w:type="dxa"/>
          </w:tcPr>
          <w:p w14:paraId="19C8EB82" w14:textId="67C88EC0"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nature of the intervention. Intervention schools received education and hand sanitiser.</w:t>
            </w:r>
          </w:p>
        </w:tc>
        <w:tc>
          <w:tcPr>
            <w:tcW w:w="1984" w:type="dxa"/>
          </w:tcPr>
          <w:p w14:paraId="4BFF8BE7" w14:textId="147DF29F"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absence and cause of absence reported by parents.</w:t>
            </w:r>
          </w:p>
        </w:tc>
        <w:tc>
          <w:tcPr>
            <w:tcW w:w="1843" w:type="dxa"/>
          </w:tcPr>
          <w:p w14:paraId="25A7072B" w14:textId="257E3D96"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none lost to follow up or excluded from analysis.</w:t>
            </w:r>
          </w:p>
        </w:tc>
        <w:tc>
          <w:tcPr>
            <w:tcW w:w="1861" w:type="dxa"/>
          </w:tcPr>
          <w:p w14:paraId="13CAC5D4" w14:textId="064656FA"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all outcomes stated in protocol were reported on.</w:t>
            </w:r>
          </w:p>
        </w:tc>
        <w:tc>
          <w:tcPr>
            <w:tcW w:w="1744" w:type="dxa"/>
          </w:tcPr>
          <w:p w14:paraId="65141B3F" w14:textId="727046D9" w:rsidR="00294281" w:rsidRDefault="00294281"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researchers received consulting fee from hand sanitiser company for designing and conducting the study.</w:t>
            </w:r>
          </w:p>
        </w:tc>
      </w:tr>
      <w:tr w:rsidR="00294281" w14:paraId="56372FF9" w14:textId="77777777" w:rsidTr="00294281">
        <w:tc>
          <w:tcPr>
            <w:tcW w:w="1129" w:type="dxa"/>
          </w:tcPr>
          <w:p w14:paraId="1FC40EE5" w14:textId="6CF2AF4B" w:rsidR="00294281" w:rsidRPr="002E66FF" w:rsidRDefault="002E66FF" w:rsidP="00294281">
            <w:pPr>
              <w:rPr>
                <w:rFonts w:ascii="Times New Roman" w:hAnsi="Times New Roman" w:cs="Times New Roman"/>
                <w:sz w:val="16"/>
                <w:szCs w:val="16"/>
              </w:rPr>
            </w:pPr>
            <w:r w:rsidRPr="002E66FF">
              <w:rPr>
                <w:rFonts w:ascii="Times New Roman" w:hAnsi="Times New Roman" w:cs="Times New Roman"/>
                <w:sz w:val="16"/>
                <w:szCs w:val="16"/>
              </w:rPr>
              <w:t>Stebbins 2011</w:t>
            </w:r>
          </w:p>
        </w:tc>
        <w:tc>
          <w:tcPr>
            <w:tcW w:w="1843" w:type="dxa"/>
          </w:tcPr>
          <w:p w14:paraId="3F7C1B1E" w14:textId="0FFC7278"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generated using a constrained randomisation algorithm.</w:t>
            </w:r>
          </w:p>
        </w:tc>
        <w:tc>
          <w:tcPr>
            <w:tcW w:w="1701" w:type="dxa"/>
          </w:tcPr>
          <w:p w14:paraId="17292305" w14:textId="72BF4729"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allocation carried out by computer using constrained randomisation algorithm.</w:t>
            </w:r>
          </w:p>
        </w:tc>
        <w:tc>
          <w:tcPr>
            <w:tcW w:w="1843" w:type="dxa"/>
          </w:tcPr>
          <w:p w14:paraId="2031377B" w14:textId="408477FF"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nature of the intervention. Intervention schools received hygiene education and provided with hand sanitiser.</w:t>
            </w:r>
          </w:p>
        </w:tc>
        <w:tc>
          <w:tcPr>
            <w:tcW w:w="1984" w:type="dxa"/>
          </w:tcPr>
          <w:p w14:paraId="1B2A3A29" w14:textId="4BBA29C3"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parents reported illness symptoms and then received a $50 grocery store gift card if they received a home visit for their child to be tested for influenza.</w:t>
            </w:r>
          </w:p>
        </w:tc>
        <w:tc>
          <w:tcPr>
            <w:tcW w:w="1843" w:type="dxa"/>
          </w:tcPr>
          <w:p w14:paraId="3E05ED85" w14:textId="71FAFDEB"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reason for absence only determined in 34% of cases.</w:t>
            </w:r>
          </w:p>
        </w:tc>
        <w:tc>
          <w:tcPr>
            <w:tcW w:w="1861" w:type="dxa"/>
          </w:tcPr>
          <w:p w14:paraId="0475CAC1" w14:textId="75DD6B39"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High risk- cumulative days of absence due to influenza like infection not reported on but stated as an outcome.</w:t>
            </w:r>
          </w:p>
        </w:tc>
        <w:tc>
          <w:tcPr>
            <w:tcW w:w="1744" w:type="dxa"/>
          </w:tcPr>
          <w:p w14:paraId="35F013DF" w14:textId="3FD130F7" w:rsidR="00294281" w:rsidRDefault="002E66FF" w:rsidP="00294281">
            <w:pPr>
              <w:rPr>
                <w:rFonts w:ascii="Times New Roman" w:hAnsi="Times New Roman" w:cs="Times New Roman"/>
                <w:b/>
                <w:bCs/>
                <w:sz w:val="20"/>
                <w:szCs w:val="20"/>
              </w:rPr>
            </w:pPr>
            <w:r w:rsidRPr="000F5049">
              <w:rPr>
                <w:rFonts w:asciiTheme="majorBidi" w:hAnsiTheme="majorBidi" w:cstheme="majorBidi"/>
                <w:color w:val="000000"/>
                <w:sz w:val="16"/>
                <w:szCs w:val="16"/>
              </w:rPr>
              <w:t>Low risk- nothing identified.</w:t>
            </w:r>
          </w:p>
        </w:tc>
      </w:tr>
      <w:tr w:rsidR="002E66FF" w14:paraId="5C2DFFA7" w14:textId="77777777" w:rsidTr="00294281">
        <w:tc>
          <w:tcPr>
            <w:tcW w:w="1129" w:type="dxa"/>
          </w:tcPr>
          <w:p w14:paraId="1E3834C2" w14:textId="3BF0B71E" w:rsidR="002E66FF" w:rsidRPr="002E66FF" w:rsidRDefault="002E66FF" w:rsidP="002E66FF">
            <w:pPr>
              <w:rPr>
                <w:rFonts w:ascii="Times New Roman" w:hAnsi="Times New Roman" w:cs="Times New Roman"/>
                <w:sz w:val="16"/>
                <w:szCs w:val="16"/>
              </w:rPr>
            </w:pPr>
            <w:r w:rsidRPr="002E66FF">
              <w:rPr>
                <w:rFonts w:ascii="Times New Roman" w:hAnsi="Times New Roman" w:cs="Times New Roman"/>
                <w:sz w:val="16"/>
                <w:szCs w:val="16"/>
              </w:rPr>
              <w:t>White 2001</w:t>
            </w:r>
          </w:p>
        </w:tc>
        <w:tc>
          <w:tcPr>
            <w:tcW w:w="1843" w:type="dxa"/>
          </w:tcPr>
          <w:p w14:paraId="6D4CAD06" w14:textId="46C6A0E2"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Unclear risk- method of randomisation not stated.</w:t>
            </w:r>
          </w:p>
        </w:tc>
        <w:tc>
          <w:tcPr>
            <w:tcW w:w="1701" w:type="dxa"/>
          </w:tcPr>
          <w:p w14:paraId="3196A203" w14:textId="57309B17"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Unclear risk- allocation process not described.</w:t>
            </w:r>
          </w:p>
        </w:tc>
        <w:tc>
          <w:tcPr>
            <w:tcW w:w="1843" w:type="dxa"/>
          </w:tcPr>
          <w:p w14:paraId="7AD2170A" w14:textId="0614A4F1"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Low risk- placebo hand sanitiser used for control group. Groups otherwise treated the same.</w:t>
            </w:r>
          </w:p>
        </w:tc>
        <w:tc>
          <w:tcPr>
            <w:tcW w:w="1984" w:type="dxa"/>
          </w:tcPr>
          <w:p w14:paraId="68CAE58C" w14:textId="176C6DFF"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Low risk- blinding of allocation and data collection maintained for both arms.</w:t>
            </w:r>
          </w:p>
        </w:tc>
        <w:tc>
          <w:tcPr>
            <w:tcW w:w="1843" w:type="dxa"/>
          </w:tcPr>
          <w:p w14:paraId="4AD52312" w14:textId="5BAC6097"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High risk- carried out per-protocol analysis excluding classes which were judged not to have used enough hand sanitiser to be complying with the intervention.</w:t>
            </w:r>
          </w:p>
        </w:tc>
        <w:tc>
          <w:tcPr>
            <w:tcW w:w="1861" w:type="dxa"/>
          </w:tcPr>
          <w:p w14:paraId="6DAF4300" w14:textId="40BADC5B"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Low risk- no study protocol available but all outcomes stated were reported on.</w:t>
            </w:r>
          </w:p>
        </w:tc>
        <w:tc>
          <w:tcPr>
            <w:tcW w:w="1744" w:type="dxa"/>
          </w:tcPr>
          <w:p w14:paraId="77AA528E" w14:textId="2FB1F073" w:rsidR="002E66FF" w:rsidRDefault="002E66FF" w:rsidP="002E66FF">
            <w:pPr>
              <w:rPr>
                <w:rFonts w:ascii="Times New Roman" w:hAnsi="Times New Roman" w:cs="Times New Roman"/>
                <w:b/>
                <w:bCs/>
                <w:sz w:val="20"/>
                <w:szCs w:val="20"/>
              </w:rPr>
            </w:pPr>
            <w:r w:rsidRPr="000F5049">
              <w:rPr>
                <w:rFonts w:asciiTheme="majorBidi" w:hAnsiTheme="majorBidi" w:cstheme="majorBidi"/>
                <w:color w:val="000000"/>
                <w:sz w:val="16"/>
                <w:szCs w:val="16"/>
              </w:rPr>
              <w:t>Low risk- nothing identified.</w:t>
            </w:r>
          </w:p>
        </w:tc>
      </w:tr>
    </w:tbl>
    <w:p w14:paraId="2A819342" w14:textId="7ED67AF9" w:rsidR="009001C8" w:rsidRDefault="009001C8" w:rsidP="000A2414">
      <w:pPr>
        <w:rPr>
          <w:rFonts w:ascii="Times New Roman" w:hAnsi="Times New Roman" w:cs="Times New Roman"/>
          <w:b/>
          <w:bCs/>
          <w:sz w:val="20"/>
          <w:szCs w:val="20"/>
        </w:rPr>
      </w:pPr>
    </w:p>
    <w:p w14:paraId="4C369AE5" w14:textId="77777777" w:rsidR="009001C8" w:rsidRDefault="009001C8" w:rsidP="000A2414">
      <w:pPr>
        <w:rPr>
          <w:rFonts w:ascii="Times New Roman" w:hAnsi="Times New Roman" w:cs="Times New Roman"/>
          <w:b/>
          <w:bCs/>
          <w:sz w:val="20"/>
          <w:szCs w:val="20"/>
        </w:rPr>
      </w:pPr>
    </w:p>
    <w:p w14:paraId="066F0390" w14:textId="6BE86EF8" w:rsidR="000A2414" w:rsidRDefault="000A2414" w:rsidP="000A2414">
      <w:pPr>
        <w:rPr>
          <w:rFonts w:ascii="Times New Roman" w:hAnsi="Times New Roman" w:cs="Times New Roman"/>
          <w:b/>
          <w:bCs/>
          <w:sz w:val="20"/>
          <w:szCs w:val="20"/>
        </w:rPr>
      </w:pPr>
    </w:p>
    <w:p w14:paraId="4EF6211F" w14:textId="53617402" w:rsidR="000A2414" w:rsidRDefault="000A2414" w:rsidP="000A2414">
      <w:pPr>
        <w:rPr>
          <w:rFonts w:ascii="Times New Roman" w:hAnsi="Times New Roman" w:cs="Times New Roman"/>
          <w:b/>
          <w:bCs/>
          <w:sz w:val="20"/>
          <w:szCs w:val="20"/>
        </w:rPr>
      </w:pPr>
    </w:p>
    <w:p w14:paraId="5CAC5115" w14:textId="59AF8318" w:rsidR="000A2414" w:rsidRDefault="000A2414" w:rsidP="000A2414">
      <w:pPr>
        <w:rPr>
          <w:rFonts w:ascii="Times New Roman" w:hAnsi="Times New Roman" w:cs="Times New Roman"/>
          <w:b/>
          <w:bCs/>
          <w:sz w:val="20"/>
          <w:szCs w:val="20"/>
        </w:rPr>
      </w:pPr>
    </w:p>
    <w:p w14:paraId="1B3C298F" w14:textId="77777777" w:rsidR="002E66FF" w:rsidRDefault="002E66FF" w:rsidP="000A2414">
      <w:pPr>
        <w:rPr>
          <w:rFonts w:ascii="Times New Roman" w:hAnsi="Times New Roman" w:cs="Times New Roman"/>
          <w:b/>
          <w:bCs/>
          <w:sz w:val="20"/>
          <w:szCs w:val="20"/>
        </w:rPr>
        <w:sectPr w:rsidR="002E66FF" w:rsidSect="009001C8">
          <w:pgSz w:w="16838" w:h="11906" w:orient="landscape"/>
          <w:pgMar w:top="1440" w:right="1440" w:bottom="1440" w:left="1440" w:header="708" w:footer="708" w:gutter="0"/>
          <w:cols w:space="708"/>
          <w:docGrid w:linePitch="360"/>
        </w:sectPr>
      </w:pPr>
    </w:p>
    <w:p w14:paraId="4B47089C" w14:textId="38F519DB" w:rsidR="0026253B" w:rsidRPr="0026253B" w:rsidRDefault="0026253B">
      <w:pPr>
        <w:rPr>
          <w:rFonts w:ascii="Times New Roman" w:hAnsi="Times New Roman" w:cs="Times New Roman"/>
          <w:b/>
          <w:bCs/>
          <w:sz w:val="24"/>
          <w:szCs w:val="24"/>
        </w:rPr>
      </w:pPr>
      <w:r w:rsidRPr="00D172BB">
        <w:rPr>
          <w:rFonts w:ascii="Times New Roman" w:hAnsi="Times New Roman" w:cs="Times New Roman"/>
          <w:b/>
          <w:bCs/>
          <w:sz w:val="24"/>
          <w:szCs w:val="24"/>
        </w:rPr>
        <w:lastRenderedPageBreak/>
        <w:t xml:space="preserve">Forest plot </w:t>
      </w:r>
      <w:r>
        <w:rPr>
          <w:rFonts w:ascii="Times New Roman" w:hAnsi="Times New Roman" w:cs="Times New Roman"/>
          <w:b/>
          <w:bCs/>
          <w:sz w:val="24"/>
          <w:szCs w:val="24"/>
        </w:rPr>
        <w:t>comparing</w:t>
      </w:r>
      <w:r w:rsidRPr="00D172BB">
        <w:rPr>
          <w:rFonts w:ascii="Times New Roman" w:hAnsi="Times New Roman" w:cs="Times New Roman"/>
          <w:b/>
          <w:bCs/>
          <w:sz w:val="24"/>
          <w:szCs w:val="24"/>
        </w:rPr>
        <w:t xml:space="preserve"> the pooled estimate</w:t>
      </w:r>
      <w:r>
        <w:rPr>
          <w:rFonts w:ascii="Times New Roman" w:hAnsi="Times New Roman" w:cs="Times New Roman"/>
          <w:b/>
          <w:bCs/>
          <w:sz w:val="24"/>
          <w:szCs w:val="24"/>
        </w:rPr>
        <w:t>s</w:t>
      </w:r>
      <w:r w:rsidRPr="00D172BB">
        <w:rPr>
          <w:rFonts w:ascii="Times New Roman" w:hAnsi="Times New Roman" w:cs="Times New Roman"/>
          <w:b/>
          <w:bCs/>
          <w:sz w:val="24"/>
          <w:szCs w:val="24"/>
        </w:rPr>
        <w:t xml:space="preserve"> of relative rate ratios in those studies using up to 8 BCTs and more than 8 </w:t>
      </w:r>
      <w:proofErr w:type="gramStart"/>
      <w:r w:rsidRPr="00D172BB">
        <w:rPr>
          <w:rFonts w:ascii="Times New Roman" w:hAnsi="Times New Roman" w:cs="Times New Roman"/>
          <w:b/>
          <w:bCs/>
          <w:sz w:val="24"/>
          <w:szCs w:val="24"/>
        </w:rPr>
        <w:t>BCTs</w:t>
      </w:r>
      <w:proofErr w:type="gramEnd"/>
    </w:p>
    <w:p w14:paraId="52DB6AE8" w14:textId="2DEDB3A9" w:rsidR="000A2414" w:rsidRDefault="0026253B">
      <w:r>
        <w:rPr>
          <w:rFonts w:ascii="Times New Roman" w:hAnsi="Times New Roman" w:cs="Times New Roman"/>
          <w:b/>
          <w:bCs/>
          <w:noProof/>
          <w:sz w:val="24"/>
          <w:szCs w:val="24"/>
        </w:rPr>
        <w:drawing>
          <wp:inline distT="0" distB="0" distL="0" distR="0" wp14:anchorId="754FD36A" wp14:editId="7E8BEAC0">
            <wp:extent cx="5726430" cy="4169410"/>
            <wp:effectExtent l="0" t="0" r="9525" b="635"/>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6430" cy="4169410"/>
                    </a:xfrm>
                    <a:prstGeom prst="rect">
                      <a:avLst/>
                    </a:prstGeom>
                    <a:noFill/>
                    <a:ln>
                      <a:noFill/>
                    </a:ln>
                  </pic:spPr>
                </pic:pic>
              </a:graphicData>
            </a:graphic>
          </wp:inline>
        </w:drawing>
      </w:r>
    </w:p>
    <w:p w14:paraId="6B9FFD25" w14:textId="77777777" w:rsidR="0026253B" w:rsidRDefault="0026253B" w:rsidP="0026253B">
      <w:pPr>
        <w:rPr>
          <w:rFonts w:ascii="Times New Roman" w:hAnsi="Times New Roman" w:cs="Times New Roman"/>
          <w:b/>
          <w:bCs/>
          <w:sz w:val="24"/>
          <w:szCs w:val="24"/>
        </w:rPr>
      </w:pPr>
    </w:p>
    <w:p w14:paraId="1063ECDD" w14:textId="77777777" w:rsidR="0026253B" w:rsidRDefault="0026253B" w:rsidP="0026253B">
      <w:pPr>
        <w:rPr>
          <w:rFonts w:ascii="Times New Roman" w:hAnsi="Times New Roman" w:cs="Times New Roman"/>
          <w:b/>
          <w:bCs/>
          <w:sz w:val="24"/>
          <w:szCs w:val="24"/>
        </w:rPr>
      </w:pPr>
    </w:p>
    <w:p w14:paraId="0287A0DB" w14:textId="77777777" w:rsidR="0026253B" w:rsidRDefault="0026253B" w:rsidP="0026253B">
      <w:pPr>
        <w:rPr>
          <w:rFonts w:ascii="Times New Roman" w:hAnsi="Times New Roman" w:cs="Times New Roman"/>
          <w:b/>
          <w:bCs/>
          <w:sz w:val="24"/>
          <w:szCs w:val="24"/>
        </w:rPr>
      </w:pPr>
    </w:p>
    <w:p w14:paraId="3B174EC1" w14:textId="77777777" w:rsidR="0026253B" w:rsidRDefault="0026253B" w:rsidP="0026253B">
      <w:pPr>
        <w:rPr>
          <w:rFonts w:ascii="Times New Roman" w:hAnsi="Times New Roman" w:cs="Times New Roman"/>
          <w:b/>
          <w:bCs/>
          <w:sz w:val="24"/>
          <w:szCs w:val="24"/>
        </w:rPr>
      </w:pPr>
    </w:p>
    <w:p w14:paraId="765EE9C1" w14:textId="77777777" w:rsidR="0026253B" w:rsidRDefault="0026253B" w:rsidP="0026253B">
      <w:pPr>
        <w:rPr>
          <w:rFonts w:ascii="Times New Roman" w:hAnsi="Times New Roman" w:cs="Times New Roman"/>
          <w:b/>
          <w:bCs/>
          <w:sz w:val="24"/>
          <w:szCs w:val="24"/>
        </w:rPr>
      </w:pPr>
    </w:p>
    <w:p w14:paraId="07D2310C" w14:textId="77777777" w:rsidR="0026253B" w:rsidRDefault="0026253B" w:rsidP="0026253B">
      <w:pPr>
        <w:rPr>
          <w:rFonts w:ascii="Times New Roman" w:hAnsi="Times New Roman" w:cs="Times New Roman"/>
          <w:b/>
          <w:bCs/>
          <w:sz w:val="24"/>
          <w:szCs w:val="24"/>
        </w:rPr>
      </w:pPr>
    </w:p>
    <w:p w14:paraId="7766A093" w14:textId="77777777" w:rsidR="0026253B" w:rsidRDefault="0026253B" w:rsidP="0026253B">
      <w:pPr>
        <w:rPr>
          <w:rFonts w:ascii="Times New Roman" w:hAnsi="Times New Roman" w:cs="Times New Roman"/>
          <w:b/>
          <w:bCs/>
          <w:sz w:val="24"/>
          <w:szCs w:val="24"/>
        </w:rPr>
      </w:pPr>
    </w:p>
    <w:p w14:paraId="0D5919F5" w14:textId="77777777" w:rsidR="0026253B" w:rsidRDefault="0026253B" w:rsidP="0026253B">
      <w:pPr>
        <w:rPr>
          <w:rFonts w:ascii="Times New Roman" w:hAnsi="Times New Roman" w:cs="Times New Roman"/>
          <w:b/>
          <w:bCs/>
          <w:sz w:val="24"/>
          <w:szCs w:val="24"/>
        </w:rPr>
      </w:pPr>
    </w:p>
    <w:p w14:paraId="3DDBE4F7" w14:textId="77777777" w:rsidR="0026253B" w:rsidRDefault="0026253B" w:rsidP="0026253B">
      <w:pPr>
        <w:rPr>
          <w:rFonts w:ascii="Times New Roman" w:hAnsi="Times New Roman" w:cs="Times New Roman"/>
          <w:b/>
          <w:bCs/>
          <w:sz w:val="24"/>
          <w:szCs w:val="24"/>
        </w:rPr>
      </w:pPr>
    </w:p>
    <w:p w14:paraId="668F70A7" w14:textId="77777777" w:rsidR="0026253B" w:rsidRDefault="0026253B" w:rsidP="0026253B">
      <w:pPr>
        <w:rPr>
          <w:rFonts w:ascii="Times New Roman" w:hAnsi="Times New Roman" w:cs="Times New Roman"/>
          <w:b/>
          <w:bCs/>
          <w:sz w:val="24"/>
          <w:szCs w:val="24"/>
        </w:rPr>
      </w:pPr>
    </w:p>
    <w:p w14:paraId="13CAB8E4" w14:textId="77777777" w:rsidR="0026253B" w:rsidRDefault="0026253B" w:rsidP="0026253B">
      <w:pPr>
        <w:rPr>
          <w:rFonts w:ascii="Times New Roman" w:hAnsi="Times New Roman" w:cs="Times New Roman"/>
          <w:b/>
          <w:bCs/>
          <w:sz w:val="24"/>
          <w:szCs w:val="24"/>
        </w:rPr>
      </w:pPr>
    </w:p>
    <w:p w14:paraId="6FDE546C" w14:textId="77777777" w:rsidR="0026253B" w:rsidRDefault="0026253B" w:rsidP="0026253B">
      <w:pPr>
        <w:rPr>
          <w:rFonts w:ascii="Times New Roman" w:hAnsi="Times New Roman" w:cs="Times New Roman"/>
          <w:b/>
          <w:bCs/>
          <w:sz w:val="24"/>
          <w:szCs w:val="24"/>
        </w:rPr>
      </w:pPr>
    </w:p>
    <w:p w14:paraId="6E0C4F9A" w14:textId="77777777" w:rsidR="0026253B" w:rsidRDefault="0026253B" w:rsidP="0026253B">
      <w:pPr>
        <w:rPr>
          <w:rFonts w:ascii="Times New Roman" w:hAnsi="Times New Roman" w:cs="Times New Roman"/>
          <w:b/>
          <w:bCs/>
          <w:sz w:val="24"/>
          <w:szCs w:val="24"/>
        </w:rPr>
      </w:pPr>
    </w:p>
    <w:p w14:paraId="417BEA9E" w14:textId="77777777" w:rsidR="0026253B" w:rsidRDefault="0026253B" w:rsidP="0026253B">
      <w:pPr>
        <w:rPr>
          <w:rFonts w:ascii="Times New Roman" w:hAnsi="Times New Roman" w:cs="Times New Roman"/>
          <w:b/>
          <w:bCs/>
          <w:sz w:val="24"/>
          <w:szCs w:val="24"/>
        </w:rPr>
      </w:pPr>
    </w:p>
    <w:p w14:paraId="25866B20" w14:textId="6956C978" w:rsidR="0026253B" w:rsidRDefault="0026253B" w:rsidP="0026253B">
      <w:pPr>
        <w:rPr>
          <w:rFonts w:ascii="Times New Roman" w:hAnsi="Times New Roman" w:cs="Times New Roman"/>
          <w:b/>
          <w:bCs/>
          <w:sz w:val="24"/>
          <w:szCs w:val="24"/>
        </w:rPr>
      </w:pPr>
      <w:r w:rsidRPr="00D172BB">
        <w:rPr>
          <w:rFonts w:ascii="Times New Roman" w:hAnsi="Times New Roman" w:cs="Times New Roman"/>
          <w:b/>
          <w:bCs/>
          <w:sz w:val="24"/>
          <w:szCs w:val="24"/>
        </w:rPr>
        <w:lastRenderedPageBreak/>
        <w:t xml:space="preserve">Forest plot </w:t>
      </w:r>
      <w:r>
        <w:rPr>
          <w:rFonts w:ascii="Times New Roman" w:hAnsi="Times New Roman" w:cs="Times New Roman"/>
          <w:b/>
          <w:bCs/>
          <w:sz w:val="24"/>
          <w:szCs w:val="24"/>
        </w:rPr>
        <w:t>comparing</w:t>
      </w:r>
      <w:r w:rsidRPr="00D172BB">
        <w:rPr>
          <w:rFonts w:ascii="Times New Roman" w:hAnsi="Times New Roman" w:cs="Times New Roman"/>
          <w:b/>
          <w:bCs/>
          <w:sz w:val="24"/>
          <w:szCs w:val="24"/>
        </w:rPr>
        <w:t xml:space="preserve"> the pooled estimate</w:t>
      </w:r>
      <w:r>
        <w:rPr>
          <w:rFonts w:ascii="Times New Roman" w:hAnsi="Times New Roman" w:cs="Times New Roman"/>
          <w:b/>
          <w:bCs/>
          <w:sz w:val="24"/>
          <w:szCs w:val="24"/>
        </w:rPr>
        <w:t>s</w:t>
      </w:r>
      <w:r w:rsidRPr="00D172BB">
        <w:rPr>
          <w:rFonts w:ascii="Times New Roman" w:hAnsi="Times New Roman" w:cs="Times New Roman"/>
          <w:b/>
          <w:bCs/>
          <w:sz w:val="24"/>
          <w:szCs w:val="24"/>
        </w:rPr>
        <w:t xml:space="preserve"> of relative rate ratios in those studies </w:t>
      </w:r>
      <w:r>
        <w:rPr>
          <w:rFonts w:ascii="Times New Roman" w:hAnsi="Times New Roman" w:cs="Times New Roman"/>
          <w:b/>
          <w:bCs/>
          <w:sz w:val="24"/>
          <w:szCs w:val="24"/>
        </w:rPr>
        <w:t xml:space="preserve">targeting interventions at both adults and children and children </w:t>
      </w:r>
      <w:proofErr w:type="gramStart"/>
      <w:r>
        <w:rPr>
          <w:rFonts w:ascii="Times New Roman" w:hAnsi="Times New Roman" w:cs="Times New Roman"/>
          <w:b/>
          <w:bCs/>
          <w:sz w:val="24"/>
          <w:szCs w:val="24"/>
        </w:rPr>
        <w:t>alone</w:t>
      </w:r>
      <w:proofErr w:type="gramEnd"/>
    </w:p>
    <w:p w14:paraId="131230B7" w14:textId="4C4EDDD6" w:rsidR="0026253B" w:rsidRDefault="0026253B">
      <w:r>
        <w:rPr>
          <w:rFonts w:ascii="Times New Roman" w:hAnsi="Times New Roman" w:cs="Times New Roman"/>
          <w:b/>
          <w:bCs/>
          <w:noProof/>
          <w:sz w:val="24"/>
          <w:szCs w:val="24"/>
        </w:rPr>
        <w:drawing>
          <wp:inline distT="0" distB="0" distL="0" distR="0" wp14:anchorId="7F3EEBA0" wp14:editId="4A356C63">
            <wp:extent cx="5726430" cy="4169410"/>
            <wp:effectExtent l="0" t="0" r="7620" b="254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6430" cy="4169410"/>
                    </a:xfrm>
                    <a:prstGeom prst="rect">
                      <a:avLst/>
                    </a:prstGeom>
                    <a:noFill/>
                    <a:ln>
                      <a:noFill/>
                    </a:ln>
                  </pic:spPr>
                </pic:pic>
              </a:graphicData>
            </a:graphic>
          </wp:inline>
        </w:drawing>
      </w:r>
    </w:p>
    <w:p w14:paraId="5F915968" w14:textId="77777777" w:rsidR="0026253B" w:rsidRDefault="0026253B" w:rsidP="0026253B">
      <w:pPr>
        <w:rPr>
          <w:rFonts w:ascii="Times New Roman" w:hAnsi="Times New Roman" w:cs="Times New Roman"/>
          <w:b/>
          <w:bCs/>
          <w:sz w:val="24"/>
          <w:szCs w:val="24"/>
        </w:rPr>
      </w:pPr>
    </w:p>
    <w:p w14:paraId="706A0405" w14:textId="77777777" w:rsidR="0026253B" w:rsidRDefault="0026253B" w:rsidP="0026253B">
      <w:pPr>
        <w:rPr>
          <w:rFonts w:ascii="Times New Roman" w:hAnsi="Times New Roman" w:cs="Times New Roman"/>
          <w:b/>
          <w:bCs/>
          <w:sz w:val="24"/>
          <w:szCs w:val="24"/>
        </w:rPr>
      </w:pPr>
    </w:p>
    <w:p w14:paraId="7B92AE98" w14:textId="77777777" w:rsidR="0026253B" w:rsidRDefault="0026253B" w:rsidP="0026253B">
      <w:pPr>
        <w:rPr>
          <w:rFonts w:ascii="Times New Roman" w:hAnsi="Times New Roman" w:cs="Times New Roman"/>
          <w:b/>
          <w:bCs/>
          <w:sz w:val="24"/>
          <w:szCs w:val="24"/>
        </w:rPr>
      </w:pPr>
    </w:p>
    <w:p w14:paraId="69C2847E" w14:textId="77777777" w:rsidR="0026253B" w:rsidRDefault="0026253B" w:rsidP="0026253B">
      <w:pPr>
        <w:rPr>
          <w:rFonts w:ascii="Times New Roman" w:hAnsi="Times New Roman" w:cs="Times New Roman"/>
          <w:b/>
          <w:bCs/>
          <w:sz w:val="24"/>
          <w:szCs w:val="24"/>
        </w:rPr>
      </w:pPr>
    </w:p>
    <w:p w14:paraId="50D0DB36" w14:textId="77777777" w:rsidR="0026253B" w:rsidRDefault="0026253B" w:rsidP="0026253B">
      <w:pPr>
        <w:rPr>
          <w:rFonts w:ascii="Times New Roman" w:hAnsi="Times New Roman" w:cs="Times New Roman"/>
          <w:b/>
          <w:bCs/>
          <w:sz w:val="24"/>
          <w:szCs w:val="24"/>
        </w:rPr>
      </w:pPr>
    </w:p>
    <w:p w14:paraId="1678CDB5" w14:textId="77777777" w:rsidR="0026253B" w:rsidRDefault="0026253B" w:rsidP="0026253B">
      <w:pPr>
        <w:rPr>
          <w:rFonts w:ascii="Times New Roman" w:hAnsi="Times New Roman" w:cs="Times New Roman"/>
          <w:b/>
          <w:bCs/>
          <w:sz w:val="24"/>
          <w:szCs w:val="24"/>
        </w:rPr>
      </w:pPr>
    </w:p>
    <w:p w14:paraId="2A47B724" w14:textId="77777777" w:rsidR="0026253B" w:rsidRDefault="0026253B" w:rsidP="0026253B">
      <w:pPr>
        <w:rPr>
          <w:rFonts w:ascii="Times New Roman" w:hAnsi="Times New Roman" w:cs="Times New Roman"/>
          <w:b/>
          <w:bCs/>
          <w:sz w:val="24"/>
          <w:szCs w:val="24"/>
        </w:rPr>
      </w:pPr>
    </w:p>
    <w:p w14:paraId="4FE7A6A7" w14:textId="77777777" w:rsidR="0026253B" w:rsidRDefault="0026253B" w:rsidP="0026253B">
      <w:pPr>
        <w:rPr>
          <w:rFonts w:ascii="Times New Roman" w:hAnsi="Times New Roman" w:cs="Times New Roman"/>
          <w:b/>
          <w:bCs/>
          <w:sz w:val="24"/>
          <w:szCs w:val="24"/>
        </w:rPr>
      </w:pPr>
    </w:p>
    <w:p w14:paraId="31F41586" w14:textId="77777777" w:rsidR="0026253B" w:rsidRDefault="0026253B" w:rsidP="0026253B">
      <w:pPr>
        <w:rPr>
          <w:rFonts w:ascii="Times New Roman" w:hAnsi="Times New Roman" w:cs="Times New Roman"/>
          <w:b/>
          <w:bCs/>
          <w:sz w:val="24"/>
          <w:szCs w:val="24"/>
        </w:rPr>
      </w:pPr>
    </w:p>
    <w:p w14:paraId="6D7196F0" w14:textId="77777777" w:rsidR="0026253B" w:rsidRDefault="0026253B" w:rsidP="0026253B">
      <w:pPr>
        <w:rPr>
          <w:rFonts w:ascii="Times New Roman" w:hAnsi="Times New Roman" w:cs="Times New Roman"/>
          <w:b/>
          <w:bCs/>
          <w:sz w:val="24"/>
          <w:szCs w:val="24"/>
        </w:rPr>
      </w:pPr>
    </w:p>
    <w:p w14:paraId="73A1D8E7" w14:textId="77777777" w:rsidR="0026253B" w:rsidRDefault="0026253B" w:rsidP="0026253B">
      <w:pPr>
        <w:rPr>
          <w:rFonts w:ascii="Times New Roman" w:hAnsi="Times New Roman" w:cs="Times New Roman"/>
          <w:b/>
          <w:bCs/>
          <w:sz w:val="24"/>
          <w:szCs w:val="24"/>
        </w:rPr>
      </w:pPr>
    </w:p>
    <w:p w14:paraId="7788412E" w14:textId="77777777" w:rsidR="0026253B" w:rsidRDefault="0026253B" w:rsidP="0026253B">
      <w:pPr>
        <w:rPr>
          <w:rFonts w:ascii="Times New Roman" w:hAnsi="Times New Roman" w:cs="Times New Roman"/>
          <w:b/>
          <w:bCs/>
          <w:sz w:val="24"/>
          <w:szCs w:val="24"/>
        </w:rPr>
      </w:pPr>
    </w:p>
    <w:p w14:paraId="561FE0FE" w14:textId="77777777" w:rsidR="0026253B" w:rsidRDefault="0026253B" w:rsidP="0026253B">
      <w:pPr>
        <w:rPr>
          <w:rFonts w:ascii="Times New Roman" w:hAnsi="Times New Roman" w:cs="Times New Roman"/>
          <w:b/>
          <w:bCs/>
          <w:sz w:val="24"/>
          <w:szCs w:val="24"/>
        </w:rPr>
      </w:pPr>
    </w:p>
    <w:p w14:paraId="54879720" w14:textId="77777777" w:rsidR="0026253B" w:rsidRDefault="0026253B" w:rsidP="0026253B">
      <w:pPr>
        <w:rPr>
          <w:rFonts w:ascii="Times New Roman" w:hAnsi="Times New Roman" w:cs="Times New Roman"/>
          <w:b/>
          <w:bCs/>
          <w:sz w:val="24"/>
          <w:szCs w:val="24"/>
        </w:rPr>
      </w:pPr>
    </w:p>
    <w:p w14:paraId="294EA21E" w14:textId="20075654" w:rsidR="0026253B" w:rsidRDefault="0026253B" w:rsidP="0026253B">
      <w:pPr>
        <w:rPr>
          <w:rFonts w:ascii="Times New Roman" w:hAnsi="Times New Roman" w:cs="Times New Roman"/>
          <w:b/>
          <w:bCs/>
          <w:sz w:val="24"/>
          <w:szCs w:val="24"/>
        </w:rPr>
      </w:pPr>
      <w:r w:rsidRPr="00D172BB">
        <w:rPr>
          <w:rFonts w:ascii="Times New Roman" w:hAnsi="Times New Roman" w:cs="Times New Roman"/>
          <w:b/>
          <w:bCs/>
          <w:sz w:val="24"/>
          <w:szCs w:val="24"/>
        </w:rPr>
        <w:lastRenderedPageBreak/>
        <w:t xml:space="preserve">Forest plot </w:t>
      </w:r>
      <w:r>
        <w:rPr>
          <w:rFonts w:ascii="Times New Roman" w:hAnsi="Times New Roman" w:cs="Times New Roman"/>
          <w:b/>
          <w:bCs/>
          <w:sz w:val="24"/>
          <w:szCs w:val="24"/>
        </w:rPr>
        <w:t>comparing</w:t>
      </w:r>
      <w:r w:rsidRPr="00D172BB">
        <w:rPr>
          <w:rFonts w:ascii="Times New Roman" w:hAnsi="Times New Roman" w:cs="Times New Roman"/>
          <w:b/>
          <w:bCs/>
          <w:sz w:val="24"/>
          <w:szCs w:val="24"/>
        </w:rPr>
        <w:t xml:space="preserve"> the pooled estimate of relative rate ratios in those </w:t>
      </w:r>
      <w:r>
        <w:rPr>
          <w:rFonts w:ascii="Times New Roman" w:hAnsi="Times New Roman" w:cs="Times New Roman"/>
          <w:b/>
          <w:bCs/>
          <w:sz w:val="24"/>
          <w:szCs w:val="24"/>
        </w:rPr>
        <w:t xml:space="preserve">studies incorporating ‘risk perception’ and ‘instruction’ components into interventions and those with ‘instruction’ components </w:t>
      </w:r>
      <w:proofErr w:type="gramStart"/>
      <w:r>
        <w:rPr>
          <w:rFonts w:ascii="Times New Roman" w:hAnsi="Times New Roman" w:cs="Times New Roman"/>
          <w:b/>
          <w:bCs/>
          <w:sz w:val="24"/>
          <w:szCs w:val="24"/>
        </w:rPr>
        <w:t>only</w:t>
      </w:r>
      <w:proofErr w:type="gramEnd"/>
    </w:p>
    <w:p w14:paraId="08A12680" w14:textId="56663AD3" w:rsidR="0026253B" w:rsidRDefault="0026253B">
      <w:r>
        <w:rPr>
          <w:rFonts w:ascii="Times New Roman" w:hAnsi="Times New Roman" w:cs="Times New Roman"/>
          <w:b/>
          <w:bCs/>
          <w:noProof/>
          <w:sz w:val="24"/>
          <w:szCs w:val="24"/>
        </w:rPr>
        <w:drawing>
          <wp:inline distT="0" distB="0" distL="0" distR="0" wp14:anchorId="2AEB9FEC" wp14:editId="2C62F076">
            <wp:extent cx="5726430" cy="4169410"/>
            <wp:effectExtent l="0" t="0" r="7620" b="2540"/>
            <wp:docPr id="6" name="Picture 6"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6430" cy="4169410"/>
                    </a:xfrm>
                    <a:prstGeom prst="rect">
                      <a:avLst/>
                    </a:prstGeom>
                    <a:noFill/>
                    <a:ln>
                      <a:noFill/>
                    </a:ln>
                  </pic:spPr>
                </pic:pic>
              </a:graphicData>
            </a:graphic>
          </wp:inline>
        </w:drawing>
      </w:r>
    </w:p>
    <w:sectPr w:rsidR="0026253B" w:rsidSect="002E66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299E7" w14:textId="77777777" w:rsidR="005E198C" w:rsidRDefault="005E198C" w:rsidP="002E66FF">
      <w:pPr>
        <w:spacing w:after="0" w:line="240" w:lineRule="auto"/>
      </w:pPr>
      <w:r>
        <w:separator/>
      </w:r>
    </w:p>
  </w:endnote>
  <w:endnote w:type="continuationSeparator" w:id="0">
    <w:p w14:paraId="6348AAF0" w14:textId="77777777" w:rsidR="005E198C" w:rsidRDefault="005E198C" w:rsidP="002E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89412800"/>
      <w:docPartObj>
        <w:docPartGallery w:val="Page Numbers (Bottom of Page)"/>
        <w:docPartUnique/>
      </w:docPartObj>
    </w:sdtPr>
    <w:sdtEndPr>
      <w:rPr>
        <w:noProof/>
      </w:rPr>
    </w:sdtEndPr>
    <w:sdtContent>
      <w:p w14:paraId="628632A2" w14:textId="3A5FCF4C" w:rsidR="00137FFD" w:rsidRPr="00137FFD" w:rsidRDefault="00137FFD">
        <w:pPr>
          <w:pStyle w:val="Footer"/>
          <w:jc w:val="right"/>
          <w:rPr>
            <w:rFonts w:ascii="Times New Roman" w:hAnsi="Times New Roman" w:cs="Times New Roman"/>
            <w:sz w:val="24"/>
            <w:szCs w:val="24"/>
          </w:rPr>
        </w:pPr>
        <w:r w:rsidRPr="00137FFD">
          <w:rPr>
            <w:rFonts w:ascii="Times New Roman" w:hAnsi="Times New Roman" w:cs="Times New Roman"/>
            <w:sz w:val="24"/>
            <w:szCs w:val="24"/>
          </w:rPr>
          <w:fldChar w:fldCharType="begin"/>
        </w:r>
        <w:r w:rsidRPr="00137FFD">
          <w:rPr>
            <w:rFonts w:ascii="Times New Roman" w:hAnsi="Times New Roman" w:cs="Times New Roman"/>
            <w:sz w:val="24"/>
            <w:szCs w:val="24"/>
          </w:rPr>
          <w:instrText xml:space="preserve"> PAGE   \* MERGEFORMAT </w:instrText>
        </w:r>
        <w:r w:rsidRPr="00137FFD">
          <w:rPr>
            <w:rFonts w:ascii="Times New Roman" w:hAnsi="Times New Roman" w:cs="Times New Roman"/>
            <w:sz w:val="24"/>
            <w:szCs w:val="24"/>
          </w:rPr>
          <w:fldChar w:fldCharType="separate"/>
        </w:r>
        <w:r w:rsidRPr="00137FFD">
          <w:rPr>
            <w:rFonts w:ascii="Times New Roman" w:hAnsi="Times New Roman" w:cs="Times New Roman"/>
            <w:noProof/>
            <w:sz w:val="24"/>
            <w:szCs w:val="24"/>
          </w:rPr>
          <w:t>2</w:t>
        </w:r>
        <w:r w:rsidRPr="00137FFD">
          <w:rPr>
            <w:rFonts w:ascii="Times New Roman" w:hAnsi="Times New Roman" w:cs="Times New Roman"/>
            <w:noProof/>
            <w:sz w:val="24"/>
            <w:szCs w:val="24"/>
          </w:rPr>
          <w:fldChar w:fldCharType="end"/>
        </w:r>
      </w:p>
    </w:sdtContent>
  </w:sdt>
  <w:p w14:paraId="21CFD0FD" w14:textId="77777777" w:rsidR="002E66FF" w:rsidRPr="00137FFD" w:rsidRDefault="002E66F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41A23" w14:textId="77777777" w:rsidR="005E198C" w:rsidRDefault="005E198C" w:rsidP="002E66FF">
      <w:pPr>
        <w:spacing w:after="0" w:line="240" w:lineRule="auto"/>
      </w:pPr>
      <w:r>
        <w:separator/>
      </w:r>
    </w:p>
  </w:footnote>
  <w:footnote w:type="continuationSeparator" w:id="0">
    <w:p w14:paraId="4B86552E" w14:textId="77777777" w:rsidR="005E198C" w:rsidRDefault="005E198C" w:rsidP="002E66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14"/>
    <w:rsid w:val="00014EA9"/>
    <w:rsid w:val="000A2414"/>
    <w:rsid w:val="0012012A"/>
    <w:rsid w:val="00137FFD"/>
    <w:rsid w:val="001861CF"/>
    <w:rsid w:val="0026253B"/>
    <w:rsid w:val="00294281"/>
    <w:rsid w:val="002E66FF"/>
    <w:rsid w:val="00503CD2"/>
    <w:rsid w:val="005E198C"/>
    <w:rsid w:val="009001C8"/>
    <w:rsid w:val="00A650FC"/>
    <w:rsid w:val="00AF5894"/>
    <w:rsid w:val="00B46F00"/>
    <w:rsid w:val="00BA7971"/>
    <w:rsid w:val="00BD4E8C"/>
    <w:rsid w:val="00BE0538"/>
    <w:rsid w:val="00BF328C"/>
    <w:rsid w:val="00E52393"/>
    <w:rsid w:val="00F67524"/>
    <w:rsid w:val="00F81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530B3"/>
  <w15:chartTrackingRefBased/>
  <w15:docId w15:val="{F57EDCC6-442A-4CF9-862E-AD9972C7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6Colorful-Accent3">
    <w:name w:val="Grid Table 6 Colorful Accent 3"/>
    <w:basedOn w:val="TableNormal"/>
    <w:uiPriority w:val="51"/>
    <w:rsid w:val="000A24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00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6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6FF"/>
  </w:style>
  <w:style w:type="paragraph" w:styleId="Footer">
    <w:name w:val="footer"/>
    <w:basedOn w:val="Normal"/>
    <w:link w:val="FooterChar"/>
    <w:uiPriority w:val="99"/>
    <w:unhideWhenUsed/>
    <w:rsid w:val="002E66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4975</Words>
  <Characters>28359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Hoyle</dc:creator>
  <cp:keywords/>
  <dc:description/>
  <cp:lastModifiedBy>Emily Hoyle</cp:lastModifiedBy>
  <cp:revision>3</cp:revision>
  <dcterms:created xsi:type="dcterms:W3CDTF">2023-02-13T16:10:00Z</dcterms:created>
  <dcterms:modified xsi:type="dcterms:W3CDTF">2023-02-13T16:11:00Z</dcterms:modified>
</cp:coreProperties>
</file>