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2208"/>
        <w:gridCol w:w="2242"/>
        <w:gridCol w:w="2242"/>
        <w:gridCol w:w="2137"/>
      </w:tblGrid>
      <w:tr w:rsidR="003576D9" w14:paraId="0DFB9BED" w14:textId="77777777">
        <w:trPr>
          <w:tblCellSpacing w:w="15" w:type="dxa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E8185E" w14:textId="77DB23F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Strong"/>
                <w:rFonts w:ascii="Times New Roman" w:eastAsia="Times New Roman" w:hAnsi="Times New Roman" w:cs="Times New Roman"/>
              </w:rPr>
              <w:t xml:space="preserve">Appendix </w:t>
            </w:r>
            <w:r w:rsidR="00451204">
              <w:rPr>
                <w:rStyle w:val="Strong"/>
                <w:rFonts w:ascii="Times New Roman" w:eastAsia="Times New Roman" w:hAnsi="Times New Roman" w:cs="Times New Roman"/>
              </w:rPr>
              <w:t>I</w:t>
            </w:r>
            <w:r>
              <w:rPr>
                <w:rStyle w:val="Strong"/>
                <w:rFonts w:ascii="Times New Roman" w:eastAsia="Times New Roman" w:hAnsi="Times New Roman" w:cs="Times New Roman"/>
              </w:rPr>
              <w:t xml:space="preserve">. </w:t>
            </w:r>
            <w:r w:rsidRPr="003576D9">
              <w:rPr>
                <w:rStyle w:val="Strong"/>
                <w:rFonts w:ascii="Times New Roman" w:eastAsia="Times New Roman" w:hAnsi="Times New Roman" w:cs="Times New Roman"/>
              </w:rPr>
              <w:t>Results from interaction models</w:t>
            </w:r>
          </w:p>
        </w:tc>
      </w:tr>
      <w:tr w:rsidR="003576D9" w14:paraId="07EBA320" w14:textId="77777777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999B68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015A327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DDBAE5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57CCD7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Style w:val="Emphasis"/>
                <w:rFonts w:ascii="Times New Roman" w:eastAsia="Times New Roman" w:hAnsi="Times New Roman" w:cs="Times New Roman"/>
              </w:rPr>
              <w:t>Dependent variable:</w:t>
            </w:r>
          </w:p>
        </w:tc>
      </w:tr>
      <w:tr w:rsidR="003576D9" w14:paraId="4D2E091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4DE6D3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9D1B52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21C1BDA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20355C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AC017C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Wellbeing</w:t>
            </w:r>
          </w:p>
        </w:tc>
      </w:tr>
      <w:tr w:rsidR="003576D9" w14:paraId="6AE4C1E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956DB6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EA1E1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(Loneliness)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50883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(Support)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143FE9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(Social Networks)</w:t>
            </w:r>
          </w:p>
        </w:tc>
      </w:tr>
      <w:tr w:rsidR="00451204" w14:paraId="19F86EC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04B9C" w14:textId="77777777" w:rsidR="00451204" w:rsidRPr="003576D9" w:rsidRDefault="004512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16055" w14:textId="422F2C16" w:rsidR="00451204" w:rsidRPr="00451204" w:rsidRDefault="00451204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51204">
              <w:rPr>
                <w:rFonts w:ascii="Times New Roman" w:eastAsia="Times New Roman" w:hAnsi="Times New Roman" w:cs="Times New Roman"/>
                <w:i/>
                <w:iCs/>
              </w:rPr>
              <w:t>Coefficient, se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993B7" w14:textId="291DBE52" w:rsidR="00451204" w:rsidRPr="00451204" w:rsidRDefault="00451204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51204">
              <w:rPr>
                <w:rFonts w:ascii="Times New Roman" w:eastAsia="Times New Roman" w:hAnsi="Times New Roman" w:cs="Times New Roman"/>
                <w:i/>
                <w:iCs/>
              </w:rPr>
              <w:t>Coefficient, se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4B09E" w14:textId="2AA54E0D" w:rsidR="00451204" w:rsidRPr="00451204" w:rsidRDefault="00451204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51204">
              <w:rPr>
                <w:rFonts w:ascii="Times New Roman" w:eastAsia="Times New Roman" w:hAnsi="Times New Roman" w:cs="Times New Roman"/>
                <w:i/>
                <w:iCs/>
              </w:rPr>
              <w:t>Coefficient, se</w:t>
            </w:r>
          </w:p>
        </w:tc>
      </w:tr>
      <w:tr w:rsidR="003576D9" w14:paraId="039E9CB7" w14:textId="77777777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F0C411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7FAB4D3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EED877" w14:textId="5E9C2244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Location</w:t>
            </w:r>
            <w:r>
              <w:rPr>
                <w:rFonts w:ascii="Times New Roman" w:eastAsia="Times New Roman" w:hAnsi="Times New Roman" w:cs="Times New Roman"/>
              </w:rPr>
              <w:t xml:space="preserve"> (urban)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35214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-0.323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A0A50D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-1.261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E8D11D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0.143</w:t>
            </w:r>
          </w:p>
        </w:tc>
      </w:tr>
      <w:tr w:rsidR="003576D9" w14:paraId="0B779B3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BEA879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521448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(0.583)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E0DE55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(1.216)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BE23FF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(2.101)</w:t>
            </w:r>
          </w:p>
        </w:tc>
      </w:tr>
      <w:tr w:rsidR="003576D9" w14:paraId="5C94C33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89916D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9CC847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BC4926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4F0C38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70A3469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1307F3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Loneliness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24DABB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-0.910</w:t>
            </w:r>
            <w:r w:rsidRPr="003576D9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E80F87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A86E7A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208CA08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8DE76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B1E3A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(0.406)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2343E1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EFDA0B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336360B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F72E4A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79F28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6185F2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5C422D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74E10D3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82E278" w14:textId="477B0F46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Location</w:t>
            </w:r>
            <w:r>
              <w:rPr>
                <w:rFonts w:ascii="Times New Roman" w:eastAsia="Times New Roman" w:hAnsi="Times New Roman" w:cs="Times New Roman"/>
              </w:rPr>
              <w:t xml:space="preserve"> x </w:t>
            </w:r>
            <w:r w:rsidRPr="003576D9">
              <w:rPr>
                <w:rFonts w:ascii="Times New Roman" w:eastAsia="Times New Roman" w:hAnsi="Times New Roman" w:cs="Times New Roman"/>
              </w:rPr>
              <w:t>Loneliness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36C4B9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-0.140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25D0B6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C4B859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7F30C17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3E923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D3E9EA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(0.268)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175C5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CFF683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2C02E43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7A4C06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C3344E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BA8208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1B43C0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70F7FA9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A9037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Support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B4D38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4E42E0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0.610</w:t>
            </w:r>
            <w:r w:rsidRPr="003576D9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6843A6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7D170F8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5510A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12D2EA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320C3C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(0.275)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0C4098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0FE0EF5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BAFE03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AFA8CF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EBE072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0E47B0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3432C5F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4AFCF4" w14:textId="211E589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Location</w:t>
            </w:r>
            <w:r>
              <w:rPr>
                <w:rFonts w:ascii="Times New Roman" w:eastAsia="Times New Roman" w:hAnsi="Times New Roman" w:cs="Times New Roman"/>
              </w:rPr>
              <w:t xml:space="preserve"> x </w:t>
            </w:r>
            <w:r w:rsidRPr="003576D9">
              <w:rPr>
                <w:rFonts w:ascii="Times New Roman" w:eastAsia="Times New Roman" w:hAnsi="Times New Roman" w:cs="Times New Roman"/>
              </w:rPr>
              <w:t>Support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D6EB64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113180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0.036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4AAA1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4344959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28382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DBCAB8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CF366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(0.178)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1261F4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080ADF3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AEA44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69FF94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7EB88C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7A75ED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63DDA4D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22EE58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Closeness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1E6EDF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90571A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6A3E1E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1.154</w:t>
            </w:r>
          </w:p>
        </w:tc>
      </w:tr>
      <w:tr w:rsidR="003576D9" w14:paraId="7E9FDE5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08CE4D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F463F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96DCC5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02B09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(0.864)</w:t>
            </w:r>
          </w:p>
        </w:tc>
      </w:tr>
      <w:tr w:rsidR="003576D9" w14:paraId="7D0EF2E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20D8C3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89D1C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202712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87A698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569BEE5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87D87" w14:textId="78A8D45F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Location</w:t>
            </w:r>
            <w:r>
              <w:rPr>
                <w:rFonts w:ascii="Times New Roman" w:eastAsia="Times New Roman" w:hAnsi="Times New Roman" w:cs="Times New Roman"/>
              </w:rPr>
              <w:t xml:space="preserve"> x </w:t>
            </w:r>
            <w:r w:rsidRPr="003576D9">
              <w:rPr>
                <w:rFonts w:ascii="Times New Roman" w:eastAsia="Times New Roman" w:hAnsi="Times New Roman" w:cs="Times New Roman"/>
              </w:rPr>
              <w:t>Closeness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46B27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CF791B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65D4A7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-0.342</w:t>
            </w:r>
          </w:p>
        </w:tc>
      </w:tr>
      <w:tr w:rsidR="003576D9" w14:paraId="662E363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12AFF5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F5209F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14CB3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18602B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(0.560)</w:t>
            </w:r>
          </w:p>
        </w:tc>
      </w:tr>
      <w:tr w:rsidR="003576D9" w14:paraId="1E5F532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E40CFE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D33AA5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7DCBFF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07B960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71A1FD9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057FEB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Constant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092D2B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13.031</w:t>
            </w:r>
            <w:r w:rsidRPr="003576D9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69973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8.001</w:t>
            </w:r>
            <w:r w:rsidRPr="003576D9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09878C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7.937</w:t>
            </w:r>
            <w:r w:rsidRPr="003576D9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</w:tr>
      <w:tr w:rsidR="003576D9" w14:paraId="4560323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8A943F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6219B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(0.841)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2426BA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(1.893)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EE8B3B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(3.205)</w:t>
            </w:r>
          </w:p>
        </w:tc>
      </w:tr>
      <w:tr w:rsidR="003576D9" w14:paraId="2AD2D96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37BBE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5EE2FD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7023D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5DC170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32514D26" w14:textId="77777777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EA2318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5AC3197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98757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Observations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99FAF6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191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3D67A4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187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DC1DE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187</w:t>
            </w:r>
          </w:p>
        </w:tc>
      </w:tr>
      <w:tr w:rsidR="003576D9" w14:paraId="0A6AEBF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B4F6CD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R</w:t>
            </w:r>
            <w:r w:rsidRPr="003576D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6CC0A7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0.307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27D0FD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0.273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89395F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0.073</w:t>
            </w:r>
          </w:p>
        </w:tc>
      </w:tr>
      <w:tr w:rsidR="003576D9" w14:paraId="13C1AE5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EA7543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Adjusted R</w:t>
            </w:r>
            <w:r w:rsidRPr="003576D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A156B8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0.296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88A058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0.261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7C1F17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0.058</w:t>
            </w:r>
          </w:p>
        </w:tc>
      </w:tr>
      <w:tr w:rsidR="003576D9" w14:paraId="7F7FCEB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B0D1D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Residual Std. Error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2D785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2.072 (df = 187)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52D5D2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2.128 (df = 183)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E19E3A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2.406 (df = 183)</w:t>
            </w:r>
          </w:p>
        </w:tc>
      </w:tr>
      <w:tr w:rsidR="003576D9" w14:paraId="53888BC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2B2749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F Statistic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8F1AD3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27.666</w:t>
            </w:r>
            <w:r w:rsidRPr="003576D9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  <w:r w:rsidRPr="003576D9">
              <w:rPr>
                <w:rFonts w:ascii="Times New Roman" w:eastAsia="Times New Roman" w:hAnsi="Times New Roman" w:cs="Times New Roman"/>
              </w:rPr>
              <w:t xml:space="preserve"> (df = 3; 187)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04DB6E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22.922</w:t>
            </w:r>
            <w:r w:rsidRPr="003576D9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  <w:r w:rsidRPr="003576D9">
              <w:rPr>
                <w:rFonts w:ascii="Times New Roman" w:eastAsia="Times New Roman" w:hAnsi="Times New Roman" w:cs="Times New Roman"/>
              </w:rPr>
              <w:t xml:space="preserve"> (df = 3; 183)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2EF71" w14:textId="77777777" w:rsidR="003576D9" w:rsidRPr="003576D9" w:rsidRDefault="003576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</w:rPr>
              <w:t>4.818</w:t>
            </w:r>
            <w:r w:rsidRPr="003576D9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  <w:r w:rsidRPr="003576D9">
              <w:rPr>
                <w:rFonts w:ascii="Times New Roman" w:eastAsia="Times New Roman" w:hAnsi="Times New Roman" w:cs="Times New Roman"/>
              </w:rPr>
              <w:t xml:space="preserve"> (df = 3; 183)</w:t>
            </w:r>
          </w:p>
        </w:tc>
      </w:tr>
      <w:tr w:rsidR="003576D9" w14:paraId="6D275865" w14:textId="77777777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67474E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76D9" w14:paraId="1068661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770B76" w14:textId="77777777" w:rsidR="003576D9" w:rsidRPr="003576D9" w:rsidRDefault="003576D9">
            <w:pPr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Style w:val="Emphasis"/>
                <w:rFonts w:ascii="Times New Roman" w:eastAsia="Times New Roman" w:hAnsi="Times New Roman" w:cs="Times New Roman"/>
              </w:rPr>
              <w:t>Note: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FF6F95" w14:textId="77777777" w:rsidR="003576D9" w:rsidRPr="003576D9" w:rsidRDefault="003576D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576D9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3576D9">
              <w:rPr>
                <w:rFonts w:ascii="Times New Roman" w:eastAsia="Times New Roman" w:hAnsi="Times New Roman" w:cs="Times New Roman"/>
              </w:rPr>
              <w:t>p</w:t>
            </w:r>
            <w:r w:rsidRPr="003576D9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  <w:r w:rsidRPr="003576D9">
              <w:rPr>
                <w:rFonts w:ascii="Times New Roman" w:eastAsia="Times New Roman" w:hAnsi="Times New Roman" w:cs="Times New Roman"/>
              </w:rPr>
              <w:t>p</w:t>
            </w:r>
            <w:r w:rsidRPr="003576D9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  <w:r w:rsidRPr="003576D9">
              <w:rPr>
                <w:rFonts w:ascii="Times New Roman" w:eastAsia="Times New Roman" w:hAnsi="Times New Roman" w:cs="Times New Roman"/>
              </w:rPr>
              <w:t>p&lt;0.01</w:t>
            </w:r>
          </w:p>
        </w:tc>
      </w:tr>
    </w:tbl>
    <w:p w14:paraId="10208A32" w14:textId="77777777" w:rsidR="003576D9" w:rsidRDefault="003576D9">
      <w:pPr>
        <w:rPr>
          <w:rFonts w:eastAsia="Times New Roman"/>
        </w:rPr>
      </w:pPr>
    </w:p>
    <w:p w14:paraId="17230E77" w14:textId="77777777" w:rsidR="003576D9" w:rsidRDefault="003576D9"/>
    <w:p w14:paraId="4384C017" w14:textId="4E8AF3E1" w:rsidR="00936821" w:rsidRDefault="00936821">
      <w:pPr>
        <w:rPr>
          <w:rFonts w:ascii="Times New Roman" w:hAnsi="Times New Roman" w:cs="Times New Roman"/>
        </w:rPr>
      </w:pPr>
      <w:r w:rsidRPr="0025000C">
        <w:rPr>
          <w:rFonts w:ascii="Times New Roman" w:hAnsi="Times New Roman" w:cs="Times New Roman"/>
        </w:rPr>
        <w:t>Info for journal:</w:t>
      </w:r>
      <w:r w:rsidR="006B3AB4" w:rsidRPr="0025000C">
        <w:rPr>
          <w:rFonts w:ascii="Times New Roman" w:hAnsi="Times New Roman" w:cs="Times New Roman"/>
        </w:rPr>
        <w:t xml:space="preserve"> </w:t>
      </w:r>
    </w:p>
    <w:p w14:paraId="42E69FA1" w14:textId="77777777" w:rsidR="0025000C" w:rsidRPr="0025000C" w:rsidRDefault="0025000C">
      <w:pPr>
        <w:rPr>
          <w:rFonts w:ascii="Times New Roman" w:hAnsi="Times New Roman" w:cs="Times New Roman"/>
        </w:rPr>
      </w:pPr>
    </w:p>
    <w:p w14:paraId="73BCE44B" w14:textId="5162C57E" w:rsidR="006B3AB4" w:rsidRPr="0025000C" w:rsidRDefault="006B3AB4">
      <w:pPr>
        <w:rPr>
          <w:rFonts w:ascii="Times New Roman" w:hAnsi="Times New Roman" w:cs="Times New Roman"/>
        </w:rPr>
      </w:pPr>
      <w:r w:rsidRPr="0025000C">
        <w:rPr>
          <w:rFonts w:ascii="Times New Roman" w:hAnsi="Times New Roman" w:cs="Times New Roman"/>
        </w:rPr>
        <w:t xml:space="preserve">Title: </w:t>
      </w:r>
      <w:r w:rsidRPr="0025000C">
        <w:rPr>
          <w:rFonts w:ascii="Times New Roman" w:hAnsi="Times New Roman" w:cs="Times New Roman"/>
        </w:rPr>
        <w:t>Loneliness, social support, and social networks: Urban-rural variation and links to wellbeing in Scotland.</w:t>
      </w:r>
    </w:p>
    <w:p w14:paraId="2A820E02" w14:textId="3DBED981" w:rsidR="006B3AB4" w:rsidRPr="0025000C" w:rsidRDefault="006B3AB4">
      <w:pPr>
        <w:rPr>
          <w:rFonts w:ascii="Times New Roman" w:hAnsi="Times New Roman" w:cs="Times New Roman"/>
        </w:rPr>
      </w:pPr>
      <w:r w:rsidRPr="0025000C">
        <w:rPr>
          <w:rFonts w:ascii="Times New Roman" w:hAnsi="Times New Roman" w:cs="Times New Roman"/>
        </w:rPr>
        <w:t>Journal: Journal of Public Health</w:t>
      </w:r>
    </w:p>
    <w:p w14:paraId="16EAB971" w14:textId="0A8F7813" w:rsidR="0025000C" w:rsidRPr="0025000C" w:rsidRDefault="006B3AB4">
      <w:pPr>
        <w:rPr>
          <w:rFonts w:ascii="Times New Roman" w:hAnsi="Times New Roman" w:cs="Times New Roman"/>
          <w:vertAlign w:val="superscript"/>
          <w:lang w:val="en-US"/>
        </w:rPr>
      </w:pPr>
      <w:r w:rsidRPr="0025000C">
        <w:rPr>
          <w:rFonts w:ascii="Times New Roman" w:hAnsi="Times New Roman" w:cs="Times New Roman"/>
        </w:rPr>
        <w:t xml:space="preserve">Authors: </w:t>
      </w:r>
      <w:r w:rsidR="0025000C" w:rsidRPr="0025000C">
        <w:rPr>
          <w:rFonts w:ascii="Times New Roman" w:hAnsi="Times New Roman" w:cs="Times New Roman"/>
        </w:rPr>
        <w:t xml:space="preserve">Emily Long, Meigan Thomson, Jelena </w:t>
      </w:r>
      <w:proofErr w:type="spellStart"/>
      <w:r w:rsidR="0025000C" w:rsidRPr="0025000C">
        <w:rPr>
          <w:rFonts w:ascii="Times New Roman" w:hAnsi="Times New Roman" w:cs="Times New Roman"/>
        </w:rPr>
        <w:t>Milicev</w:t>
      </w:r>
      <w:proofErr w:type="spellEnd"/>
      <w:r w:rsidR="0025000C" w:rsidRPr="0025000C">
        <w:rPr>
          <w:rFonts w:ascii="Times New Roman" w:hAnsi="Times New Roman" w:cs="Times New Roman"/>
        </w:rPr>
        <w:t xml:space="preserve">, Claire Goodfellow, </w:t>
      </w:r>
      <w:proofErr w:type="spellStart"/>
      <w:r w:rsidR="0025000C" w:rsidRPr="0025000C">
        <w:rPr>
          <w:rFonts w:ascii="Times New Roman" w:hAnsi="Times New Roman" w:cs="Times New Roman"/>
        </w:rPr>
        <w:t>Srebrenka</w:t>
      </w:r>
      <w:proofErr w:type="spellEnd"/>
      <w:r w:rsidR="0025000C" w:rsidRPr="0025000C">
        <w:rPr>
          <w:rFonts w:ascii="Times New Roman" w:hAnsi="Times New Roman" w:cs="Times New Roman"/>
        </w:rPr>
        <w:t xml:space="preserve"> </w:t>
      </w:r>
      <w:proofErr w:type="spellStart"/>
      <w:r w:rsidR="0025000C" w:rsidRPr="0025000C">
        <w:rPr>
          <w:rFonts w:ascii="Times New Roman" w:hAnsi="Times New Roman" w:cs="Times New Roman"/>
        </w:rPr>
        <w:t>Letina</w:t>
      </w:r>
      <w:proofErr w:type="spellEnd"/>
      <w:r w:rsidR="0025000C" w:rsidRPr="0025000C">
        <w:rPr>
          <w:rFonts w:ascii="Times New Roman" w:hAnsi="Times New Roman" w:cs="Times New Roman"/>
        </w:rPr>
        <w:t>, Sara Bradley, &amp; Mark McCann</w:t>
      </w:r>
    </w:p>
    <w:p w14:paraId="7B488794" w14:textId="5268B17D" w:rsidR="0025000C" w:rsidRPr="0025000C" w:rsidRDefault="0025000C">
      <w:pPr>
        <w:rPr>
          <w:rFonts w:ascii="Times New Roman" w:hAnsi="Times New Roman" w:cs="Times New Roman"/>
          <w:vertAlign w:val="superscript"/>
          <w:lang w:val="en-US"/>
        </w:rPr>
      </w:pPr>
      <w:r>
        <w:rPr>
          <w:rFonts w:ascii="Times New Roman" w:hAnsi="Times New Roman" w:cs="Times New Roman"/>
        </w:rPr>
        <w:t>Corresponding author: University of Glasgow, Emily.Long@glasgow.ac.uk</w:t>
      </w:r>
    </w:p>
    <w:p w14:paraId="0C5E6FAB" w14:textId="156DEE3E" w:rsidR="00936821" w:rsidRPr="0025000C" w:rsidRDefault="00936821">
      <w:pPr>
        <w:rPr>
          <w:rFonts w:ascii="Times New Roman" w:hAnsi="Times New Roman" w:cs="Times New Roman"/>
        </w:rPr>
      </w:pPr>
    </w:p>
    <w:sectPr w:rsidR="00936821" w:rsidRPr="0025000C" w:rsidSect="00B432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6D9"/>
    <w:rsid w:val="00212265"/>
    <w:rsid w:val="0025000C"/>
    <w:rsid w:val="003576D9"/>
    <w:rsid w:val="00451204"/>
    <w:rsid w:val="00506646"/>
    <w:rsid w:val="006B3AB4"/>
    <w:rsid w:val="00936821"/>
    <w:rsid w:val="00AC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FA8406"/>
  <w15:chartTrackingRefBased/>
  <w15:docId w15:val="{E3CB1265-D6D2-E041-B500-5095DCBA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76D9"/>
    <w:rPr>
      <w:b/>
      <w:bCs/>
    </w:rPr>
  </w:style>
  <w:style w:type="character" w:styleId="Emphasis">
    <w:name w:val="Emphasis"/>
    <w:basedOn w:val="DefaultParagraphFont"/>
    <w:uiPriority w:val="20"/>
    <w:qFormat/>
    <w:rsid w:val="003576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Long</dc:creator>
  <cp:keywords/>
  <dc:description/>
  <cp:lastModifiedBy>Emily Long</cp:lastModifiedBy>
  <cp:revision>5</cp:revision>
  <dcterms:created xsi:type="dcterms:W3CDTF">2023-02-20T13:54:00Z</dcterms:created>
  <dcterms:modified xsi:type="dcterms:W3CDTF">2023-10-27T11:58:00Z</dcterms:modified>
</cp:coreProperties>
</file>