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BCEDD8" w14:textId="69D992D7" w:rsidR="007A611E" w:rsidRPr="00D113F5" w:rsidRDefault="00AF323E" w:rsidP="00D113F5">
      <w:pPr>
        <w:pStyle w:val="Caption"/>
        <w:spacing w:line="360" w:lineRule="auto"/>
        <w:jc w:val="both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Table </w:t>
      </w:r>
      <w:r w:rsidR="005C6772">
        <w:rPr>
          <w:rFonts w:ascii="Times New Roman" w:hAnsi="Times New Roman" w:cs="Times New Roman"/>
          <w:i w:val="0"/>
          <w:color w:val="auto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color w:val="auto"/>
          <w:sz w:val="24"/>
          <w:szCs w:val="24"/>
        </w:rPr>
        <w:t>1</w:t>
      </w:r>
      <w:bookmarkStart w:id="0" w:name="_GoBack"/>
      <w:bookmarkEnd w:id="0"/>
      <w:r w:rsidR="00B047D7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r w:rsidR="00C9749F">
        <w:rPr>
          <w:rFonts w:ascii="Times New Roman" w:hAnsi="Times New Roman" w:cs="Times New Roman"/>
          <w:i w:val="0"/>
          <w:color w:val="auto"/>
          <w:sz w:val="24"/>
          <w:szCs w:val="24"/>
        </w:rPr>
        <w:t>Q</w:t>
      </w:r>
      <w:r w:rsidR="00B047D7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uality </w:t>
      </w:r>
      <w:r w:rsidR="007A611E" w:rsidRPr="00783BFA">
        <w:rPr>
          <w:rFonts w:ascii="Times New Roman" w:hAnsi="Times New Roman" w:cs="Times New Roman"/>
          <w:i w:val="0"/>
          <w:color w:val="auto"/>
          <w:sz w:val="24"/>
          <w:szCs w:val="24"/>
        </w:rPr>
        <w:t>assessment</w:t>
      </w:r>
      <w:r w:rsidR="00B047D7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r w:rsidR="007A611E" w:rsidRPr="00783BFA">
        <w:rPr>
          <w:rFonts w:ascii="Times New Roman" w:hAnsi="Times New Roman" w:cs="Times New Roman"/>
          <w:i w:val="0"/>
          <w:color w:val="auto"/>
          <w:sz w:val="24"/>
          <w:szCs w:val="24"/>
        </w:rPr>
        <w:t>o</w:t>
      </w:r>
      <w:r w:rsidR="0037073B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f </w:t>
      </w:r>
      <w:r w:rsidR="00C73DB4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articles that assess the global prevalence of </w:t>
      </w:r>
      <w:r w:rsidR="00560D6D">
        <w:rPr>
          <w:rFonts w:ascii="Times New Roman" w:hAnsi="Times New Roman" w:cs="Times New Roman"/>
          <w:i w:val="0"/>
          <w:color w:val="auto"/>
          <w:sz w:val="24"/>
          <w:szCs w:val="24"/>
        </w:rPr>
        <w:t>depression</w:t>
      </w:r>
      <w:r w:rsidR="0037073B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and its associated factors </w:t>
      </w:r>
      <w:r w:rsidR="00C73DB4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among caregivers of stroke survivor’s </w:t>
      </w:r>
      <w:r w:rsidR="00B047D7">
        <w:rPr>
          <w:rFonts w:ascii="Times New Roman" w:hAnsi="Times New Roman" w:cs="Times New Roman"/>
          <w:i w:val="0"/>
          <w:color w:val="auto"/>
          <w:sz w:val="24"/>
          <w:szCs w:val="24"/>
        </w:rPr>
        <w:t>meta-analysis and systematic review.</w:t>
      </w:r>
    </w:p>
    <w:tbl>
      <w:tblPr>
        <w:tblStyle w:val="TableGrid"/>
        <w:tblW w:w="10485" w:type="dxa"/>
        <w:tblLayout w:type="fixed"/>
        <w:tblLook w:val="04A0" w:firstRow="1" w:lastRow="0" w:firstColumn="1" w:lastColumn="0" w:noHBand="0" w:noVBand="1"/>
      </w:tblPr>
      <w:tblGrid>
        <w:gridCol w:w="1755"/>
        <w:gridCol w:w="1413"/>
        <w:gridCol w:w="1620"/>
        <w:gridCol w:w="1610"/>
        <w:gridCol w:w="550"/>
        <w:gridCol w:w="540"/>
        <w:gridCol w:w="567"/>
        <w:gridCol w:w="540"/>
        <w:gridCol w:w="620"/>
        <w:gridCol w:w="550"/>
        <w:gridCol w:w="720"/>
      </w:tblGrid>
      <w:tr w:rsidR="00614776" w14:paraId="5517AF1F" w14:textId="77777777" w:rsidTr="000F5899">
        <w:trPr>
          <w:trHeight w:val="1007"/>
        </w:trPr>
        <w:tc>
          <w:tcPr>
            <w:tcW w:w="1755" w:type="dxa"/>
          </w:tcPr>
          <w:p w14:paraId="1B1205B1" w14:textId="77777777" w:rsidR="000C0B24" w:rsidRDefault="000C0B24" w:rsidP="000C0B2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Author, year of</w:t>
            </w:r>
          </w:p>
          <w:p w14:paraId="11583592" w14:textId="1D7117D1" w:rsidR="000C0B24" w:rsidRDefault="000C0B24" w:rsidP="000C0B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</w:rPr>
              <w:t>Publication</w:t>
            </w:r>
          </w:p>
        </w:tc>
        <w:tc>
          <w:tcPr>
            <w:tcW w:w="1413" w:type="dxa"/>
          </w:tcPr>
          <w:p w14:paraId="000BEC39" w14:textId="31617931" w:rsidR="000C0B24" w:rsidRDefault="000C0B24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 w:rsidRPr="00BF43D1">
              <w:rPr>
                <w:rFonts w:ascii="Times New Roman" w:hAnsi="Times New Roman" w:cs="Times New Roman"/>
              </w:rPr>
              <w:t>Q1</w:t>
            </w:r>
          </w:p>
        </w:tc>
        <w:tc>
          <w:tcPr>
            <w:tcW w:w="1620" w:type="dxa"/>
          </w:tcPr>
          <w:p w14:paraId="6471F370" w14:textId="03732A51" w:rsidR="000C0B24" w:rsidRDefault="000C0B24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 w:rsidRPr="00BF43D1">
              <w:rPr>
                <w:rFonts w:ascii="Times New Roman" w:hAnsi="Times New Roman" w:cs="Times New Roman"/>
              </w:rPr>
              <w:t>Q2</w:t>
            </w:r>
          </w:p>
        </w:tc>
        <w:tc>
          <w:tcPr>
            <w:tcW w:w="1610" w:type="dxa"/>
          </w:tcPr>
          <w:p w14:paraId="0294FA64" w14:textId="742B0CE9" w:rsidR="000C0B24" w:rsidRDefault="000C0B24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 w:rsidRPr="00BF43D1">
              <w:rPr>
                <w:rFonts w:ascii="Times New Roman" w:hAnsi="Times New Roman" w:cs="Times New Roman"/>
              </w:rPr>
              <w:t>Q3</w:t>
            </w:r>
          </w:p>
        </w:tc>
        <w:tc>
          <w:tcPr>
            <w:tcW w:w="550" w:type="dxa"/>
          </w:tcPr>
          <w:p w14:paraId="28568241" w14:textId="329B3C48" w:rsidR="000C0B24" w:rsidRDefault="000C0B24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 w:rsidRPr="00BF43D1">
              <w:rPr>
                <w:rFonts w:ascii="Times New Roman" w:hAnsi="Times New Roman" w:cs="Times New Roman"/>
              </w:rPr>
              <w:t>Q4</w:t>
            </w:r>
          </w:p>
        </w:tc>
        <w:tc>
          <w:tcPr>
            <w:tcW w:w="540" w:type="dxa"/>
          </w:tcPr>
          <w:p w14:paraId="19CFCCBD" w14:textId="086476BE" w:rsidR="000C0B24" w:rsidRDefault="000C0B24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 w:rsidRPr="00BF43D1">
              <w:rPr>
                <w:rFonts w:ascii="Times New Roman" w:hAnsi="Times New Roman" w:cs="Times New Roman"/>
              </w:rPr>
              <w:t>Q5</w:t>
            </w:r>
          </w:p>
        </w:tc>
        <w:tc>
          <w:tcPr>
            <w:tcW w:w="567" w:type="dxa"/>
          </w:tcPr>
          <w:p w14:paraId="53EE1FF6" w14:textId="112C0FAC" w:rsidR="000C0B24" w:rsidRDefault="000C0B24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 w:rsidRPr="00BF43D1">
              <w:rPr>
                <w:rFonts w:ascii="Times New Roman" w:hAnsi="Times New Roman" w:cs="Times New Roman"/>
              </w:rPr>
              <w:t>Q6</w:t>
            </w:r>
          </w:p>
        </w:tc>
        <w:tc>
          <w:tcPr>
            <w:tcW w:w="540" w:type="dxa"/>
          </w:tcPr>
          <w:p w14:paraId="714D0E22" w14:textId="6261F93F" w:rsidR="000C0B24" w:rsidRDefault="000C0B24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 w:rsidRPr="00BF43D1">
              <w:rPr>
                <w:rFonts w:ascii="Times New Roman" w:hAnsi="Times New Roman" w:cs="Times New Roman"/>
              </w:rPr>
              <w:t>Q7</w:t>
            </w:r>
          </w:p>
        </w:tc>
        <w:tc>
          <w:tcPr>
            <w:tcW w:w="620" w:type="dxa"/>
          </w:tcPr>
          <w:p w14:paraId="34243287" w14:textId="63A3D5D4" w:rsidR="000C0B24" w:rsidRDefault="000C0B24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 w:rsidRPr="00BF43D1">
              <w:rPr>
                <w:rFonts w:ascii="Times New Roman" w:hAnsi="Times New Roman" w:cs="Times New Roman"/>
              </w:rPr>
              <w:t>Q8</w:t>
            </w:r>
          </w:p>
        </w:tc>
        <w:tc>
          <w:tcPr>
            <w:tcW w:w="550" w:type="dxa"/>
          </w:tcPr>
          <w:p w14:paraId="6BB32867" w14:textId="1F4F0E18" w:rsidR="000C0B24" w:rsidRDefault="000C0B24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 w:rsidRPr="00BF43D1">
              <w:rPr>
                <w:rFonts w:ascii="Times New Roman" w:hAnsi="Times New Roman" w:cs="Times New Roman"/>
              </w:rPr>
              <w:t>Q9</w:t>
            </w:r>
          </w:p>
        </w:tc>
        <w:tc>
          <w:tcPr>
            <w:tcW w:w="720" w:type="dxa"/>
          </w:tcPr>
          <w:p w14:paraId="5321DC92" w14:textId="290B82E4" w:rsidR="000C0B24" w:rsidRDefault="000A0B0F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</w:rPr>
              <w:t>Total score</w:t>
            </w:r>
          </w:p>
        </w:tc>
      </w:tr>
      <w:tr w:rsidR="00614776" w14:paraId="43D6DF47" w14:textId="77777777" w:rsidTr="000F5899">
        <w:tc>
          <w:tcPr>
            <w:tcW w:w="1755" w:type="dxa"/>
          </w:tcPr>
          <w:p w14:paraId="08A60930" w14:textId="2E36DDB0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 w:rsidRPr="00B7031C">
              <w:rPr>
                <w:rFonts w:ascii="Times New Roman" w:hAnsi="Times New Roman" w:cs="Times New Roman"/>
                <w:sz w:val="24"/>
                <w:szCs w:val="18"/>
              </w:rPr>
              <w:t>Koh et al</w:t>
            </w:r>
          </w:p>
        </w:tc>
        <w:tc>
          <w:tcPr>
            <w:tcW w:w="1413" w:type="dxa"/>
          </w:tcPr>
          <w:p w14:paraId="64BB3081" w14:textId="4B60A45F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1620" w:type="dxa"/>
          </w:tcPr>
          <w:p w14:paraId="7C40BC4C" w14:textId="3078A817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1610" w:type="dxa"/>
          </w:tcPr>
          <w:p w14:paraId="5A849DFA" w14:textId="04CE7AB4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550" w:type="dxa"/>
          </w:tcPr>
          <w:p w14:paraId="2CAD6F17" w14:textId="3AE1A3A4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540" w:type="dxa"/>
          </w:tcPr>
          <w:p w14:paraId="148B9515" w14:textId="2A71624A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567" w:type="dxa"/>
          </w:tcPr>
          <w:p w14:paraId="49E3044B" w14:textId="3AE90CA2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540" w:type="dxa"/>
          </w:tcPr>
          <w:p w14:paraId="25289DE5" w14:textId="2421B6CC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620" w:type="dxa"/>
          </w:tcPr>
          <w:p w14:paraId="223E1C35" w14:textId="3FB49EA8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550" w:type="dxa"/>
          </w:tcPr>
          <w:p w14:paraId="43CCD1B4" w14:textId="394D653D" w:rsidR="0044198A" w:rsidRDefault="00420D2F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NR</w:t>
            </w:r>
          </w:p>
        </w:tc>
        <w:tc>
          <w:tcPr>
            <w:tcW w:w="720" w:type="dxa"/>
          </w:tcPr>
          <w:p w14:paraId="2395C5ED" w14:textId="6931B3CB" w:rsidR="0044198A" w:rsidRDefault="00420D2F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8</w:t>
            </w:r>
          </w:p>
        </w:tc>
      </w:tr>
      <w:tr w:rsidR="00614776" w14:paraId="7A0E3A35" w14:textId="77777777" w:rsidTr="000F5899">
        <w:tc>
          <w:tcPr>
            <w:tcW w:w="1755" w:type="dxa"/>
          </w:tcPr>
          <w:p w14:paraId="254079E4" w14:textId="2A3C78B7" w:rsidR="0044198A" w:rsidRDefault="0044198A" w:rsidP="00EB5E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 w:rsidRPr="00E84056">
              <w:rPr>
                <w:rFonts w:ascii="Times New Roman" w:hAnsi="Times New Roman" w:cs="Times New Roman"/>
                <w:sz w:val="24"/>
                <w:szCs w:val="24"/>
              </w:rPr>
              <w:t xml:space="preserve">Eriku et al </w:t>
            </w:r>
          </w:p>
        </w:tc>
        <w:tc>
          <w:tcPr>
            <w:tcW w:w="1413" w:type="dxa"/>
          </w:tcPr>
          <w:p w14:paraId="3590E42A" w14:textId="558EA46E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1620" w:type="dxa"/>
          </w:tcPr>
          <w:p w14:paraId="128DEBEA" w14:textId="1FD551B9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1610" w:type="dxa"/>
          </w:tcPr>
          <w:p w14:paraId="69A01C83" w14:textId="00460C95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550" w:type="dxa"/>
          </w:tcPr>
          <w:p w14:paraId="3E72C9BF" w14:textId="7D4FB100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540" w:type="dxa"/>
          </w:tcPr>
          <w:p w14:paraId="54B27D67" w14:textId="5AD47DFC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567" w:type="dxa"/>
          </w:tcPr>
          <w:p w14:paraId="5E81AA2A" w14:textId="19966C22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540" w:type="dxa"/>
          </w:tcPr>
          <w:p w14:paraId="2F69ED9E" w14:textId="3C6E877A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620" w:type="dxa"/>
          </w:tcPr>
          <w:p w14:paraId="0DCD9082" w14:textId="0F375D23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550" w:type="dxa"/>
          </w:tcPr>
          <w:p w14:paraId="222D70FE" w14:textId="75A39CD2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720" w:type="dxa"/>
          </w:tcPr>
          <w:p w14:paraId="445488BB" w14:textId="49AF28E7" w:rsidR="0044198A" w:rsidRDefault="00527C4B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9</w:t>
            </w:r>
          </w:p>
        </w:tc>
      </w:tr>
      <w:tr w:rsidR="00614776" w14:paraId="3F8F9808" w14:textId="77777777" w:rsidTr="000F5899">
        <w:tc>
          <w:tcPr>
            <w:tcW w:w="1755" w:type="dxa"/>
          </w:tcPr>
          <w:p w14:paraId="0EDC0003" w14:textId="6CEFC2E5" w:rsidR="0044198A" w:rsidRDefault="0044198A" w:rsidP="00EB5E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 w:rsidRPr="00E84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Ifeanyi et al </w:t>
            </w:r>
          </w:p>
        </w:tc>
        <w:tc>
          <w:tcPr>
            <w:tcW w:w="1413" w:type="dxa"/>
          </w:tcPr>
          <w:p w14:paraId="28F93734" w14:textId="5C46FA95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1620" w:type="dxa"/>
          </w:tcPr>
          <w:p w14:paraId="7BC77DA2" w14:textId="795BC76F" w:rsidR="0044198A" w:rsidRDefault="00C73DB4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NR</w:t>
            </w:r>
            <w:r w:rsidR="00637AE9">
              <w:rPr>
                <w:rFonts w:ascii="Times New Roman" w:hAnsi="Times New Roman" w:cs="Times New Roman"/>
                <w:sz w:val="24"/>
                <w:szCs w:val="18"/>
              </w:rPr>
              <w:t xml:space="preserve"> </w:t>
            </w:r>
          </w:p>
        </w:tc>
        <w:tc>
          <w:tcPr>
            <w:tcW w:w="1610" w:type="dxa"/>
          </w:tcPr>
          <w:p w14:paraId="2F2BB573" w14:textId="6C28E969" w:rsidR="0044198A" w:rsidRDefault="00642C6D" w:rsidP="0061477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  <w:r w:rsidR="00614776">
              <w:rPr>
                <w:rFonts w:ascii="Times New Roman" w:hAnsi="Times New Roman" w:cs="Times New Roman"/>
                <w:sz w:val="24"/>
                <w:szCs w:val="18"/>
              </w:rPr>
              <w:t xml:space="preserve"> </w:t>
            </w:r>
          </w:p>
        </w:tc>
        <w:tc>
          <w:tcPr>
            <w:tcW w:w="550" w:type="dxa"/>
          </w:tcPr>
          <w:p w14:paraId="3ADCD186" w14:textId="754658D0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540" w:type="dxa"/>
          </w:tcPr>
          <w:p w14:paraId="445EC5DD" w14:textId="24F202DE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567" w:type="dxa"/>
          </w:tcPr>
          <w:p w14:paraId="02D9945E" w14:textId="3ABF208E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540" w:type="dxa"/>
          </w:tcPr>
          <w:p w14:paraId="701D8EE5" w14:textId="77502537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620" w:type="dxa"/>
          </w:tcPr>
          <w:p w14:paraId="38FFE29A" w14:textId="59FCD3D7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550" w:type="dxa"/>
          </w:tcPr>
          <w:p w14:paraId="4BA4FEA5" w14:textId="15AB63F1" w:rsidR="0044198A" w:rsidRDefault="00071742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NR</w:t>
            </w:r>
          </w:p>
        </w:tc>
        <w:tc>
          <w:tcPr>
            <w:tcW w:w="720" w:type="dxa"/>
          </w:tcPr>
          <w:p w14:paraId="13C9CB79" w14:textId="2B777478" w:rsidR="0044198A" w:rsidRDefault="00642C6D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7</w:t>
            </w:r>
          </w:p>
        </w:tc>
      </w:tr>
      <w:tr w:rsidR="00614776" w14:paraId="1D1BADDD" w14:textId="77777777" w:rsidTr="000F5899">
        <w:tc>
          <w:tcPr>
            <w:tcW w:w="1755" w:type="dxa"/>
          </w:tcPr>
          <w:p w14:paraId="02C831CB" w14:textId="72A54249" w:rsidR="0044198A" w:rsidRPr="003D2F5F" w:rsidRDefault="0044198A" w:rsidP="003D2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FMCFM et al</w:t>
            </w:r>
          </w:p>
        </w:tc>
        <w:tc>
          <w:tcPr>
            <w:tcW w:w="1413" w:type="dxa"/>
          </w:tcPr>
          <w:p w14:paraId="552AE5C7" w14:textId="3E9D66AC" w:rsidR="0044198A" w:rsidRDefault="00527C4B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1620" w:type="dxa"/>
          </w:tcPr>
          <w:p w14:paraId="69BDE380" w14:textId="67B6EBBD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1610" w:type="dxa"/>
          </w:tcPr>
          <w:p w14:paraId="34CD9F09" w14:textId="0BEB412D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550" w:type="dxa"/>
          </w:tcPr>
          <w:p w14:paraId="4F5AE792" w14:textId="26CA2185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540" w:type="dxa"/>
          </w:tcPr>
          <w:p w14:paraId="6D72BAEE" w14:textId="7364BBB6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567" w:type="dxa"/>
          </w:tcPr>
          <w:p w14:paraId="657A3611" w14:textId="5150B702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540" w:type="dxa"/>
          </w:tcPr>
          <w:p w14:paraId="1C7922E3" w14:textId="58B09D46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620" w:type="dxa"/>
          </w:tcPr>
          <w:p w14:paraId="6E3C29D7" w14:textId="5357CDEC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550" w:type="dxa"/>
          </w:tcPr>
          <w:p w14:paraId="151E12F8" w14:textId="20D83A97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720" w:type="dxa"/>
          </w:tcPr>
          <w:p w14:paraId="3DCA834B" w14:textId="5FC101EE" w:rsidR="0044198A" w:rsidRDefault="00527C4B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9</w:t>
            </w:r>
          </w:p>
        </w:tc>
      </w:tr>
      <w:tr w:rsidR="00614776" w14:paraId="7157ED7E" w14:textId="77777777" w:rsidTr="000F5899">
        <w:tc>
          <w:tcPr>
            <w:tcW w:w="1755" w:type="dxa"/>
          </w:tcPr>
          <w:p w14:paraId="49E9B40D" w14:textId="45CF4146" w:rsidR="0044198A" w:rsidRDefault="0044198A" w:rsidP="00EB5E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 w:rsidRPr="00E84056">
              <w:rPr>
                <w:rFonts w:ascii="Times New Roman" w:hAnsi="Times New Roman" w:cs="Times New Roman"/>
                <w:sz w:val="24"/>
                <w:szCs w:val="24"/>
              </w:rPr>
              <w:t xml:space="preserve">Kitoko et al </w:t>
            </w:r>
          </w:p>
        </w:tc>
        <w:tc>
          <w:tcPr>
            <w:tcW w:w="1413" w:type="dxa"/>
          </w:tcPr>
          <w:p w14:paraId="25AD3C7A" w14:textId="1BD416C5" w:rsidR="0044198A" w:rsidRDefault="00C73DB4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NR</w:t>
            </w:r>
          </w:p>
        </w:tc>
        <w:tc>
          <w:tcPr>
            <w:tcW w:w="1620" w:type="dxa"/>
          </w:tcPr>
          <w:p w14:paraId="01F5E16D" w14:textId="6F7E99E2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1610" w:type="dxa"/>
          </w:tcPr>
          <w:p w14:paraId="50D5C28D" w14:textId="5B300969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550" w:type="dxa"/>
          </w:tcPr>
          <w:p w14:paraId="33957EA8" w14:textId="3374ABD5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540" w:type="dxa"/>
          </w:tcPr>
          <w:p w14:paraId="0928BEF0" w14:textId="7A8236BD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567" w:type="dxa"/>
          </w:tcPr>
          <w:p w14:paraId="7B31B0BC" w14:textId="2089B63F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540" w:type="dxa"/>
          </w:tcPr>
          <w:p w14:paraId="3C561B4D" w14:textId="0A8E6EA9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620" w:type="dxa"/>
          </w:tcPr>
          <w:p w14:paraId="4E622E51" w14:textId="6A83C95F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550" w:type="dxa"/>
          </w:tcPr>
          <w:p w14:paraId="2797AEFF" w14:textId="4F926C96" w:rsidR="0044198A" w:rsidRDefault="00527C4B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NR</w:t>
            </w:r>
          </w:p>
        </w:tc>
        <w:tc>
          <w:tcPr>
            <w:tcW w:w="720" w:type="dxa"/>
          </w:tcPr>
          <w:p w14:paraId="012130C0" w14:textId="3F5C8697" w:rsidR="0044198A" w:rsidRDefault="00527C4B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7</w:t>
            </w:r>
          </w:p>
        </w:tc>
      </w:tr>
      <w:tr w:rsidR="00614776" w14:paraId="0A0E7C6F" w14:textId="77777777" w:rsidTr="000F5899">
        <w:tc>
          <w:tcPr>
            <w:tcW w:w="1755" w:type="dxa"/>
          </w:tcPr>
          <w:p w14:paraId="553F005F" w14:textId="3B07F8FD" w:rsidR="0044198A" w:rsidRDefault="0044198A" w:rsidP="00EB5E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 w:rsidRPr="00E84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Jones et al.</w:t>
            </w:r>
            <w:r w:rsidRPr="00E840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3" w:type="dxa"/>
          </w:tcPr>
          <w:p w14:paraId="6CFE1CA4" w14:textId="3CF52206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1620" w:type="dxa"/>
          </w:tcPr>
          <w:p w14:paraId="6B9DC180" w14:textId="66E26657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1610" w:type="dxa"/>
          </w:tcPr>
          <w:p w14:paraId="1E154A5B" w14:textId="5CE5D7AB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550" w:type="dxa"/>
          </w:tcPr>
          <w:p w14:paraId="31D24C77" w14:textId="1DF0CCEB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540" w:type="dxa"/>
          </w:tcPr>
          <w:p w14:paraId="6BCC4F0A" w14:textId="707AFA00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567" w:type="dxa"/>
          </w:tcPr>
          <w:p w14:paraId="18011C5C" w14:textId="5E2165A7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540" w:type="dxa"/>
          </w:tcPr>
          <w:p w14:paraId="7DA9B449" w14:textId="1537EFE9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620" w:type="dxa"/>
          </w:tcPr>
          <w:p w14:paraId="72763D91" w14:textId="5CD13E44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550" w:type="dxa"/>
          </w:tcPr>
          <w:p w14:paraId="3D24D6D7" w14:textId="44B9DAD3" w:rsidR="0044198A" w:rsidRDefault="00527C4B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NR</w:t>
            </w:r>
          </w:p>
        </w:tc>
        <w:tc>
          <w:tcPr>
            <w:tcW w:w="720" w:type="dxa"/>
          </w:tcPr>
          <w:p w14:paraId="4952D6FD" w14:textId="290CBAE7" w:rsidR="0044198A" w:rsidRDefault="00527C4B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8</w:t>
            </w:r>
          </w:p>
        </w:tc>
      </w:tr>
      <w:tr w:rsidR="00614776" w14:paraId="5A09A392" w14:textId="77777777" w:rsidTr="000F5899">
        <w:tc>
          <w:tcPr>
            <w:tcW w:w="1755" w:type="dxa"/>
          </w:tcPr>
          <w:p w14:paraId="68C85D9A" w14:textId="3BE7E497" w:rsidR="0044198A" w:rsidRDefault="0044198A" w:rsidP="00EB5E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 w:rsidRPr="00E84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Oni et al </w:t>
            </w:r>
          </w:p>
        </w:tc>
        <w:tc>
          <w:tcPr>
            <w:tcW w:w="1413" w:type="dxa"/>
          </w:tcPr>
          <w:p w14:paraId="69BBCE62" w14:textId="23271CB8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1620" w:type="dxa"/>
          </w:tcPr>
          <w:p w14:paraId="64E985F4" w14:textId="167CFF62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1610" w:type="dxa"/>
          </w:tcPr>
          <w:p w14:paraId="6DC4C13F" w14:textId="788F94F5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550" w:type="dxa"/>
          </w:tcPr>
          <w:p w14:paraId="30368566" w14:textId="39F2123D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540" w:type="dxa"/>
          </w:tcPr>
          <w:p w14:paraId="36A8691B" w14:textId="38D5D041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567" w:type="dxa"/>
          </w:tcPr>
          <w:p w14:paraId="75D4FC7C" w14:textId="42459E8B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540" w:type="dxa"/>
          </w:tcPr>
          <w:p w14:paraId="06E70C6C" w14:textId="1DFB7F0F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620" w:type="dxa"/>
          </w:tcPr>
          <w:p w14:paraId="68D449F2" w14:textId="624EA119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550" w:type="dxa"/>
          </w:tcPr>
          <w:p w14:paraId="3325CA64" w14:textId="04053CAC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720" w:type="dxa"/>
          </w:tcPr>
          <w:p w14:paraId="4BD2335F" w14:textId="686AF91F" w:rsidR="0044198A" w:rsidRDefault="00527C4B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9</w:t>
            </w:r>
          </w:p>
        </w:tc>
      </w:tr>
      <w:tr w:rsidR="00614776" w14:paraId="7E086FD0" w14:textId="77777777" w:rsidTr="000F5899">
        <w:tc>
          <w:tcPr>
            <w:tcW w:w="1755" w:type="dxa"/>
          </w:tcPr>
          <w:p w14:paraId="3ED4ECA2" w14:textId="14D1A5BA" w:rsidR="0044198A" w:rsidRDefault="0044198A" w:rsidP="00EB5E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 w:rsidRPr="00E84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Boerboom et al.</w:t>
            </w:r>
            <w:r w:rsidRPr="00E840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3" w:type="dxa"/>
          </w:tcPr>
          <w:p w14:paraId="0986DF77" w14:textId="2E857ED5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1620" w:type="dxa"/>
          </w:tcPr>
          <w:p w14:paraId="16379F31" w14:textId="545E1C08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1610" w:type="dxa"/>
          </w:tcPr>
          <w:p w14:paraId="6EE2CECC" w14:textId="3752730A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550" w:type="dxa"/>
          </w:tcPr>
          <w:p w14:paraId="0E246A90" w14:textId="16B270D9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540" w:type="dxa"/>
          </w:tcPr>
          <w:p w14:paraId="2618D2EE" w14:textId="7DA329FF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567" w:type="dxa"/>
          </w:tcPr>
          <w:p w14:paraId="2160CC47" w14:textId="03E02366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540" w:type="dxa"/>
          </w:tcPr>
          <w:p w14:paraId="19899524" w14:textId="54462BE1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620" w:type="dxa"/>
          </w:tcPr>
          <w:p w14:paraId="4E2B3548" w14:textId="7D873995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550" w:type="dxa"/>
          </w:tcPr>
          <w:p w14:paraId="6AA7F5A1" w14:textId="54C69AA1" w:rsidR="0044198A" w:rsidRDefault="009B7A6B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NR</w:t>
            </w:r>
          </w:p>
        </w:tc>
        <w:tc>
          <w:tcPr>
            <w:tcW w:w="720" w:type="dxa"/>
          </w:tcPr>
          <w:p w14:paraId="4886FF99" w14:textId="2D12DA45" w:rsidR="0044198A" w:rsidRDefault="009B7A6B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9</w:t>
            </w:r>
          </w:p>
        </w:tc>
      </w:tr>
      <w:tr w:rsidR="00614776" w14:paraId="25E746CA" w14:textId="77777777" w:rsidTr="000F5899">
        <w:tc>
          <w:tcPr>
            <w:tcW w:w="1755" w:type="dxa"/>
          </w:tcPr>
          <w:p w14:paraId="24B67999" w14:textId="49CF7E47" w:rsidR="0044198A" w:rsidRDefault="0044198A" w:rsidP="00EB5E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 w:rsidRPr="00E84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Jaracz et al </w:t>
            </w:r>
          </w:p>
        </w:tc>
        <w:tc>
          <w:tcPr>
            <w:tcW w:w="1413" w:type="dxa"/>
          </w:tcPr>
          <w:p w14:paraId="07639FCD" w14:textId="525F8FDD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1620" w:type="dxa"/>
          </w:tcPr>
          <w:p w14:paraId="13F63E50" w14:textId="3966390C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1610" w:type="dxa"/>
          </w:tcPr>
          <w:p w14:paraId="68C1376F" w14:textId="71142005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550" w:type="dxa"/>
          </w:tcPr>
          <w:p w14:paraId="57789C40" w14:textId="56A001A2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540" w:type="dxa"/>
          </w:tcPr>
          <w:p w14:paraId="490F37EA" w14:textId="778F1A6A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567" w:type="dxa"/>
          </w:tcPr>
          <w:p w14:paraId="67E0DEBA" w14:textId="48BABEEB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540" w:type="dxa"/>
          </w:tcPr>
          <w:p w14:paraId="38CD73CA" w14:textId="230E30E1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620" w:type="dxa"/>
          </w:tcPr>
          <w:p w14:paraId="3CDFEDA4" w14:textId="47B912D9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550" w:type="dxa"/>
          </w:tcPr>
          <w:p w14:paraId="75AC7D93" w14:textId="76984AE6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720" w:type="dxa"/>
          </w:tcPr>
          <w:p w14:paraId="755A57CD" w14:textId="6226FD1C" w:rsidR="0044198A" w:rsidRDefault="009B7A6B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9</w:t>
            </w:r>
          </w:p>
        </w:tc>
      </w:tr>
      <w:tr w:rsidR="00614776" w14:paraId="124C35FC" w14:textId="77777777" w:rsidTr="000F5899">
        <w:tc>
          <w:tcPr>
            <w:tcW w:w="1755" w:type="dxa"/>
          </w:tcPr>
          <w:p w14:paraId="34937BD7" w14:textId="382C3BFD" w:rsidR="0044198A" w:rsidRDefault="0044198A" w:rsidP="00EB5E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 w:rsidRPr="00E84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Mansoor et al</w:t>
            </w:r>
          </w:p>
        </w:tc>
        <w:tc>
          <w:tcPr>
            <w:tcW w:w="1413" w:type="dxa"/>
          </w:tcPr>
          <w:p w14:paraId="1902B363" w14:textId="371EED00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1620" w:type="dxa"/>
          </w:tcPr>
          <w:p w14:paraId="17A88CFF" w14:textId="21A7488B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1610" w:type="dxa"/>
          </w:tcPr>
          <w:p w14:paraId="3835D6AC" w14:textId="2C1D5468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550" w:type="dxa"/>
          </w:tcPr>
          <w:p w14:paraId="04795BA1" w14:textId="4593A6A9" w:rsidR="0044198A" w:rsidRDefault="009B7A6B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NR</w:t>
            </w:r>
          </w:p>
        </w:tc>
        <w:tc>
          <w:tcPr>
            <w:tcW w:w="540" w:type="dxa"/>
          </w:tcPr>
          <w:p w14:paraId="3EBCEC7B" w14:textId="47F53B3C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567" w:type="dxa"/>
          </w:tcPr>
          <w:p w14:paraId="70C8FEFA" w14:textId="3F3B266C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540" w:type="dxa"/>
          </w:tcPr>
          <w:p w14:paraId="69EAA3EB" w14:textId="7275EEEB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620" w:type="dxa"/>
          </w:tcPr>
          <w:p w14:paraId="699F6C2C" w14:textId="2214E321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550" w:type="dxa"/>
          </w:tcPr>
          <w:p w14:paraId="2405D337" w14:textId="4B7E5A35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720" w:type="dxa"/>
          </w:tcPr>
          <w:p w14:paraId="0E84A8CB" w14:textId="1F84F9D1" w:rsidR="0044198A" w:rsidRDefault="009B7A6B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8</w:t>
            </w:r>
          </w:p>
        </w:tc>
      </w:tr>
      <w:tr w:rsidR="00614776" w14:paraId="5D84A8C0" w14:textId="77777777" w:rsidTr="000F5899">
        <w:tc>
          <w:tcPr>
            <w:tcW w:w="1755" w:type="dxa"/>
          </w:tcPr>
          <w:p w14:paraId="10BFCDE8" w14:textId="14063CB8" w:rsidR="0044198A" w:rsidRDefault="0044198A" w:rsidP="00EB5E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 w:rsidRPr="00E84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Ab Rahman et al </w:t>
            </w:r>
          </w:p>
        </w:tc>
        <w:tc>
          <w:tcPr>
            <w:tcW w:w="1413" w:type="dxa"/>
          </w:tcPr>
          <w:p w14:paraId="294AEA17" w14:textId="3876D911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1620" w:type="dxa"/>
          </w:tcPr>
          <w:p w14:paraId="3A033FA9" w14:textId="2996C567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1610" w:type="dxa"/>
          </w:tcPr>
          <w:p w14:paraId="29ADFEED" w14:textId="7C3BE588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550" w:type="dxa"/>
          </w:tcPr>
          <w:p w14:paraId="13199D59" w14:textId="5ECD14F2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540" w:type="dxa"/>
          </w:tcPr>
          <w:p w14:paraId="58B60B3D" w14:textId="25EE47D6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567" w:type="dxa"/>
          </w:tcPr>
          <w:p w14:paraId="5ADA0DEF" w14:textId="5B3DCA09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540" w:type="dxa"/>
          </w:tcPr>
          <w:p w14:paraId="7A555D71" w14:textId="315B9CA4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620" w:type="dxa"/>
          </w:tcPr>
          <w:p w14:paraId="37EEAD2A" w14:textId="165A29BB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550" w:type="dxa"/>
          </w:tcPr>
          <w:p w14:paraId="5A75FA80" w14:textId="203BE217" w:rsidR="0044198A" w:rsidRDefault="00BB3026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NR</w:t>
            </w:r>
          </w:p>
        </w:tc>
        <w:tc>
          <w:tcPr>
            <w:tcW w:w="720" w:type="dxa"/>
          </w:tcPr>
          <w:p w14:paraId="7B17DCF5" w14:textId="345D4EAB" w:rsidR="0044198A" w:rsidRDefault="00BB3026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8</w:t>
            </w:r>
          </w:p>
        </w:tc>
      </w:tr>
      <w:tr w:rsidR="00614776" w14:paraId="68FBA3FB" w14:textId="77777777" w:rsidTr="000F5899">
        <w:tc>
          <w:tcPr>
            <w:tcW w:w="1755" w:type="dxa"/>
          </w:tcPr>
          <w:p w14:paraId="454AB06E" w14:textId="09FF2916" w:rsidR="0044198A" w:rsidRDefault="0044198A" w:rsidP="00EB5E14">
            <w:pPr>
              <w:rPr>
                <w:rFonts w:ascii="Times New Roman" w:hAnsi="Times New Roman" w:cs="Times New Roman"/>
                <w:sz w:val="24"/>
                <w:szCs w:val="18"/>
              </w:rPr>
            </w:pPr>
            <w:r w:rsidRPr="00E84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Omar et al.</w:t>
            </w:r>
            <w:r w:rsidRPr="00E840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3" w:type="dxa"/>
          </w:tcPr>
          <w:p w14:paraId="5D5F4E44" w14:textId="62AD9186" w:rsidR="0044198A" w:rsidRDefault="00BB3026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NR</w:t>
            </w:r>
          </w:p>
        </w:tc>
        <w:tc>
          <w:tcPr>
            <w:tcW w:w="1620" w:type="dxa"/>
          </w:tcPr>
          <w:p w14:paraId="2C4A6C88" w14:textId="181FD025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1610" w:type="dxa"/>
          </w:tcPr>
          <w:p w14:paraId="3E32717A" w14:textId="20E184C0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550" w:type="dxa"/>
          </w:tcPr>
          <w:p w14:paraId="30382785" w14:textId="5F7BBED8" w:rsidR="0044198A" w:rsidRDefault="006E6FB9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540" w:type="dxa"/>
          </w:tcPr>
          <w:p w14:paraId="7550D6C1" w14:textId="4146AAD1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567" w:type="dxa"/>
          </w:tcPr>
          <w:p w14:paraId="394BA838" w14:textId="6C7C9C13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540" w:type="dxa"/>
          </w:tcPr>
          <w:p w14:paraId="26813ACC" w14:textId="22950F61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620" w:type="dxa"/>
          </w:tcPr>
          <w:p w14:paraId="46B95E67" w14:textId="1BFF9C04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550" w:type="dxa"/>
          </w:tcPr>
          <w:p w14:paraId="50677B65" w14:textId="27CD42D5" w:rsidR="0044198A" w:rsidRDefault="00BB3026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NR</w:t>
            </w:r>
          </w:p>
        </w:tc>
        <w:tc>
          <w:tcPr>
            <w:tcW w:w="720" w:type="dxa"/>
          </w:tcPr>
          <w:p w14:paraId="2CF5B3B3" w14:textId="469D4A5D" w:rsidR="0044198A" w:rsidRDefault="006E6FB9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7</w:t>
            </w:r>
          </w:p>
        </w:tc>
      </w:tr>
      <w:tr w:rsidR="00614776" w14:paraId="1063E583" w14:textId="77777777" w:rsidTr="000F5899">
        <w:tc>
          <w:tcPr>
            <w:tcW w:w="1755" w:type="dxa"/>
          </w:tcPr>
          <w:p w14:paraId="18CEB8BD" w14:textId="1CD7E452" w:rsidR="0044198A" w:rsidRDefault="0044198A" w:rsidP="00EB5E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 w:rsidRPr="00E84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Das et al.</w:t>
            </w:r>
            <w:r w:rsidRPr="00E840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3" w:type="dxa"/>
          </w:tcPr>
          <w:p w14:paraId="4D91FB5C" w14:textId="643D3865" w:rsidR="0044198A" w:rsidRDefault="00FF7831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NR</w:t>
            </w:r>
          </w:p>
        </w:tc>
        <w:tc>
          <w:tcPr>
            <w:tcW w:w="1620" w:type="dxa"/>
          </w:tcPr>
          <w:p w14:paraId="7464C3F2" w14:textId="1780D91C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1610" w:type="dxa"/>
          </w:tcPr>
          <w:p w14:paraId="58BE1EB6" w14:textId="06AE7446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550" w:type="dxa"/>
          </w:tcPr>
          <w:p w14:paraId="10AD1971" w14:textId="09151AEB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540" w:type="dxa"/>
          </w:tcPr>
          <w:p w14:paraId="5BB5B80D" w14:textId="4F13F81B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567" w:type="dxa"/>
          </w:tcPr>
          <w:p w14:paraId="6562A6CF" w14:textId="037C78D2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540" w:type="dxa"/>
          </w:tcPr>
          <w:p w14:paraId="14A6361C" w14:textId="4B7BC0DF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620" w:type="dxa"/>
          </w:tcPr>
          <w:p w14:paraId="47767AA8" w14:textId="3810F7F5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550" w:type="dxa"/>
          </w:tcPr>
          <w:p w14:paraId="274C587F" w14:textId="4D1954AD" w:rsidR="0044198A" w:rsidRDefault="00FF7831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NR</w:t>
            </w:r>
          </w:p>
        </w:tc>
        <w:tc>
          <w:tcPr>
            <w:tcW w:w="720" w:type="dxa"/>
          </w:tcPr>
          <w:p w14:paraId="36EBD555" w14:textId="71DE9D6D" w:rsidR="0044198A" w:rsidRDefault="0054718D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9</w:t>
            </w:r>
          </w:p>
        </w:tc>
      </w:tr>
      <w:tr w:rsidR="00614776" w14:paraId="56F5186B" w14:textId="77777777" w:rsidTr="000F5899">
        <w:tc>
          <w:tcPr>
            <w:tcW w:w="1755" w:type="dxa"/>
          </w:tcPr>
          <w:p w14:paraId="63689EF1" w14:textId="215EE187" w:rsidR="0044198A" w:rsidRDefault="0044198A" w:rsidP="00EB5E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 w:rsidRPr="00E84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Fauziah et al</w:t>
            </w:r>
          </w:p>
        </w:tc>
        <w:tc>
          <w:tcPr>
            <w:tcW w:w="1413" w:type="dxa"/>
          </w:tcPr>
          <w:p w14:paraId="3FA660E9" w14:textId="2AE12C0D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1620" w:type="dxa"/>
          </w:tcPr>
          <w:p w14:paraId="6CE0B0EB" w14:textId="4515CD74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1610" w:type="dxa"/>
          </w:tcPr>
          <w:p w14:paraId="02F02541" w14:textId="6DAF4F95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550" w:type="dxa"/>
          </w:tcPr>
          <w:p w14:paraId="51D1E815" w14:textId="09B66099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540" w:type="dxa"/>
          </w:tcPr>
          <w:p w14:paraId="7CC153AE" w14:textId="4C21F807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567" w:type="dxa"/>
          </w:tcPr>
          <w:p w14:paraId="1FB43A31" w14:textId="5933C3C3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540" w:type="dxa"/>
          </w:tcPr>
          <w:p w14:paraId="60292691" w14:textId="65A31389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620" w:type="dxa"/>
          </w:tcPr>
          <w:p w14:paraId="25B96E6E" w14:textId="7E0535D0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550" w:type="dxa"/>
          </w:tcPr>
          <w:p w14:paraId="55CE3F10" w14:textId="0CEA0080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720" w:type="dxa"/>
          </w:tcPr>
          <w:p w14:paraId="64561F21" w14:textId="3382B776" w:rsidR="0044198A" w:rsidRDefault="0054718D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9</w:t>
            </w:r>
          </w:p>
        </w:tc>
      </w:tr>
      <w:tr w:rsidR="00614776" w14:paraId="2EC97E3B" w14:textId="77777777" w:rsidTr="000F5899">
        <w:tc>
          <w:tcPr>
            <w:tcW w:w="1755" w:type="dxa"/>
          </w:tcPr>
          <w:p w14:paraId="13B69C23" w14:textId="4FFEB350" w:rsidR="0044198A" w:rsidRDefault="0044198A" w:rsidP="00EB5E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 w:rsidRPr="00E84056">
              <w:rPr>
                <w:rFonts w:ascii="Times New Roman" w:hAnsi="Times New Roman" w:cs="Times New Roman"/>
                <w:sz w:val="24"/>
                <w:szCs w:val="24"/>
              </w:rPr>
              <w:t xml:space="preserve">McLennon et al. </w:t>
            </w:r>
          </w:p>
        </w:tc>
        <w:tc>
          <w:tcPr>
            <w:tcW w:w="1413" w:type="dxa"/>
          </w:tcPr>
          <w:p w14:paraId="5F90A755" w14:textId="1B63AA4B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1620" w:type="dxa"/>
          </w:tcPr>
          <w:p w14:paraId="4B703FB2" w14:textId="7077C383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1610" w:type="dxa"/>
          </w:tcPr>
          <w:p w14:paraId="2C486502" w14:textId="798D0322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550" w:type="dxa"/>
          </w:tcPr>
          <w:p w14:paraId="7057D34B" w14:textId="34A47C0A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540" w:type="dxa"/>
          </w:tcPr>
          <w:p w14:paraId="7451CEB7" w14:textId="4E3504AD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567" w:type="dxa"/>
          </w:tcPr>
          <w:p w14:paraId="01744708" w14:textId="31EA07E0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540" w:type="dxa"/>
          </w:tcPr>
          <w:p w14:paraId="64D5BDD1" w14:textId="3C315785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620" w:type="dxa"/>
          </w:tcPr>
          <w:p w14:paraId="76DFF8CE" w14:textId="28EE552A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550" w:type="dxa"/>
          </w:tcPr>
          <w:p w14:paraId="0958E223" w14:textId="7A3D1C23" w:rsidR="0044198A" w:rsidRDefault="0054718D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NR</w:t>
            </w:r>
          </w:p>
        </w:tc>
        <w:tc>
          <w:tcPr>
            <w:tcW w:w="720" w:type="dxa"/>
          </w:tcPr>
          <w:p w14:paraId="31E81063" w14:textId="156D629A" w:rsidR="0044198A" w:rsidRDefault="0054718D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8</w:t>
            </w:r>
          </w:p>
        </w:tc>
      </w:tr>
      <w:tr w:rsidR="00614776" w14:paraId="595383F5" w14:textId="77777777" w:rsidTr="000F5899">
        <w:tc>
          <w:tcPr>
            <w:tcW w:w="1755" w:type="dxa"/>
          </w:tcPr>
          <w:p w14:paraId="02FC763A" w14:textId="7931D189" w:rsidR="0044198A" w:rsidRDefault="0044198A" w:rsidP="00EB5E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 w:rsidRPr="00E84056">
              <w:rPr>
                <w:rFonts w:ascii="Times New Roman" w:hAnsi="Times New Roman" w:cs="Times New Roman"/>
                <w:sz w:val="24"/>
                <w:szCs w:val="24"/>
              </w:rPr>
              <w:t>Berg et al</w:t>
            </w:r>
          </w:p>
        </w:tc>
        <w:tc>
          <w:tcPr>
            <w:tcW w:w="1413" w:type="dxa"/>
          </w:tcPr>
          <w:p w14:paraId="2A504BEA" w14:textId="0AC261D1" w:rsidR="0044198A" w:rsidRDefault="0054718D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NR</w:t>
            </w:r>
          </w:p>
        </w:tc>
        <w:tc>
          <w:tcPr>
            <w:tcW w:w="1620" w:type="dxa"/>
          </w:tcPr>
          <w:p w14:paraId="657D165E" w14:textId="3D9479C4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1610" w:type="dxa"/>
          </w:tcPr>
          <w:p w14:paraId="0ACFF423" w14:textId="7C7A1485" w:rsidR="0044198A" w:rsidRDefault="0054718D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NR</w:t>
            </w:r>
          </w:p>
        </w:tc>
        <w:tc>
          <w:tcPr>
            <w:tcW w:w="550" w:type="dxa"/>
          </w:tcPr>
          <w:p w14:paraId="66D589FA" w14:textId="253756CA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540" w:type="dxa"/>
          </w:tcPr>
          <w:p w14:paraId="291B1C8E" w14:textId="63013C69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567" w:type="dxa"/>
          </w:tcPr>
          <w:p w14:paraId="10233A2C" w14:textId="7A3CF5C3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540" w:type="dxa"/>
          </w:tcPr>
          <w:p w14:paraId="327B6182" w14:textId="4BF7609C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620" w:type="dxa"/>
          </w:tcPr>
          <w:p w14:paraId="4258828E" w14:textId="5A45F59D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550" w:type="dxa"/>
          </w:tcPr>
          <w:p w14:paraId="5895629E" w14:textId="1FCFC3AC" w:rsidR="0044198A" w:rsidRDefault="0054718D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NR</w:t>
            </w:r>
          </w:p>
        </w:tc>
        <w:tc>
          <w:tcPr>
            <w:tcW w:w="720" w:type="dxa"/>
          </w:tcPr>
          <w:p w14:paraId="75F529DA" w14:textId="5E2F3750" w:rsidR="0044198A" w:rsidRDefault="0054718D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6</w:t>
            </w:r>
          </w:p>
        </w:tc>
      </w:tr>
      <w:tr w:rsidR="00614776" w14:paraId="37712B00" w14:textId="77777777" w:rsidTr="000F5899">
        <w:tc>
          <w:tcPr>
            <w:tcW w:w="1755" w:type="dxa"/>
          </w:tcPr>
          <w:p w14:paraId="73FA4044" w14:textId="07406DEF" w:rsidR="0044198A" w:rsidRDefault="0044198A" w:rsidP="00EB5E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 w:rsidRPr="00E84056">
              <w:rPr>
                <w:rFonts w:ascii="Times New Roman" w:hAnsi="Times New Roman" w:cs="Times New Roman"/>
                <w:sz w:val="24"/>
                <w:szCs w:val="24"/>
              </w:rPr>
              <w:t xml:space="preserve">Hu et al. </w:t>
            </w:r>
          </w:p>
        </w:tc>
        <w:tc>
          <w:tcPr>
            <w:tcW w:w="1413" w:type="dxa"/>
          </w:tcPr>
          <w:p w14:paraId="628070FB" w14:textId="6E903A1B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1620" w:type="dxa"/>
          </w:tcPr>
          <w:p w14:paraId="747B25D2" w14:textId="041033BE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1610" w:type="dxa"/>
          </w:tcPr>
          <w:p w14:paraId="3366E4EC" w14:textId="65FFC5AE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550" w:type="dxa"/>
          </w:tcPr>
          <w:p w14:paraId="0D690056" w14:textId="57093DFA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540" w:type="dxa"/>
          </w:tcPr>
          <w:p w14:paraId="103EAB7A" w14:textId="417760A3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567" w:type="dxa"/>
          </w:tcPr>
          <w:p w14:paraId="4F451EB1" w14:textId="0FAD2E6E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540" w:type="dxa"/>
          </w:tcPr>
          <w:p w14:paraId="29B74F0F" w14:textId="6C420B99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620" w:type="dxa"/>
          </w:tcPr>
          <w:p w14:paraId="7860B55B" w14:textId="48EC5B35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550" w:type="dxa"/>
          </w:tcPr>
          <w:p w14:paraId="311A6C21" w14:textId="7BD2BF1C" w:rsidR="0044198A" w:rsidRDefault="0054718D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NR</w:t>
            </w:r>
          </w:p>
        </w:tc>
        <w:tc>
          <w:tcPr>
            <w:tcW w:w="720" w:type="dxa"/>
          </w:tcPr>
          <w:p w14:paraId="5DB3026E" w14:textId="5EFA8FC1" w:rsidR="0044198A" w:rsidRDefault="0054718D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8</w:t>
            </w:r>
          </w:p>
        </w:tc>
      </w:tr>
      <w:tr w:rsidR="00614776" w14:paraId="154E6A60" w14:textId="77777777" w:rsidTr="000F5899">
        <w:tc>
          <w:tcPr>
            <w:tcW w:w="1755" w:type="dxa"/>
          </w:tcPr>
          <w:p w14:paraId="0B8B6E34" w14:textId="4DC6125C" w:rsidR="0044198A" w:rsidRDefault="0044198A" w:rsidP="00EB5E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 w:rsidRPr="00E84056">
              <w:rPr>
                <w:rFonts w:ascii="Times New Roman" w:hAnsi="Times New Roman" w:cs="Times New Roman"/>
                <w:sz w:val="24"/>
                <w:szCs w:val="24"/>
              </w:rPr>
              <w:t>Fang et al</w:t>
            </w:r>
          </w:p>
        </w:tc>
        <w:tc>
          <w:tcPr>
            <w:tcW w:w="1413" w:type="dxa"/>
          </w:tcPr>
          <w:p w14:paraId="7F0F7423" w14:textId="0AAA3E0E" w:rsidR="0044198A" w:rsidRDefault="00C73DB4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NR</w:t>
            </w:r>
            <w:r w:rsidR="00614776">
              <w:rPr>
                <w:rFonts w:ascii="Times New Roman" w:hAnsi="Times New Roman" w:cs="Times New Roman"/>
                <w:sz w:val="24"/>
                <w:szCs w:val="18"/>
              </w:rPr>
              <w:t xml:space="preserve"> </w:t>
            </w:r>
          </w:p>
        </w:tc>
        <w:tc>
          <w:tcPr>
            <w:tcW w:w="1620" w:type="dxa"/>
          </w:tcPr>
          <w:p w14:paraId="0EE76C36" w14:textId="67E2C979" w:rsidR="0044198A" w:rsidRDefault="0054718D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NR</w:t>
            </w:r>
          </w:p>
        </w:tc>
        <w:tc>
          <w:tcPr>
            <w:tcW w:w="1610" w:type="dxa"/>
          </w:tcPr>
          <w:p w14:paraId="5F2F1314" w14:textId="204F86AB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550" w:type="dxa"/>
          </w:tcPr>
          <w:p w14:paraId="2BFBE0B3" w14:textId="189B7B4F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540" w:type="dxa"/>
          </w:tcPr>
          <w:p w14:paraId="78E80538" w14:textId="1BC3148D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567" w:type="dxa"/>
          </w:tcPr>
          <w:p w14:paraId="781D3F82" w14:textId="01DAFDB8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540" w:type="dxa"/>
          </w:tcPr>
          <w:p w14:paraId="151A5C55" w14:textId="3CC3DF00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620" w:type="dxa"/>
          </w:tcPr>
          <w:p w14:paraId="2F54F755" w14:textId="2E73CB8F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550" w:type="dxa"/>
          </w:tcPr>
          <w:p w14:paraId="69A1322C" w14:textId="05BBBCEE" w:rsidR="0044198A" w:rsidRDefault="0054718D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NR</w:t>
            </w:r>
          </w:p>
        </w:tc>
        <w:tc>
          <w:tcPr>
            <w:tcW w:w="720" w:type="dxa"/>
          </w:tcPr>
          <w:p w14:paraId="680EA7F6" w14:textId="0E4BB542" w:rsidR="0044198A" w:rsidRDefault="0054718D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6</w:t>
            </w:r>
          </w:p>
        </w:tc>
      </w:tr>
      <w:tr w:rsidR="00614776" w14:paraId="1093318B" w14:textId="77777777" w:rsidTr="000F5899">
        <w:tc>
          <w:tcPr>
            <w:tcW w:w="1755" w:type="dxa"/>
          </w:tcPr>
          <w:p w14:paraId="7C53AED3" w14:textId="42BB3787" w:rsidR="0044198A" w:rsidRDefault="0044198A" w:rsidP="00EB5E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 w:rsidRPr="00E84056">
              <w:rPr>
                <w:rFonts w:ascii="Times New Roman" w:hAnsi="Times New Roman" w:cs="Times New Roman"/>
                <w:sz w:val="24"/>
                <w:szCs w:val="24"/>
              </w:rPr>
              <w:t>Babkair et al</w:t>
            </w:r>
          </w:p>
        </w:tc>
        <w:tc>
          <w:tcPr>
            <w:tcW w:w="1413" w:type="dxa"/>
          </w:tcPr>
          <w:p w14:paraId="3166DF92" w14:textId="06A91B31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1620" w:type="dxa"/>
          </w:tcPr>
          <w:p w14:paraId="529BB4BC" w14:textId="46A34233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1610" w:type="dxa"/>
          </w:tcPr>
          <w:p w14:paraId="3A718230" w14:textId="25EE1B86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550" w:type="dxa"/>
          </w:tcPr>
          <w:p w14:paraId="2F9C48E0" w14:textId="1FD65739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540" w:type="dxa"/>
          </w:tcPr>
          <w:p w14:paraId="19A48043" w14:textId="25F815B4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567" w:type="dxa"/>
          </w:tcPr>
          <w:p w14:paraId="56D9375F" w14:textId="49442175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540" w:type="dxa"/>
          </w:tcPr>
          <w:p w14:paraId="662E17B8" w14:textId="414EC490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620" w:type="dxa"/>
          </w:tcPr>
          <w:p w14:paraId="1150D061" w14:textId="2B54F57B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550" w:type="dxa"/>
          </w:tcPr>
          <w:p w14:paraId="6456C73E" w14:textId="5E75090D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720" w:type="dxa"/>
          </w:tcPr>
          <w:p w14:paraId="70268397" w14:textId="09755155" w:rsidR="0044198A" w:rsidRDefault="0054718D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9</w:t>
            </w:r>
          </w:p>
        </w:tc>
      </w:tr>
      <w:tr w:rsidR="00614776" w14:paraId="221B7BCE" w14:textId="77777777" w:rsidTr="000F5899">
        <w:tc>
          <w:tcPr>
            <w:tcW w:w="1755" w:type="dxa"/>
          </w:tcPr>
          <w:p w14:paraId="79E0545F" w14:textId="02E13881" w:rsidR="0044198A" w:rsidRDefault="0044198A" w:rsidP="00EB5E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 w:rsidRPr="00E84056">
              <w:rPr>
                <w:rFonts w:ascii="Times New Roman" w:hAnsi="Times New Roman" w:cs="Times New Roman"/>
                <w:noProof/>
                <w:sz w:val="24"/>
                <w:szCs w:val="24"/>
              </w:rPr>
              <w:t>Guo and Liu</w:t>
            </w:r>
          </w:p>
        </w:tc>
        <w:tc>
          <w:tcPr>
            <w:tcW w:w="1413" w:type="dxa"/>
          </w:tcPr>
          <w:p w14:paraId="2E11A72A" w14:textId="2084CC1E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1620" w:type="dxa"/>
          </w:tcPr>
          <w:p w14:paraId="7646CA40" w14:textId="002F894E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1610" w:type="dxa"/>
          </w:tcPr>
          <w:p w14:paraId="14C9EAD8" w14:textId="3AA2AF82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550" w:type="dxa"/>
          </w:tcPr>
          <w:p w14:paraId="21432209" w14:textId="7CDCF128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540" w:type="dxa"/>
          </w:tcPr>
          <w:p w14:paraId="277D6446" w14:textId="396561DF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567" w:type="dxa"/>
          </w:tcPr>
          <w:p w14:paraId="107CA354" w14:textId="55C46663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540" w:type="dxa"/>
          </w:tcPr>
          <w:p w14:paraId="18929573" w14:textId="05D79FAF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620" w:type="dxa"/>
          </w:tcPr>
          <w:p w14:paraId="4A7C1EA4" w14:textId="755A42ED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550" w:type="dxa"/>
          </w:tcPr>
          <w:p w14:paraId="16B04675" w14:textId="2CAC0432" w:rsidR="0044198A" w:rsidRDefault="002A33B9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NR</w:t>
            </w:r>
          </w:p>
        </w:tc>
        <w:tc>
          <w:tcPr>
            <w:tcW w:w="720" w:type="dxa"/>
          </w:tcPr>
          <w:p w14:paraId="038BB7EC" w14:textId="5E29B5F9" w:rsidR="0044198A" w:rsidRDefault="002A33B9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8</w:t>
            </w:r>
          </w:p>
        </w:tc>
      </w:tr>
      <w:tr w:rsidR="00614776" w14:paraId="4D2C508D" w14:textId="77777777" w:rsidTr="000F5899">
        <w:tc>
          <w:tcPr>
            <w:tcW w:w="1755" w:type="dxa"/>
          </w:tcPr>
          <w:p w14:paraId="1369419D" w14:textId="084D78F5" w:rsidR="0044198A" w:rsidRPr="00EB5E14" w:rsidRDefault="0044198A" w:rsidP="00EB5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56">
              <w:rPr>
                <w:rFonts w:ascii="Times New Roman" w:hAnsi="Times New Roman" w:cs="Times New Roman"/>
                <w:sz w:val="24"/>
                <w:szCs w:val="24"/>
              </w:rPr>
              <w:t>Soluk özdem and Paker</w:t>
            </w:r>
          </w:p>
        </w:tc>
        <w:tc>
          <w:tcPr>
            <w:tcW w:w="1413" w:type="dxa"/>
          </w:tcPr>
          <w:p w14:paraId="4806EB38" w14:textId="21975FE9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1620" w:type="dxa"/>
          </w:tcPr>
          <w:p w14:paraId="4C7A8C40" w14:textId="3AB32298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1610" w:type="dxa"/>
          </w:tcPr>
          <w:p w14:paraId="146342FA" w14:textId="0E33E12D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550" w:type="dxa"/>
          </w:tcPr>
          <w:p w14:paraId="3F0D2E7D" w14:textId="431C885D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540" w:type="dxa"/>
          </w:tcPr>
          <w:p w14:paraId="77BD37B1" w14:textId="01688CCB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567" w:type="dxa"/>
          </w:tcPr>
          <w:p w14:paraId="310E69AD" w14:textId="6A98CF7C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540" w:type="dxa"/>
          </w:tcPr>
          <w:p w14:paraId="10F8ECBD" w14:textId="3C15A81C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620" w:type="dxa"/>
          </w:tcPr>
          <w:p w14:paraId="389ECECD" w14:textId="22C676BC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550" w:type="dxa"/>
          </w:tcPr>
          <w:p w14:paraId="3F705488" w14:textId="3523DACE" w:rsidR="0044198A" w:rsidRDefault="002A33B9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NR</w:t>
            </w:r>
          </w:p>
        </w:tc>
        <w:tc>
          <w:tcPr>
            <w:tcW w:w="720" w:type="dxa"/>
          </w:tcPr>
          <w:p w14:paraId="5367B8E0" w14:textId="3B8DE402" w:rsidR="0044198A" w:rsidRDefault="002A33B9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8</w:t>
            </w:r>
          </w:p>
        </w:tc>
      </w:tr>
      <w:tr w:rsidR="00614776" w14:paraId="0F4618DD" w14:textId="77777777" w:rsidTr="000F5899">
        <w:tc>
          <w:tcPr>
            <w:tcW w:w="1755" w:type="dxa"/>
          </w:tcPr>
          <w:p w14:paraId="381B0FA2" w14:textId="1F25F538" w:rsidR="0044198A" w:rsidRDefault="0044198A" w:rsidP="00EB5E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 w:rsidRPr="00E84056">
              <w:rPr>
                <w:rFonts w:ascii="Times New Roman" w:hAnsi="Times New Roman" w:cs="Times New Roman"/>
                <w:sz w:val="24"/>
                <w:szCs w:val="24"/>
              </w:rPr>
              <w:t xml:space="preserve">Peyrovi et al </w:t>
            </w:r>
          </w:p>
        </w:tc>
        <w:tc>
          <w:tcPr>
            <w:tcW w:w="1413" w:type="dxa"/>
          </w:tcPr>
          <w:p w14:paraId="01338E9A" w14:textId="47472C49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1620" w:type="dxa"/>
          </w:tcPr>
          <w:p w14:paraId="31F247C5" w14:textId="0542EFF9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1610" w:type="dxa"/>
          </w:tcPr>
          <w:p w14:paraId="36B80F49" w14:textId="775231BE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550" w:type="dxa"/>
          </w:tcPr>
          <w:p w14:paraId="4E2F23C5" w14:textId="38A822CA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540" w:type="dxa"/>
          </w:tcPr>
          <w:p w14:paraId="017C204D" w14:textId="22EE06FD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567" w:type="dxa"/>
          </w:tcPr>
          <w:p w14:paraId="11EFD463" w14:textId="035CBAFE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540" w:type="dxa"/>
          </w:tcPr>
          <w:p w14:paraId="38B38619" w14:textId="25DF021B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620" w:type="dxa"/>
          </w:tcPr>
          <w:p w14:paraId="5A2C51E6" w14:textId="32C5CEB5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550" w:type="dxa"/>
          </w:tcPr>
          <w:p w14:paraId="714EBA7F" w14:textId="031A7438" w:rsidR="0044198A" w:rsidRDefault="001A1EA3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NR</w:t>
            </w:r>
          </w:p>
        </w:tc>
        <w:tc>
          <w:tcPr>
            <w:tcW w:w="720" w:type="dxa"/>
          </w:tcPr>
          <w:p w14:paraId="74558116" w14:textId="28E94BDB" w:rsidR="0044198A" w:rsidRDefault="001A1EA3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8</w:t>
            </w:r>
          </w:p>
        </w:tc>
      </w:tr>
      <w:tr w:rsidR="00614776" w14:paraId="73C0DCA0" w14:textId="77777777" w:rsidTr="000F5899">
        <w:trPr>
          <w:trHeight w:val="485"/>
        </w:trPr>
        <w:tc>
          <w:tcPr>
            <w:tcW w:w="1755" w:type="dxa"/>
          </w:tcPr>
          <w:p w14:paraId="0F34911B" w14:textId="1A7F8C77" w:rsidR="0044198A" w:rsidRPr="00EB5E14" w:rsidRDefault="0044198A" w:rsidP="00EB5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56">
              <w:rPr>
                <w:rFonts w:ascii="Times New Roman" w:hAnsi="Times New Roman" w:cs="Times New Roman"/>
                <w:sz w:val="24"/>
                <w:szCs w:val="24"/>
              </w:rPr>
              <w:t xml:space="preserve">Shanmugham et al. </w:t>
            </w:r>
          </w:p>
        </w:tc>
        <w:tc>
          <w:tcPr>
            <w:tcW w:w="1413" w:type="dxa"/>
          </w:tcPr>
          <w:p w14:paraId="6EAF82D6" w14:textId="107AC0AB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1620" w:type="dxa"/>
          </w:tcPr>
          <w:p w14:paraId="5E3B3743" w14:textId="73FCE1A5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1610" w:type="dxa"/>
          </w:tcPr>
          <w:p w14:paraId="20C3F85B" w14:textId="24BF1BBA" w:rsidR="0044198A" w:rsidRDefault="001A1EA3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550" w:type="dxa"/>
          </w:tcPr>
          <w:p w14:paraId="191B8DEF" w14:textId="4B44AD74" w:rsidR="0044198A" w:rsidRDefault="001A1EA3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NR</w:t>
            </w:r>
          </w:p>
        </w:tc>
        <w:tc>
          <w:tcPr>
            <w:tcW w:w="540" w:type="dxa"/>
          </w:tcPr>
          <w:p w14:paraId="5120B941" w14:textId="208ED714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567" w:type="dxa"/>
          </w:tcPr>
          <w:p w14:paraId="6F6FCBA0" w14:textId="177E47D1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540" w:type="dxa"/>
          </w:tcPr>
          <w:p w14:paraId="2EE3B13D" w14:textId="776087AB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620" w:type="dxa"/>
          </w:tcPr>
          <w:p w14:paraId="70132B3A" w14:textId="6997C95F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550" w:type="dxa"/>
          </w:tcPr>
          <w:p w14:paraId="2A6E4782" w14:textId="0E01EEC1" w:rsidR="0044198A" w:rsidRDefault="001A1EA3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NR</w:t>
            </w:r>
          </w:p>
        </w:tc>
        <w:tc>
          <w:tcPr>
            <w:tcW w:w="720" w:type="dxa"/>
          </w:tcPr>
          <w:p w14:paraId="63BA0E3B" w14:textId="7B3123D2" w:rsidR="0044198A" w:rsidRDefault="001A1EA3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7</w:t>
            </w:r>
          </w:p>
        </w:tc>
      </w:tr>
      <w:tr w:rsidR="00614776" w14:paraId="7D68206F" w14:textId="77777777" w:rsidTr="000F5899">
        <w:tc>
          <w:tcPr>
            <w:tcW w:w="1755" w:type="dxa"/>
          </w:tcPr>
          <w:p w14:paraId="48DCD53E" w14:textId="69192613" w:rsidR="0044198A" w:rsidRDefault="001A1EA3" w:rsidP="00EB5E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Choi </w:t>
            </w:r>
            <w:r w:rsidR="0044198A" w:rsidRPr="00E84056">
              <w:rPr>
                <w:rFonts w:ascii="Times New Roman" w:hAnsi="Times New Roman" w:cs="Times New Roman"/>
                <w:sz w:val="24"/>
                <w:szCs w:val="24"/>
              </w:rPr>
              <w:t>Kwon et al</w:t>
            </w:r>
          </w:p>
        </w:tc>
        <w:tc>
          <w:tcPr>
            <w:tcW w:w="1413" w:type="dxa"/>
          </w:tcPr>
          <w:p w14:paraId="5AED93BF" w14:textId="503E12EC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1620" w:type="dxa"/>
          </w:tcPr>
          <w:p w14:paraId="6749F9A0" w14:textId="47696E01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1610" w:type="dxa"/>
          </w:tcPr>
          <w:p w14:paraId="1BFA56E7" w14:textId="0D14395B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550" w:type="dxa"/>
          </w:tcPr>
          <w:p w14:paraId="6DE4A558" w14:textId="5A70BD25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540" w:type="dxa"/>
          </w:tcPr>
          <w:p w14:paraId="77A82178" w14:textId="22DDDDF7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567" w:type="dxa"/>
          </w:tcPr>
          <w:p w14:paraId="0818E638" w14:textId="6295D07A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540" w:type="dxa"/>
          </w:tcPr>
          <w:p w14:paraId="3E449BEE" w14:textId="4D419E5C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620" w:type="dxa"/>
          </w:tcPr>
          <w:p w14:paraId="691ECC08" w14:textId="7F15369F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550" w:type="dxa"/>
          </w:tcPr>
          <w:p w14:paraId="5D862F30" w14:textId="609AB2AA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720" w:type="dxa"/>
          </w:tcPr>
          <w:p w14:paraId="7FCD2DEF" w14:textId="44CAFA64" w:rsidR="0044198A" w:rsidRDefault="001A1EA3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9</w:t>
            </w:r>
          </w:p>
        </w:tc>
      </w:tr>
      <w:tr w:rsidR="00614776" w14:paraId="19B067FF" w14:textId="77777777" w:rsidTr="000F5899">
        <w:tc>
          <w:tcPr>
            <w:tcW w:w="1755" w:type="dxa"/>
          </w:tcPr>
          <w:p w14:paraId="1EB130D9" w14:textId="7A027156" w:rsidR="0044198A" w:rsidRDefault="001A1EA3" w:rsidP="00EB5E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Choi </w:t>
            </w:r>
            <w:r w:rsidR="0044198A" w:rsidRPr="00E84056">
              <w:rPr>
                <w:rFonts w:ascii="Times New Roman" w:hAnsi="Times New Roman" w:cs="Times New Roman"/>
                <w:sz w:val="24"/>
                <w:szCs w:val="24"/>
              </w:rPr>
              <w:t>Kwon et al</w:t>
            </w:r>
          </w:p>
        </w:tc>
        <w:tc>
          <w:tcPr>
            <w:tcW w:w="1413" w:type="dxa"/>
          </w:tcPr>
          <w:p w14:paraId="0EABA550" w14:textId="7868C76A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1620" w:type="dxa"/>
          </w:tcPr>
          <w:p w14:paraId="69F1B58B" w14:textId="32ADE7F8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1610" w:type="dxa"/>
          </w:tcPr>
          <w:p w14:paraId="78CE7A46" w14:textId="5BE91580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550" w:type="dxa"/>
          </w:tcPr>
          <w:p w14:paraId="2435B509" w14:textId="32152B94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540" w:type="dxa"/>
          </w:tcPr>
          <w:p w14:paraId="3B6ED96F" w14:textId="349917B2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567" w:type="dxa"/>
          </w:tcPr>
          <w:p w14:paraId="269855E3" w14:textId="286BB0F6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540" w:type="dxa"/>
          </w:tcPr>
          <w:p w14:paraId="3D23A1C8" w14:textId="69651732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620" w:type="dxa"/>
          </w:tcPr>
          <w:p w14:paraId="1B0257F7" w14:textId="6BDD6E4A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550" w:type="dxa"/>
          </w:tcPr>
          <w:p w14:paraId="43F55E32" w14:textId="29C4FF66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720" w:type="dxa"/>
          </w:tcPr>
          <w:p w14:paraId="372B783C" w14:textId="39F4A88B" w:rsidR="0044198A" w:rsidRDefault="001A1EA3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9</w:t>
            </w:r>
          </w:p>
        </w:tc>
      </w:tr>
      <w:tr w:rsidR="00614776" w14:paraId="3DE6D7EA" w14:textId="77777777" w:rsidTr="000F5899">
        <w:tc>
          <w:tcPr>
            <w:tcW w:w="1755" w:type="dxa"/>
          </w:tcPr>
          <w:p w14:paraId="1F925F15" w14:textId="5C9717CD" w:rsidR="0044198A" w:rsidRDefault="0044198A" w:rsidP="00EB5E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 w:rsidRPr="00E84056">
              <w:rPr>
                <w:rFonts w:ascii="Times New Roman" w:hAnsi="Times New Roman" w:cs="Times New Roman"/>
                <w:sz w:val="24"/>
                <w:szCs w:val="24"/>
              </w:rPr>
              <w:t>Denno et al</w:t>
            </w:r>
          </w:p>
        </w:tc>
        <w:tc>
          <w:tcPr>
            <w:tcW w:w="1413" w:type="dxa"/>
          </w:tcPr>
          <w:p w14:paraId="4D565A02" w14:textId="66B72BFC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1620" w:type="dxa"/>
          </w:tcPr>
          <w:p w14:paraId="04C7CD1B" w14:textId="54A8D322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1610" w:type="dxa"/>
          </w:tcPr>
          <w:p w14:paraId="00143824" w14:textId="17EAA73E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550" w:type="dxa"/>
          </w:tcPr>
          <w:p w14:paraId="22BA5A74" w14:textId="71359F42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540" w:type="dxa"/>
          </w:tcPr>
          <w:p w14:paraId="622CCF69" w14:textId="702EEA61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567" w:type="dxa"/>
          </w:tcPr>
          <w:p w14:paraId="6C1DCA41" w14:textId="4670A2A3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540" w:type="dxa"/>
          </w:tcPr>
          <w:p w14:paraId="4DE51B05" w14:textId="6637C8F4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620" w:type="dxa"/>
          </w:tcPr>
          <w:p w14:paraId="694A6EF2" w14:textId="28DD08BE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550" w:type="dxa"/>
          </w:tcPr>
          <w:p w14:paraId="678F3BD6" w14:textId="01D4F3A0" w:rsidR="0044198A" w:rsidRDefault="002A33B9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NR</w:t>
            </w:r>
          </w:p>
        </w:tc>
        <w:tc>
          <w:tcPr>
            <w:tcW w:w="720" w:type="dxa"/>
          </w:tcPr>
          <w:p w14:paraId="7CF77F98" w14:textId="61930515" w:rsidR="0044198A" w:rsidRDefault="002A33B9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8</w:t>
            </w:r>
          </w:p>
        </w:tc>
      </w:tr>
      <w:tr w:rsidR="00614776" w14:paraId="36FF5965" w14:textId="77777777" w:rsidTr="000F5899">
        <w:tc>
          <w:tcPr>
            <w:tcW w:w="1755" w:type="dxa"/>
          </w:tcPr>
          <w:p w14:paraId="5BF602D9" w14:textId="5906E9CD" w:rsidR="0044198A" w:rsidRDefault="0044198A" w:rsidP="00EB5E14">
            <w:pPr>
              <w:rPr>
                <w:rFonts w:ascii="Times New Roman" w:hAnsi="Times New Roman" w:cs="Times New Roman"/>
                <w:sz w:val="24"/>
                <w:szCs w:val="18"/>
              </w:rPr>
            </w:pPr>
            <w:r w:rsidRPr="00E84056">
              <w:rPr>
                <w:rFonts w:ascii="Times New Roman" w:hAnsi="Times New Roman" w:cs="Times New Roman"/>
                <w:sz w:val="24"/>
                <w:szCs w:val="24"/>
              </w:rPr>
              <w:t xml:space="preserve">Epstein-Lubow et al. </w:t>
            </w:r>
          </w:p>
        </w:tc>
        <w:tc>
          <w:tcPr>
            <w:tcW w:w="1413" w:type="dxa"/>
          </w:tcPr>
          <w:p w14:paraId="07D82CAE" w14:textId="1C1F53C4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1620" w:type="dxa"/>
          </w:tcPr>
          <w:p w14:paraId="0B36CDA1" w14:textId="6BB8A879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1610" w:type="dxa"/>
          </w:tcPr>
          <w:p w14:paraId="507B58BA" w14:textId="201EC3E7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550" w:type="dxa"/>
          </w:tcPr>
          <w:p w14:paraId="2707BD1A" w14:textId="312BA6A8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540" w:type="dxa"/>
          </w:tcPr>
          <w:p w14:paraId="6EEE46A4" w14:textId="52E28436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567" w:type="dxa"/>
          </w:tcPr>
          <w:p w14:paraId="4618E442" w14:textId="6A1C15D0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540" w:type="dxa"/>
          </w:tcPr>
          <w:p w14:paraId="43F99A5C" w14:textId="05253926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620" w:type="dxa"/>
          </w:tcPr>
          <w:p w14:paraId="59A381DA" w14:textId="42A51E3D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550" w:type="dxa"/>
          </w:tcPr>
          <w:p w14:paraId="70B97E81" w14:textId="197A8C62" w:rsidR="0044198A" w:rsidRDefault="0044198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Y</w:t>
            </w:r>
          </w:p>
        </w:tc>
        <w:tc>
          <w:tcPr>
            <w:tcW w:w="720" w:type="dxa"/>
          </w:tcPr>
          <w:p w14:paraId="173713CD" w14:textId="190FDD4A" w:rsidR="0044198A" w:rsidRDefault="001A1EA3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9</w:t>
            </w:r>
          </w:p>
        </w:tc>
      </w:tr>
    </w:tbl>
    <w:p w14:paraId="7EE0F414" w14:textId="349C17C7" w:rsidR="000C0B24" w:rsidRPr="00A613EB" w:rsidRDefault="00D113F5" w:rsidP="00A6546D">
      <w:pPr>
        <w:spacing w:line="360" w:lineRule="auto"/>
        <w:jc w:val="both"/>
        <w:rPr>
          <w:rFonts w:ascii="Times New Roman" w:hAnsi="Times New Roman" w:cs="Times New Roman"/>
          <w:sz w:val="24"/>
          <w:szCs w:val="18"/>
        </w:rPr>
      </w:pPr>
      <w:r w:rsidRPr="00A613EB">
        <w:rPr>
          <w:rFonts w:ascii="Times New Roman" w:hAnsi="Times New Roman" w:cs="Times New Roman"/>
          <w:b/>
          <w:sz w:val="24"/>
          <w:szCs w:val="18"/>
        </w:rPr>
        <w:t>Key:</w:t>
      </w:r>
      <w:r w:rsidRPr="00A613EB">
        <w:rPr>
          <w:rFonts w:ascii="Times New Roman" w:hAnsi="Times New Roman" w:cs="Times New Roman"/>
          <w:sz w:val="24"/>
          <w:szCs w:val="18"/>
        </w:rPr>
        <w:t xml:space="preserve"> </w:t>
      </w:r>
      <w:r w:rsidRPr="00A613EB">
        <w:rPr>
          <w:rFonts w:ascii="Times New Roman" w:hAnsi="Times New Roman" w:cs="Times New Roman"/>
          <w:b/>
          <w:sz w:val="24"/>
          <w:szCs w:val="18"/>
        </w:rPr>
        <w:t>Y</w:t>
      </w:r>
      <w:r w:rsidRPr="00A613EB">
        <w:rPr>
          <w:rFonts w:ascii="Times New Roman" w:hAnsi="Times New Roman" w:cs="Times New Roman"/>
          <w:sz w:val="24"/>
          <w:szCs w:val="18"/>
        </w:rPr>
        <w:t xml:space="preserve">= Yes; </w:t>
      </w:r>
      <w:r w:rsidRPr="00A613EB">
        <w:rPr>
          <w:rFonts w:ascii="Times New Roman" w:hAnsi="Times New Roman" w:cs="Times New Roman"/>
          <w:b/>
          <w:sz w:val="24"/>
          <w:szCs w:val="18"/>
        </w:rPr>
        <w:t>NR</w:t>
      </w:r>
      <w:r w:rsidR="00101B0B">
        <w:rPr>
          <w:rFonts w:ascii="Times New Roman" w:hAnsi="Times New Roman" w:cs="Times New Roman"/>
          <w:sz w:val="24"/>
          <w:szCs w:val="18"/>
        </w:rPr>
        <w:t>= Not reported</w:t>
      </w:r>
    </w:p>
    <w:p w14:paraId="3CFD6A56" w14:textId="77777777" w:rsidR="007A611E" w:rsidRPr="00A6546D" w:rsidRDefault="007A611E" w:rsidP="00A6546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18"/>
        </w:rPr>
      </w:pPr>
      <w:r w:rsidRPr="00A6546D">
        <w:rPr>
          <w:rFonts w:ascii="Times New Roman" w:hAnsi="Times New Roman" w:cs="Times New Roman"/>
          <w:b/>
          <w:sz w:val="24"/>
          <w:szCs w:val="18"/>
        </w:rPr>
        <w:t>Question codes:</w:t>
      </w:r>
    </w:p>
    <w:p w14:paraId="60E52A40" w14:textId="77777777" w:rsidR="007A611E" w:rsidRPr="00A6546D" w:rsidRDefault="007A611E" w:rsidP="00A6546D">
      <w:pPr>
        <w:spacing w:line="360" w:lineRule="auto"/>
        <w:jc w:val="both"/>
        <w:rPr>
          <w:rFonts w:ascii="Times New Roman" w:hAnsi="Times New Roman" w:cs="Times New Roman"/>
          <w:sz w:val="24"/>
          <w:szCs w:val="18"/>
        </w:rPr>
      </w:pPr>
      <w:r w:rsidRPr="00A6546D">
        <w:rPr>
          <w:rFonts w:ascii="Times New Roman" w:hAnsi="Times New Roman" w:cs="Times New Roman"/>
          <w:sz w:val="24"/>
          <w:szCs w:val="18"/>
        </w:rPr>
        <w:t xml:space="preserve">1. Was the sample frame appropriate to address the target population? </w:t>
      </w:r>
    </w:p>
    <w:p w14:paraId="5292BE41" w14:textId="77777777" w:rsidR="007A611E" w:rsidRPr="00A6546D" w:rsidRDefault="007A611E" w:rsidP="00A6546D">
      <w:pPr>
        <w:spacing w:line="360" w:lineRule="auto"/>
        <w:jc w:val="both"/>
        <w:rPr>
          <w:rFonts w:ascii="Times New Roman" w:hAnsi="Times New Roman" w:cs="Times New Roman"/>
          <w:sz w:val="24"/>
          <w:szCs w:val="18"/>
        </w:rPr>
      </w:pPr>
      <w:r w:rsidRPr="00A6546D">
        <w:rPr>
          <w:rFonts w:ascii="Times New Roman" w:hAnsi="Times New Roman" w:cs="Times New Roman"/>
          <w:sz w:val="24"/>
          <w:szCs w:val="18"/>
        </w:rPr>
        <w:t xml:space="preserve">2. Were study participants sampled in an appropriate way? </w:t>
      </w:r>
    </w:p>
    <w:p w14:paraId="629997C2" w14:textId="77777777" w:rsidR="007A611E" w:rsidRPr="00A6546D" w:rsidRDefault="007A611E" w:rsidP="00A6546D">
      <w:pPr>
        <w:spacing w:line="360" w:lineRule="auto"/>
        <w:jc w:val="both"/>
        <w:rPr>
          <w:rFonts w:ascii="Times New Roman" w:hAnsi="Times New Roman" w:cs="Times New Roman"/>
          <w:sz w:val="24"/>
          <w:szCs w:val="18"/>
        </w:rPr>
      </w:pPr>
      <w:r w:rsidRPr="00A6546D">
        <w:rPr>
          <w:rFonts w:ascii="Times New Roman" w:hAnsi="Times New Roman" w:cs="Times New Roman"/>
          <w:sz w:val="24"/>
          <w:szCs w:val="18"/>
        </w:rPr>
        <w:t xml:space="preserve">3. Was the sample size adequate? </w:t>
      </w:r>
    </w:p>
    <w:p w14:paraId="395FC6A4" w14:textId="77777777" w:rsidR="007A611E" w:rsidRPr="00A6546D" w:rsidRDefault="007A611E" w:rsidP="00A6546D">
      <w:pPr>
        <w:spacing w:line="360" w:lineRule="auto"/>
        <w:jc w:val="both"/>
        <w:rPr>
          <w:rFonts w:ascii="Times New Roman" w:hAnsi="Times New Roman" w:cs="Times New Roman"/>
          <w:sz w:val="24"/>
          <w:szCs w:val="18"/>
        </w:rPr>
      </w:pPr>
      <w:r w:rsidRPr="00A6546D">
        <w:rPr>
          <w:rFonts w:ascii="Times New Roman" w:hAnsi="Times New Roman" w:cs="Times New Roman"/>
          <w:sz w:val="24"/>
          <w:szCs w:val="18"/>
        </w:rPr>
        <w:t xml:space="preserve">4. Were the study subjects and the setting described in detail? </w:t>
      </w:r>
    </w:p>
    <w:p w14:paraId="2A546143" w14:textId="77777777" w:rsidR="007A611E" w:rsidRPr="00A6546D" w:rsidRDefault="007A611E" w:rsidP="00A6546D">
      <w:pPr>
        <w:spacing w:line="360" w:lineRule="auto"/>
        <w:jc w:val="both"/>
        <w:rPr>
          <w:rFonts w:ascii="Times New Roman" w:hAnsi="Times New Roman" w:cs="Times New Roman"/>
          <w:sz w:val="24"/>
          <w:szCs w:val="18"/>
        </w:rPr>
      </w:pPr>
      <w:r w:rsidRPr="00A6546D">
        <w:rPr>
          <w:rFonts w:ascii="Times New Roman" w:hAnsi="Times New Roman" w:cs="Times New Roman"/>
          <w:sz w:val="24"/>
          <w:szCs w:val="18"/>
        </w:rPr>
        <w:t>5. Was</w:t>
      </w:r>
      <w:r w:rsidR="001B1691">
        <w:rPr>
          <w:rFonts w:ascii="Times New Roman" w:hAnsi="Times New Roman" w:cs="Times New Roman"/>
          <w:sz w:val="24"/>
          <w:szCs w:val="18"/>
        </w:rPr>
        <w:t xml:space="preserve"> </w:t>
      </w:r>
      <w:r w:rsidRPr="00A6546D">
        <w:rPr>
          <w:rFonts w:ascii="Times New Roman" w:hAnsi="Times New Roman" w:cs="Times New Roman"/>
          <w:sz w:val="24"/>
          <w:szCs w:val="18"/>
        </w:rPr>
        <w:t>the</w:t>
      </w:r>
      <w:r w:rsidR="001B1691">
        <w:rPr>
          <w:rFonts w:ascii="Times New Roman" w:hAnsi="Times New Roman" w:cs="Times New Roman"/>
          <w:sz w:val="24"/>
          <w:szCs w:val="18"/>
        </w:rPr>
        <w:t xml:space="preserve"> </w:t>
      </w:r>
      <w:r w:rsidRPr="00A6546D">
        <w:rPr>
          <w:rFonts w:ascii="Times New Roman" w:hAnsi="Times New Roman" w:cs="Times New Roman"/>
          <w:sz w:val="24"/>
          <w:szCs w:val="18"/>
        </w:rPr>
        <w:t>data</w:t>
      </w:r>
      <w:r w:rsidR="001B1691">
        <w:rPr>
          <w:rFonts w:ascii="Times New Roman" w:hAnsi="Times New Roman" w:cs="Times New Roman"/>
          <w:sz w:val="24"/>
          <w:szCs w:val="18"/>
        </w:rPr>
        <w:t xml:space="preserve"> </w:t>
      </w:r>
      <w:r w:rsidRPr="00A6546D">
        <w:rPr>
          <w:rFonts w:ascii="Times New Roman" w:hAnsi="Times New Roman" w:cs="Times New Roman"/>
          <w:sz w:val="24"/>
          <w:szCs w:val="18"/>
        </w:rPr>
        <w:t>analysis</w:t>
      </w:r>
      <w:r w:rsidR="001B1691">
        <w:rPr>
          <w:rFonts w:ascii="Times New Roman" w:hAnsi="Times New Roman" w:cs="Times New Roman"/>
          <w:sz w:val="24"/>
          <w:szCs w:val="18"/>
        </w:rPr>
        <w:t xml:space="preserve"> </w:t>
      </w:r>
      <w:r w:rsidRPr="00A6546D">
        <w:rPr>
          <w:rFonts w:ascii="Times New Roman" w:hAnsi="Times New Roman" w:cs="Times New Roman"/>
          <w:sz w:val="24"/>
          <w:szCs w:val="18"/>
        </w:rPr>
        <w:t>conducted</w:t>
      </w:r>
      <w:r w:rsidR="001B1691">
        <w:rPr>
          <w:rFonts w:ascii="Times New Roman" w:hAnsi="Times New Roman" w:cs="Times New Roman"/>
          <w:sz w:val="24"/>
          <w:szCs w:val="18"/>
        </w:rPr>
        <w:t xml:space="preserve"> </w:t>
      </w:r>
      <w:r w:rsidRPr="00A6546D">
        <w:rPr>
          <w:rFonts w:ascii="Times New Roman" w:hAnsi="Times New Roman" w:cs="Times New Roman"/>
          <w:sz w:val="24"/>
          <w:szCs w:val="18"/>
        </w:rPr>
        <w:t>with</w:t>
      </w:r>
      <w:r w:rsidR="001B1691">
        <w:rPr>
          <w:rFonts w:ascii="Times New Roman" w:hAnsi="Times New Roman" w:cs="Times New Roman"/>
          <w:sz w:val="24"/>
          <w:szCs w:val="18"/>
        </w:rPr>
        <w:t xml:space="preserve"> </w:t>
      </w:r>
      <w:r w:rsidRPr="00A6546D">
        <w:rPr>
          <w:rFonts w:ascii="Times New Roman" w:hAnsi="Times New Roman" w:cs="Times New Roman"/>
          <w:sz w:val="24"/>
          <w:szCs w:val="18"/>
        </w:rPr>
        <w:t>sufficient</w:t>
      </w:r>
      <w:r w:rsidR="001B1691">
        <w:rPr>
          <w:rFonts w:ascii="Times New Roman" w:hAnsi="Times New Roman" w:cs="Times New Roman"/>
          <w:sz w:val="24"/>
          <w:szCs w:val="18"/>
        </w:rPr>
        <w:t xml:space="preserve"> </w:t>
      </w:r>
      <w:r w:rsidRPr="00A6546D">
        <w:rPr>
          <w:rFonts w:ascii="Times New Roman" w:hAnsi="Times New Roman" w:cs="Times New Roman"/>
          <w:sz w:val="24"/>
          <w:szCs w:val="18"/>
        </w:rPr>
        <w:t>coverage</w:t>
      </w:r>
      <w:r w:rsidR="001B1691">
        <w:rPr>
          <w:rFonts w:ascii="Times New Roman" w:hAnsi="Times New Roman" w:cs="Times New Roman"/>
          <w:sz w:val="24"/>
          <w:szCs w:val="18"/>
        </w:rPr>
        <w:t xml:space="preserve"> </w:t>
      </w:r>
      <w:r w:rsidRPr="00A6546D">
        <w:rPr>
          <w:rFonts w:ascii="Times New Roman" w:hAnsi="Times New Roman" w:cs="Times New Roman"/>
          <w:sz w:val="24"/>
          <w:szCs w:val="18"/>
        </w:rPr>
        <w:t>of</w:t>
      </w:r>
      <w:r w:rsidR="001B1691">
        <w:rPr>
          <w:rFonts w:ascii="Times New Roman" w:hAnsi="Times New Roman" w:cs="Times New Roman"/>
          <w:sz w:val="24"/>
          <w:szCs w:val="18"/>
        </w:rPr>
        <w:t xml:space="preserve"> </w:t>
      </w:r>
      <w:r w:rsidRPr="00A6546D">
        <w:rPr>
          <w:rFonts w:ascii="Times New Roman" w:hAnsi="Times New Roman" w:cs="Times New Roman"/>
          <w:sz w:val="24"/>
          <w:szCs w:val="18"/>
        </w:rPr>
        <w:t>the</w:t>
      </w:r>
      <w:r w:rsidR="001B1691">
        <w:rPr>
          <w:rFonts w:ascii="Times New Roman" w:hAnsi="Times New Roman" w:cs="Times New Roman"/>
          <w:sz w:val="24"/>
          <w:szCs w:val="18"/>
        </w:rPr>
        <w:t xml:space="preserve"> </w:t>
      </w:r>
      <w:r w:rsidRPr="00A6546D">
        <w:rPr>
          <w:rFonts w:ascii="Times New Roman" w:hAnsi="Times New Roman" w:cs="Times New Roman"/>
          <w:sz w:val="24"/>
          <w:szCs w:val="18"/>
        </w:rPr>
        <w:t>identified sample?</w:t>
      </w:r>
    </w:p>
    <w:p w14:paraId="02241F76" w14:textId="77777777" w:rsidR="007A611E" w:rsidRPr="00A6546D" w:rsidRDefault="007A611E" w:rsidP="00A6546D">
      <w:pPr>
        <w:spacing w:line="360" w:lineRule="auto"/>
        <w:jc w:val="both"/>
        <w:rPr>
          <w:rFonts w:ascii="Times New Roman" w:hAnsi="Times New Roman" w:cs="Times New Roman"/>
          <w:sz w:val="24"/>
          <w:szCs w:val="18"/>
        </w:rPr>
      </w:pPr>
      <w:r w:rsidRPr="00A6546D">
        <w:rPr>
          <w:rFonts w:ascii="Times New Roman" w:hAnsi="Times New Roman" w:cs="Times New Roman"/>
          <w:sz w:val="24"/>
          <w:szCs w:val="18"/>
        </w:rPr>
        <w:t>6. Were valid methods used for the identification of the condition?</w:t>
      </w:r>
    </w:p>
    <w:p w14:paraId="3ED7965C" w14:textId="77777777" w:rsidR="007A611E" w:rsidRPr="00A6546D" w:rsidRDefault="007A611E" w:rsidP="00A6546D">
      <w:pPr>
        <w:spacing w:line="360" w:lineRule="auto"/>
        <w:jc w:val="both"/>
        <w:rPr>
          <w:rFonts w:ascii="Times New Roman" w:hAnsi="Times New Roman" w:cs="Times New Roman"/>
          <w:sz w:val="24"/>
          <w:szCs w:val="18"/>
        </w:rPr>
      </w:pPr>
      <w:r w:rsidRPr="00A6546D">
        <w:rPr>
          <w:rFonts w:ascii="Times New Roman" w:hAnsi="Times New Roman" w:cs="Times New Roman"/>
          <w:sz w:val="24"/>
          <w:szCs w:val="18"/>
        </w:rPr>
        <w:t>7. Was the condition measured in a standard, reliable way for all participants?</w:t>
      </w:r>
    </w:p>
    <w:p w14:paraId="6FB00C81" w14:textId="77777777" w:rsidR="007A611E" w:rsidRPr="00A6546D" w:rsidRDefault="007A611E" w:rsidP="00A6546D">
      <w:pPr>
        <w:spacing w:line="360" w:lineRule="auto"/>
        <w:jc w:val="both"/>
        <w:rPr>
          <w:rFonts w:ascii="Times New Roman" w:hAnsi="Times New Roman" w:cs="Times New Roman"/>
          <w:sz w:val="24"/>
          <w:szCs w:val="18"/>
        </w:rPr>
      </w:pPr>
      <w:r w:rsidRPr="00A6546D">
        <w:rPr>
          <w:rFonts w:ascii="Times New Roman" w:hAnsi="Times New Roman" w:cs="Times New Roman"/>
          <w:sz w:val="24"/>
          <w:szCs w:val="18"/>
        </w:rPr>
        <w:t>8. Was there appropriate statistical analysis?</w:t>
      </w:r>
    </w:p>
    <w:p w14:paraId="4FDCB3D6" w14:textId="77777777" w:rsidR="007A611E" w:rsidRPr="00A6546D" w:rsidRDefault="007A611E" w:rsidP="00A6546D">
      <w:pPr>
        <w:spacing w:line="360" w:lineRule="auto"/>
        <w:jc w:val="both"/>
        <w:rPr>
          <w:rFonts w:ascii="Times New Roman" w:hAnsi="Times New Roman" w:cs="Times New Roman"/>
          <w:sz w:val="24"/>
          <w:szCs w:val="18"/>
        </w:rPr>
      </w:pPr>
      <w:r w:rsidRPr="00A6546D">
        <w:rPr>
          <w:rFonts w:ascii="Times New Roman" w:hAnsi="Times New Roman" w:cs="Times New Roman"/>
          <w:sz w:val="24"/>
          <w:szCs w:val="18"/>
        </w:rPr>
        <w:t xml:space="preserve">9. </w:t>
      </w:r>
      <w:r w:rsidR="001B1691" w:rsidRPr="00A6546D">
        <w:rPr>
          <w:rFonts w:ascii="Times New Roman" w:hAnsi="Times New Roman" w:cs="Times New Roman"/>
          <w:sz w:val="24"/>
          <w:szCs w:val="18"/>
        </w:rPr>
        <w:t>was</w:t>
      </w:r>
      <w:r w:rsidRPr="00A6546D">
        <w:rPr>
          <w:rFonts w:ascii="Times New Roman" w:hAnsi="Times New Roman" w:cs="Times New Roman"/>
          <w:sz w:val="24"/>
          <w:szCs w:val="18"/>
        </w:rPr>
        <w:t xml:space="preserve"> the response rate adequate, and if not, was the low response rate managed appropriately? </w:t>
      </w:r>
    </w:p>
    <w:sectPr w:rsidR="007A611E" w:rsidRPr="00A6546D" w:rsidSect="000660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sDAzNjc1MDUysDC0NDNU0lEKTi0uzszPAykwrgUAvlJmKCwAAAA="/>
  </w:docVars>
  <w:rsids>
    <w:rsidRoot w:val="00805544"/>
    <w:rsid w:val="0001595B"/>
    <w:rsid w:val="000240D0"/>
    <w:rsid w:val="000332DB"/>
    <w:rsid w:val="00066059"/>
    <w:rsid w:val="00071742"/>
    <w:rsid w:val="000A0B0F"/>
    <w:rsid w:val="000A1854"/>
    <w:rsid w:val="000A5EC7"/>
    <w:rsid w:val="000C0B24"/>
    <w:rsid w:val="000C5B68"/>
    <w:rsid w:val="000F5899"/>
    <w:rsid w:val="000F622F"/>
    <w:rsid w:val="00101B0B"/>
    <w:rsid w:val="0012029C"/>
    <w:rsid w:val="001432BD"/>
    <w:rsid w:val="00152632"/>
    <w:rsid w:val="00156D00"/>
    <w:rsid w:val="00197884"/>
    <w:rsid w:val="001A1EA3"/>
    <w:rsid w:val="001A4269"/>
    <w:rsid w:val="001B1691"/>
    <w:rsid w:val="001E3DC7"/>
    <w:rsid w:val="002105B3"/>
    <w:rsid w:val="002512AA"/>
    <w:rsid w:val="002667B6"/>
    <w:rsid w:val="0026767E"/>
    <w:rsid w:val="00284006"/>
    <w:rsid w:val="002A33B9"/>
    <w:rsid w:val="002B76F0"/>
    <w:rsid w:val="002C3F66"/>
    <w:rsid w:val="002D70BF"/>
    <w:rsid w:val="002E1F56"/>
    <w:rsid w:val="00312E02"/>
    <w:rsid w:val="0037073B"/>
    <w:rsid w:val="003D2F5F"/>
    <w:rsid w:val="003E55C3"/>
    <w:rsid w:val="004042B0"/>
    <w:rsid w:val="00412C55"/>
    <w:rsid w:val="00420D2F"/>
    <w:rsid w:val="00424B3D"/>
    <w:rsid w:val="0044198A"/>
    <w:rsid w:val="00474940"/>
    <w:rsid w:val="004D40F5"/>
    <w:rsid w:val="004E24F6"/>
    <w:rsid w:val="00517C1F"/>
    <w:rsid w:val="00527C4B"/>
    <w:rsid w:val="00537121"/>
    <w:rsid w:val="0054718D"/>
    <w:rsid w:val="00560D6D"/>
    <w:rsid w:val="005A2AC4"/>
    <w:rsid w:val="005C6772"/>
    <w:rsid w:val="005D564F"/>
    <w:rsid w:val="005E4D53"/>
    <w:rsid w:val="005E7E56"/>
    <w:rsid w:val="00614776"/>
    <w:rsid w:val="00637AE9"/>
    <w:rsid w:val="00642C6D"/>
    <w:rsid w:val="0066395F"/>
    <w:rsid w:val="006E12A3"/>
    <w:rsid w:val="006E6FB9"/>
    <w:rsid w:val="00702364"/>
    <w:rsid w:val="00723C22"/>
    <w:rsid w:val="0074249B"/>
    <w:rsid w:val="00756F93"/>
    <w:rsid w:val="00781111"/>
    <w:rsid w:val="00783BFA"/>
    <w:rsid w:val="007A611E"/>
    <w:rsid w:val="007D2500"/>
    <w:rsid w:val="007E23D3"/>
    <w:rsid w:val="00805544"/>
    <w:rsid w:val="008359E8"/>
    <w:rsid w:val="00841EB3"/>
    <w:rsid w:val="008924D0"/>
    <w:rsid w:val="00893C3E"/>
    <w:rsid w:val="008A43D0"/>
    <w:rsid w:val="008E26EF"/>
    <w:rsid w:val="00951ACB"/>
    <w:rsid w:val="009B7A6B"/>
    <w:rsid w:val="00A30338"/>
    <w:rsid w:val="00A322E7"/>
    <w:rsid w:val="00A613EB"/>
    <w:rsid w:val="00A6546D"/>
    <w:rsid w:val="00AE72F1"/>
    <w:rsid w:val="00AF323E"/>
    <w:rsid w:val="00B047D7"/>
    <w:rsid w:val="00B061F0"/>
    <w:rsid w:val="00B1759A"/>
    <w:rsid w:val="00B30135"/>
    <w:rsid w:val="00B6355C"/>
    <w:rsid w:val="00B7031C"/>
    <w:rsid w:val="00B97A6B"/>
    <w:rsid w:val="00BB3026"/>
    <w:rsid w:val="00BF43D1"/>
    <w:rsid w:val="00C30AC9"/>
    <w:rsid w:val="00C73DB4"/>
    <w:rsid w:val="00C76C04"/>
    <w:rsid w:val="00C9749F"/>
    <w:rsid w:val="00CD0980"/>
    <w:rsid w:val="00CF2988"/>
    <w:rsid w:val="00CF368A"/>
    <w:rsid w:val="00CF6F04"/>
    <w:rsid w:val="00D113F5"/>
    <w:rsid w:val="00D20DD8"/>
    <w:rsid w:val="00D55491"/>
    <w:rsid w:val="00D84910"/>
    <w:rsid w:val="00DE0343"/>
    <w:rsid w:val="00E02692"/>
    <w:rsid w:val="00E100EE"/>
    <w:rsid w:val="00E14896"/>
    <w:rsid w:val="00E95B81"/>
    <w:rsid w:val="00EB5E14"/>
    <w:rsid w:val="00ED2C88"/>
    <w:rsid w:val="00EE737E"/>
    <w:rsid w:val="00F21015"/>
    <w:rsid w:val="00F42DE3"/>
    <w:rsid w:val="00F5015C"/>
    <w:rsid w:val="00F51D69"/>
    <w:rsid w:val="00F67A7C"/>
    <w:rsid w:val="00F77CE2"/>
    <w:rsid w:val="00FB0596"/>
    <w:rsid w:val="00FF3C17"/>
    <w:rsid w:val="00FF7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B16E2D"/>
  <w15:docId w15:val="{F1C57D91-25EE-4946-8AA0-3C7824A46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60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055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783BFA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775AF8-9DD1-44DF-A0A2-12EF9EBF1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Berhanemeskel</cp:lastModifiedBy>
  <cp:revision>2</cp:revision>
  <dcterms:created xsi:type="dcterms:W3CDTF">2024-10-28T11:47:00Z</dcterms:created>
  <dcterms:modified xsi:type="dcterms:W3CDTF">2024-10-28T11:47:00Z</dcterms:modified>
</cp:coreProperties>
</file>