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C1839" w14:textId="4E095129" w:rsidR="000E6847" w:rsidRPr="0030098D" w:rsidRDefault="00F12BFF" w:rsidP="0030098D">
      <w:pPr>
        <w:spacing w:line="360" w:lineRule="auto"/>
        <w:rPr>
          <w:rFonts w:asciiTheme="majorBidi" w:hAnsiTheme="majorBidi" w:cstheme="majorBidi"/>
          <w:sz w:val="24"/>
          <w:szCs w:val="24"/>
        </w:rPr>
      </w:pPr>
      <w:r w:rsidRPr="0030098D">
        <w:rPr>
          <w:rFonts w:asciiTheme="majorBidi" w:hAnsiTheme="majorBidi" w:cstheme="majorBidi"/>
          <w:b/>
          <w:bCs/>
          <w:sz w:val="24"/>
          <w:szCs w:val="24"/>
        </w:rPr>
        <w:t>Supplementary Table 1:</w:t>
      </w:r>
      <w:r w:rsidRPr="0030098D">
        <w:rPr>
          <w:rFonts w:asciiTheme="majorBidi" w:hAnsiTheme="majorBidi" w:cstheme="majorBidi"/>
          <w:sz w:val="24"/>
          <w:szCs w:val="24"/>
        </w:rPr>
        <w:t xml:space="preserve"> Search strategy for each database</w:t>
      </w:r>
      <w:r w:rsidR="00586472" w:rsidRPr="0030098D">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1366"/>
        <w:gridCol w:w="6930"/>
      </w:tblGrid>
      <w:tr w:rsidR="00586472" w:rsidRPr="0030098D" w14:paraId="71D40C11" w14:textId="77777777" w:rsidTr="00454E2D">
        <w:tc>
          <w:tcPr>
            <w:tcW w:w="0" w:type="auto"/>
            <w:hideMark/>
          </w:tcPr>
          <w:p w14:paraId="4CD170A0" w14:textId="77777777" w:rsidR="00586472" w:rsidRPr="0030098D" w:rsidRDefault="00586472" w:rsidP="0030098D">
            <w:pPr>
              <w:spacing w:line="360" w:lineRule="auto"/>
              <w:rPr>
                <w:rFonts w:asciiTheme="majorBidi" w:hAnsiTheme="majorBidi" w:cstheme="majorBidi"/>
                <w:b/>
                <w:bCs/>
                <w:sz w:val="24"/>
                <w:szCs w:val="24"/>
              </w:rPr>
            </w:pPr>
            <w:r w:rsidRPr="0030098D">
              <w:rPr>
                <w:rFonts w:asciiTheme="majorBidi" w:hAnsiTheme="majorBidi" w:cstheme="majorBidi"/>
                <w:b/>
                <w:bCs/>
                <w:sz w:val="24"/>
                <w:szCs w:val="24"/>
              </w:rPr>
              <w:t>Database</w:t>
            </w:r>
          </w:p>
        </w:tc>
        <w:tc>
          <w:tcPr>
            <w:tcW w:w="0" w:type="auto"/>
            <w:hideMark/>
          </w:tcPr>
          <w:p w14:paraId="19DA96B3" w14:textId="77777777" w:rsidR="00586472" w:rsidRPr="0030098D" w:rsidRDefault="00586472" w:rsidP="0030098D">
            <w:pPr>
              <w:spacing w:line="360" w:lineRule="auto"/>
              <w:rPr>
                <w:rFonts w:asciiTheme="majorBidi" w:hAnsiTheme="majorBidi" w:cstheme="majorBidi"/>
                <w:b/>
                <w:bCs/>
                <w:sz w:val="24"/>
                <w:szCs w:val="24"/>
              </w:rPr>
            </w:pPr>
            <w:r w:rsidRPr="0030098D">
              <w:rPr>
                <w:rFonts w:asciiTheme="majorBidi" w:hAnsiTheme="majorBidi" w:cstheme="majorBidi"/>
                <w:b/>
                <w:bCs/>
                <w:sz w:val="24"/>
                <w:szCs w:val="24"/>
              </w:rPr>
              <w:t>Search Strategy</w:t>
            </w:r>
          </w:p>
        </w:tc>
      </w:tr>
      <w:tr w:rsidR="00586472" w:rsidRPr="0030098D" w14:paraId="42479E8B" w14:textId="77777777" w:rsidTr="00454E2D">
        <w:tc>
          <w:tcPr>
            <w:tcW w:w="0" w:type="auto"/>
            <w:hideMark/>
          </w:tcPr>
          <w:p w14:paraId="6EDFED78" w14:textId="77777777" w:rsidR="00586472" w:rsidRPr="0030098D" w:rsidRDefault="00586472" w:rsidP="0030098D">
            <w:pPr>
              <w:spacing w:line="360" w:lineRule="auto"/>
              <w:rPr>
                <w:rFonts w:asciiTheme="majorBidi" w:hAnsiTheme="majorBidi" w:cstheme="majorBidi"/>
                <w:b/>
                <w:bCs/>
                <w:sz w:val="24"/>
                <w:szCs w:val="24"/>
              </w:rPr>
            </w:pPr>
            <w:r w:rsidRPr="0030098D">
              <w:rPr>
                <w:rFonts w:asciiTheme="majorBidi" w:hAnsiTheme="majorBidi" w:cstheme="majorBidi"/>
                <w:b/>
                <w:bCs/>
                <w:sz w:val="24"/>
                <w:szCs w:val="24"/>
              </w:rPr>
              <w:t>PubMed</w:t>
            </w:r>
          </w:p>
        </w:tc>
        <w:tc>
          <w:tcPr>
            <w:tcW w:w="0" w:type="auto"/>
            <w:hideMark/>
          </w:tcPr>
          <w:p w14:paraId="1FA61A31" w14:textId="77777777" w:rsidR="00586472" w:rsidRPr="0030098D" w:rsidRDefault="00586472" w:rsidP="0030098D">
            <w:pPr>
              <w:spacing w:line="360" w:lineRule="auto"/>
              <w:rPr>
                <w:rFonts w:asciiTheme="majorBidi" w:hAnsiTheme="majorBidi" w:cstheme="majorBidi"/>
                <w:sz w:val="24"/>
                <w:szCs w:val="24"/>
              </w:rPr>
            </w:pPr>
            <w:r w:rsidRPr="0030098D">
              <w:rPr>
                <w:rFonts w:asciiTheme="majorBidi" w:hAnsiTheme="majorBidi" w:cstheme="majorBidi"/>
                <w:sz w:val="24"/>
                <w:szCs w:val="24"/>
              </w:rPr>
              <w:t>("Violence"[</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"Bullying"[</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"Physical Abuse"[</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"Sexual Abuse"[</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"Emotional Abuse"[</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"Child Abuse"[</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"Domestic Violence"[</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"Interpersonal Violence" OR "Youth Violence" OR "Aggression" OR "Physical Assault" OR "Sexual Assault" OR "Harassment" OR "Gender-Based Violence" OR "Adolescent Abuse" OR "Teen Abuse") AND ("Adolescents"[</w:t>
            </w:r>
            <w:proofErr w:type="spellStart"/>
            <w:r w:rsidRPr="0030098D">
              <w:rPr>
                <w:rFonts w:asciiTheme="majorBidi" w:hAnsiTheme="majorBidi" w:cstheme="majorBidi"/>
                <w:sz w:val="24"/>
                <w:szCs w:val="24"/>
              </w:rPr>
              <w:t>MeSH</w:t>
            </w:r>
            <w:proofErr w:type="spellEnd"/>
            <w:r w:rsidRPr="0030098D">
              <w:rPr>
                <w:rFonts w:asciiTheme="majorBidi" w:hAnsiTheme="majorBidi" w:cstheme="majorBidi"/>
                <w:sz w:val="24"/>
                <w:szCs w:val="24"/>
              </w:rPr>
              <w:t>] OR "Teenagers" OR "Youth" OR "Young People" OR "School-aged children") AND ("Gulf Countries" OR "GCC" OR "Saudi Arabia" OR "United Arab Emirates" OR "Qatar" OR "Kuwait" OR "Bahrain" OR "Oman")</w:t>
            </w:r>
          </w:p>
        </w:tc>
      </w:tr>
      <w:tr w:rsidR="00586472" w:rsidRPr="0030098D" w14:paraId="49524004" w14:textId="77777777" w:rsidTr="00454E2D">
        <w:tc>
          <w:tcPr>
            <w:tcW w:w="0" w:type="auto"/>
            <w:hideMark/>
          </w:tcPr>
          <w:p w14:paraId="509A250B" w14:textId="77777777" w:rsidR="00586472" w:rsidRPr="0030098D" w:rsidRDefault="00586472" w:rsidP="0030098D">
            <w:pPr>
              <w:spacing w:line="360" w:lineRule="auto"/>
              <w:rPr>
                <w:rFonts w:asciiTheme="majorBidi" w:hAnsiTheme="majorBidi" w:cstheme="majorBidi"/>
                <w:b/>
                <w:bCs/>
                <w:sz w:val="24"/>
                <w:szCs w:val="24"/>
              </w:rPr>
            </w:pPr>
            <w:r w:rsidRPr="0030098D">
              <w:rPr>
                <w:rFonts w:asciiTheme="majorBidi" w:hAnsiTheme="majorBidi" w:cstheme="majorBidi"/>
                <w:b/>
                <w:bCs/>
                <w:sz w:val="24"/>
                <w:szCs w:val="24"/>
              </w:rPr>
              <w:t>Scopus</w:t>
            </w:r>
          </w:p>
        </w:tc>
        <w:tc>
          <w:tcPr>
            <w:tcW w:w="0" w:type="auto"/>
            <w:hideMark/>
          </w:tcPr>
          <w:p w14:paraId="448BFC13" w14:textId="77777777" w:rsidR="00586472" w:rsidRPr="0030098D" w:rsidRDefault="00586472" w:rsidP="0030098D">
            <w:pPr>
              <w:spacing w:line="360" w:lineRule="auto"/>
              <w:rPr>
                <w:rFonts w:asciiTheme="majorBidi" w:hAnsiTheme="majorBidi" w:cstheme="majorBidi"/>
                <w:sz w:val="24"/>
                <w:szCs w:val="24"/>
              </w:rPr>
            </w:pPr>
            <w:r w:rsidRPr="0030098D">
              <w:rPr>
                <w:rFonts w:asciiTheme="majorBidi" w:hAnsiTheme="majorBidi" w:cstheme="majorBidi"/>
                <w:sz w:val="24"/>
                <w:szCs w:val="24"/>
              </w:rPr>
              <w:t>TITLE-ABS-KEY ("Violence" OR "Bullying" OR "Physical Abuse" OR "Sexual Abuse" OR "Emotional Abuse" OR "Child Abuse" OR "Domestic Violence" OR "Interpersonal Violence" OR "Youth Violence" OR "Aggression" OR "Physical Assault" OR "Sexual Assault" OR "Harassment" OR "Gender-Based Violence" OR "Adolescent Abuse" OR "Teen Abuse") AND TITLE-ABS-KEY ("Adolescents" OR "Teenagers" OR "Youth" OR "Young People" OR "School-aged children") AND TITLE-ABS-KEY ("Gulf Countries" OR "GCC" OR "Saudi Arabia" OR "United Arab Emirates" OR "Qatar" OR "Kuwait" OR "Bahrain" OR "Oman")</w:t>
            </w:r>
          </w:p>
        </w:tc>
      </w:tr>
      <w:tr w:rsidR="00586472" w:rsidRPr="0030098D" w14:paraId="5C7838E8" w14:textId="77777777" w:rsidTr="00454E2D">
        <w:tc>
          <w:tcPr>
            <w:tcW w:w="0" w:type="auto"/>
            <w:hideMark/>
          </w:tcPr>
          <w:p w14:paraId="736EAE7E" w14:textId="77777777" w:rsidR="00586472" w:rsidRPr="0030098D" w:rsidRDefault="00586472" w:rsidP="0030098D">
            <w:pPr>
              <w:spacing w:line="360" w:lineRule="auto"/>
              <w:rPr>
                <w:rFonts w:asciiTheme="majorBidi" w:hAnsiTheme="majorBidi" w:cstheme="majorBidi"/>
                <w:b/>
                <w:bCs/>
                <w:sz w:val="24"/>
                <w:szCs w:val="24"/>
              </w:rPr>
            </w:pPr>
            <w:r w:rsidRPr="0030098D">
              <w:rPr>
                <w:rFonts w:asciiTheme="majorBidi" w:hAnsiTheme="majorBidi" w:cstheme="majorBidi"/>
                <w:b/>
                <w:bCs/>
                <w:sz w:val="24"/>
                <w:szCs w:val="24"/>
              </w:rPr>
              <w:t>Web of Science (</w:t>
            </w:r>
            <w:proofErr w:type="spellStart"/>
            <w:r w:rsidRPr="0030098D">
              <w:rPr>
                <w:rFonts w:asciiTheme="majorBidi" w:hAnsiTheme="majorBidi" w:cstheme="majorBidi"/>
                <w:b/>
                <w:bCs/>
                <w:sz w:val="24"/>
                <w:szCs w:val="24"/>
              </w:rPr>
              <w:t>WoS</w:t>
            </w:r>
            <w:proofErr w:type="spellEnd"/>
            <w:r w:rsidRPr="0030098D">
              <w:rPr>
                <w:rFonts w:asciiTheme="majorBidi" w:hAnsiTheme="majorBidi" w:cstheme="majorBidi"/>
                <w:b/>
                <w:bCs/>
                <w:sz w:val="24"/>
                <w:szCs w:val="24"/>
              </w:rPr>
              <w:t>)</w:t>
            </w:r>
          </w:p>
        </w:tc>
        <w:tc>
          <w:tcPr>
            <w:tcW w:w="0" w:type="auto"/>
            <w:hideMark/>
          </w:tcPr>
          <w:p w14:paraId="78291E31" w14:textId="77777777" w:rsidR="00586472" w:rsidRPr="0030098D" w:rsidRDefault="00586472" w:rsidP="0030098D">
            <w:pPr>
              <w:spacing w:line="360" w:lineRule="auto"/>
              <w:rPr>
                <w:rFonts w:asciiTheme="majorBidi" w:hAnsiTheme="majorBidi" w:cstheme="majorBidi"/>
                <w:sz w:val="24"/>
                <w:szCs w:val="24"/>
              </w:rPr>
            </w:pPr>
            <w:r w:rsidRPr="0030098D">
              <w:rPr>
                <w:rFonts w:asciiTheme="majorBidi" w:hAnsiTheme="majorBidi" w:cstheme="majorBidi"/>
                <w:sz w:val="24"/>
                <w:szCs w:val="24"/>
              </w:rPr>
              <w:t>TS=("Violence" OR "Bullying" OR "Physical Abuse" OR "Sexual Abuse" OR "Emotional Abuse" OR "Child Abuse" OR "Domestic Violence" OR "Interpersonal Violence" OR "Youth Violence" OR "Aggression" OR "Physical Assault" OR "Sexual Assault" OR "Harassment" OR "Gender-Based Violence" OR "Adolescent Abuse" OR "Teen Abuse") AND TS=("Adolescents" OR "Teenagers" OR "Youth" OR "Young People" OR "School-aged children") AND TS=("Gulf Countries" OR "GCC" OR "Saudi Arabia" OR "United Arab Emirates" OR "Qatar" OR "Kuwait" OR "Bahrain" OR "Oman")</w:t>
            </w:r>
          </w:p>
        </w:tc>
      </w:tr>
      <w:tr w:rsidR="00586472" w:rsidRPr="0030098D" w14:paraId="49CB55B9" w14:textId="77777777" w:rsidTr="00454E2D">
        <w:tc>
          <w:tcPr>
            <w:tcW w:w="0" w:type="auto"/>
            <w:hideMark/>
          </w:tcPr>
          <w:p w14:paraId="0B2C06E8" w14:textId="77777777" w:rsidR="00586472" w:rsidRPr="0030098D" w:rsidRDefault="00586472" w:rsidP="0030098D">
            <w:pPr>
              <w:spacing w:line="360" w:lineRule="auto"/>
              <w:rPr>
                <w:rFonts w:asciiTheme="majorBidi" w:hAnsiTheme="majorBidi" w:cstheme="majorBidi"/>
                <w:b/>
                <w:bCs/>
                <w:sz w:val="24"/>
                <w:szCs w:val="24"/>
              </w:rPr>
            </w:pPr>
            <w:r w:rsidRPr="0030098D">
              <w:rPr>
                <w:rFonts w:asciiTheme="majorBidi" w:hAnsiTheme="majorBidi" w:cstheme="majorBidi"/>
                <w:b/>
                <w:bCs/>
                <w:sz w:val="24"/>
                <w:szCs w:val="24"/>
              </w:rPr>
              <w:lastRenderedPageBreak/>
              <w:t>Embase</w:t>
            </w:r>
          </w:p>
        </w:tc>
        <w:tc>
          <w:tcPr>
            <w:tcW w:w="0" w:type="auto"/>
            <w:hideMark/>
          </w:tcPr>
          <w:p w14:paraId="3311B7F7" w14:textId="77777777" w:rsidR="00586472" w:rsidRPr="0030098D" w:rsidRDefault="00586472" w:rsidP="0030098D">
            <w:pPr>
              <w:spacing w:line="360" w:lineRule="auto"/>
              <w:rPr>
                <w:rFonts w:asciiTheme="majorBidi" w:hAnsiTheme="majorBidi" w:cstheme="majorBidi"/>
                <w:sz w:val="24"/>
                <w:szCs w:val="24"/>
              </w:rPr>
            </w:pPr>
            <w:r w:rsidRPr="0030098D">
              <w:rPr>
                <w:rFonts w:asciiTheme="majorBidi" w:hAnsiTheme="majorBidi" w:cstheme="majorBidi"/>
                <w:sz w:val="24"/>
                <w:szCs w:val="24"/>
              </w:rPr>
              <w:t>('Violence'/exp OR 'Bullying'/exp OR 'Physical Abuse'/exp OR 'Sexual Abuse'/exp OR 'Emotional Abuse'/exp OR 'Child Abuse'/exp OR 'Domestic Violence'/exp OR 'Interpersonal Violence' OR 'Youth Violence' OR 'Aggression' OR 'Physical Assault' OR 'Sexual Assault' OR 'Harassment' OR 'Gender-Based Violence' OR 'Adolescent Abuse' OR 'Teen Abuse') AND ('Adolescents'/exp OR 'Teenagers' OR 'Youth' OR 'Young People' OR 'School-aged children') AND ('Gulf Countries' OR 'GCC' OR 'Saudi Arabia' OR 'United Arab Emirates' OR 'Qatar' OR 'Kuwait' OR 'Bahrain' OR 'Oman')</w:t>
            </w:r>
          </w:p>
        </w:tc>
      </w:tr>
    </w:tbl>
    <w:p w14:paraId="58C9B27E" w14:textId="77777777" w:rsidR="00586472" w:rsidRPr="0030098D" w:rsidRDefault="00586472" w:rsidP="0030098D">
      <w:pPr>
        <w:spacing w:line="360" w:lineRule="auto"/>
        <w:rPr>
          <w:rFonts w:asciiTheme="majorBidi" w:hAnsiTheme="majorBidi" w:cstheme="majorBidi"/>
          <w:sz w:val="24"/>
          <w:szCs w:val="24"/>
        </w:rPr>
      </w:pPr>
    </w:p>
    <w:p w14:paraId="223DAD10" w14:textId="33250938" w:rsidR="00586472" w:rsidRPr="0030098D" w:rsidRDefault="00586472" w:rsidP="0030098D">
      <w:pPr>
        <w:spacing w:line="360" w:lineRule="auto"/>
        <w:rPr>
          <w:rFonts w:asciiTheme="majorBidi" w:hAnsiTheme="majorBidi" w:cstheme="majorBidi"/>
          <w:sz w:val="24"/>
          <w:szCs w:val="24"/>
        </w:rPr>
      </w:pPr>
      <w:r w:rsidRPr="0030098D">
        <w:rPr>
          <w:rFonts w:asciiTheme="majorBidi" w:hAnsiTheme="majorBidi" w:cstheme="majorBidi"/>
          <w:sz w:val="24"/>
          <w:szCs w:val="24"/>
        </w:rPr>
        <w:br w:type="page"/>
      </w:r>
    </w:p>
    <w:p w14:paraId="37CAAD61" w14:textId="6C01F067" w:rsidR="00586472" w:rsidRPr="0030098D" w:rsidRDefault="00586472" w:rsidP="0030098D">
      <w:pPr>
        <w:spacing w:line="360" w:lineRule="auto"/>
        <w:rPr>
          <w:rFonts w:asciiTheme="majorBidi" w:hAnsiTheme="majorBidi" w:cstheme="majorBidi"/>
          <w:sz w:val="24"/>
          <w:szCs w:val="24"/>
        </w:rPr>
      </w:pPr>
      <w:r w:rsidRPr="0030098D">
        <w:rPr>
          <w:rFonts w:asciiTheme="majorBidi" w:hAnsiTheme="majorBidi" w:cstheme="majorBidi"/>
          <w:b/>
          <w:bCs/>
          <w:sz w:val="24"/>
          <w:szCs w:val="24"/>
        </w:rPr>
        <w:lastRenderedPageBreak/>
        <w:t xml:space="preserve">Supplementary Table 2: </w:t>
      </w:r>
      <w:r w:rsidRPr="0030098D">
        <w:rPr>
          <w:rFonts w:asciiTheme="majorBidi" w:hAnsiTheme="majorBidi" w:cstheme="majorBidi"/>
          <w:sz w:val="24"/>
          <w:szCs w:val="24"/>
        </w:rPr>
        <w:t>Quality assessment of the included studies using NOS for cross-sectional studies.</w:t>
      </w:r>
    </w:p>
    <w:tbl>
      <w:tblPr>
        <w:tblStyle w:val="GridTable1Light"/>
        <w:tblW w:w="9192" w:type="dxa"/>
        <w:tblLook w:val="04A0" w:firstRow="1" w:lastRow="0" w:firstColumn="1" w:lastColumn="0" w:noHBand="0" w:noVBand="1"/>
      </w:tblPr>
      <w:tblGrid>
        <w:gridCol w:w="2760"/>
        <w:gridCol w:w="1908"/>
        <w:gridCol w:w="1908"/>
        <w:gridCol w:w="1362"/>
        <w:gridCol w:w="1254"/>
      </w:tblGrid>
      <w:tr w:rsidR="00586472" w:rsidRPr="0030098D" w14:paraId="7070DDA7" w14:textId="77777777" w:rsidTr="00586472">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5104EDFC"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Study ID</w:t>
            </w:r>
          </w:p>
        </w:tc>
        <w:tc>
          <w:tcPr>
            <w:tcW w:w="1908" w:type="dxa"/>
            <w:hideMark/>
          </w:tcPr>
          <w:p w14:paraId="452AB32A" w14:textId="77777777" w:rsidR="00586472" w:rsidRPr="0030098D" w:rsidRDefault="00586472" w:rsidP="0030098D">
            <w:pPr>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Selection</w:t>
            </w:r>
          </w:p>
        </w:tc>
        <w:tc>
          <w:tcPr>
            <w:tcW w:w="1908" w:type="dxa"/>
            <w:hideMark/>
          </w:tcPr>
          <w:p w14:paraId="12282B33" w14:textId="77777777" w:rsidR="00586472" w:rsidRPr="0030098D" w:rsidRDefault="00586472" w:rsidP="0030098D">
            <w:pPr>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Comparability</w:t>
            </w:r>
          </w:p>
        </w:tc>
        <w:tc>
          <w:tcPr>
            <w:tcW w:w="1362" w:type="dxa"/>
            <w:hideMark/>
          </w:tcPr>
          <w:p w14:paraId="2A0E0E4F" w14:textId="77777777" w:rsidR="00586472" w:rsidRPr="0030098D" w:rsidRDefault="00586472" w:rsidP="0030098D">
            <w:pPr>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Outcome</w:t>
            </w:r>
          </w:p>
        </w:tc>
        <w:tc>
          <w:tcPr>
            <w:tcW w:w="1254" w:type="dxa"/>
            <w:hideMark/>
          </w:tcPr>
          <w:p w14:paraId="7847AAD0" w14:textId="77777777" w:rsidR="00586472" w:rsidRPr="0030098D" w:rsidRDefault="00586472" w:rsidP="0030098D">
            <w:pPr>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Overall quality</w:t>
            </w:r>
          </w:p>
        </w:tc>
      </w:tr>
      <w:tr w:rsidR="00586472" w:rsidRPr="0030098D" w14:paraId="4710F68C"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34F445AE"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proofErr w:type="spellStart"/>
            <w:r w:rsidRPr="0030098D">
              <w:rPr>
                <w:rFonts w:asciiTheme="majorBidi" w:eastAsia="Times New Roman" w:hAnsiTheme="majorBidi" w:cstheme="majorBidi"/>
                <w:color w:val="000000"/>
                <w:sz w:val="24"/>
                <w:szCs w:val="24"/>
              </w:rPr>
              <w:t>Alammar</w:t>
            </w:r>
            <w:proofErr w:type="spellEnd"/>
            <w:r w:rsidRPr="0030098D">
              <w:rPr>
                <w:rFonts w:asciiTheme="majorBidi" w:eastAsia="Times New Roman" w:hAnsiTheme="majorBidi" w:cstheme="majorBidi"/>
                <w:color w:val="000000"/>
                <w:sz w:val="24"/>
                <w:szCs w:val="24"/>
              </w:rPr>
              <w:t xml:space="preserve"> et al. 2024</w:t>
            </w:r>
          </w:p>
        </w:tc>
        <w:tc>
          <w:tcPr>
            <w:tcW w:w="1908" w:type="dxa"/>
            <w:hideMark/>
          </w:tcPr>
          <w:p w14:paraId="1A220159"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259A84B5"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33E1D145"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792622C6"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074AC47F"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70CF32FF"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Al-</w:t>
            </w:r>
            <w:proofErr w:type="spellStart"/>
            <w:r w:rsidRPr="0030098D">
              <w:rPr>
                <w:rFonts w:asciiTheme="majorBidi" w:eastAsia="Times New Roman" w:hAnsiTheme="majorBidi" w:cstheme="majorBidi"/>
                <w:color w:val="000000"/>
                <w:sz w:val="24"/>
                <w:szCs w:val="24"/>
              </w:rPr>
              <w:t>Ketbi</w:t>
            </w:r>
            <w:proofErr w:type="spellEnd"/>
            <w:r w:rsidRPr="0030098D">
              <w:rPr>
                <w:rFonts w:asciiTheme="majorBidi" w:eastAsia="Times New Roman" w:hAnsiTheme="majorBidi" w:cstheme="majorBidi"/>
                <w:color w:val="000000"/>
                <w:sz w:val="24"/>
                <w:szCs w:val="24"/>
              </w:rPr>
              <w:t xml:space="preserve"> et al. 2024</w:t>
            </w:r>
          </w:p>
        </w:tc>
        <w:tc>
          <w:tcPr>
            <w:tcW w:w="1908" w:type="dxa"/>
            <w:hideMark/>
          </w:tcPr>
          <w:p w14:paraId="57E44E2E"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6C982A20"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249511A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05D2E93F"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1EC8784A"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5A60EEDD"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r w:rsidRPr="0030098D">
              <w:rPr>
                <w:rFonts w:asciiTheme="majorBidi" w:eastAsia="Times New Roman" w:hAnsiTheme="majorBidi" w:cstheme="majorBidi"/>
                <w:color w:val="09090B"/>
                <w:sz w:val="24"/>
                <w:szCs w:val="24"/>
              </w:rPr>
              <w:t>Suliman et al. 2024</w:t>
            </w:r>
          </w:p>
        </w:tc>
        <w:tc>
          <w:tcPr>
            <w:tcW w:w="1908" w:type="dxa"/>
            <w:hideMark/>
          </w:tcPr>
          <w:p w14:paraId="53B86D00"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653A753C"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0EB06FA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21B7AF30"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3ACE9EF2"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0BBB7D09"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Ali et al. 2023</w:t>
            </w:r>
          </w:p>
        </w:tc>
        <w:tc>
          <w:tcPr>
            <w:tcW w:w="1908" w:type="dxa"/>
            <w:hideMark/>
          </w:tcPr>
          <w:p w14:paraId="32B8870E"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6C21F42F"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6DA18F9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6A0E1F2B"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0EE1F3C1"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23B47A17"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r w:rsidRPr="0030098D">
              <w:rPr>
                <w:rFonts w:asciiTheme="majorBidi" w:eastAsia="Times New Roman" w:hAnsiTheme="majorBidi" w:cstheme="majorBidi"/>
                <w:color w:val="09090B"/>
                <w:sz w:val="24"/>
                <w:szCs w:val="24"/>
              </w:rPr>
              <w:t>Gohal et al. 2023</w:t>
            </w:r>
          </w:p>
        </w:tc>
        <w:tc>
          <w:tcPr>
            <w:tcW w:w="1908" w:type="dxa"/>
            <w:hideMark/>
          </w:tcPr>
          <w:p w14:paraId="5DBC857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2459208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0A412C3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0149FFAB"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Fair</w:t>
            </w:r>
          </w:p>
        </w:tc>
      </w:tr>
      <w:tr w:rsidR="00586472" w:rsidRPr="0030098D" w14:paraId="2D3D3F68"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0D50E22C"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r w:rsidRPr="0030098D">
              <w:rPr>
                <w:rFonts w:asciiTheme="majorBidi" w:eastAsia="Times New Roman" w:hAnsiTheme="majorBidi" w:cstheme="majorBidi"/>
                <w:color w:val="09090B"/>
                <w:sz w:val="24"/>
                <w:szCs w:val="24"/>
              </w:rPr>
              <w:t>Alrasheed et al. 2022</w:t>
            </w:r>
          </w:p>
        </w:tc>
        <w:tc>
          <w:tcPr>
            <w:tcW w:w="1908" w:type="dxa"/>
            <w:hideMark/>
          </w:tcPr>
          <w:p w14:paraId="730173A8"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19BEE909"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4BFEB6D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05B93545"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Fair</w:t>
            </w:r>
          </w:p>
        </w:tc>
      </w:tr>
      <w:tr w:rsidR="00586472" w:rsidRPr="0030098D" w14:paraId="0445BFCD"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21B63A1F"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r w:rsidRPr="0030098D">
              <w:rPr>
                <w:rFonts w:asciiTheme="majorBidi" w:eastAsia="Times New Roman" w:hAnsiTheme="majorBidi" w:cstheme="majorBidi"/>
                <w:color w:val="09090B"/>
                <w:sz w:val="24"/>
                <w:szCs w:val="24"/>
              </w:rPr>
              <w:t>Elmahdy et al. 2022</w:t>
            </w:r>
          </w:p>
        </w:tc>
        <w:tc>
          <w:tcPr>
            <w:tcW w:w="1908" w:type="dxa"/>
            <w:hideMark/>
          </w:tcPr>
          <w:p w14:paraId="66E079B9"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4CAA8C7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362" w:type="dxa"/>
            <w:hideMark/>
          </w:tcPr>
          <w:p w14:paraId="45DB9E6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1558A1D9"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6DC6FF05"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02DBD745"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proofErr w:type="spellStart"/>
            <w:r w:rsidRPr="0030098D">
              <w:rPr>
                <w:rFonts w:asciiTheme="majorBidi" w:eastAsia="Times New Roman" w:hAnsiTheme="majorBidi" w:cstheme="majorBidi"/>
                <w:color w:val="09090B"/>
                <w:sz w:val="24"/>
                <w:szCs w:val="24"/>
              </w:rPr>
              <w:t>Alsaleem</w:t>
            </w:r>
            <w:proofErr w:type="spellEnd"/>
            <w:r w:rsidRPr="0030098D">
              <w:rPr>
                <w:rFonts w:asciiTheme="majorBidi" w:eastAsia="Times New Roman" w:hAnsiTheme="majorBidi" w:cstheme="majorBidi"/>
                <w:color w:val="09090B"/>
                <w:sz w:val="24"/>
                <w:szCs w:val="24"/>
              </w:rPr>
              <w:t xml:space="preserve"> et al. 2021</w:t>
            </w:r>
          </w:p>
        </w:tc>
        <w:tc>
          <w:tcPr>
            <w:tcW w:w="1908" w:type="dxa"/>
            <w:hideMark/>
          </w:tcPr>
          <w:p w14:paraId="46DE2398"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53085A88"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0285FBDC"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691BE256"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0F0016A4"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06324460"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proofErr w:type="spellStart"/>
            <w:r w:rsidRPr="0030098D">
              <w:rPr>
                <w:rFonts w:asciiTheme="majorBidi" w:eastAsia="Times New Roman" w:hAnsiTheme="majorBidi" w:cstheme="majorBidi"/>
                <w:color w:val="000000"/>
                <w:sz w:val="24"/>
                <w:szCs w:val="24"/>
              </w:rPr>
              <w:t>Almazeedi</w:t>
            </w:r>
            <w:proofErr w:type="spellEnd"/>
            <w:r w:rsidRPr="0030098D">
              <w:rPr>
                <w:rFonts w:asciiTheme="majorBidi" w:eastAsia="Times New Roman" w:hAnsiTheme="majorBidi" w:cstheme="majorBidi"/>
                <w:color w:val="000000"/>
                <w:sz w:val="24"/>
                <w:szCs w:val="24"/>
              </w:rPr>
              <w:t xml:space="preserve"> et al. 2020</w:t>
            </w:r>
          </w:p>
        </w:tc>
        <w:tc>
          <w:tcPr>
            <w:tcW w:w="1908" w:type="dxa"/>
            <w:hideMark/>
          </w:tcPr>
          <w:p w14:paraId="5175DD88"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31C08F43"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362" w:type="dxa"/>
            <w:hideMark/>
          </w:tcPr>
          <w:p w14:paraId="4344C38C"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400EB34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Fair</w:t>
            </w:r>
          </w:p>
        </w:tc>
      </w:tr>
      <w:tr w:rsidR="00586472" w:rsidRPr="0030098D" w14:paraId="43CFB953"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11714A60"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proofErr w:type="spellStart"/>
            <w:r w:rsidRPr="0030098D">
              <w:rPr>
                <w:rFonts w:asciiTheme="majorBidi" w:eastAsia="Times New Roman" w:hAnsiTheme="majorBidi" w:cstheme="majorBidi"/>
                <w:color w:val="09090B"/>
                <w:sz w:val="24"/>
                <w:szCs w:val="24"/>
              </w:rPr>
              <w:t>Pengpid</w:t>
            </w:r>
            <w:proofErr w:type="spellEnd"/>
            <w:r w:rsidRPr="0030098D">
              <w:rPr>
                <w:rFonts w:asciiTheme="majorBidi" w:eastAsia="Times New Roman" w:hAnsiTheme="majorBidi" w:cstheme="majorBidi"/>
                <w:color w:val="09090B"/>
                <w:sz w:val="24"/>
                <w:szCs w:val="24"/>
              </w:rPr>
              <w:t xml:space="preserve"> et al. 2019</w:t>
            </w:r>
          </w:p>
        </w:tc>
        <w:tc>
          <w:tcPr>
            <w:tcW w:w="1908" w:type="dxa"/>
            <w:hideMark/>
          </w:tcPr>
          <w:p w14:paraId="423F1293"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08B8791B"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362" w:type="dxa"/>
            <w:hideMark/>
          </w:tcPr>
          <w:p w14:paraId="280AC346"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3FF20C5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Fair</w:t>
            </w:r>
          </w:p>
        </w:tc>
      </w:tr>
      <w:tr w:rsidR="00586472" w:rsidRPr="0030098D" w14:paraId="31DB25C6"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13057195"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r w:rsidRPr="0030098D">
              <w:rPr>
                <w:rFonts w:asciiTheme="majorBidi" w:eastAsia="Times New Roman" w:hAnsiTheme="majorBidi" w:cstheme="majorBidi"/>
                <w:color w:val="09090B"/>
                <w:sz w:val="24"/>
                <w:szCs w:val="24"/>
              </w:rPr>
              <w:t>Bala et al. 2018</w:t>
            </w:r>
          </w:p>
        </w:tc>
        <w:tc>
          <w:tcPr>
            <w:tcW w:w="1908" w:type="dxa"/>
            <w:hideMark/>
          </w:tcPr>
          <w:p w14:paraId="52E31F18"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6E2CBDDF"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457D124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6A329716"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2C823932"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3F44DD4B"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proofErr w:type="spellStart"/>
            <w:r w:rsidRPr="0030098D">
              <w:rPr>
                <w:rFonts w:asciiTheme="majorBidi" w:eastAsia="Times New Roman" w:hAnsiTheme="majorBidi" w:cstheme="majorBidi"/>
                <w:color w:val="000000"/>
                <w:sz w:val="24"/>
                <w:szCs w:val="24"/>
              </w:rPr>
              <w:t>AlBuhairan</w:t>
            </w:r>
            <w:proofErr w:type="spellEnd"/>
            <w:r w:rsidRPr="0030098D">
              <w:rPr>
                <w:rFonts w:asciiTheme="majorBidi" w:eastAsia="Times New Roman" w:hAnsiTheme="majorBidi" w:cstheme="majorBidi"/>
                <w:color w:val="000000"/>
                <w:sz w:val="24"/>
                <w:szCs w:val="24"/>
              </w:rPr>
              <w:t xml:space="preserve"> et al. 2017</w:t>
            </w:r>
          </w:p>
        </w:tc>
        <w:tc>
          <w:tcPr>
            <w:tcW w:w="1908" w:type="dxa"/>
            <w:hideMark/>
          </w:tcPr>
          <w:p w14:paraId="4FEA6135"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6DA01BB9"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32547082"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6C6CFF12"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Fair</w:t>
            </w:r>
          </w:p>
        </w:tc>
      </w:tr>
      <w:tr w:rsidR="00586472" w:rsidRPr="0030098D" w14:paraId="40D852D7"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1AD8FD1F"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r w:rsidRPr="0030098D">
              <w:rPr>
                <w:rFonts w:asciiTheme="majorBidi" w:eastAsia="Times New Roman" w:hAnsiTheme="majorBidi" w:cstheme="majorBidi"/>
                <w:color w:val="09090B"/>
                <w:sz w:val="24"/>
                <w:szCs w:val="24"/>
              </w:rPr>
              <w:t>Peyton et al. 2017</w:t>
            </w:r>
          </w:p>
        </w:tc>
        <w:tc>
          <w:tcPr>
            <w:tcW w:w="1908" w:type="dxa"/>
            <w:hideMark/>
          </w:tcPr>
          <w:p w14:paraId="11734C75"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0F48CED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7733D9A1"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1B30F94A"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704E0042"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45EEDC78" w14:textId="77777777" w:rsidR="00586472" w:rsidRPr="0030098D" w:rsidRDefault="00586472" w:rsidP="0030098D">
            <w:pPr>
              <w:spacing w:line="360" w:lineRule="auto"/>
              <w:jc w:val="center"/>
              <w:rPr>
                <w:rFonts w:asciiTheme="majorBidi" w:eastAsia="Times New Roman" w:hAnsiTheme="majorBidi" w:cstheme="majorBidi"/>
                <w:color w:val="09090B"/>
                <w:sz w:val="24"/>
                <w:szCs w:val="24"/>
              </w:rPr>
            </w:pPr>
            <w:r w:rsidRPr="0030098D">
              <w:rPr>
                <w:rFonts w:asciiTheme="majorBidi" w:eastAsia="Times New Roman" w:hAnsiTheme="majorBidi" w:cstheme="majorBidi"/>
                <w:color w:val="09090B"/>
                <w:sz w:val="24"/>
                <w:szCs w:val="24"/>
              </w:rPr>
              <w:t>Eldeeb et al. 2016</w:t>
            </w:r>
          </w:p>
        </w:tc>
        <w:tc>
          <w:tcPr>
            <w:tcW w:w="1908" w:type="dxa"/>
            <w:hideMark/>
          </w:tcPr>
          <w:p w14:paraId="778CC3AD"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6E3BCD1D"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362" w:type="dxa"/>
            <w:hideMark/>
          </w:tcPr>
          <w:p w14:paraId="0738C8C0"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287A20EE"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Fair</w:t>
            </w:r>
          </w:p>
        </w:tc>
      </w:tr>
      <w:tr w:rsidR="00586472" w:rsidRPr="0030098D" w14:paraId="20E4410C"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7B6CCDD9"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Al-</w:t>
            </w:r>
            <w:proofErr w:type="spellStart"/>
            <w:r w:rsidRPr="0030098D">
              <w:rPr>
                <w:rFonts w:asciiTheme="majorBidi" w:eastAsia="Times New Roman" w:hAnsiTheme="majorBidi" w:cstheme="majorBidi"/>
                <w:color w:val="000000"/>
                <w:sz w:val="24"/>
                <w:szCs w:val="24"/>
              </w:rPr>
              <w:t>eissa</w:t>
            </w:r>
            <w:proofErr w:type="spellEnd"/>
            <w:r w:rsidRPr="0030098D">
              <w:rPr>
                <w:rFonts w:asciiTheme="majorBidi" w:eastAsia="Times New Roman" w:hAnsiTheme="majorBidi" w:cstheme="majorBidi"/>
                <w:color w:val="000000"/>
                <w:sz w:val="24"/>
                <w:szCs w:val="24"/>
              </w:rPr>
              <w:t xml:space="preserve"> et al. 2015</w:t>
            </w:r>
          </w:p>
        </w:tc>
        <w:tc>
          <w:tcPr>
            <w:tcW w:w="1908" w:type="dxa"/>
            <w:hideMark/>
          </w:tcPr>
          <w:p w14:paraId="1821F100"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6927478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22EF8DD6"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5B212062"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r w:rsidR="00586472" w:rsidRPr="0030098D" w14:paraId="384ABEFA" w14:textId="77777777" w:rsidTr="00586472">
        <w:trPr>
          <w:trHeight w:val="312"/>
        </w:trPr>
        <w:tc>
          <w:tcPr>
            <w:cnfStyle w:val="001000000000" w:firstRow="0" w:lastRow="0" w:firstColumn="1" w:lastColumn="0" w:oddVBand="0" w:evenVBand="0" w:oddHBand="0" w:evenHBand="0" w:firstRowFirstColumn="0" w:firstRowLastColumn="0" w:lastRowFirstColumn="0" w:lastRowLastColumn="0"/>
            <w:tcW w:w="2760" w:type="dxa"/>
            <w:hideMark/>
          </w:tcPr>
          <w:p w14:paraId="6FA01CFB" w14:textId="77777777" w:rsidR="00586472" w:rsidRPr="0030098D" w:rsidRDefault="00586472" w:rsidP="0030098D">
            <w:pPr>
              <w:spacing w:line="360" w:lineRule="auto"/>
              <w:jc w:val="center"/>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Al-Fayez et al. 2012</w:t>
            </w:r>
          </w:p>
        </w:tc>
        <w:tc>
          <w:tcPr>
            <w:tcW w:w="1908" w:type="dxa"/>
            <w:hideMark/>
          </w:tcPr>
          <w:p w14:paraId="6C84CF27"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908" w:type="dxa"/>
            <w:hideMark/>
          </w:tcPr>
          <w:p w14:paraId="3E0C02AE"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362" w:type="dxa"/>
            <w:hideMark/>
          </w:tcPr>
          <w:p w14:paraId="6DCF9C42"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w:t>
            </w:r>
          </w:p>
        </w:tc>
        <w:tc>
          <w:tcPr>
            <w:tcW w:w="1254" w:type="dxa"/>
            <w:hideMark/>
          </w:tcPr>
          <w:p w14:paraId="50AA8204" w14:textId="77777777" w:rsidR="00586472" w:rsidRPr="0030098D" w:rsidRDefault="00586472" w:rsidP="0030098D">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30098D">
              <w:rPr>
                <w:rFonts w:asciiTheme="majorBidi" w:eastAsia="Times New Roman" w:hAnsiTheme="majorBidi" w:cstheme="majorBidi"/>
                <w:color w:val="000000"/>
                <w:sz w:val="24"/>
                <w:szCs w:val="24"/>
              </w:rPr>
              <w:t>Good</w:t>
            </w:r>
          </w:p>
        </w:tc>
      </w:tr>
    </w:tbl>
    <w:p w14:paraId="39344884" w14:textId="77777777" w:rsidR="00586472" w:rsidRPr="0030098D" w:rsidRDefault="00586472" w:rsidP="0030098D">
      <w:pPr>
        <w:spacing w:line="360" w:lineRule="auto"/>
        <w:rPr>
          <w:rFonts w:asciiTheme="majorBidi" w:hAnsiTheme="majorBidi" w:cstheme="majorBidi"/>
          <w:sz w:val="24"/>
          <w:szCs w:val="24"/>
        </w:rPr>
      </w:pPr>
    </w:p>
    <w:p w14:paraId="2EDF6AFB" w14:textId="77777777" w:rsidR="00586472" w:rsidRPr="0030098D" w:rsidRDefault="00586472" w:rsidP="0030098D">
      <w:pPr>
        <w:spacing w:line="360" w:lineRule="auto"/>
        <w:rPr>
          <w:rFonts w:asciiTheme="majorBidi" w:hAnsiTheme="majorBidi" w:cstheme="majorBidi"/>
          <w:sz w:val="24"/>
          <w:szCs w:val="24"/>
        </w:rPr>
      </w:pPr>
    </w:p>
    <w:sectPr w:rsidR="00586472" w:rsidRPr="0030098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3ECA" w14:textId="77777777" w:rsidR="000D7DE9" w:rsidRDefault="000D7DE9" w:rsidP="00AE64E7">
      <w:r>
        <w:separator/>
      </w:r>
    </w:p>
  </w:endnote>
  <w:endnote w:type="continuationSeparator" w:id="0">
    <w:p w14:paraId="46748242" w14:textId="77777777" w:rsidR="000D7DE9" w:rsidRDefault="000D7DE9" w:rsidP="00AE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C61F4" w14:textId="77777777" w:rsidR="000D7DE9" w:rsidRDefault="000D7DE9" w:rsidP="00AE64E7">
      <w:r>
        <w:separator/>
      </w:r>
    </w:p>
  </w:footnote>
  <w:footnote w:type="continuationSeparator" w:id="0">
    <w:p w14:paraId="4EC3FBE9" w14:textId="77777777" w:rsidR="000D7DE9" w:rsidRDefault="000D7DE9" w:rsidP="00AE6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54BCBA"/>
    <w:multiLevelType w:val="multilevel"/>
    <w:tmpl w:val="8F54BCB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CBB29B50"/>
    <w:multiLevelType w:val="multilevel"/>
    <w:tmpl w:val="CBB29B50"/>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02FE7807"/>
    <w:multiLevelType w:val="multilevel"/>
    <w:tmpl w:val="01E8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C7E5D"/>
    <w:multiLevelType w:val="multilevel"/>
    <w:tmpl w:val="2AA0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81597C"/>
    <w:multiLevelType w:val="multilevel"/>
    <w:tmpl w:val="760E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405797"/>
    <w:multiLevelType w:val="multilevel"/>
    <w:tmpl w:val="7D405797"/>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1575160194">
    <w:abstractNumId w:val="1"/>
  </w:num>
  <w:num w:numId="2" w16cid:durableId="957644743">
    <w:abstractNumId w:val="0"/>
  </w:num>
  <w:num w:numId="3" w16cid:durableId="500657491">
    <w:abstractNumId w:val="5"/>
  </w:num>
  <w:num w:numId="4" w16cid:durableId="223101839">
    <w:abstractNumId w:val="3"/>
  </w:num>
  <w:num w:numId="5" w16cid:durableId="620111002">
    <w:abstractNumId w:val="4"/>
  </w:num>
  <w:num w:numId="6" w16cid:durableId="212741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yNDEztTA3NzCyMLFQ0lEKTi0uzszPAymwrAUAUHAiKCwAAAA="/>
  </w:docVars>
  <w:rsids>
    <w:rsidRoot w:val="00032A85"/>
    <w:rsid w:val="00032A85"/>
    <w:rsid w:val="000C08E1"/>
    <w:rsid w:val="000D7DE9"/>
    <w:rsid w:val="000E6847"/>
    <w:rsid w:val="000F026C"/>
    <w:rsid w:val="0012395E"/>
    <w:rsid w:val="00197946"/>
    <w:rsid w:val="0020398A"/>
    <w:rsid w:val="00250013"/>
    <w:rsid w:val="0030098D"/>
    <w:rsid w:val="003C0AFE"/>
    <w:rsid w:val="003C0E62"/>
    <w:rsid w:val="003C48ED"/>
    <w:rsid w:val="00411061"/>
    <w:rsid w:val="00456B88"/>
    <w:rsid w:val="00463A87"/>
    <w:rsid w:val="00586472"/>
    <w:rsid w:val="005C2C87"/>
    <w:rsid w:val="00661738"/>
    <w:rsid w:val="006B185C"/>
    <w:rsid w:val="0074523A"/>
    <w:rsid w:val="008810B3"/>
    <w:rsid w:val="009D1A61"/>
    <w:rsid w:val="00A27C19"/>
    <w:rsid w:val="00AA5966"/>
    <w:rsid w:val="00AE64E7"/>
    <w:rsid w:val="00B14771"/>
    <w:rsid w:val="00B56544"/>
    <w:rsid w:val="00C324E6"/>
    <w:rsid w:val="00D30F02"/>
    <w:rsid w:val="00D35D67"/>
    <w:rsid w:val="00DF2BA3"/>
    <w:rsid w:val="00F12BFF"/>
    <w:rsid w:val="00F45E2A"/>
    <w:rsid w:val="00F947F0"/>
    <w:rsid w:val="00FA5774"/>
    <w:rsid w:val="68A24379"/>
    <w:rsid w:val="729038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4402A"/>
  <w15:docId w15:val="{EAC8B44E-20C9-4DDB-B2E0-CD90BE31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Code"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D30F02"/>
  </w:style>
  <w:style w:type="character" w:styleId="Strong">
    <w:name w:val="Strong"/>
    <w:basedOn w:val="DefaultParagraphFont"/>
    <w:uiPriority w:val="22"/>
    <w:qFormat/>
    <w:rsid w:val="00F12BFF"/>
    <w:rPr>
      <w:b/>
      <w:bCs/>
    </w:rPr>
  </w:style>
  <w:style w:type="character" w:styleId="HTMLCode">
    <w:name w:val="HTML Code"/>
    <w:basedOn w:val="DefaultParagraphFont"/>
    <w:uiPriority w:val="99"/>
    <w:unhideWhenUsed/>
    <w:rsid w:val="00F12BFF"/>
    <w:rPr>
      <w:rFonts w:ascii="Courier New" w:eastAsia="Times New Roman" w:hAnsi="Courier New" w:cs="Courier New"/>
      <w:sz w:val="20"/>
      <w:szCs w:val="20"/>
    </w:rPr>
  </w:style>
  <w:style w:type="table" w:styleId="TableGrid">
    <w:name w:val="Table Grid"/>
    <w:basedOn w:val="TableNormal"/>
    <w:rsid w:val="00F12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8647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rsid w:val="00AE64E7"/>
    <w:pPr>
      <w:tabs>
        <w:tab w:val="center" w:pos="4680"/>
        <w:tab w:val="right" w:pos="9360"/>
      </w:tabs>
    </w:pPr>
  </w:style>
  <w:style w:type="character" w:customStyle="1" w:styleId="HeaderChar">
    <w:name w:val="Header Char"/>
    <w:basedOn w:val="DefaultParagraphFont"/>
    <w:link w:val="Header"/>
    <w:rsid w:val="00AE64E7"/>
    <w:rPr>
      <w:rFonts w:asciiTheme="minorHAnsi" w:eastAsiaTheme="minorEastAsia" w:hAnsiTheme="minorHAnsi" w:cstheme="minorBidi"/>
      <w:lang w:eastAsia="zh-CN"/>
    </w:rPr>
  </w:style>
  <w:style w:type="paragraph" w:styleId="Footer">
    <w:name w:val="footer"/>
    <w:basedOn w:val="Normal"/>
    <w:link w:val="FooterChar"/>
    <w:rsid w:val="00AE64E7"/>
    <w:pPr>
      <w:tabs>
        <w:tab w:val="center" w:pos="4680"/>
        <w:tab w:val="right" w:pos="9360"/>
      </w:tabs>
    </w:pPr>
  </w:style>
  <w:style w:type="character" w:customStyle="1" w:styleId="FooterChar">
    <w:name w:val="Footer Char"/>
    <w:basedOn w:val="DefaultParagraphFont"/>
    <w:link w:val="Footer"/>
    <w:rsid w:val="00AE64E7"/>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2343">
      <w:bodyDiv w:val="1"/>
      <w:marLeft w:val="0"/>
      <w:marRight w:val="0"/>
      <w:marTop w:val="0"/>
      <w:marBottom w:val="0"/>
      <w:divBdr>
        <w:top w:val="none" w:sz="0" w:space="0" w:color="auto"/>
        <w:left w:val="none" w:sz="0" w:space="0" w:color="auto"/>
        <w:bottom w:val="none" w:sz="0" w:space="0" w:color="auto"/>
        <w:right w:val="none" w:sz="0" w:space="0" w:color="auto"/>
      </w:divBdr>
    </w:div>
    <w:div w:id="255289358">
      <w:bodyDiv w:val="1"/>
      <w:marLeft w:val="0"/>
      <w:marRight w:val="0"/>
      <w:marTop w:val="0"/>
      <w:marBottom w:val="0"/>
      <w:divBdr>
        <w:top w:val="none" w:sz="0" w:space="0" w:color="auto"/>
        <w:left w:val="none" w:sz="0" w:space="0" w:color="auto"/>
        <w:bottom w:val="none" w:sz="0" w:space="0" w:color="auto"/>
        <w:right w:val="none" w:sz="0" w:space="0" w:color="auto"/>
      </w:divBdr>
    </w:div>
    <w:div w:id="410934355">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0"/>
          <w:marRight w:val="0"/>
          <w:marTop w:val="0"/>
          <w:marBottom w:val="0"/>
          <w:divBdr>
            <w:top w:val="none" w:sz="0" w:space="0" w:color="auto"/>
            <w:left w:val="none" w:sz="0" w:space="0" w:color="auto"/>
            <w:bottom w:val="none" w:sz="0" w:space="0" w:color="auto"/>
            <w:right w:val="none" w:sz="0" w:space="0" w:color="auto"/>
          </w:divBdr>
        </w:div>
      </w:divsChild>
    </w:div>
    <w:div w:id="759450616">
      <w:bodyDiv w:val="1"/>
      <w:marLeft w:val="0"/>
      <w:marRight w:val="0"/>
      <w:marTop w:val="0"/>
      <w:marBottom w:val="0"/>
      <w:divBdr>
        <w:top w:val="none" w:sz="0" w:space="0" w:color="auto"/>
        <w:left w:val="none" w:sz="0" w:space="0" w:color="auto"/>
        <w:bottom w:val="none" w:sz="0" w:space="0" w:color="auto"/>
        <w:right w:val="none" w:sz="0" w:space="0" w:color="auto"/>
      </w:divBdr>
      <w:divsChild>
        <w:div w:id="824668085">
          <w:marLeft w:val="0"/>
          <w:marRight w:val="0"/>
          <w:marTop w:val="0"/>
          <w:marBottom w:val="0"/>
          <w:divBdr>
            <w:top w:val="none" w:sz="0" w:space="0" w:color="auto"/>
            <w:left w:val="none" w:sz="0" w:space="0" w:color="auto"/>
            <w:bottom w:val="none" w:sz="0" w:space="0" w:color="auto"/>
            <w:right w:val="none" w:sz="0" w:space="0" w:color="auto"/>
          </w:divBdr>
        </w:div>
      </w:divsChild>
    </w:div>
    <w:div w:id="1661615140">
      <w:bodyDiv w:val="1"/>
      <w:marLeft w:val="0"/>
      <w:marRight w:val="0"/>
      <w:marTop w:val="0"/>
      <w:marBottom w:val="0"/>
      <w:divBdr>
        <w:top w:val="none" w:sz="0" w:space="0" w:color="auto"/>
        <w:left w:val="none" w:sz="0" w:space="0" w:color="auto"/>
        <w:bottom w:val="none" w:sz="0" w:space="0" w:color="auto"/>
        <w:right w:val="none" w:sz="0" w:space="0" w:color="auto"/>
      </w:divBdr>
      <w:divsChild>
        <w:div w:id="62021861">
          <w:marLeft w:val="0"/>
          <w:marRight w:val="0"/>
          <w:marTop w:val="0"/>
          <w:marBottom w:val="0"/>
          <w:divBdr>
            <w:top w:val="none" w:sz="0" w:space="0" w:color="auto"/>
            <w:left w:val="none" w:sz="0" w:space="0" w:color="auto"/>
            <w:bottom w:val="none" w:sz="0" w:space="0" w:color="auto"/>
            <w:right w:val="none" w:sz="0" w:space="0" w:color="auto"/>
          </w:divBdr>
        </w:div>
      </w:divsChild>
    </w:div>
    <w:div w:id="1683124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2639</Characters>
  <Application>Microsoft Office Word</Application>
  <DocSecurity>0</DocSecurity>
  <Lines>146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MohamedZaazouee.stu.6.44@azhar.edu.eg</dc:creator>
  <cp:lastModifiedBy>Mohamed Sayed AbdElTawwab Zaazouee</cp:lastModifiedBy>
  <cp:revision>3</cp:revision>
  <dcterms:created xsi:type="dcterms:W3CDTF">2025-04-22T18:08:00Z</dcterms:created>
  <dcterms:modified xsi:type="dcterms:W3CDTF">2025-04-22T18:09:00Z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a30d12b0e5be77884c108126f9b196631f78fb4466d9edaf0c9179109efbb4b8</vt:lpwstr>
  </property>
</Properties>
</file>