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41581" w14:textId="77777777" w:rsidR="00714EEA" w:rsidRPr="00C80562" w:rsidRDefault="00714EEA" w:rsidP="00714EEA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69293285"/>
      <w:r w:rsidRPr="00C80562">
        <w:rPr>
          <w:rFonts w:ascii="Times New Roman" w:hAnsi="Times New Roman" w:cs="Times New Roman"/>
          <w:b/>
          <w:bCs/>
          <w:sz w:val="32"/>
          <w:szCs w:val="32"/>
        </w:rPr>
        <w:t>Internal field study of 21700 battery based on long-life embedded wireless temperature sensor</w:t>
      </w:r>
      <w:bookmarkEnd w:id="0"/>
    </w:p>
    <w:p w14:paraId="4B078521" w14:textId="236EE730" w:rsidR="00714EEA" w:rsidRPr="00F070C7" w:rsidRDefault="00A26C61" w:rsidP="00714EE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69296252"/>
      <w:r w:rsidRPr="00F070C7">
        <w:rPr>
          <w:rFonts w:ascii="Times New Roman" w:hAnsi="Times New Roman" w:cs="Times New Roman"/>
          <w:sz w:val="24"/>
          <w:szCs w:val="24"/>
          <w:lang w:val="en-GB"/>
        </w:rPr>
        <w:t>Le Yang</w:t>
      </w:r>
      <w:r w:rsidR="00311B5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F070C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714EEA" w:rsidRPr="00F070C7">
        <w:rPr>
          <w:rFonts w:ascii="Times New Roman" w:hAnsi="Times New Roman" w:cs="Times New Roman"/>
          <w:sz w:val="24"/>
          <w:szCs w:val="24"/>
          <w:lang w:val="en-GB"/>
        </w:rPr>
        <w:t>Na Li</w:t>
      </w:r>
      <w:r w:rsidR="00714EEA" w:rsidRPr="00F070C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311B5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,3</w:t>
      </w:r>
      <w:r w:rsidR="00714EEA" w:rsidRPr="00F070C7">
        <w:rPr>
          <w:rFonts w:ascii="Times New Roman" w:hAnsi="Times New Roman" w:cs="Times New Roman"/>
          <w:sz w:val="24"/>
          <w:szCs w:val="24"/>
          <w:lang w:val="en-GB"/>
        </w:rPr>
        <w:t>, Likun Hu</w:t>
      </w:r>
      <w:r w:rsidR="00311B5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="00714EEA" w:rsidRPr="00F070C7">
        <w:rPr>
          <w:rFonts w:ascii="Times New Roman" w:hAnsi="Times New Roman" w:cs="Times New Roman"/>
          <w:sz w:val="24"/>
          <w:szCs w:val="24"/>
          <w:lang w:val="en-GB"/>
        </w:rPr>
        <w:t>, Shaoqi Wang</w:t>
      </w:r>
      <w:r w:rsidR="00311B5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="00714EEA" w:rsidRPr="00F070C7">
        <w:rPr>
          <w:rFonts w:ascii="Times New Roman" w:hAnsi="Times New Roman" w:cs="Times New Roman"/>
          <w:sz w:val="24"/>
          <w:szCs w:val="24"/>
          <w:lang w:val="en-GB"/>
        </w:rPr>
        <w:t>, Lin Wang</w:t>
      </w:r>
      <w:r w:rsidR="00311B5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5</w:t>
      </w:r>
      <w:r w:rsidR="00714EEA" w:rsidRPr="00F070C7">
        <w:rPr>
          <w:rFonts w:ascii="Times New Roman" w:hAnsi="Times New Roman" w:cs="Times New Roman"/>
          <w:sz w:val="24"/>
          <w:szCs w:val="24"/>
          <w:lang w:val="en-GB"/>
        </w:rPr>
        <w:t>, Jiang Zhou</w:t>
      </w:r>
      <w:r w:rsidR="00311B5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5</w:t>
      </w:r>
      <w:r w:rsidR="00714EEA" w:rsidRPr="00F070C7">
        <w:rPr>
          <w:rFonts w:ascii="Times New Roman" w:hAnsi="Times New Roman" w:cs="Times New Roman"/>
          <w:sz w:val="24"/>
          <w:szCs w:val="24"/>
          <w:lang w:val="en-GB"/>
        </w:rPr>
        <w:t>, Wei-Li Song</w:t>
      </w:r>
      <w:r w:rsidR="00311B5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2,3</w:t>
      </w:r>
      <w:r w:rsidR="00714EEA" w:rsidRPr="00F070C7">
        <w:rPr>
          <w:rFonts w:ascii="Times New Roman" w:hAnsi="Times New Roman" w:cs="Times New Roman"/>
          <w:sz w:val="24"/>
          <w:szCs w:val="24"/>
          <w:lang w:val="en-GB"/>
        </w:rPr>
        <w:t>, Lei Sun</w:t>
      </w:r>
      <w:r w:rsidR="00311B5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="00714EEA" w:rsidRPr="00F070C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714EEA" w:rsidRPr="00F070C7">
        <w:rPr>
          <w:rFonts w:ascii="Times New Roman" w:hAnsi="Times New Roman" w:cs="Times New Roman"/>
          <w:iCs/>
          <w:sz w:val="24"/>
          <w:szCs w:val="24"/>
        </w:rPr>
        <w:t>Tai-Song Pan</w:t>
      </w:r>
      <w:r w:rsidR="00311B5F">
        <w:rPr>
          <w:rFonts w:ascii="Times New Roman" w:hAnsi="Times New Roman" w:cs="Times New Roman"/>
          <w:iCs/>
          <w:sz w:val="24"/>
          <w:szCs w:val="24"/>
          <w:vertAlign w:val="superscript"/>
        </w:rPr>
        <w:t>6</w:t>
      </w:r>
      <w:r w:rsidR="00714EEA" w:rsidRPr="00F070C7">
        <w:rPr>
          <w:rFonts w:ascii="Times New Roman" w:hAnsi="Times New Roman" w:cs="Times New Roman"/>
          <w:sz w:val="24"/>
          <w:szCs w:val="24"/>
          <w:lang w:val="en-GB"/>
        </w:rPr>
        <w:t>, Hao-Sen Chen</w:t>
      </w:r>
      <w:r w:rsidR="00311B5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2,3</w:t>
      </w:r>
      <w:r w:rsidR="00714EEA" w:rsidRPr="00F070C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*</w:t>
      </w:r>
      <w:r w:rsidR="00714EEA" w:rsidRPr="00F070C7">
        <w:rPr>
          <w:rFonts w:ascii="Times New Roman" w:hAnsi="Times New Roman" w:cs="Times New Roman"/>
          <w:sz w:val="24"/>
          <w:szCs w:val="24"/>
          <w:lang w:val="en-GB"/>
        </w:rPr>
        <w:t>, Daining Fang</w:t>
      </w:r>
      <w:r w:rsidR="00311B5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2,3</w:t>
      </w:r>
    </w:p>
    <w:bookmarkEnd w:id="1"/>
    <w:p w14:paraId="775D6130" w14:textId="0D575F11" w:rsidR="00311B5F" w:rsidRDefault="00714EEA" w:rsidP="00714EEA">
      <w:pPr>
        <w:pStyle w:val="a8"/>
        <w:spacing w:before="0" w:after="0" w:line="480" w:lineRule="auto"/>
        <w:ind w:left="0" w:right="0"/>
        <w:jc w:val="both"/>
        <w:rPr>
          <w:rFonts w:ascii="Times New Roman" w:hAnsi="Times New Roman"/>
          <w:i w:val="0"/>
          <w:sz w:val="24"/>
          <w:szCs w:val="24"/>
          <w:lang w:val="en-GB"/>
        </w:rPr>
      </w:pPr>
      <w:r w:rsidRPr="00F070C7">
        <w:rPr>
          <w:rFonts w:ascii="Times New Roman" w:hAnsi="Times New Roman"/>
          <w:i w:val="0"/>
          <w:sz w:val="24"/>
          <w:szCs w:val="24"/>
          <w:vertAlign w:val="superscript"/>
          <w:lang w:val="en-GB"/>
        </w:rPr>
        <w:t xml:space="preserve">1 </w:t>
      </w:r>
      <w:r w:rsidR="00311B5F" w:rsidRPr="00311B5F">
        <w:rPr>
          <w:rFonts w:ascii="Times New Roman" w:hAnsi="Times New Roman"/>
          <w:i w:val="0"/>
          <w:sz w:val="24"/>
          <w:szCs w:val="24"/>
          <w:lang w:val="en-GB"/>
        </w:rPr>
        <w:t>AML, CNMM, Department of Engineering Mechanics, Tsinghua University, Beijing 100084, China</w:t>
      </w:r>
    </w:p>
    <w:p w14:paraId="7A3912E3" w14:textId="2B692D7C" w:rsidR="00714EEA" w:rsidRPr="00F070C7" w:rsidRDefault="00311B5F" w:rsidP="00714EEA">
      <w:pPr>
        <w:pStyle w:val="a8"/>
        <w:spacing w:before="0" w:after="0" w:line="480" w:lineRule="auto"/>
        <w:ind w:left="0" w:right="0"/>
        <w:jc w:val="both"/>
        <w:rPr>
          <w:rFonts w:ascii="Times New Roman" w:hAnsi="Times New Roman"/>
          <w:i w:val="0"/>
          <w:sz w:val="24"/>
          <w:szCs w:val="24"/>
          <w:lang w:val="en-GB"/>
        </w:rPr>
      </w:pPr>
      <w:r w:rsidRPr="00F070C7">
        <w:rPr>
          <w:rFonts w:ascii="Times New Roman" w:hAnsi="Times New Roman"/>
          <w:i w:val="0"/>
          <w:sz w:val="24"/>
          <w:szCs w:val="24"/>
          <w:vertAlign w:val="superscript"/>
          <w:lang w:val="en-GB"/>
        </w:rPr>
        <w:t xml:space="preserve">2 </w:t>
      </w:r>
      <w:r w:rsidRPr="00F070C7">
        <w:rPr>
          <w:rFonts w:ascii="Times New Roman" w:hAnsi="Times New Roman"/>
          <w:i w:val="0"/>
          <w:sz w:val="24"/>
          <w:szCs w:val="24"/>
          <w:lang w:val="en-GB"/>
        </w:rPr>
        <w:t>I</w:t>
      </w:r>
      <w:r w:rsidR="00714EEA" w:rsidRPr="00F070C7">
        <w:rPr>
          <w:rFonts w:ascii="Times New Roman" w:hAnsi="Times New Roman"/>
          <w:i w:val="0"/>
          <w:sz w:val="24"/>
          <w:szCs w:val="24"/>
          <w:lang w:val="en-GB"/>
        </w:rPr>
        <w:t>nstitute of Advanced Structure Technology, Beijing Institute of Te</w:t>
      </w:r>
      <w:r w:rsidR="005727FA">
        <w:rPr>
          <w:rFonts w:ascii="Times New Roman" w:hAnsi="Times New Roman"/>
          <w:i w:val="0"/>
          <w:sz w:val="24"/>
          <w:szCs w:val="24"/>
          <w:lang w:val="en-GB"/>
        </w:rPr>
        <w:t>chnology, Beijing 100081, China</w:t>
      </w:r>
    </w:p>
    <w:p w14:paraId="7A969209" w14:textId="2C05F7E2" w:rsidR="00714EEA" w:rsidRPr="00F070C7" w:rsidRDefault="00311B5F" w:rsidP="00714EEA">
      <w:pPr>
        <w:pStyle w:val="a8"/>
        <w:spacing w:before="0" w:after="0" w:line="480" w:lineRule="auto"/>
        <w:ind w:left="0" w:right="0"/>
        <w:jc w:val="both"/>
        <w:rPr>
          <w:rFonts w:ascii="Times New Roman" w:hAnsi="Times New Roman"/>
          <w:i w:val="0"/>
          <w:sz w:val="24"/>
          <w:szCs w:val="24"/>
          <w:lang w:val="en-GB"/>
        </w:rPr>
      </w:pPr>
      <w:r w:rsidRPr="00F070C7">
        <w:rPr>
          <w:rFonts w:ascii="Times New Roman" w:hAnsi="Times New Roman"/>
          <w:i w:val="0"/>
          <w:sz w:val="24"/>
          <w:szCs w:val="24"/>
          <w:vertAlign w:val="superscript"/>
        </w:rPr>
        <w:t xml:space="preserve">3 </w:t>
      </w:r>
      <w:r w:rsidR="00714EEA" w:rsidRPr="00F070C7">
        <w:rPr>
          <w:rFonts w:ascii="Times New Roman" w:hAnsi="Times New Roman"/>
          <w:i w:val="0"/>
          <w:sz w:val="24"/>
          <w:szCs w:val="24"/>
          <w:lang w:val="en-GB"/>
        </w:rPr>
        <w:t>Beijing Key Laboratory of Lightweight Multi-functional Composite Materials and Structures, Beijing Institute of Technology, Beijing 100081, China</w:t>
      </w:r>
    </w:p>
    <w:p w14:paraId="7D6D61F8" w14:textId="10C806C2" w:rsidR="00714EEA" w:rsidRPr="00F070C7" w:rsidRDefault="00311B5F" w:rsidP="00714EEA">
      <w:pPr>
        <w:pStyle w:val="a8"/>
        <w:spacing w:before="0" w:after="0" w:line="480" w:lineRule="auto"/>
        <w:ind w:left="0" w:right="0"/>
        <w:jc w:val="both"/>
        <w:rPr>
          <w:rFonts w:ascii="Times New Roman" w:hAnsi="Times New Roman"/>
          <w:i w:val="0"/>
          <w:sz w:val="24"/>
          <w:szCs w:val="24"/>
        </w:rPr>
      </w:pPr>
      <w:r w:rsidRPr="00F070C7">
        <w:rPr>
          <w:rFonts w:ascii="Times New Roman" w:hAnsi="Times New Roman"/>
          <w:i w:val="0"/>
          <w:sz w:val="24"/>
          <w:szCs w:val="24"/>
          <w:vertAlign w:val="superscript"/>
        </w:rPr>
        <w:t xml:space="preserve">4 </w:t>
      </w:r>
      <w:r w:rsidR="00714EEA" w:rsidRPr="00F070C7">
        <w:rPr>
          <w:rFonts w:ascii="Times New Roman" w:hAnsi="Times New Roman"/>
          <w:i w:val="0"/>
          <w:sz w:val="24"/>
          <w:szCs w:val="24"/>
        </w:rPr>
        <w:t>School of Information and Electronics, Beijing Institute of</w:t>
      </w:r>
      <w:r w:rsidR="005727FA">
        <w:rPr>
          <w:rFonts w:ascii="Times New Roman" w:hAnsi="Times New Roman"/>
          <w:i w:val="0"/>
          <w:sz w:val="24"/>
          <w:szCs w:val="24"/>
        </w:rPr>
        <w:t xml:space="preserve"> Technology Beijing, Beijing, </w:t>
      </w:r>
      <w:r w:rsidR="005727FA" w:rsidRPr="00F070C7">
        <w:rPr>
          <w:rFonts w:ascii="Times New Roman" w:hAnsi="Times New Roman"/>
          <w:i w:val="0"/>
          <w:sz w:val="24"/>
          <w:szCs w:val="24"/>
        </w:rPr>
        <w:t>100081</w:t>
      </w:r>
      <w:r w:rsidR="005727FA">
        <w:rPr>
          <w:rFonts w:ascii="Times New Roman" w:hAnsi="Times New Roman"/>
          <w:i w:val="0"/>
          <w:sz w:val="24"/>
          <w:szCs w:val="24"/>
        </w:rPr>
        <w:t>,</w:t>
      </w:r>
      <w:r w:rsidR="00714EEA" w:rsidRPr="00F070C7">
        <w:rPr>
          <w:rFonts w:ascii="Times New Roman" w:hAnsi="Times New Roman"/>
          <w:i w:val="0"/>
          <w:sz w:val="24"/>
          <w:szCs w:val="24"/>
        </w:rPr>
        <w:t xml:space="preserve"> China,</w:t>
      </w:r>
    </w:p>
    <w:p w14:paraId="68546D4A" w14:textId="0C70E646" w:rsidR="00714EEA" w:rsidRPr="00F070C7" w:rsidRDefault="00311B5F" w:rsidP="00714EEA">
      <w:pPr>
        <w:pStyle w:val="a8"/>
        <w:spacing w:before="0" w:after="0" w:line="480" w:lineRule="auto"/>
        <w:ind w:left="0" w:right="0"/>
        <w:jc w:val="both"/>
        <w:rPr>
          <w:rFonts w:ascii="Times New Roman" w:hAnsi="Times New Roman"/>
          <w:i w:val="0"/>
          <w:sz w:val="24"/>
          <w:szCs w:val="24"/>
        </w:rPr>
      </w:pPr>
      <w:r w:rsidRPr="00F070C7">
        <w:rPr>
          <w:rFonts w:ascii="Times New Roman" w:hAnsi="Times New Roman"/>
          <w:i w:val="0"/>
          <w:sz w:val="24"/>
          <w:szCs w:val="24"/>
          <w:vertAlign w:val="superscript"/>
        </w:rPr>
        <w:t>5</w:t>
      </w:r>
      <w:bookmarkStart w:id="2" w:name="OLE_LINK1"/>
      <w:bookmarkStart w:id="3" w:name="OLE_LINK2"/>
      <w:r w:rsidRPr="00F070C7">
        <w:rPr>
          <w:rFonts w:ascii="Times New Roman" w:hAnsi="Times New Roman"/>
          <w:i w:val="0"/>
          <w:sz w:val="24"/>
          <w:szCs w:val="24"/>
          <w:vertAlign w:val="superscript"/>
        </w:rPr>
        <w:t xml:space="preserve"> </w:t>
      </w:r>
      <w:bookmarkEnd w:id="2"/>
      <w:bookmarkEnd w:id="3"/>
      <w:r w:rsidR="00714EEA" w:rsidRPr="00F070C7">
        <w:rPr>
          <w:rFonts w:ascii="Times New Roman" w:hAnsi="Times New Roman"/>
          <w:i w:val="0"/>
          <w:sz w:val="24"/>
          <w:szCs w:val="24"/>
        </w:rPr>
        <w:t>Lishen Research Institute, Tianjin Lishen Battery Joint-stock Co., Ltd., Tianjin</w:t>
      </w:r>
      <w:bookmarkStart w:id="4" w:name="_GoBack"/>
      <w:bookmarkEnd w:id="4"/>
      <w:r w:rsidR="00714EEA" w:rsidRPr="00F070C7">
        <w:rPr>
          <w:rFonts w:ascii="Times New Roman" w:hAnsi="Times New Roman"/>
          <w:i w:val="0"/>
          <w:sz w:val="24"/>
          <w:szCs w:val="24"/>
        </w:rPr>
        <w:t xml:space="preserve"> 300384, China</w:t>
      </w:r>
    </w:p>
    <w:p w14:paraId="09F19604" w14:textId="3C0E521D" w:rsidR="00714EEA" w:rsidRPr="00F070C7" w:rsidRDefault="00311B5F" w:rsidP="00714EEA">
      <w:pPr>
        <w:pStyle w:val="a8"/>
        <w:spacing w:before="0" w:after="0" w:line="480" w:lineRule="auto"/>
        <w:ind w:left="0" w:right="0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  <w:vertAlign w:val="superscript"/>
        </w:rPr>
        <w:t>6</w:t>
      </w:r>
      <w:r w:rsidR="00714EEA" w:rsidRPr="00F070C7">
        <w:rPr>
          <w:rFonts w:ascii="Times New Roman" w:hAnsi="Times New Roman"/>
          <w:i w:val="0"/>
          <w:sz w:val="24"/>
          <w:szCs w:val="24"/>
        </w:rPr>
        <w:t>State Key Laboratory of Electronic Thin Films and Integrated Devices, University of Electronic Science and Technology of China, Chengdu 610054, China</w:t>
      </w:r>
    </w:p>
    <w:p w14:paraId="6304EB28" w14:textId="16E904A3" w:rsidR="00714EEA" w:rsidRPr="00C80562" w:rsidRDefault="00DF00F3" w:rsidP="00714EEA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</w:p>
    <w:p w14:paraId="7D592BF1" w14:textId="179799D4" w:rsidR="00714EEA" w:rsidRPr="00C80562" w:rsidRDefault="00714EEA" w:rsidP="00714EEA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bookmarkStart w:id="5" w:name="_Hlk69295026"/>
      <w:r w:rsidRPr="00C80562">
        <w:rPr>
          <w:rFonts w:ascii="Times New Roman" w:hAnsi="Times New Roman" w:cs="Times New Roman"/>
          <w:color w:val="000000" w:themeColor="text1"/>
          <w:sz w:val="24"/>
          <w:szCs w:val="32"/>
        </w:rPr>
        <w:t>* Corresponding author</w:t>
      </w:r>
    </w:p>
    <w:p w14:paraId="41ACBCDE" w14:textId="2F386625" w:rsidR="002878A0" w:rsidRDefault="00714EEA" w:rsidP="00DF00F3">
      <w:pPr>
        <w:widowControl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36"/>
        </w:rPr>
      </w:pPr>
      <w:r w:rsidRPr="00C80562">
        <w:rPr>
          <w:rFonts w:ascii="Times New Roman" w:hAnsi="Times New Roman" w:cs="Times New Roman"/>
          <w:color w:val="000000" w:themeColor="text1"/>
          <w:sz w:val="24"/>
          <w:szCs w:val="32"/>
        </w:rPr>
        <w:t>E-mail address: chenhs@bit.edu.cn(H.S. Chen)</w:t>
      </w:r>
      <w:bookmarkEnd w:id="5"/>
      <w:r w:rsidR="00DF00F3">
        <w:rPr>
          <w:rFonts w:ascii="Times New Roman" w:hAnsi="Times New Roman" w:cs="Times New Roman"/>
          <w:b/>
          <w:bCs/>
          <w:color w:val="000000" w:themeColor="text1"/>
          <w:sz w:val="28"/>
          <w:szCs w:val="36"/>
        </w:rPr>
        <w:t xml:space="preserve"> </w:t>
      </w:r>
    </w:p>
    <w:p w14:paraId="21B352EA" w14:textId="77809AB2" w:rsidR="00DF00F3" w:rsidRDefault="00DF00F3" w:rsidP="00DF00F3">
      <w:pPr>
        <w:widowControl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36"/>
        </w:rPr>
      </w:pPr>
    </w:p>
    <w:p w14:paraId="1BBB87A4" w14:textId="044F647D" w:rsidR="00DF00F3" w:rsidRDefault="00DF00F3" w:rsidP="00DF00F3">
      <w:pPr>
        <w:widowControl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36"/>
        </w:rPr>
      </w:pPr>
    </w:p>
    <w:p w14:paraId="7A40720C" w14:textId="52ECF9B7" w:rsidR="00DF00F3" w:rsidRDefault="00DF00F3" w:rsidP="00DF00F3">
      <w:pPr>
        <w:ind w:firstLineChars="200" w:firstLine="420"/>
        <w:jc w:val="center"/>
        <w:rPr>
          <w:lang w:val="en-GB"/>
        </w:rPr>
      </w:pPr>
    </w:p>
    <w:p w14:paraId="6834B3AD" w14:textId="48DDD7A7" w:rsidR="00DF00F3" w:rsidRDefault="00DF00F3" w:rsidP="00DF00F3">
      <w:pPr>
        <w:ind w:firstLineChars="200" w:firstLine="420"/>
        <w:jc w:val="center"/>
        <w:rPr>
          <w:lang w:val="en-GB"/>
        </w:rPr>
      </w:pPr>
    </w:p>
    <w:p w14:paraId="01A6F96A" w14:textId="77777777" w:rsidR="00DF00F3" w:rsidRPr="00F508AD" w:rsidRDefault="00DF00F3" w:rsidP="00DF00F3">
      <w:pPr>
        <w:ind w:firstLineChars="200" w:firstLine="420"/>
        <w:jc w:val="center"/>
        <w:rPr>
          <w:lang w:val="en-GB"/>
        </w:rPr>
        <w:sectPr w:rsidR="00DF00F3" w:rsidRPr="00F508AD" w:rsidSect="00DF00F3">
          <w:pgSz w:w="11906" w:h="16838" w:code="9"/>
          <w:pgMar w:top="1474" w:right="907" w:bottom="1928" w:left="907" w:header="992" w:footer="1701" w:gutter="0"/>
          <w:cols w:space="400"/>
          <w:docGrid w:linePitch="272" w:charSpace="-2789"/>
        </w:sectPr>
      </w:pPr>
    </w:p>
    <w:p w14:paraId="15643E48" w14:textId="77777777" w:rsidR="00DF00F3" w:rsidRPr="00F508AD" w:rsidRDefault="00DF00F3" w:rsidP="00DF00F3">
      <w:pPr>
        <w:ind w:firstLineChars="200" w:firstLine="420"/>
        <w:jc w:val="center"/>
        <w:rPr>
          <w:lang w:val="en-GB"/>
        </w:rPr>
      </w:pPr>
    </w:p>
    <w:p w14:paraId="41B616D0" w14:textId="47F061A3" w:rsidR="00DF00F3" w:rsidRDefault="00DF00F3" w:rsidP="00DF00F3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 wp14:anchorId="65F50771" wp14:editId="34875C65">
            <wp:extent cx="6400800" cy="2049780"/>
            <wp:effectExtent l="0" t="0" r="0" b="7620"/>
            <wp:docPr id="5" name="图片 5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60E6C" w14:textId="77777777" w:rsidR="00DF00F3" w:rsidRDefault="00DF00F3" w:rsidP="00DF00F3">
      <w:pPr>
        <w:ind w:firstLineChars="200" w:firstLine="420"/>
        <w:jc w:val="center"/>
      </w:pPr>
    </w:p>
    <w:p w14:paraId="74B3E513" w14:textId="77777777" w:rsidR="00DF00F3" w:rsidRPr="00821D48" w:rsidRDefault="00DF00F3" w:rsidP="00DF00F3">
      <w:pPr>
        <w:spacing w:beforeLines="50" w:before="120" w:afterLines="50" w:after="120"/>
        <w:rPr>
          <w:rFonts w:ascii="Times New Roman" w:hAnsi="Times New Roman" w:cs="Times New Roman"/>
          <w:color w:val="000000"/>
          <w:lang w:val="en-GB"/>
        </w:rPr>
      </w:pPr>
      <w:r w:rsidRPr="00821D48">
        <w:rPr>
          <w:rFonts w:ascii="Times New Roman" w:hAnsi="Times New Roman" w:cs="Times New Roman"/>
          <w:b/>
          <w:bCs/>
          <w:color w:val="000000"/>
          <w:lang w:val="en-GB"/>
        </w:rPr>
        <w:t>Figure S1</w:t>
      </w:r>
      <w:r w:rsidRPr="00821D48">
        <w:rPr>
          <w:rFonts w:ascii="Times New Roman" w:hAnsi="Times New Roman" w:cs="Times New Roman"/>
          <w:color w:val="000000"/>
          <w:lang w:val="en-GB"/>
        </w:rPr>
        <w:t xml:space="preserve"> Digital photos of temperature sensor (a), battery with chips (b) and lithium-ion battery (c).</w:t>
      </w:r>
    </w:p>
    <w:p w14:paraId="346811AD" w14:textId="327C7DDB" w:rsidR="00DF00F3" w:rsidRPr="00821D48" w:rsidRDefault="00DF00F3" w:rsidP="00DF00F3">
      <w:pPr>
        <w:ind w:firstLineChars="200" w:firstLine="420"/>
        <w:jc w:val="center"/>
        <w:rPr>
          <w:rFonts w:ascii="Times New Roman" w:hAnsi="Times New Roman" w:cs="Times New Roman"/>
          <w:lang w:val="en-GB"/>
        </w:rPr>
      </w:pPr>
      <w:r w:rsidRPr="00821D48">
        <w:rPr>
          <w:rFonts w:ascii="Times New Roman" w:hAnsi="Times New Roman" w:cs="Times New Roman"/>
          <w:noProof/>
        </w:rPr>
        <w:drawing>
          <wp:inline distT="0" distB="0" distL="0" distR="0" wp14:anchorId="042B5F6F" wp14:editId="4BB67A3E">
            <wp:extent cx="2644140" cy="2552700"/>
            <wp:effectExtent l="0" t="0" r="3810" b="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ADDF6" w14:textId="77777777" w:rsidR="00DF00F3" w:rsidRPr="00821D48" w:rsidRDefault="00DF00F3" w:rsidP="00DF00F3">
      <w:pPr>
        <w:ind w:firstLineChars="200" w:firstLine="420"/>
        <w:jc w:val="center"/>
        <w:rPr>
          <w:rFonts w:ascii="Times New Roman" w:hAnsi="Times New Roman" w:cs="Times New Roman"/>
          <w:lang w:val="en-GB"/>
        </w:rPr>
      </w:pPr>
    </w:p>
    <w:p w14:paraId="5FA1DE1D" w14:textId="77777777" w:rsidR="00DF00F3" w:rsidRPr="00821D48" w:rsidRDefault="00DF00F3" w:rsidP="00DF00F3">
      <w:pPr>
        <w:ind w:firstLineChars="200" w:firstLine="420"/>
        <w:jc w:val="center"/>
        <w:rPr>
          <w:rFonts w:ascii="Times New Roman" w:hAnsi="Times New Roman" w:cs="Times New Roman"/>
          <w:lang w:val="en-GB"/>
        </w:rPr>
        <w:sectPr w:rsidR="00DF00F3" w:rsidRPr="00821D48" w:rsidSect="00722C20">
          <w:type w:val="continuous"/>
          <w:pgSz w:w="11906" w:h="16838" w:code="9"/>
          <w:pgMar w:top="1474" w:right="907" w:bottom="1928" w:left="907" w:header="992" w:footer="1701" w:gutter="0"/>
          <w:cols w:space="400"/>
          <w:docGrid w:linePitch="272" w:charSpace="-2789"/>
        </w:sectPr>
      </w:pPr>
    </w:p>
    <w:p w14:paraId="5FD2DDC4" w14:textId="36497B5C" w:rsidR="00DF00F3" w:rsidRPr="00821D48" w:rsidRDefault="00DF00F3" w:rsidP="00DF00F3">
      <w:pPr>
        <w:ind w:firstLineChars="200" w:firstLine="420"/>
        <w:jc w:val="center"/>
        <w:rPr>
          <w:rFonts w:ascii="Times New Roman" w:hAnsi="Times New Roman" w:cs="Times New Roman"/>
          <w:lang w:val="en-GB"/>
        </w:rPr>
      </w:pPr>
      <w:r w:rsidRPr="00821D48">
        <w:rPr>
          <w:rFonts w:ascii="Times New Roman" w:hAnsi="Times New Roman" w:cs="Times New Roman"/>
          <w:b/>
          <w:bCs/>
          <w:lang w:val="en-GB"/>
        </w:rPr>
        <w:lastRenderedPageBreak/>
        <w:t>Figure S2</w:t>
      </w:r>
      <w:r w:rsidRPr="00821D48">
        <w:rPr>
          <w:rFonts w:ascii="Times New Roman" w:hAnsi="Times New Roman" w:cs="Times New Roman"/>
          <w:lang w:val="en-GB"/>
        </w:rPr>
        <w:t xml:space="preserve"> X-ray tomography images of </w:t>
      </w:r>
      <w:r w:rsidRPr="00821D48">
        <w:rPr>
          <w:rFonts w:ascii="Times New Roman" w:hAnsi="Times New Roman" w:cs="Times New Roman"/>
          <w:noProof/>
        </w:rPr>
        <w:t>sensor in cylindrical cells. (a) 21700 Lithium-ion battery; (b) the profile of Lithium-ion battery in vertical direction; (c)</w:t>
      </w:r>
      <w:r w:rsidRPr="00821D48">
        <w:rPr>
          <w:rFonts w:ascii="Times New Roman" w:hAnsi="Times New Roman" w:cs="Times New Roman"/>
        </w:rPr>
        <w:t xml:space="preserve"> and (d) </w:t>
      </w:r>
      <w:r w:rsidRPr="00821D48">
        <w:rPr>
          <w:rFonts w:ascii="Times New Roman" w:hAnsi="Times New Roman" w:cs="Times New Roman"/>
          <w:noProof/>
        </w:rPr>
        <w:t>2D slices showing cross sections of the integrated battery.</w:t>
      </w:r>
    </w:p>
    <w:p w14:paraId="3792A33C" w14:textId="77777777" w:rsidR="00DF00F3" w:rsidRPr="00821D48" w:rsidRDefault="00DF00F3" w:rsidP="00DF00F3">
      <w:pPr>
        <w:jc w:val="center"/>
        <w:rPr>
          <w:rFonts w:ascii="Times New Roman" w:hAnsi="Times New Roman" w:cs="Times New Roman"/>
          <w:lang w:val="en-GB"/>
        </w:rPr>
        <w:sectPr w:rsidR="00DF00F3" w:rsidRPr="00821D48" w:rsidSect="00722C20">
          <w:type w:val="continuous"/>
          <w:pgSz w:w="11906" w:h="16838" w:code="9"/>
          <w:pgMar w:top="1474" w:right="907" w:bottom="1928" w:left="907" w:header="992" w:footer="1701" w:gutter="0"/>
          <w:cols w:space="400"/>
          <w:docGrid w:linePitch="272" w:charSpace="-2789"/>
        </w:sectPr>
      </w:pPr>
    </w:p>
    <w:p w14:paraId="0F8D1861" w14:textId="77777777" w:rsidR="00DF00F3" w:rsidRPr="00821D48" w:rsidRDefault="00DF00F3" w:rsidP="00DF00F3">
      <w:pPr>
        <w:jc w:val="center"/>
        <w:rPr>
          <w:rFonts w:ascii="Times New Roman" w:hAnsi="Times New Roman" w:cs="Times New Roman"/>
          <w:lang w:val="en-GB"/>
        </w:rPr>
      </w:pPr>
    </w:p>
    <w:p w14:paraId="32ED0413" w14:textId="77777777" w:rsidR="00DF00F3" w:rsidRPr="00F508AD" w:rsidRDefault="00DF00F3" w:rsidP="00DF00F3">
      <w:pPr>
        <w:jc w:val="center"/>
        <w:rPr>
          <w:noProof/>
        </w:rPr>
        <w:sectPr w:rsidR="00DF00F3" w:rsidRPr="00F508AD" w:rsidSect="00722C20">
          <w:type w:val="continuous"/>
          <w:pgSz w:w="11906" w:h="16838" w:code="9"/>
          <w:pgMar w:top="1474" w:right="907" w:bottom="1928" w:left="907" w:header="992" w:footer="1701" w:gutter="0"/>
          <w:cols w:space="400"/>
          <w:docGrid w:linePitch="272" w:charSpace="-2789"/>
        </w:sectPr>
      </w:pPr>
    </w:p>
    <w:p w14:paraId="49C227A4" w14:textId="77777777" w:rsidR="00DF00F3" w:rsidRPr="00F508AD" w:rsidRDefault="00DF00F3" w:rsidP="00DF00F3">
      <w:pPr>
        <w:jc w:val="center"/>
        <w:rPr>
          <w:noProof/>
        </w:rPr>
      </w:pPr>
    </w:p>
    <w:p w14:paraId="74CED4F1" w14:textId="77777777" w:rsidR="00DF00F3" w:rsidRPr="00DF00F3" w:rsidRDefault="00DF00F3" w:rsidP="00DF00F3">
      <w:pPr>
        <w:widowControl/>
        <w:spacing w:line="480" w:lineRule="auto"/>
        <w:rPr>
          <w:rFonts w:ascii="Times New Roman" w:eastAsia="宋体" w:hAnsi="Times New Roman" w:cs="Times New Roman"/>
          <w:iCs/>
          <w:spacing w:val="-2"/>
          <w:kern w:val="0"/>
          <w:sz w:val="24"/>
          <w:szCs w:val="24"/>
        </w:rPr>
      </w:pPr>
    </w:p>
    <w:sectPr w:rsidR="00DF00F3" w:rsidRPr="00DF0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1DFC7" w14:textId="77777777" w:rsidR="00E42CC3" w:rsidRDefault="00E42CC3" w:rsidP="00714EEA">
      <w:r>
        <w:separator/>
      </w:r>
    </w:p>
  </w:endnote>
  <w:endnote w:type="continuationSeparator" w:id="0">
    <w:p w14:paraId="0BA391AA" w14:textId="77777777" w:rsidR="00E42CC3" w:rsidRDefault="00E42CC3" w:rsidP="0071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BA89F" w14:textId="77777777" w:rsidR="00E42CC3" w:rsidRDefault="00E42CC3" w:rsidP="00714EEA">
      <w:r>
        <w:separator/>
      </w:r>
    </w:p>
  </w:footnote>
  <w:footnote w:type="continuationSeparator" w:id="0">
    <w:p w14:paraId="1F4FE2CC" w14:textId="77777777" w:rsidR="00E42CC3" w:rsidRDefault="00E42CC3" w:rsidP="00714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B46D2A"/>
    <w:lvl w:ilvl="0">
      <w:start w:val="1"/>
      <w:numFmt w:val="decimal"/>
      <w:pStyle w:val="a"/>
      <w:lvlText w:val="%1"/>
      <w:lvlJc w:val="right"/>
      <w:pPr>
        <w:tabs>
          <w:tab w:val="num" w:pos="23"/>
        </w:tabs>
        <w:ind w:left="23" w:hanging="23"/>
      </w:pPr>
      <w:rPr>
        <w:rFonts w:ascii="Times" w:hAnsi="Times" w:hint="default"/>
        <w:b w:val="0"/>
        <w:i w:val="0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F1"/>
    <w:rsid w:val="00040AAE"/>
    <w:rsid w:val="00042715"/>
    <w:rsid w:val="00063E56"/>
    <w:rsid w:val="000814F9"/>
    <w:rsid w:val="000A7977"/>
    <w:rsid w:val="000B2A27"/>
    <w:rsid w:val="00133C2D"/>
    <w:rsid w:val="0014521C"/>
    <w:rsid w:val="00195F27"/>
    <w:rsid w:val="00207683"/>
    <w:rsid w:val="0022477E"/>
    <w:rsid w:val="00232313"/>
    <w:rsid w:val="00247AF1"/>
    <w:rsid w:val="0025711D"/>
    <w:rsid w:val="002878A0"/>
    <w:rsid w:val="00311B5F"/>
    <w:rsid w:val="003D5894"/>
    <w:rsid w:val="0041606E"/>
    <w:rsid w:val="00417279"/>
    <w:rsid w:val="004257BF"/>
    <w:rsid w:val="0046175B"/>
    <w:rsid w:val="00486907"/>
    <w:rsid w:val="00493DE2"/>
    <w:rsid w:val="004C1E69"/>
    <w:rsid w:val="004E2231"/>
    <w:rsid w:val="005115A0"/>
    <w:rsid w:val="005727FA"/>
    <w:rsid w:val="005A5BB6"/>
    <w:rsid w:val="005C3595"/>
    <w:rsid w:val="005D060E"/>
    <w:rsid w:val="006E6497"/>
    <w:rsid w:val="00714EEA"/>
    <w:rsid w:val="00780F1A"/>
    <w:rsid w:val="007849EC"/>
    <w:rsid w:val="007B179A"/>
    <w:rsid w:val="007F3495"/>
    <w:rsid w:val="008073E5"/>
    <w:rsid w:val="00821D48"/>
    <w:rsid w:val="008B0B34"/>
    <w:rsid w:val="008B2CF8"/>
    <w:rsid w:val="0091341B"/>
    <w:rsid w:val="00960BE6"/>
    <w:rsid w:val="009911B5"/>
    <w:rsid w:val="00A26C61"/>
    <w:rsid w:val="00B1726E"/>
    <w:rsid w:val="00B229CF"/>
    <w:rsid w:val="00B61DA3"/>
    <w:rsid w:val="00B724D2"/>
    <w:rsid w:val="00B934DB"/>
    <w:rsid w:val="00BB7890"/>
    <w:rsid w:val="00BC113D"/>
    <w:rsid w:val="00BC7405"/>
    <w:rsid w:val="00C40752"/>
    <w:rsid w:val="00C80404"/>
    <w:rsid w:val="00C80562"/>
    <w:rsid w:val="00CB1E94"/>
    <w:rsid w:val="00CB5CB1"/>
    <w:rsid w:val="00CC5F43"/>
    <w:rsid w:val="00D13830"/>
    <w:rsid w:val="00D17BB1"/>
    <w:rsid w:val="00D24A9D"/>
    <w:rsid w:val="00DF00F3"/>
    <w:rsid w:val="00DF0B74"/>
    <w:rsid w:val="00E23F90"/>
    <w:rsid w:val="00E42CC3"/>
    <w:rsid w:val="00EC31CA"/>
    <w:rsid w:val="00F070C7"/>
    <w:rsid w:val="00FE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A1138B"/>
  <w15:chartTrackingRefBased/>
  <w15:docId w15:val="{C32B85E3-F43A-434D-A261-1732CC0C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40752"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DF00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作者"/>
    <w:basedOn w:val="a0"/>
    <w:next w:val="a0"/>
    <w:link w:val="20"/>
    <w:qFormat/>
    <w:rsid w:val="00714EEA"/>
    <w:pPr>
      <w:keepNext/>
      <w:keepLines/>
      <w:snapToGrid w:val="0"/>
      <w:spacing w:before="240" w:after="240" w:line="254" w:lineRule="auto"/>
      <w:ind w:left="454" w:right="454"/>
      <w:jc w:val="center"/>
      <w:outlineLvl w:val="1"/>
    </w:pPr>
    <w:rPr>
      <w:rFonts w:ascii="Times" w:eastAsia="黑体" w:hAnsi="Times" w:cs="Times New Roman"/>
      <w:bCs/>
      <w:sz w:val="24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0768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0768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14E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714EEA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714E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714EEA"/>
    <w:rPr>
      <w:sz w:val="18"/>
      <w:szCs w:val="18"/>
    </w:rPr>
  </w:style>
  <w:style w:type="character" w:customStyle="1" w:styleId="20">
    <w:name w:val="标题 2 字符"/>
    <w:aliases w:val="作者 字符"/>
    <w:basedOn w:val="a1"/>
    <w:link w:val="2"/>
    <w:rsid w:val="00714EEA"/>
    <w:rPr>
      <w:rFonts w:ascii="Times" w:eastAsia="黑体" w:hAnsi="Times" w:cs="Times New Roman"/>
      <w:bCs/>
      <w:sz w:val="24"/>
      <w:szCs w:val="32"/>
    </w:rPr>
  </w:style>
  <w:style w:type="paragraph" w:customStyle="1" w:styleId="a8">
    <w:name w:val="地址"/>
    <w:qFormat/>
    <w:rsid w:val="00714EEA"/>
    <w:pPr>
      <w:snapToGrid w:val="0"/>
      <w:spacing w:before="30" w:after="30" w:line="0" w:lineRule="atLeast"/>
      <w:ind w:left="454" w:right="454"/>
      <w:jc w:val="center"/>
    </w:pPr>
    <w:rPr>
      <w:rFonts w:ascii="Times" w:eastAsia="宋体" w:hAnsi="Times" w:cs="Times New Roman"/>
      <w:i/>
      <w:kern w:val="0"/>
      <w:sz w:val="16"/>
      <w:szCs w:val="20"/>
    </w:rPr>
  </w:style>
  <w:style w:type="character" w:customStyle="1" w:styleId="40">
    <w:name w:val="标题 4 字符"/>
    <w:basedOn w:val="a1"/>
    <w:link w:val="4"/>
    <w:uiPriority w:val="9"/>
    <w:semiHidden/>
    <w:rsid w:val="0020768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1"/>
    <w:link w:val="3"/>
    <w:uiPriority w:val="9"/>
    <w:semiHidden/>
    <w:rsid w:val="00207683"/>
    <w:rPr>
      <w:b/>
      <w:bCs/>
      <w:sz w:val="32"/>
      <w:szCs w:val="32"/>
    </w:rPr>
  </w:style>
  <w:style w:type="paragraph" w:customStyle="1" w:styleId="a9">
    <w:name w:val="致谢"/>
    <w:qFormat/>
    <w:rsid w:val="00207683"/>
    <w:pPr>
      <w:snapToGrid w:val="0"/>
      <w:spacing w:before="400" w:after="380" w:line="254" w:lineRule="auto"/>
      <w:jc w:val="both"/>
    </w:pPr>
    <w:rPr>
      <w:rFonts w:ascii="Times" w:eastAsia="宋体" w:hAnsi="Times" w:cs="Times New Roman"/>
      <w:i/>
      <w:kern w:val="0"/>
      <w:sz w:val="16"/>
      <w:szCs w:val="20"/>
    </w:rPr>
  </w:style>
  <w:style w:type="paragraph" w:styleId="a">
    <w:name w:val="List Bullet"/>
    <w:basedOn w:val="a0"/>
    <w:semiHidden/>
    <w:rsid w:val="00207683"/>
    <w:pPr>
      <w:numPr>
        <w:numId w:val="1"/>
      </w:numPr>
      <w:snapToGrid w:val="0"/>
      <w:spacing w:line="254" w:lineRule="auto"/>
      <w:ind w:left="363" w:hanging="193"/>
    </w:pPr>
    <w:rPr>
      <w:rFonts w:ascii="Times" w:eastAsia="宋体" w:hAnsi="Times" w:cs="Times New Roman"/>
      <w:sz w:val="16"/>
      <w:szCs w:val="24"/>
    </w:rPr>
  </w:style>
  <w:style w:type="character" w:customStyle="1" w:styleId="10">
    <w:name w:val="标题 1 字符"/>
    <w:basedOn w:val="a1"/>
    <w:link w:val="1"/>
    <w:uiPriority w:val="9"/>
    <w:rsid w:val="00DF00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娜 李</dc:creator>
  <cp:keywords/>
  <dc:description/>
  <cp:lastModifiedBy> </cp:lastModifiedBy>
  <cp:revision>2</cp:revision>
  <dcterms:created xsi:type="dcterms:W3CDTF">2021-05-17T01:20:00Z</dcterms:created>
  <dcterms:modified xsi:type="dcterms:W3CDTF">2021-05-17T01:20:00Z</dcterms:modified>
</cp:coreProperties>
</file>