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92018" w14:textId="6FDE6D2A" w:rsidR="00845962" w:rsidRPr="0080260D" w:rsidRDefault="00845962" w:rsidP="00845962">
      <w:pPr>
        <w:spacing w:line="360" w:lineRule="auto"/>
        <w:jc w:val="both"/>
        <w:rPr>
          <w:b/>
          <w:bCs/>
          <w:sz w:val="28"/>
          <w:szCs w:val="28"/>
          <w:lang w:val="en-US"/>
        </w:rPr>
      </w:pPr>
      <w:r w:rsidRPr="0080260D">
        <w:rPr>
          <w:b/>
          <w:bCs/>
          <w:sz w:val="28"/>
          <w:szCs w:val="28"/>
          <w:lang w:val="en-US"/>
        </w:rPr>
        <w:t xml:space="preserve">Supplementary Materials. </w:t>
      </w:r>
      <w:proofErr w:type="spellStart"/>
      <w:r w:rsidRPr="0080260D">
        <w:rPr>
          <w:b/>
          <w:bCs/>
          <w:sz w:val="28"/>
          <w:szCs w:val="28"/>
          <w:lang w:val="en-US"/>
        </w:rPr>
        <w:t>Multimorbidity</w:t>
      </w:r>
      <w:proofErr w:type="spellEnd"/>
      <w:r w:rsidRPr="0080260D">
        <w:rPr>
          <w:b/>
          <w:bCs/>
          <w:sz w:val="28"/>
          <w:szCs w:val="28"/>
          <w:lang w:val="en-US"/>
        </w:rPr>
        <w:t xml:space="preserve"> patterns and their health-related outcomes in Europe: Does the region </w:t>
      </w:r>
      <w:bookmarkStart w:id="0" w:name="_Hlk87953810"/>
      <w:r w:rsidR="00317906">
        <w:rPr>
          <w:b/>
          <w:bCs/>
          <w:sz w:val="28"/>
          <w:szCs w:val="28"/>
          <w:lang w:val="en-US"/>
        </w:rPr>
        <w:t>socioeconomic status</w:t>
      </w:r>
      <w:bookmarkEnd w:id="0"/>
      <w:r w:rsidRPr="0080260D">
        <w:rPr>
          <w:b/>
          <w:bCs/>
          <w:sz w:val="28"/>
          <w:szCs w:val="28"/>
          <w:lang w:val="en-US"/>
        </w:rPr>
        <w:t xml:space="preserve"> </w:t>
      </w:r>
      <w:r w:rsidR="0075218C" w:rsidRPr="0080260D">
        <w:rPr>
          <w:b/>
          <w:bCs/>
          <w:sz w:val="28"/>
          <w:szCs w:val="28"/>
          <w:lang w:val="en-US"/>
        </w:rPr>
        <w:t>mediate</w:t>
      </w:r>
      <w:r w:rsidRPr="0080260D">
        <w:rPr>
          <w:b/>
          <w:bCs/>
          <w:sz w:val="28"/>
          <w:szCs w:val="28"/>
          <w:lang w:val="en-US"/>
        </w:rPr>
        <w:t xml:space="preserve"> the impact of </w:t>
      </w:r>
      <w:proofErr w:type="spellStart"/>
      <w:r w:rsidRPr="0080260D">
        <w:rPr>
          <w:b/>
          <w:bCs/>
          <w:sz w:val="28"/>
          <w:szCs w:val="28"/>
          <w:lang w:val="en-US"/>
        </w:rPr>
        <w:t>comorbidities</w:t>
      </w:r>
      <w:proofErr w:type="spellEnd"/>
      <w:r w:rsidRPr="0080260D">
        <w:rPr>
          <w:b/>
          <w:bCs/>
          <w:sz w:val="28"/>
          <w:szCs w:val="28"/>
          <w:lang w:val="en-US"/>
        </w:rPr>
        <w:t xml:space="preserve"> on disability and healthcare</w:t>
      </w:r>
      <w:r w:rsidR="008A6281" w:rsidRPr="0080260D">
        <w:rPr>
          <w:b/>
          <w:bCs/>
          <w:sz w:val="28"/>
          <w:szCs w:val="28"/>
          <w:lang w:val="en-US"/>
        </w:rPr>
        <w:t xml:space="preserve"> use</w:t>
      </w:r>
      <w:r w:rsidRPr="0080260D">
        <w:rPr>
          <w:b/>
          <w:bCs/>
          <w:sz w:val="28"/>
          <w:szCs w:val="28"/>
          <w:lang w:val="en-US"/>
        </w:rPr>
        <w:t>?</w:t>
      </w:r>
    </w:p>
    <w:p w14:paraId="30735F91" w14:textId="1B09AE2F" w:rsidR="00017049" w:rsidRDefault="00017049" w:rsidP="00F26143">
      <w:pPr>
        <w:spacing w:line="240" w:lineRule="auto"/>
        <w:jc w:val="both"/>
        <w:rPr>
          <w:lang w:val="en-US"/>
        </w:rPr>
      </w:pPr>
      <w:r w:rsidRPr="0080260D">
        <w:rPr>
          <w:b/>
          <w:bCs/>
          <w:lang w:val="en-US"/>
        </w:rPr>
        <w:t>Supplementary Methods 1.</w:t>
      </w:r>
      <w:r w:rsidRPr="0080260D">
        <w:rPr>
          <w:lang w:val="en-US"/>
        </w:rPr>
        <w:t xml:space="preserve"> </w:t>
      </w:r>
      <w:r w:rsidR="00270650" w:rsidRPr="0080260D">
        <w:rPr>
          <w:lang w:val="en-US"/>
        </w:rPr>
        <w:t>NUTS conversion</w:t>
      </w:r>
    </w:p>
    <w:p w14:paraId="5D6C0CD3" w14:textId="7C64045B" w:rsidR="000A50E1" w:rsidRPr="000A50E1" w:rsidRDefault="000A50E1" w:rsidP="00F26143">
      <w:pPr>
        <w:spacing w:line="240" w:lineRule="auto"/>
        <w:jc w:val="both"/>
        <w:rPr>
          <w:lang w:val="en-US"/>
        </w:rPr>
      </w:pPr>
      <w:r>
        <w:rPr>
          <w:b/>
          <w:lang w:val="en-US"/>
        </w:rPr>
        <w:t xml:space="preserve">Supplementary Figure 1. </w:t>
      </w:r>
      <w:r>
        <w:rPr>
          <w:lang w:val="en-US"/>
        </w:rPr>
        <w:t>Mediation analysis conceptualization</w:t>
      </w:r>
    </w:p>
    <w:p w14:paraId="73D16D51" w14:textId="26D8D43A" w:rsidR="00845962" w:rsidRPr="0080260D" w:rsidRDefault="00F26143" w:rsidP="00F26143">
      <w:pPr>
        <w:spacing w:line="240" w:lineRule="auto"/>
        <w:jc w:val="both"/>
        <w:rPr>
          <w:lang w:val="en-US"/>
        </w:rPr>
      </w:pPr>
      <w:r w:rsidRPr="0080260D">
        <w:rPr>
          <w:b/>
          <w:bCs/>
          <w:lang w:val="en-US"/>
        </w:rPr>
        <w:t>Supplementary Methods 2.</w:t>
      </w:r>
      <w:r w:rsidRPr="0080260D">
        <w:rPr>
          <w:lang w:val="en-US"/>
        </w:rPr>
        <w:t xml:space="preserve"> Mediation analysis</w:t>
      </w:r>
      <w:r w:rsidR="001706B9">
        <w:rPr>
          <w:lang w:val="en-US"/>
        </w:rPr>
        <w:t xml:space="preserve"> </w:t>
      </w:r>
      <w:r w:rsidR="002A6CB7">
        <w:rPr>
          <w:lang w:val="en-US"/>
        </w:rPr>
        <w:t>specification</w:t>
      </w:r>
    </w:p>
    <w:p w14:paraId="43DA96FA" w14:textId="3A12227F" w:rsidR="00E900E3" w:rsidRPr="0080260D" w:rsidRDefault="00E900E3" w:rsidP="00F26143">
      <w:pPr>
        <w:spacing w:line="240" w:lineRule="auto"/>
        <w:jc w:val="both"/>
        <w:rPr>
          <w:lang w:val="en-US"/>
        </w:rPr>
      </w:pPr>
      <w:r w:rsidRPr="0080260D">
        <w:rPr>
          <w:b/>
          <w:bCs/>
          <w:lang w:val="en-US"/>
        </w:rPr>
        <w:t xml:space="preserve">Supplementary Figure </w:t>
      </w:r>
      <w:r w:rsidR="00164FB7">
        <w:rPr>
          <w:b/>
          <w:bCs/>
          <w:lang w:val="en-US"/>
        </w:rPr>
        <w:t>2</w:t>
      </w:r>
      <w:r w:rsidRPr="0080260D">
        <w:rPr>
          <w:b/>
          <w:bCs/>
          <w:lang w:val="en-US"/>
        </w:rPr>
        <w:t xml:space="preserve">. </w:t>
      </w:r>
      <w:r w:rsidRPr="0080260D">
        <w:rPr>
          <w:lang w:val="en-US"/>
        </w:rPr>
        <w:t>Sample flowchart</w:t>
      </w:r>
    </w:p>
    <w:p w14:paraId="3B258C27" w14:textId="678C7FB4" w:rsidR="00F26143" w:rsidRPr="0080260D" w:rsidRDefault="00F26143" w:rsidP="00F26143">
      <w:pPr>
        <w:spacing w:line="240" w:lineRule="auto"/>
        <w:jc w:val="both"/>
        <w:rPr>
          <w:lang w:val="en-US"/>
        </w:rPr>
      </w:pPr>
      <w:r w:rsidRPr="0080260D">
        <w:rPr>
          <w:b/>
          <w:bCs/>
          <w:lang w:val="en-US"/>
        </w:rPr>
        <w:t>Supplementary Table 1.</w:t>
      </w:r>
      <w:r w:rsidRPr="0080260D">
        <w:rPr>
          <w:lang w:val="en-US"/>
        </w:rPr>
        <w:t xml:space="preserve"> </w:t>
      </w:r>
      <w:r w:rsidR="00077CF1" w:rsidRPr="0080260D">
        <w:rPr>
          <w:lang w:val="en-US"/>
        </w:rPr>
        <w:t xml:space="preserve">Basic </w:t>
      </w:r>
      <w:r w:rsidR="0068538E" w:rsidRPr="0080260D">
        <w:rPr>
          <w:lang w:val="en-US"/>
        </w:rPr>
        <w:t>descriptive statistics</w:t>
      </w:r>
      <w:r w:rsidR="00077CF1" w:rsidRPr="0080260D">
        <w:rPr>
          <w:lang w:val="en-US"/>
        </w:rPr>
        <w:t xml:space="preserve"> by gender and region </w:t>
      </w:r>
      <w:r w:rsidR="00317906" w:rsidRPr="00317906">
        <w:rPr>
          <w:lang w:val="en-US"/>
        </w:rPr>
        <w:t xml:space="preserve">socioeconomic status </w:t>
      </w:r>
      <w:r w:rsidR="00077CF1" w:rsidRPr="0080260D">
        <w:rPr>
          <w:lang w:val="en-US"/>
        </w:rPr>
        <w:t>tercile</w:t>
      </w:r>
    </w:p>
    <w:p w14:paraId="17E0A7B5" w14:textId="408F982C" w:rsidR="00B630F8" w:rsidRPr="0080260D" w:rsidRDefault="00B630F8" w:rsidP="00EA217A">
      <w:pPr>
        <w:spacing w:line="240" w:lineRule="auto"/>
        <w:jc w:val="both"/>
        <w:rPr>
          <w:lang w:val="en-US"/>
        </w:rPr>
      </w:pPr>
      <w:r w:rsidRPr="0080260D">
        <w:rPr>
          <w:b/>
          <w:bCs/>
          <w:lang w:val="en-US"/>
        </w:rPr>
        <w:t xml:space="preserve">Supplementary Results. </w:t>
      </w:r>
      <w:r w:rsidRPr="0080260D">
        <w:rPr>
          <w:lang w:val="en-US"/>
        </w:rPr>
        <w:t>Selection of the optimal latent class number</w:t>
      </w:r>
      <w:r w:rsidR="007A192F">
        <w:rPr>
          <w:lang w:val="en-US"/>
        </w:rPr>
        <w:t xml:space="preserve"> and entropy</w:t>
      </w:r>
    </w:p>
    <w:p w14:paraId="392CF6D5" w14:textId="0314D719" w:rsidR="00984C24" w:rsidRPr="0080260D" w:rsidRDefault="00984C24" w:rsidP="00F26143">
      <w:pPr>
        <w:spacing w:line="240" w:lineRule="auto"/>
        <w:jc w:val="both"/>
        <w:rPr>
          <w:lang w:val="en-US"/>
        </w:rPr>
      </w:pPr>
      <w:r w:rsidRPr="0080260D">
        <w:rPr>
          <w:rFonts w:ascii="Calibri" w:eastAsia="Times New Roman" w:hAnsi="Calibri" w:cs="Calibri"/>
          <w:b/>
          <w:bCs/>
          <w:color w:val="000000"/>
          <w:lang w:val="en-US" w:eastAsia="ca-ES"/>
        </w:rPr>
        <w:t xml:space="preserve">Supplementary Table </w:t>
      </w:r>
      <w:r w:rsidR="00B630F8" w:rsidRPr="0080260D">
        <w:rPr>
          <w:rFonts w:ascii="Calibri" w:eastAsia="Times New Roman" w:hAnsi="Calibri" w:cs="Calibri"/>
          <w:b/>
          <w:bCs/>
          <w:color w:val="000000"/>
          <w:lang w:val="en-US" w:eastAsia="ca-ES"/>
        </w:rPr>
        <w:t>2</w:t>
      </w:r>
      <w:r w:rsidRPr="0080260D">
        <w:rPr>
          <w:rFonts w:ascii="Calibri" w:eastAsia="Times New Roman" w:hAnsi="Calibri" w:cs="Calibri"/>
          <w:color w:val="000000"/>
          <w:lang w:val="en-US" w:eastAsia="ca-ES"/>
        </w:rPr>
        <w:t xml:space="preserve">. </w:t>
      </w:r>
      <w:r w:rsidRPr="0080260D">
        <w:rPr>
          <w:lang w:val="en-US"/>
        </w:rPr>
        <w:t>Latent Class Analysis Fit Statistics for latent class number selection</w:t>
      </w:r>
    </w:p>
    <w:p w14:paraId="22D9047A" w14:textId="62B14234" w:rsidR="00C94696" w:rsidRPr="00C94696" w:rsidRDefault="00C94696" w:rsidP="00F26143">
      <w:pPr>
        <w:spacing w:line="240" w:lineRule="auto"/>
        <w:jc w:val="both"/>
        <w:rPr>
          <w:rFonts w:ascii="Calibri" w:eastAsia="Times New Roman" w:hAnsi="Calibri" w:cs="Calibri"/>
          <w:color w:val="000000"/>
          <w:lang w:val="en-US" w:eastAsia="ca-ES"/>
        </w:rPr>
      </w:pPr>
      <w:r w:rsidRPr="00C94696">
        <w:rPr>
          <w:b/>
          <w:bCs/>
          <w:lang w:val="en-US"/>
        </w:rPr>
        <w:t xml:space="preserve">Supplementary Table 3. </w:t>
      </w:r>
      <w:r w:rsidRPr="0002710A">
        <w:rPr>
          <w:lang w:val="en-US"/>
        </w:rPr>
        <w:t>Latent class-specific probabilities for each chronic disease resulting from the main analyses</w:t>
      </w:r>
      <w:r w:rsidRPr="0002710A" w:rsidDel="00C94696">
        <w:rPr>
          <w:lang w:val="en-US"/>
        </w:rPr>
        <w:t xml:space="preserve"> </w:t>
      </w:r>
    </w:p>
    <w:p w14:paraId="63E59AAC" w14:textId="28F6C582" w:rsidR="00C94696" w:rsidRDefault="00C94696" w:rsidP="00F26143">
      <w:pPr>
        <w:spacing w:line="240" w:lineRule="auto"/>
        <w:jc w:val="both"/>
        <w:rPr>
          <w:rFonts w:ascii="Calibri" w:eastAsia="Times New Roman" w:hAnsi="Calibri" w:cs="Calibri"/>
          <w:color w:val="000000"/>
          <w:lang w:val="en-US" w:eastAsia="ca-ES"/>
        </w:rPr>
      </w:pPr>
      <w:r w:rsidRPr="0002710A">
        <w:rPr>
          <w:rFonts w:ascii="Calibri" w:eastAsia="Times New Roman" w:hAnsi="Calibri" w:cs="Calibri"/>
          <w:b/>
          <w:bCs/>
          <w:color w:val="000000"/>
          <w:lang w:val="en-US" w:eastAsia="ca-ES"/>
        </w:rPr>
        <w:t>Supplementary Table 4.</w:t>
      </w:r>
      <w:r w:rsidRPr="00C94696">
        <w:rPr>
          <w:rFonts w:ascii="Calibri" w:eastAsia="Times New Roman" w:hAnsi="Calibri" w:cs="Calibri"/>
          <w:color w:val="000000"/>
          <w:lang w:val="en-US" w:eastAsia="ca-ES"/>
        </w:rPr>
        <w:t xml:space="preserve"> Latent class-specific probabilities for each chronic disease resulting from the sensitivity analysis using country weights</w:t>
      </w:r>
    </w:p>
    <w:p w14:paraId="20AADF23" w14:textId="6C672E79" w:rsidR="00C94696" w:rsidRDefault="00C94696" w:rsidP="00F26143">
      <w:pPr>
        <w:spacing w:line="240" w:lineRule="auto"/>
        <w:jc w:val="both"/>
        <w:rPr>
          <w:rFonts w:ascii="Calibri" w:eastAsia="Times New Roman" w:hAnsi="Calibri" w:cs="Calibri"/>
          <w:color w:val="000000"/>
          <w:lang w:val="en-US" w:eastAsia="ca-ES"/>
        </w:rPr>
      </w:pPr>
      <w:r w:rsidRPr="0002710A">
        <w:rPr>
          <w:rFonts w:ascii="Calibri" w:eastAsia="Times New Roman" w:hAnsi="Calibri" w:cs="Calibri"/>
          <w:b/>
          <w:bCs/>
          <w:color w:val="000000"/>
          <w:lang w:val="en-US" w:eastAsia="ca-ES"/>
        </w:rPr>
        <w:t>Supplementary Table 5.</w:t>
      </w:r>
      <w:r w:rsidRPr="00C94696">
        <w:rPr>
          <w:rFonts w:ascii="Calibri" w:eastAsia="Times New Roman" w:hAnsi="Calibri" w:cs="Calibri"/>
          <w:color w:val="000000"/>
          <w:lang w:val="en-US" w:eastAsia="ca-ES"/>
        </w:rPr>
        <w:t xml:space="preserve"> Odds ratios and mean differences for the unadjusted models assessing the association between latent class membership and the health-related outcomes</w:t>
      </w:r>
    </w:p>
    <w:p w14:paraId="1FAB96E7" w14:textId="7D4A68CE" w:rsidR="00C94696" w:rsidRDefault="00C94696" w:rsidP="00F26143">
      <w:pPr>
        <w:spacing w:line="240" w:lineRule="auto"/>
        <w:jc w:val="both"/>
        <w:rPr>
          <w:rFonts w:ascii="Calibri" w:eastAsia="Times New Roman" w:hAnsi="Calibri" w:cs="Calibri"/>
          <w:color w:val="000000"/>
          <w:lang w:val="en-US" w:eastAsia="ca-ES"/>
        </w:rPr>
      </w:pPr>
      <w:r w:rsidRPr="0002710A">
        <w:rPr>
          <w:rFonts w:ascii="Calibri" w:eastAsia="Times New Roman" w:hAnsi="Calibri" w:cs="Calibri"/>
          <w:b/>
          <w:bCs/>
          <w:color w:val="000000"/>
          <w:lang w:val="en-US" w:eastAsia="ca-ES"/>
        </w:rPr>
        <w:t>Supplementary Table 6.</w:t>
      </w:r>
      <w:r w:rsidRPr="00C94696">
        <w:rPr>
          <w:rFonts w:ascii="Calibri" w:eastAsia="Times New Roman" w:hAnsi="Calibri" w:cs="Calibri"/>
          <w:color w:val="000000"/>
          <w:lang w:val="en-US" w:eastAsia="ca-ES"/>
        </w:rPr>
        <w:t xml:space="preserve"> Odds ratios and adjusted mean differences for the adjusted models assessing the association between latent class membership and the health-related outcomes</w:t>
      </w:r>
    </w:p>
    <w:p w14:paraId="381B9B7E" w14:textId="1FF19D12" w:rsidR="00C94696" w:rsidRPr="0080260D" w:rsidRDefault="00C94696" w:rsidP="00F26143">
      <w:pPr>
        <w:spacing w:line="240" w:lineRule="auto"/>
        <w:jc w:val="both"/>
        <w:rPr>
          <w:lang w:val="en-US"/>
        </w:rPr>
      </w:pPr>
      <w:r w:rsidRPr="0002710A">
        <w:rPr>
          <w:b/>
          <w:bCs/>
          <w:lang w:val="en-US"/>
        </w:rPr>
        <w:t>Supplementary Table 7.</w:t>
      </w:r>
      <w:r w:rsidRPr="00C94696">
        <w:rPr>
          <w:lang w:val="en-US"/>
        </w:rPr>
        <w:t xml:space="preserve"> Influence of the region socioeconomic status (expressed as a continuous variable) on the effect that each </w:t>
      </w:r>
      <w:proofErr w:type="spellStart"/>
      <w:r w:rsidRPr="00C94696">
        <w:rPr>
          <w:lang w:val="en-US"/>
        </w:rPr>
        <w:t>multimorbidity</w:t>
      </w:r>
      <w:proofErr w:type="spellEnd"/>
      <w:r w:rsidRPr="00C94696">
        <w:rPr>
          <w:lang w:val="en-US"/>
        </w:rPr>
        <w:t xml:space="preserve"> class membership has on each analyzed outcome</w:t>
      </w:r>
    </w:p>
    <w:p w14:paraId="668F7EDD" w14:textId="07B0C80F" w:rsidR="009A40B7" w:rsidRPr="0080260D" w:rsidRDefault="009A40B7" w:rsidP="009A40B7">
      <w:pPr>
        <w:spacing w:line="240" w:lineRule="auto"/>
        <w:jc w:val="both"/>
        <w:rPr>
          <w:lang w:val="en-US"/>
        </w:rPr>
      </w:pPr>
      <w:r w:rsidRPr="0080260D">
        <w:rPr>
          <w:b/>
          <w:bCs/>
          <w:lang w:val="en-US"/>
        </w:rPr>
        <w:t xml:space="preserve">Supplementary Figure </w:t>
      </w:r>
      <w:r w:rsidR="00164FB7">
        <w:rPr>
          <w:b/>
          <w:bCs/>
          <w:lang w:val="en-US"/>
        </w:rPr>
        <w:t>3</w:t>
      </w:r>
      <w:r w:rsidRPr="0080260D">
        <w:rPr>
          <w:b/>
          <w:bCs/>
          <w:lang w:val="en-US"/>
        </w:rPr>
        <w:t xml:space="preserve">. </w:t>
      </w:r>
      <w:r w:rsidRPr="0080260D">
        <w:rPr>
          <w:lang w:val="en-US"/>
        </w:rPr>
        <w:t xml:space="preserve">Class-specific disease prevalence by most likely class and stratified by NUTS 2 </w:t>
      </w:r>
      <w:r w:rsidR="00317906" w:rsidRPr="00317906">
        <w:rPr>
          <w:rFonts w:ascii="Calibri" w:eastAsia="Times New Roman" w:hAnsi="Calibri" w:cs="Calibri"/>
          <w:color w:val="000000"/>
          <w:lang w:val="en-US" w:eastAsia="ca-ES"/>
        </w:rPr>
        <w:t xml:space="preserve">socioeconomic status </w:t>
      </w:r>
      <w:r w:rsidRPr="0080260D">
        <w:rPr>
          <w:lang w:val="en-US"/>
        </w:rPr>
        <w:t>tercile</w:t>
      </w:r>
    </w:p>
    <w:p w14:paraId="2D3CAE86" w14:textId="77777777" w:rsidR="00B3128D" w:rsidRPr="0080260D" w:rsidRDefault="00B3128D" w:rsidP="00F26143">
      <w:pPr>
        <w:spacing w:line="240" w:lineRule="auto"/>
        <w:jc w:val="both"/>
        <w:rPr>
          <w:lang w:val="en-US"/>
        </w:rPr>
      </w:pPr>
    </w:p>
    <w:p w14:paraId="21487F1A" w14:textId="77777777" w:rsidR="000C20A4" w:rsidRPr="0080260D" w:rsidRDefault="00845962">
      <w:pPr>
        <w:rPr>
          <w:b/>
          <w:bCs/>
          <w:lang w:val="en-US"/>
        </w:rPr>
      </w:pPr>
      <w:r w:rsidRPr="0080260D">
        <w:rPr>
          <w:lang w:val="en-US"/>
        </w:rPr>
        <w:br w:type="page"/>
      </w:r>
      <w:r w:rsidR="001B33E7" w:rsidRPr="0080260D">
        <w:rPr>
          <w:b/>
          <w:bCs/>
          <w:lang w:val="en-US"/>
        </w:rPr>
        <w:lastRenderedPageBreak/>
        <w:t xml:space="preserve">Supplementary Methods 1. </w:t>
      </w:r>
      <w:r w:rsidR="000C20A4" w:rsidRPr="0080260D">
        <w:rPr>
          <w:b/>
          <w:bCs/>
          <w:lang w:val="en-US"/>
        </w:rPr>
        <w:t>NUTS conversion</w:t>
      </w:r>
    </w:p>
    <w:p w14:paraId="4D9CD924" w14:textId="77777777" w:rsidR="00CE38C4" w:rsidRPr="0080260D" w:rsidRDefault="007F1368" w:rsidP="004E1DA3">
      <w:pPr>
        <w:jc w:val="both"/>
        <w:rPr>
          <w:lang w:val="en-US"/>
        </w:rPr>
      </w:pPr>
      <w:r w:rsidRPr="0080260D">
        <w:rPr>
          <w:lang w:val="en-US"/>
        </w:rPr>
        <w:t>The NUTS regional classification system has been constantly changing.</w:t>
      </w:r>
      <w:r w:rsidR="0050761C" w:rsidRPr="0080260D">
        <w:rPr>
          <w:lang w:val="en-US"/>
        </w:rPr>
        <w:t xml:space="preserve"> </w:t>
      </w:r>
      <w:r w:rsidR="00CB27D6" w:rsidRPr="0080260D">
        <w:rPr>
          <w:lang w:val="en-US"/>
        </w:rPr>
        <w:t xml:space="preserve">Since </w:t>
      </w:r>
      <w:r w:rsidR="004E1DA3" w:rsidRPr="0080260D">
        <w:rPr>
          <w:lang w:val="en-US"/>
        </w:rPr>
        <w:t xml:space="preserve">the SHARE study registered </w:t>
      </w:r>
      <w:r w:rsidR="00CB27D6" w:rsidRPr="0080260D">
        <w:rPr>
          <w:lang w:val="en-US"/>
        </w:rPr>
        <w:t xml:space="preserve">the NUTS </w:t>
      </w:r>
      <w:r w:rsidR="004E1DA3" w:rsidRPr="0080260D">
        <w:rPr>
          <w:lang w:val="en-US"/>
        </w:rPr>
        <w:t xml:space="preserve">region only for the first wave each participant appeared </w:t>
      </w:r>
      <w:r w:rsidR="00F32610" w:rsidRPr="0080260D">
        <w:rPr>
          <w:lang w:val="en-US"/>
        </w:rPr>
        <w:t xml:space="preserve">in, </w:t>
      </w:r>
      <w:r w:rsidR="00647CA5" w:rsidRPr="0080260D">
        <w:rPr>
          <w:lang w:val="en-US"/>
        </w:rPr>
        <w:t>we had to converse the regional codes assigned to each individual from one version to the subsequent from 2003 to 201</w:t>
      </w:r>
      <w:r w:rsidR="00B375C2" w:rsidRPr="0080260D">
        <w:rPr>
          <w:lang w:val="en-US"/>
        </w:rPr>
        <w:t>6.</w:t>
      </w:r>
    </w:p>
    <w:p w14:paraId="396E0F35" w14:textId="48B5EA5F" w:rsidR="00726E7F" w:rsidRPr="0080260D" w:rsidRDefault="00CE38C4" w:rsidP="004E1DA3">
      <w:pPr>
        <w:jc w:val="both"/>
        <w:rPr>
          <w:lang w:val="en-US"/>
        </w:rPr>
      </w:pPr>
      <w:r w:rsidRPr="0080260D">
        <w:rPr>
          <w:lang w:val="en-US"/>
        </w:rPr>
        <w:t>To that end, we used the conversion tables available at Eurostat.</w:t>
      </w:r>
      <w:r w:rsidR="0024523D" w:rsidRPr="0080260D">
        <w:rPr>
          <w:lang w:val="en-US"/>
        </w:rPr>
        <w:fldChar w:fldCharType="begin" w:fldLock="1"/>
      </w:r>
      <w:r w:rsidR="0024523D" w:rsidRPr="0080260D">
        <w:rPr>
          <w:lang w:val="en-US"/>
        </w:rPr>
        <w:instrText>ADDIN CSL_CITATION {"citationItems":[{"id":"ITEM-1","itemData":{"URL":"https://ec.europa.eu/eurostat/web/nuts/history","accessed":{"date-parts":[["2021","8","17"]]},"id":"ITEM-1","issued":{"date-parts":[["0"]]},"title":"History of NUTS - NUTS - Nomenclature of territorial units for statistics - Eurostat","type":"webpage"},"uris":["http://www.mendeley.com/documents/?uuid=740b211c-7718-30c9-98a1-b5286e8f7d9c"]}],"mendeley":{"formattedCitation":"&lt;sup&gt;1&lt;/sup&gt;","plainTextFormattedCitation":"1","previouslyFormattedCitation":"&lt;sup&gt;1&lt;/sup&gt;"},"properties":{"noteIndex":0},"schema":"https://github.com/citation-style-language/schema/raw/master/csl-citation.json"}</w:instrText>
      </w:r>
      <w:r w:rsidR="0024523D" w:rsidRPr="0080260D">
        <w:rPr>
          <w:lang w:val="en-US"/>
        </w:rPr>
        <w:fldChar w:fldCharType="separate"/>
      </w:r>
      <w:r w:rsidR="0024523D" w:rsidRPr="0080260D">
        <w:rPr>
          <w:noProof/>
          <w:vertAlign w:val="superscript"/>
          <w:lang w:val="en-US"/>
        </w:rPr>
        <w:t>1</w:t>
      </w:r>
      <w:r w:rsidR="0024523D" w:rsidRPr="0080260D">
        <w:rPr>
          <w:lang w:val="en-US"/>
        </w:rPr>
        <w:fldChar w:fldCharType="end"/>
      </w:r>
      <w:r w:rsidR="00553AC9" w:rsidRPr="0080260D">
        <w:rPr>
          <w:lang w:val="en-US"/>
        </w:rPr>
        <w:t xml:space="preserve"> </w:t>
      </w:r>
      <w:r w:rsidR="00092EF0" w:rsidRPr="0080260D">
        <w:rPr>
          <w:lang w:val="en-US"/>
        </w:rPr>
        <w:t>T</w:t>
      </w:r>
      <w:r w:rsidR="00380D23" w:rsidRPr="0080260D">
        <w:rPr>
          <w:lang w:val="en-US"/>
        </w:rPr>
        <w:t>he NUTS classification had a drastic change within Denmark from the 2003 to the 2006 version</w:t>
      </w:r>
      <w:r w:rsidR="00234004" w:rsidRPr="0080260D">
        <w:rPr>
          <w:lang w:val="en-US"/>
        </w:rPr>
        <w:t xml:space="preserve">, </w:t>
      </w:r>
      <w:r w:rsidR="00FD479C" w:rsidRPr="0080260D">
        <w:rPr>
          <w:lang w:val="en-US"/>
        </w:rPr>
        <w:t>making impossible the conversion between them</w:t>
      </w:r>
      <w:r w:rsidR="00131A4D" w:rsidRPr="0080260D">
        <w:rPr>
          <w:lang w:val="en-US"/>
        </w:rPr>
        <w:t xml:space="preserve">. </w:t>
      </w:r>
      <w:r w:rsidR="00082BAE" w:rsidRPr="0080260D">
        <w:rPr>
          <w:lang w:val="en-US"/>
        </w:rPr>
        <w:t>The</w:t>
      </w:r>
      <w:r w:rsidR="00092EF0" w:rsidRPr="0080260D">
        <w:rPr>
          <w:lang w:val="en-US"/>
        </w:rPr>
        <w:t xml:space="preserve"> </w:t>
      </w:r>
      <w:r w:rsidR="00131A4D" w:rsidRPr="0080260D">
        <w:rPr>
          <w:lang w:val="en-US"/>
        </w:rPr>
        <w:t>participants from that country whose region was registered with the 2003 version</w:t>
      </w:r>
      <w:r w:rsidR="00082BAE" w:rsidRPr="0080260D">
        <w:rPr>
          <w:lang w:val="en-US"/>
        </w:rPr>
        <w:t xml:space="preserve"> (those sampled within the 1</w:t>
      </w:r>
      <w:r w:rsidR="00082BAE" w:rsidRPr="0080260D">
        <w:rPr>
          <w:vertAlign w:val="superscript"/>
          <w:lang w:val="en-US"/>
        </w:rPr>
        <w:t>st</w:t>
      </w:r>
      <w:r w:rsidR="00082BAE" w:rsidRPr="0080260D">
        <w:rPr>
          <w:lang w:val="en-US"/>
        </w:rPr>
        <w:t xml:space="preserve"> and the 2</w:t>
      </w:r>
      <w:r w:rsidR="00082BAE" w:rsidRPr="0080260D">
        <w:rPr>
          <w:vertAlign w:val="superscript"/>
          <w:lang w:val="en-US"/>
        </w:rPr>
        <w:t>nd</w:t>
      </w:r>
      <w:r w:rsidR="00082BAE" w:rsidRPr="0080260D">
        <w:rPr>
          <w:lang w:val="en-US"/>
        </w:rPr>
        <w:t xml:space="preserve"> wave)</w:t>
      </w:r>
      <w:r w:rsidR="00092EF0" w:rsidRPr="0080260D">
        <w:rPr>
          <w:lang w:val="en-US"/>
        </w:rPr>
        <w:t xml:space="preserve"> </w:t>
      </w:r>
      <w:r w:rsidR="00131A4D" w:rsidRPr="0080260D">
        <w:rPr>
          <w:lang w:val="en-US"/>
        </w:rPr>
        <w:t>were thus excluded</w:t>
      </w:r>
      <w:r w:rsidR="00082BAE" w:rsidRPr="0080260D">
        <w:rPr>
          <w:lang w:val="en-US"/>
        </w:rPr>
        <w:t>.</w:t>
      </w:r>
    </w:p>
    <w:p w14:paraId="05ED0EFD" w14:textId="783CFA7A" w:rsidR="004612FB" w:rsidRPr="0080260D" w:rsidRDefault="007203B0" w:rsidP="004E1DA3">
      <w:pPr>
        <w:jc w:val="both"/>
        <w:rPr>
          <w:lang w:val="en-US"/>
        </w:rPr>
      </w:pPr>
      <w:r w:rsidRPr="0080260D">
        <w:rPr>
          <w:lang w:val="en-US"/>
        </w:rPr>
        <w:t>Another drastic change</w:t>
      </w:r>
      <w:r w:rsidR="008B7DBE" w:rsidRPr="0080260D">
        <w:rPr>
          <w:lang w:val="en-US"/>
        </w:rPr>
        <w:t xml:space="preserve"> </w:t>
      </w:r>
      <w:r w:rsidRPr="0080260D">
        <w:rPr>
          <w:lang w:val="en-US"/>
        </w:rPr>
        <w:t>between version</w:t>
      </w:r>
      <w:r w:rsidR="008B7DBE" w:rsidRPr="0080260D">
        <w:rPr>
          <w:lang w:val="en-US"/>
        </w:rPr>
        <w:t xml:space="preserve">s </w:t>
      </w:r>
      <w:r w:rsidR="00FE65BD" w:rsidRPr="0080260D">
        <w:rPr>
          <w:lang w:val="en-US"/>
        </w:rPr>
        <w:t>(</w:t>
      </w:r>
      <w:r w:rsidR="008B7DBE" w:rsidRPr="0080260D">
        <w:rPr>
          <w:lang w:val="en-US"/>
        </w:rPr>
        <w:t>concerning the 2</w:t>
      </w:r>
      <w:r w:rsidR="008B7DBE" w:rsidRPr="0080260D">
        <w:rPr>
          <w:vertAlign w:val="superscript"/>
          <w:lang w:val="en-US"/>
        </w:rPr>
        <w:t>nd</w:t>
      </w:r>
      <w:r w:rsidR="008B7DBE" w:rsidRPr="0080260D">
        <w:rPr>
          <w:lang w:val="en-US"/>
        </w:rPr>
        <w:t xml:space="preserve"> NUTS level</w:t>
      </w:r>
      <w:r w:rsidR="00FE65BD" w:rsidRPr="0080260D">
        <w:rPr>
          <w:lang w:val="en-US"/>
        </w:rPr>
        <w:t>)</w:t>
      </w:r>
      <w:r w:rsidRPr="0080260D">
        <w:rPr>
          <w:lang w:val="en-US"/>
        </w:rPr>
        <w:t xml:space="preserve"> </w:t>
      </w:r>
      <w:r w:rsidR="002E6F64" w:rsidRPr="0080260D">
        <w:rPr>
          <w:lang w:val="en-US"/>
        </w:rPr>
        <w:t>led</w:t>
      </w:r>
      <w:r w:rsidR="008B7DBE" w:rsidRPr="0080260D">
        <w:rPr>
          <w:lang w:val="en-US"/>
        </w:rPr>
        <w:t xml:space="preserve"> to assess the </w:t>
      </w:r>
      <w:r w:rsidR="008B7DBE" w:rsidRPr="0080260D">
        <w:rPr>
          <w:i/>
          <w:iCs/>
          <w:lang w:val="en-US"/>
        </w:rPr>
        <w:t>PL9</w:t>
      </w:r>
      <w:r w:rsidR="008B7DBE" w:rsidRPr="0080260D">
        <w:rPr>
          <w:lang w:val="en-US"/>
        </w:rPr>
        <w:t xml:space="preserve"> Polish region using the 1</w:t>
      </w:r>
      <w:r w:rsidR="008B7DBE" w:rsidRPr="0080260D">
        <w:rPr>
          <w:vertAlign w:val="superscript"/>
          <w:lang w:val="en-US"/>
        </w:rPr>
        <w:t>st</w:t>
      </w:r>
      <w:r w:rsidR="008B7DBE" w:rsidRPr="0080260D">
        <w:rPr>
          <w:lang w:val="en-US"/>
        </w:rPr>
        <w:t xml:space="preserve"> NUTS level.</w:t>
      </w:r>
      <w:r w:rsidR="004237F3" w:rsidRPr="0080260D">
        <w:rPr>
          <w:lang w:val="en-US"/>
        </w:rPr>
        <w:t xml:space="preserve"> Since the</w:t>
      </w:r>
      <w:r w:rsidR="00317906">
        <w:rPr>
          <w:lang w:val="en-US"/>
        </w:rPr>
        <w:t xml:space="preserve"> socioeconomic status</w:t>
      </w:r>
      <w:r w:rsidR="00317906" w:rsidRPr="0080260D">
        <w:rPr>
          <w:lang w:val="en-US"/>
        </w:rPr>
        <w:t xml:space="preserve"> </w:t>
      </w:r>
      <w:r w:rsidR="004C7703" w:rsidRPr="0080260D">
        <w:rPr>
          <w:lang w:val="en-US"/>
        </w:rPr>
        <w:t>indicator (the Gross Domestic Product (GDP) in purchasing power (PPS) per inhabitant)</w:t>
      </w:r>
      <w:r w:rsidR="004C7703" w:rsidRPr="0080260D">
        <w:rPr>
          <w:lang w:val="en-US"/>
        </w:rPr>
        <w:fldChar w:fldCharType="begin" w:fldLock="1"/>
      </w:r>
      <w:r w:rsidR="004C7703" w:rsidRPr="0080260D">
        <w:rPr>
          <w:lang w:val="en-US"/>
        </w:rPr>
        <w:instrText>ADDIN CSL_CITATION {"citationItems":[{"id":"ITEM-1","itemData":{"URL":"https://ec.europa.eu/eurostat/web/products-datasets/-/tgs00005","accessed":{"date-parts":[["2021","7","6"]]},"author":[{"dropping-particle":"","family":"European Commission","given":"","non-dropping-particle":"","parse-names":false,"suffix":""}],"container-title":"Eurostat","id":"ITEM-1","issued":{"date-parts":[["2017"]]},"title":"Regional gross domestic product (PPS per inhabitant) by NUTS 2 regions","type":"webpage"},"uris":["http://www.mendeley.com/documents/?uuid=97f269d7-6447-3d9a-b7a4-2ccbf3e89726"]}],"mendeley":{"formattedCitation":"&lt;sup&gt;2&lt;/sup&gt;","plainTextFormattedCitation":"2"},"properties":{"noteIndex":0},"schema":"https://github.com/citation-style-language/schema/raw/master/csl-citation.json"}</w:instrText>
      </w:r>
      <w:r w:rsidR="004C7703" w:rsidRPr="0080260D">
        <w:rPr>
          <w:lang w:val="en-US"/>
        </w:rPr>
        <w:fldChar w:fldCharType="separate"/>
      </w:r>
      <w:r w:rsidR="004C7703" w:rsidRPr="0080260D">
        <w:rPr>
          <w:noProof/>
          <w:vertAlign w:val="superscript"/>
          <w:lang w:val="en-US"/>
        </w:rPr>
        <w:t>2</w:t>
      </w:r>
      <w:r w:rsidR="004C7703" w:rsidRPr="0080260D">
        <w:rPr>
          <w:lang w:val="en-US"/>
        </w:rPr>
        <w:fldChar w:fldCharType="end"/>
      </w:r>
      <w:r w:rsidR="004C7703" w:rsidRPr="0080260D">
        <w:rPr>
          <w:lang w:val="en-US"/>
        </w:rPr>
        <w:t xml:space="preserve"> was only available </w:t>
      </w:r>
      <w:r w:rsidR="00282F9B" w:rsidRPr="0080260D">
        <w:rPr>
          <w:lang w:val="en-US"/>
        </w:rPr>
        <w:t>by</w:t>
      </w:r>
      <w:r w:rsidR="004C7703" w:rsidRPr="0080260D">
        <w:rPr>
          <w:lang w:val="en-US"/>
        </w:rPr>
        <w:t xml:space="preserve"> NUTS 2 regions, </w:t>
      </w:r>
      <w:r w:rsidR="008C1F58" w:rsidRPr="0080260D">
        <w:rPr>
          <w:lang w:val="en-US"/>
        </w:rPr>
        <w:t xml:space="preserve">we computed </w:t>
      </w:r>
      <w:r w:rsidR="00282F9B" w:rsidRPr="0080260D">
        <w:rPr>
          <w:lang w:val="en-US"/>
        </w:rPr>
        <w:t xml:space="preserve">a population-weighted mean of this indicator of the two NUTS 2 composing the </w:t>
      </w:r>
      <w:r w:rsidR="00282F9B" w:rsidRPr="0080260D">
        <w:rPr>
          <w:i/>
          <w:iCs/>
          <w:lang w:val="en-US"/>
        </w:rPr>
        <w:t xml:space="preserve">PL9 </w:t>
      </w:r>
      <w:r w:rsidR="00C15372" w:rsidRPr="0080260D">
        <w:rPr>
          <w:lang w:val="en-US"/>
        </w:rPr>
        <w:t>region</w:t>
      </w:r>
      <w:r w:rsidR="00282F9B" w:rsidRPr="0080260D">
        <w:rPr>
          <w:lang w:val="en-US"/>
        </w:rPr>
        <w:t>.</w:t>
      </w:r>
    </w:p>
    <w:p w14:paraId="214A1BCC" w14:textId="6E1CB57A" w:rsidR="00D832DA" w:rsidRPr="0080260D" w:rsidRDefault="0057251A" w:rsidP="00D832DA">
      <w:pPr>
        <w:jc w:val="both"/>
        <w:rPr>
          <w:lang w:val="en-US"/>
        </w:rPr>
      </w:pPr>
      <w:r w:rsidRPr="0080260D">
        <w:rPr>
          <w:lang w:val="en-US"/>
        </w:rPr>
        <w:t>In addition, the NUTS regions of SHARE participants from Germany were only available at the 1</w:t>
      </w:r>
      <w:r w:rsidRPr="0080260D">
        <w:rPr>
          <w:vertAlign w:val="superscript"/>
          <w:lang w:val="en-US"/>
        </w:rPr>
        <w:t>st</w:t>
      </w:r>
      <w:r w:rsidRPr="0080260D">
        <w:rPr>
          <w:lang w:val="en-US"/>
        </w:rPr>
        <w:t xml:space="preserve"> level</w:t>
      </w:r>
      <w:r w:rsidR="00D832DA" w:rsidRPr="0080260D">
        <w:rPr>
          <w:lang w:val="en-US"/>
        </w:rPr>
        <w:t>. Therefore, a population-weighted mean of this indicator of the NUTS 2</w:t>
      </w:r>
      <w:r w:rsidR="00882AD9" w:rsidRPr="0080260D">
        <w:rPr>
          <w:lang w:val="en-US"/>
        </w:rPr>
        <w:t xml:space="preserve"> regions</w:t>
      </w:r>
      <w:r w:rsidR="00D832DA" w:rsidRPr="0080260D">
        <w:rPr>
          <w:lang w:val="en-US"/>
        </w:rPr>
        <w:t xml:space="preserve"> composing </w:t>
      </w:r>
      <w:r w:rsidR="00EF0221" w:rsidRPr="0080260D">
        <w:rPr>
          <w:lang w:val="en-US"/>
        </w:rPr>
        <w:t>each NUTS 1 region was</w:t>
      </w:r>
      <w:r w:rsidR="009153DF" w:rsidRPr="0080260D">
        <w:rPr>
          <w:lang w:val="en-US"/>
        </w:rPr>
        <w:t xml:space="preserve"> also</w:t>
      </w:r>
      <w:r w:rsidR="00EF0221" w:rsidRPr="0080260D">
        <w:rPr>
          <w:lang w:val="en-US"/>
        </w:rPr>
        <w:t xml:space="preserve"> computed.</w:t>
      </w:r>
    </w:p>
    <w:p w14:paraId="758CCEE2" w14:textId="77777777" w:rsidR="0024523D" w:rsidRPr="0080260D" w:rsidRDefault="0024523D" w:rsidP="004E1DA3">
      <w:pPr>
        <w:jc w:val="both"/>
        <w:rPr>
          <w:lang w:val="en-US"/>
        </w:rPr>
      </w:pPr>
    </w:p>
    <w:p w14:paraId="0C3572D7" w14:textId="50488E38" w:rsidR="004C7703" w:rsidRPr="0080260D" w:rsidRDefault="0024523D" w:rsidP="004C7703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18"/>
          <w:szCs w:val="24"/>
        </w:rPr>
      </w:pPr>
      <w:r w:rsidRPr="0080260D">
        <w:rPr>
          <w:sz w:val="18"/>
          <w:szCs w:val="18"/>
          <w:lang w:val="en-US"/>
        </w:rPr>
        <w:fldChar w:fldCharType="begin" w:fldLock="1"/>
      </w:r>
      <w:r w:rsidRPr="0080260D">
        <w:rPr>
          <w:sz w:val="18"/>
          <w:szCs w:val="18"/>
          <w:lang w:val="en-US"/>
        </w:rPr>
        <w:instrText xml:space="preserve">ADDIN Mendeley Bibliography CSL_BIBLIOGRAPHY </w:instrText>
      </w:r>
      <w:r w:rsidRPr="0080260D">
        <w:rPr>
          <w:sz w:val="18"/>
          <w:szCs w:val="18"/>
          <w:lang w:val="en-US"/>
        </w:rPr>
        <w:fldChar w:fldCharType="separate"/>
      </w:r>
      <w:r w:rsidR="004C7703" w:rsidRPr="0080260D">
        <w:rPr>
          <w:rFonts w:ascii="Calibri" w:hAnsi="Calibri" w:cs="Calibri"/>
          <w:noProof/>
          <w:sz w:val="18"/>
          <w:szCs w:val="24"/>
        </w:rPr>
        <w:t>1</w:t>
      </w:r>
      <w:r w:rsidR="004C7703" w:rsidRPr="0080260D">
        <w:rPr>
          <w:rFonts w:ascii="Calibri" w:hAnsi="Calibri" w:cs="Calibri"/>
          <w:noProof/>
          <w:sz w:val="18"/>
          <w:szCs w:val="24"/>
        </w:rPr>
        <w:tab/>
        <w:t>History of NUTS - NUTS - Nomenclature of territorial units for statistics - Eurostat. https://ec.europa.eu/eurostat/web/nuts/history (accessed Aug 17, 2021).</w:t>
      </w:r>
    </w:p>
    <w:p w14:paraId="798366E3" w14:textId="77777777" w:rsidR="004C7703" w:rsidRPr="0080260D" w:rsidRDefault="004C7703" w:rsidP="004C7703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 w:val="18"/>
        </w:rPr>
      </w:pPr>
      <w:r w:rsidRPr="0080260D">
        <w:rPr>
          <w:rFonts w:ascii="Calibri" w:hAnsi="Calibri" w:cs="Calibri"/>
          <w:noProof/>
          <w:sz w:val="18"/>
          <w:szCs w:val="24"/>
        </w:rPr>
        <w:t>2</w:t>
      </w:r>
      <w:r w:rsidRPr="0080260D">
        <w:rPr>
          <w:rFonts w:ascii="Calibri" w:hAnsi="Calibri" w:cs="Calibri"/>
          <w:noProof/>
          <w:sz w:val="18"/>
          <w:szCs w:val="24"/>
        </w:rPr>
        <w:tab/>
        <w:t>European Commission. Regional gross domestic product (PPS per inhabitant) by NUTS 2 regions. Eurostat. 2017. https://ec.europa.eu/eurostat/web/products-datasets/-/tgs00005 (accessed July 6, 2021).</w:t>
      </w:r>
    </w:p>
    <w:p w14:paraId="01620495" w14:textId="0CAFD1A9" w:rsidR="001706B9" w:rsidRDefault="0024523D">
      <w:pPr>
        <w:rPr>
          <w:lang w:val="en-US"/>
        </w:rPr>
      </w:pPr>
      <w:r w:rsidRPr="0080260D">
        <w:rPr>
          <w:sz w:val="18"/>
          <w:szCs w:val="18"/>
          <w:lang w:val="en-US"/>
        </w:rPr>
        <w:fldChar w:fldCharType="end"/>
      </w:r>
      <w:r w:rsidR="001B33E7" w:rsidRPr="0080260D">
        <w:rPr>
          <w:lang w:val="en-US"/>
        </w:rPr>
        <w:br w:type="page"/>
      </w:r>
      <w:r w:rsidR="00274DB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2053B99">
                <wp:simplePos x="0" y="0"/>
                <wp:positionH relativeFrom="margin">
                  <wp:posOffset>-289560</wp:posOffset>
                </wp:positionH>
                <wp:positionV relativeFrom="paragraph">
                  <wp:posOffset>4138930</wp:posOffset>
                </wp:positionV>
                <wp:extent cx="5991225" cy="1085850"/>
                <wp:effectExtent l="0" t="0" r="0" b="0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912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EB1A7" w14:textId="71BDF842" w:rsidR="00811DA5" w:rsidRDefault="00811DA5" w:rsidP="00811DA5">
                            <w:pPr>
                              <w:rPr>
                                <w:lang w:val="en-US"/>
                              </w:rPr>
                            </w:pPr>
                            <w:r w:rsidRPr="00EF781D">
                              <w:rPr>
                                <w:b/>
                                <w:bCs/>
                                <w:lang w:val="en-US"/>
                              </w:rPr>
                              <w:t xml:space="preserve">Supplementary Figure 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1</w:t>
                            </w:r>
                            <w:r w:rsidRPr="00EF781D">
                              <w:rPr>
                                <w:b/>
                                <w:bCs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BB13B2" w:rsidRPr="00BB13B2">
                              <w:rPr>
                                <w:lang w:val="en-US"/>
                              </w:rPr>
                              <w:t>Mediation analysis conceptualization</w:t>
                            </w:r>
                          </w:p>
                          <w:p w14:paraId="1FE9FA15" w14:textId="23B8F020" w:rsidR="00AD6925" w:rsidRPr="00AD6925" w:rsidRDefault="00AD6925" w:rsidP="00811DA5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 xml:space="preserve">Multimorbidity classes are estimated (from the presence/absence of several chronic conditions) as a latent (non-observed) variable. </w:t>
                            </w:r>
                            <w:r w:rsidR="00D80884">
                              <w:rPr>
                                <w:sz w:val="18"/>
                                <w:lang w:val="en-US"/>
                              </w:rPr>
                              <w:t>Multimorbidity classes are then analyzed as a predictor of each outcome (including adjusting covariates)</w:t>
                            </w:r>
                            <w:r w:rsidR="00902788">
                              <w:rPr>
                                <w:sz w:val="18"/>
                                <w:lang w:val="en-US"/>
                              </w:rPr>
                              <w:t xml:space="preserve">. In mediation analyses, the region’s </w:t>
                            </w:r>
                            <w:r w:rsidR="00803EE2" w:rsidRPr="00803EE2">
                              <w:rPr>
                                <w:sz w:val="18"/>
                                <w:lang w:val="en-US"/>
                              </w:rPr>
                              <w:t xml:space="preserve">socioeconomic status </w:t>
                            </w:r>
                            <w:r w:rsidR="00902788">
                              <w:rPr>
                                <w:sz w:val="18"/>
                                <w:lang w:val="en-US"/>
                              </w:rPr>
                              <w:t>tercile is included as a possible modulator of the effect of multimorbidity classes over each outcome.</w:t>
                            </w:r>
                          </w:p>
                          <w:p w14:paraId="1660AA7E" w14:textId="38E86683" w:rsidR="00BB13B2" w:rsidRPr="00BB13B2" w:rsidRDefault="00BB13B2" w:rsidP="00811DA5">
                            <w:pPr>
                              <w:rPr>
                                <w:sz w:val="16"/>
                                <w:lang w:val="en-US"/>
                              </w:rPr>
                            </w:pPr>
                          </w:p>
                          <w:p w14:paraId="46B18AA1" w14:textId="77777777" w:rsidR="00BB13B2" w:rsidRPr="00EF781D" w:rsidRDefault="00BB13B2" w:rsidP="00811DA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053B99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-22.8pt;margin-top:325.9pt;width:471.75pt;height:85.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" stroked="f">
                <v:textbox>
                  <w:txbxContent>
                    <w:p w14:paraId="629EB1A7" w14:textId="71BDF842" w:rsidR="00811DA5" w:rsidRDefault="00811DA5" w:rsidP="00811DA5">
                      <w:pPr>
                        <w:rPr>
                          <w:lang w:val="en-US"/>
                        </w:rPr>
                      </w:pPr>
                      <w:r w:rsidRPr="00EF781D">
                        <w:rPr>
                          <w:b/>
                          <w:bCs/>
                          <w:lang w:val="en-US"/>
                        </w:rPr>
                        <w:t xml:space="preserve">Supplementary Figure </w:t>
                      </w:r>
                      <w:r>
                        <w:rPr>
                          <w:b/>
                          <w:bCs/>
                          <w:lang w:val="en-US"/>
                        </w:rPr>
                        <w:t>1</w:t>
                      </w:r>
                      <w:r w:rsidRPr="00EF781D">
                        <w:rPr>
                          <w:b/>
                          <w:bCs/>
                          <w:lang w:val="en-US"/>
                        </w:rPr>
                        <w:t>.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BB13B2" w:rsidRPr="00BB13B2">
                        <w:rPr>
                          <w:lang w:val="en-US"/>
                        </w:rPr>
                        <w:t>Mediation analysis conceptualization</w:t>
                      </w:r>
                    </w:p>
                    <w:p w14:paraId="1FE9FA15" w14:textId="23B8F020" w:rsidR="00AD6925" w:rsidRPr="00AD6925" w:rsidRDefault="00AD6925" w:rsidP="00811DA5">
                      <w:pPr>
                        <w:rPr>
                          <w:sz w:val="18"/>
                          <w:lang w:val="en-US"/>
                        </w:rPr>
                      </w:pPr>
                      <w:r>
                        <w:rPr>
                          <w:sz w:val="18"/>
                          <w:lang w:val="en-US"/>
                        </w:rPr>
                        <w:t xml:space="preserve">Multimorbidity classes are estimated (from the presence/absence of several chronic conditions) as a latent (non-observed) variable. </w:t>
                      </w:r>
                      <w:r w:rsidR="00D80884">
                        <w:rPr>
                          <w:sz w:val="18"/>
                          <w:lang w:val="en-US"/>
                        </w:rPr>
                        <w:t>Multimorbidity classes are then analyzed as a predictor of each outcome (including adjusting covariates)</w:t>
                      </w:r>
                      <w:r w:rsidR="00902788">
                        <w:rPr>
                          <w:sz w:val="18"/>
                          <w:lang w:val="en-US"/>
                        </w:rPr>
                        <w:t xml:space="preserve">. In mediation analyses, the region’s </w:t>
                      </w:r>
                      <w:r w:rsidR="00803EE2" w:rsidRPr="00803EE2">
                        <w:rPr>
                          <w:sz w:val="18"/>
                          <w:lang w:val="en-US"/>
                        </w:rPr>
                        <w:t xml:space="preserve">socioeconomic status </w:t>
                      </w:r>
                      <w:r w:rsidR="00902788">
                        <w:rPr>
                          <w:sz w:val="18"/>
                          <w:lang w:val="en-US"/>
                        </w:rPr>
                        <w:t>tercile is included as a possible modulator of the effect of multimorbidity classes over each outcome.</w:t>
                      </w:r>
                    </w:p>
                    <w:p w14:paraId="1660AA7E" w14:textId="38E86683" w:rsidR="00BB13B2" w:rsidRPr="00BB13B2" w:rsidRDefault="00BB13B2" w:rsidP="00811DA5">
                      <w:pPr>
                        <w:rPr>
                          <w:sz w:val="16"/>
                          <w:lang w:val="en-US"/>
                        </w:rPr>
                      </w:pPr>
                    </w:p>
                    <w:p w14:paraId="46B18AA1" w14:textId="77777777" w:rsidR="00BB13B2" w:rsidRPr="00EF781D" w:rsidRDefault="00BB13B2" w:rsidP="00811DA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365759">
                <wp:simplePos x="0" y="0"/>
                <wp:positionH relativeFrom="column">
                  <wp:posOffset>-18415</wp:posOffset>
                </wp:positionH>
                <wp:positionV relativeFrom="paragraph">
                  <wp:posOffset>2510790</wp:posOffset>
                </wp:positionV>
                <wp:extent cx="581660" cy="704215"/>
                <wp:effectExtent l="38100" t="0" r="2794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6200000">
                          <a:off x="0" y="0"/>
                          <a:ext cx="581660" cy="704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0DBFCA" w14:textId="5BCE0F67" w:rsidR="00811DA5" w:rsidRPr="00811DA5" w:rsidRDefault="00811DA5">
                            <w:pPr>
                              <w:rPr>
                                <w:sz w:val="72"/>
                              </w:rPr>
                            </w:pPr>
                            <w:r w:rsidRPr="00811DA5">
                              <w:rPr>
                                <w:sz w:val="72"/>
                              </w:rPr>
                              <w:t>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65759" id="Text Box 48" o:spid="_x0000_s1027" type="#_x0000_t202" style="position:absolute;margin-left:-1.45pt;margin-top:197.7pt;width:45.8pt;height:55.45pt;rotation:-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" filled="f" stroked="f" strokeweight=".5pt">
                <v:textbox>
                  <w:txbxContent>
                    <w:p w14:paraId="450DBFCA" w14:textId="5BCE0F67" w:rsidR="00811DA5" w:rsidRPr="00811DA5" w:rsidRDefault="00811DA5">
                      <w:pPr>
                        <w:rPr>
                          <w:sz w:val="72"/>
                        </w:rPr>
                      </w:pPr>
                      <w:r w:rsidRPr="00811DA5">
                        <w:rPr>
                          <w:sz w:val="72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2FB384">
                <wp:simplePos x="0" y="0"/>
                <wp:positionH relativeFrom="column">
                  <wp:posOffset>3644265</wp:posOffset>
                </wp:positionH>
                <wp:positionV relativeFrom="paragraph">
                  <wp:posOffset>1624330</wp:posOffset>
                </wp:positionV>
                <wp:extent cx="9525" cy="942975"/>
                <wp:effectExtent l="50800" t="0" r="28575" b="22225"/>
                <wp:wrapNone/>
                <wp:docPr id="47" name="Straight Arrow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942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DE74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7" o:spid="_x0000_s1026" type="#_x0000_t32" style="position:absolute;margin-left:286.95pt;margin-top:127.9pt;width:.75pt;height:7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8D199C">
                <wp:simplePos x="0" y="0"/>
                <wp:positionH relativeFrom="column">
                  <wp:posOffset>2558415</wp:posOffset>
                </wp:positionH>
                <wp:positionV relativeFrom="paragraph">
                  <wp:posOffset>1386205</wp:posOffset>
                </wp:positionV>
                <wp:extent cx="333375" cy="666750"/>
                <wp:effectExtent l="25400" t="0" r="9525" b="19050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33375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4D0D9" id="Straight Arrow Connector 46" o:spid="_x0000_s1026" type="#_x0000_t32" style="position:absolute;margin-left:201.45pt;margin-top:109.15pt;width:26.25pt;height:52.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A6135D">
                <wp:simplePos x="0" y="0"/>
                <wp:positionH relativeFrom="column">
                  <wp:posOffset>4425315</wp:posOffset>
                </wp:positionH>
                <wp:positionV relativeFrom="paragraph">
                  <wp:posOffset>1386205</wp:posOffset>
                </wp:positionV>
                <wp:extent cx="552450" cy="990600"/>
                <wp:effectExtent l="0" t="0" r="19050" b="25400"/>
                <wp:wrapNone/>
                <wp:docPr id="45" name="Straight Arrow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2450" cy="990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2FA4D" id="Straight Arrow Connector 45" o:spid="_x0000_s1026" type="#_x0000_t32" style="position:absolute;margin-left:348.45pt;margin-top:109.15pt;width:43.5pt;height:7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24A901">
                <wp:simplePos x="0" y="0"/>
                <wp:positionH relativeFrom="column">
                  <wp:posOffset>2891790</wp:posOffset>
                </wp:positionH>
                <wp:positionV relativeFrom="paragraph">
                  <wp:posOffset>1138555</wp:posOffset>
                </wp:positionV>
                <wp:extent cx="1533525" cy="485775"/>
                <wp:effectExtent l="0" t="0" r="3175" b="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35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FDE6A" w14:textId="3238D3DB" w:rsidR="00FC27D6" w:rsidRPr="00C75102" w:rsidRDefault="00FC27D6" w:rsidP="00FC27D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NUTS 2 </w:t>
                            </w:r>
                            <w:r w:rsidR="00803EE2">
                              <w:rPr>
                                <w:lang w:val="en-US"/>
                              </w:rPr>
                              <w:t xml:space="preserve">socioeconomic status </w:t>
                            </w:r>
                            <w:r>
                              <w:rPr>
                                <w:lang w:val="en-US"/>
                              </w:rPr>
                              <w:t>tercile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4A901" id="Rectangle 44" o:spid="_x0000_s1028" style="position:absolute;margin-left:227.7pt;margin-top:89.65pt;width:120.7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" fillcolor="white [3201]" strokecolor="black [3200]" strokeweight="1pt">
                <v:path arrowok="t"/>
                <v:textbox>
                  <w:txbxContent>
                    <w:p w14:paraId="458FDE6A" w14:textId="3238D3DB" w:rsidR="00FC27D6" w:rsidRPr="00C75102" w:rsidRDefault="00FC27D6" w:rsidP="00FC27D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NUTS 2 </w:t>
                      </w:r>
                      <w:r w:rsidR="00803EE2">
                        <w:rPr>
                          <w:lang w:val="en-US"/>
                        </w:rPr>
                        <w:t xml:space="preserve">socioeconomic status </w:t>
                      </w:r>
                      <w:r>
                        <w:rPr>
                          <w:lang w:val="en-US"/>
                        </w:rPr>
                        <w:t>tercile</w:t>
                      </w:r>
                    </w:p>
                  </w:txbxContent>
                </v:textbox>
              </v:rect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F2408C">
                <wp:simplePos x="0" y="0"/>
                <wp:positionH relativeFrom="column">
                  <wp:posOffset>2186940</wp:posOffset>
                </wp:positionH>
                <wp:positionV relativeFrom="paragraph">
                  <wp:posOffset>605155</wp:posOffset>
                </wp:positionV>
                <wp:extent cx="704850" cy="1447800"/>
                <wp:effectExtent l="25400" t="0" r="6350" b="12700"/>
                <wp:wrapNone/>
                <wp:docPr id="43" name="Straight Arrow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04850" cy="1447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5E40E" id="Straight Arrow Connector 43" o:spid="_x0000_s1026" type="#_x0000_t32" style="position:absolute;margin-left:172.2pt;margin-top:47.65pt;width:55.5pt;height:114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5AB1B0">
                <wp:simplePos x="0" y="0"/>
                <wp:positionH relativeFrom="column">
                  <wp:posOffset>4425315</wp:posOffset>
                </wp:positionH>
                <wp:positionV relativeFrom="paragraph">
                  <wp:posOffset>605155</wp:posOffset>
                </wp:positionV>
                <wp:extent cx="904875" cy="1771650"/>
                <wp:effectExtent l="0" t="0" r="22225" b="19050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04875" cy="1771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BB9C1" id="Straight Arrow Connector 42" o:spid="_x0000_s1026" type="#_x0000_t32" style="position:absolute;margin-left:348.45pt;margin-top:47.65pt;width:71.25pt;height:13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98BE09">
                <wp:simplePos x="0" y="0"/>
                <wp:positionH relativeFrom="column">
                  <wp:posOffset>2891790</wp:posOffset>
                </wp:positionH>
                <wp:positionV relativeFrom="paragraph">
                  <wp:posOffset>357505</wp:posOffset>
                </wp:positionV>
                <wp:extent cx="1533525" cy="485775"/>
                <wp:effectExtent l="0" t="0" r="3175" b="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35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2B91E" w14:textId="0031CA80" w:rsidR="009E7EA9" w:rsidRPr="00C75102" w:rsidRDefault="009E7EA9" w:rsidP="009E7E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Adjusting covariates (sex, age, etc.)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8BE09" id="Rectangle 41" o:spid="_x0000_s1029" style="position:absolute;margin-left:227.7pt;margin-top:28.15pt;width:120.75pt;height:3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" fillcolor="white [3201]" strokecolor="black [3200]" strokeweight="1pt">
                <v:path arrowok="t"/>
                <v:textbox>
                  <w:txbxContent>
                    <w:p w14:paraId="3652B91E" w14:textId="0031CA80" w:rsidR="009E7EA9" w:rsidRPr="00C75102" w:rsidRDefault="009E7EA9" w:rsidP="009E7EA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Adjusting covariates (sex, age, etc.)</w:t>
                      </w:r>
                    </w:p>
                  </w:txbxContent>
                </v:textbox>
              </v:rect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38117E00">
                <wp:simplePos x="0" y="0"/>
                <wp:positionH relativeFrom="column">
                  <wp:posOffset>2891790</wp:posOffset>
                </wp:positionH>
                <wp:positionV relativeFrom="paragraph">
                  <wp:posOffset>2567304</wp:posOffset>
                </wp:positionV>
                <wp:extent cx="1600200" cy="0"/>
                <wp:effectExtent l="0" t="63500" r="0" b="50800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002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7E403" id="Straight Arrow Connector 40" o:spid="_x0000_s1026" type="#_x0000_t32" style="position:absolute;margin-left:227.7pt;margin-top:202.15pt;width:126pt;height:0;z-index:251665408;visibility:visible;mso-wrap-style:square;mso-width-percent:0;mso-height-percent:0;mso-wrap-distance-left:9pt;mso-wrap-distance-top:.kmm;mso-wrap-distance-right:9pt;mso-wrap-distance-bottom:.k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0E935D">
                <wp:simplePos x="0" y="0"/>
                <wp:positionH relativeFrom="column">
                  <wp:posOffset>4491990</wp:posOffset>
                </wp:positionH>
                <wp:positionV relativeFrom="paragraph">
                  <wp:posOffset>2433955</wp:posOffset>
                </wp:positionV>
                <wp:extent cx="1273175" cy="276225"/>
                <wp:effectExtent l="0" t="0" r="0" b="317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1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D4181D" w14:textId="223586F7" w:rsidR="0011070D" w:rsidRPr="00C75102" w:rsidRDefault="0011070D" w:rsidP="0011070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E935D" id="Rectangle 38" o:spid="_x0000_s1030" style="position:absolute;margin-left:353.7pt;margin-top:191.65pt;width:100.2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" fillcolor="white [3201]" strokecolor="black [3200]" strokeweight="1pt">
                <v:path arrowok="t"/>
                <v:textbox>
                  <w:txbxContent>
                    <w:p w14:paraId="1AD4181D" w14:textId="223586F7" w:rsidR="0011070D" w:rsidRPr="00C75102" w:rsidRDefault="0011070D" w:rsidP="0011070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Outcome</w:t>
                      </w:r>
                    </w:p>
                  </w:txbxContent>
                </v:textbox>
              </v:rect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C631B0">
                <wp:simplePos x="0" y="0"/>
                <wp:positionH relativeFrom="column">
                  <wp:posOffset>986790</wp:posOffset>
                </wp:positionH>
                <wp:positionV relativeFrom="paragraph">
                  <wp:posOffset>2567305</wp:posOffset>
                </wp:positionV>
                <wp:extent cx="762000" cy="781050"/>
                <wp:effectExtent l="25400" t="0" r="0" b="19050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62000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1FDD8" id="Straight Arrow Connector 37" o:spid="_x0000_s1026" type="#_x0000_t32" style="position:absolute;margin-left:77.7pt;margin-top:202.15pt;width:60pt;height:61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9B028D">
                <wp:simplePos x="0" y="0"/>
                <wp:positionH relativeFrom="column">
                  <wp:posOffset>986790</wp:posOffset>
                </wp:positionH>
                <wp:positionV relativeFrom="paragraph">
                  <wp:posOffset>2433955</wp:posOffset>
                </wp:positionV>
                <wp:extent cx="762000" cy="133350"/>
                <wp:effectExtent l="0" t="50800" r="0" b="635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6200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C44A1" id="Straight Arrow Connector 36" o:spid="_x0000_s1026" type="#_x0000_t32" style="position:absolute;margin-left:77.7pt;margin-top:191.65pt;width:60pt;height:10.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1215B">
                <wp:simplePos x="0" y="0"/>
                <wp:positionH relativeFrom="column">
                  <wp:posOffset>986790</wp:posOffset>
                </wp:positionH>
                <wp:positionV relativeFrom="paragraph">
                  <wp:posOffset>2118995</wp:posOffset>
                </wp:positionV>
                <wp:extent cx="762000" cy="447675"/>
                <wp:effectExtent l="12700" t="25400" r="0" b="9525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6200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A1485" id="Straight Arrow Connector 35" o:spid="_x0000_s1026" type="#_x0000_t32" style="position:absolute;margin-left:77.7pt;margin-top:166.85pt;width:60pt;height:35.2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24CDA9">
                <wp:simplePos x="0" y="0"/>
                <wp:positionH relativeFrom="column">
                  <wp:posOffset>986790</wp:posOffset>
                </wp:positionH>
                <wp:positionV relativeFrom="paragraph">
                  <wp:posOffset>1776730</wp:posOffset>
                </wp:positionV>
                <wp:extent cx="762000" cy="790575"/>
                <wp:effectExtent l="25400" t="25400" r="0" b="9525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62000" cy="790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3B667" id="Straight Arrow Connector 34" o:spid="_x0000_s1026" type="#_x0000_t32" style="position:absolute;margin-left:77.7pt;margin-top:139.9pt;width:60pt;height:62.2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190D8">
                <wp:simplePos x="0" y="0"/>
                <wp:positionH relativeFrom="margin">
                  <wp:posOffset>1752600</wp:posOffset>
                </wp:positionH>
                <wp:positionV relativeFrom="paragraph">
                  <wp:posOffset>2057400</wp:posOffset>
                </wp:positionV>
                <wp:extent cx="1143000" cy="1055370"/>
                <wp:effectExtent l="0" t="0" r="0" b="0"/>
                <wp:wrapNone/>
                <wp:docPr id="33" name="Ov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0" cy="10553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3EA221" w14:textId="06D5A120" w:rsidR="003A6990" w:rsidRPr="00C75102" w:rsidRDefault="003A6990" w:rsidP="003A69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75102">
                              <w:rPr>
                                <w:lang w:val="en-US"/>
                              </w:rPr>
                              <w:t>Multimor-bidity class</w:t>
                            </w:r>
                            <w:r w:rsidR="003770B3">
                              <w:rPr>
                                <w:lang w:val="en-US"/>
                              </w:rPr>
                              <w:t>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D190D8" id="Oval 33" o:spid="_x0000_s1031" style="position:absolute;margin-left:138pt;margin-top:162pt;width:90pt;height:83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" fillcolor="white [3201]" strokecolor="black [3200]" strokeweight="1pt">
                <v:stroke joinstyle="miter"/>
                <v:path arrowok="t"/>
                <v:textbox>
                  <w:txbxContent>
                    <w:p w14:paraId="683EA221" w14:textId="06D5A120" w:rsidR="003A6990" w:rsidRPr="00C75102" w:rsidRDefault="003A6990" w:rsidP="003A6990">
                      <w:pPr>
                        <w:jc w:val="center"/>
                        <w:rPr>
                          <w:lang w:val="en-US"/>
                        </w:rPr>
                      </w:pPr>
                      <w:r w:rsidRPr="00C75102">
                        <w:rPr>
                          <w:lang w:val="en-US"/>
                        </w:rPr>
                        <w:t>Multimor-bidity class</w:t>
                      </w:r>
                      <w:r w:rsidR="003770B3">
                        <w:rPr>
                          <w:lang w:val="en-US"/>
                        </w:rPr>
                        <w:t>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957C4">
                <wp:simplePos x="0" y="0"/>
                <wp:positionH relativeFrom="column">
                  <wp:posOffset>-289560</wp:posOffset>
                </wp:positionH>
                <wp:positionV relativeFrom="paragraph">
                  <wp:posOffset>3215005</wp:posOffset>
                </wp:positionV>
                <wp:extent cx="1273175" cy="257175"/>
                <wp:effectExtent l="0" t="0" r="0" b="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1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4DE5C1" w14:textId="2782C21C" w:rsidR="00C8621F" w:rsidRPr="003A6990" w:rsidRDefault="00C8621F" w:rsidP="00C8621F">
                            <w:pPr>
                              <w:jc w:val="center"/>
                              <w:rPr>
                                <w:sz w:val="20"/>
                                <w:lang w:val="en-US"/>
                              </w:rPr>
                            </w:pPr>
                            <w:r w:rsidRPr="003A6990">
                              <w:rPr>
                                <w:sz w:val="20"/>
                                <w:lang w:val="en-US"/>
                              </w:rPr>
                              <w:t xml:space="preserve">Chronic </w:t>
                            </w:r>
                            <w:r w:rsidR="003A6990">
                              <w:rPr>
                                <w:sz w:val="20"/>
                                <w:lang w:val="en-US"/>
                              </w:rPr>
                              <w:t>condition</w:t>
                            </w:r>
                            <w:r w:rsidRPr="003A6990">
                              <w:rPr>
                                <w:sz w:val="20"/>
                                <w:lang w:val="en-US"/>
                              </w:rPr>
                              <w:t xml:space="preserve">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957C4" id="Rectangle 32" o:spid="_x0000_s1032" style="position:absolute;margin-left:-22.8pt;margin-top:253.15pt;width:100.2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" fillcolor="white [3201]" strokecolor="black [3200]" strokeweight="1pt">
                <v:path arrowok="t"/>
                <v:textbox>
                  <w:txbxContent>
                    <w:p w14:paraId="634DE5C1" w14:textId="2782C21C" w:rsidR="00C8621F" w:rsidRPr="003A6990" w:rsidRDefault="00C8621F" w:rsidP="00C8621F">
                      <w:pPr>
                        <w:jc w:val="center"/>
                        <w:rPr>
                          <w:sz w:val="20"/>
                          <w:lang w:val="en-US"/>
                        </w:rPr>
                      </w:pPr>
                      <w:r w:rsidRPr="003A6990">
                        <w:rPr>
                          <w:sz w:val="20"/>
                          <w:lang w:val="en-US"/>
                        </w:rPr>
                        <w:t xml:space="preserve">Chronic </w:t>
                      </w:r>
                      <w:r w:rsidR="003A6990">
                        <w:rPr>
                          <w:sz w:val="20"/>
                          <w:lang w:val="en-US"/>
                        </w:rPr>
                        <w:t>condition</w:t>
                      </w:r>
                      <w:r w:rsidRPr="003A6990">
                        <w:rPr>
                          <w:sz w:val="20"/>
                          <w:lang w:val="en-US"/>
                        </w:rPr>
                        <w:t xml:space="preserve"> 16</w:t>
                      </w:r>
                    </w:p>
                  </w:txbxContent>
                </v:textbox>
              </v:rect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4DDD893">
                <wp:simplePos x="0" y="0"/>
                <wp:positionH relativeFrom="column">
                  <wp:posOffset>-289560</wp:posOffset>
                </wp:positionH>
                <wp:positionV relativeFrom="paragraph">
                  <wp:posOffset>2310130</wp:posOffset>
                </wp:positionV>
                <wp:extent cx="1273175" cy="257175"/>
                <wp:effectExtent l="0" t="0" r="0" b="0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1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1B50EF" w14:textId="5DB52063" w:rsidR="00C8621F" w:rsidRPr="003A6990" w:rsidRDefault="00C8621F" w:rsidP="00C8621F">
                            <w:pPr>
                              <w:jc w:val="center"/>
                              <w:rPr>
                                <w:sz w:val="20"/>
                                <w:lang w:val="en-US"/>
                              </w:rPr>
                            </w:pPr>
                            <w:r w:rsidRPr="003A6990">
                              <w:rPr>
                                <w:sz w:val="20"/>
                                <w:lang w:val="en-US"/>
                              </w:rPr>
                              <w:t xml:space="preserve">Chronic </w:t>
                            </w:r>
                            <w:r w:rsidR="003A6990">
                              <w:rPr>
                                <w:sz w:val="20"/>
                                <w:lang w:val="en-US"/>
                              </w:rPr>
                              <w:t>condition</w:t>
                            </w:r>
                            <w:r w:rsidRPr="003A6990">
                              <w:rPr>
                                <w:sz w:val="20"/>
                                <w:lang w:val="en-US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DD893" id="Rectangle 31" o:spid="_x0000_s1033" style="position:absolute;margin-left:-22.8pt;margin-top:181.9pt;width:100.25pt;height:2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" fillcolor="white [3201]" strokecolor="black [3200]" strokeweight="1pt">
                <v:path arrowok="t"/>
                <v:textbox>
                  <w:txbxContent>
                    <w:p w14:paraId="551B50EF" w14:textId="5DB52063" w:rsidR="00C8621F" w:rsidRPr="003A6990" w:rsidRDefault="00C8621F" w:rsidP="00C8621F">
                      <w:pPr>
                        <w:jc w:val="center"/>
                        <w:rPr>
                          <w:sz w:val="20"/>
                          <w:lang w:val="en-US"/>
                        </w:rPr>
                      </w:pPr>
                      <w:r w:rsidRPr="003A6990">
                        <w:rPr>
                          <w:sz w:val="20"/>
                          <w:lang w:val="en-US"/>
                        </w:rPr>
                        <w:t xml:space="preserve">Chronic </w:t>
                      </w:r>
                      <w:r w:rsidR="003A6990">
                        <w:rPr>
                          <w:sz w:val="20"/>
                          <w:lang w:val="en-US"/>
                        </w:rPr>
                        <w:t>condition</w:t>
                      </w:r>
                      <w:r w:rsidRPr="003A6990">
                        <w:rPr>
                          <w:sz w:val="20"/>
                          <w:lang w:val="en-US"/>
                        </w:rPr>
                        <w:t xml:space="preserve"> 3</w:t>
                      </w:r>
                    </w:p>
                  </w:txbxContent>
                </v:textbox>
              </v:rect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52BA75">
                <wp:simplePos x="0" y="0"/>
                <wp:positionH relativeFrom="column">
                  <wp:posOffset>-289560</wp:posOffset>
                </wp:positionH>
                <wp:positionV relativeFrom="paragraph">
                  <wp:posOffset>1967230</wp:posOffset>
                </wp:positionV>
                <wp:extent cx="1273175" cy="257175"/>
                <wp:effectExtent l="0" t="0" r="0" b="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1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FFBCB" w14:textId="28A5CD2F" w:rsidR="00C8621F" w:rsidRPr="003A6990" w:rsidRDefault="00C8621F" w:rsidP="00C8621F">
                            <w:pPr>
                              <w:jc w:val="center"/>
                              <w:rPr>
                                <w:sz w:val="20"/>
                                <w:lang w:val="en-US"/>
                              </w:rPr>
                            </w:pPr>
                            <w:r w:rsidRPr="003A6990">
                              <w:rPr>
                                <w:sz w:val="20"/>
                                <w:lang w:val="en-US"/>
                              </w:rPr>
                              <w:t xml:space="preserve">Chronic </w:t>
                            </w:r>
                            <w:r w:rsidR="003A6990">
                              <w:rPr>
                                <w:sz w:val="20"/>
                                <w:lang w:val="en-US"/>
                              </w:rPr>
                              <w:t>condition</w:t>
                            </w:r>
                            <w:r w:rsidRPr="003A6990">
                              <w:rPr>
                                <w:sz w:val="20"/>
                                <w:lang w:val="en-US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2BA75" id="Rectangle 30" o:spid="_x0000_s1034" style="position:absolute;margin-left:-22.8pt;margin-top:154.9pt;width:100.25pt;height:2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" fillcolor="white [3201]" strokecolor="black [3200]" strokeweight="1pt">
                <v:path arrowok="t"/>
                <v:textbox>
                  <w:txbxContent>
                    <w:p w14:paraId="436FFBCB" w14:textId="28A5CD2F" w:rsidR="00C8621F" w:rsidRPr="003A6990" w:rsidRDefault="00C8621F" w:rsidP="00C8621F">
                      <w:pPr>
                        <w:jc w:val="center"/>
                        <w:rPr>
                          <w:sz w:val="20"/>
                          <w:lang w:val="en-US"/>
                        </w:rPr>
                      </w:pPr>
                      <w:r w:rsidRPr="003A6990">
                        <w:rPr>
                          <w:sz w:val="20"/>
                          <w:lang w:val="en-US"/>
                        </w:rPr>
                        <w:t xml:space="preserve">Chronic </w:t>
                      </w:r>
                      <w:r w:rsidR="003A6990">
                        <w:rPr>
                          <w:sz w:val="20"/>
                          <w:lang w:val="en-US"/>
                        </w:rPr>
                        <w:t>condition</w:t>
                      </w:r>
                      <w:r w:rsidRPr="003A6990">
                        <w:rPr>
                          <w:sz w:val="20"/>
                          <w:lang w:val="en-US"/>
                        </w:rP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  <w:r w:rsidR="00274DBF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3D94B13">
                <wp:simplePos x="0" y="0"/>
                <wp:positionH relativeFrom="column">
                  <wp:posOffset>-289560</wp:posOffset>
                </wp:positionH>
                <wp:positionV relativeFrom="paragraph">
                  <wp:posOffset>1624330</wp:posOffset>
                </wp:positionV>
                <wp:extent cx="1273175" cy="257175"/>
                <wp:effectExtent l="0" t="0" r="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1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6232F7" w14:textId="5A1025CA" w:rsidR="00C8621F" w:rsidRPr="003A6990" w:rsidRDefault="00C8621F" w:rsidP="00C8621F">
                            <w:pPr>
                              <w:jc w:val="center"/>
                              <w:rPr>
                                <w:sz w:val="20"/>
                                <w:lang w:val="en-US"/>
                              </w:rPr>
                            </w:pPr>
                            <w:r w:rsidRPr="003A6990">
                              <w:rPr>
                                <w:sz w:val="20"/>
                                <w:lang w:val="en-US"/>
                              </w:rPr>
                              <w:t>C</w:t>
                            </w:r>
                            <w:r w:rsidR="003A6990" w:rsidRPr="003A6990">
                              <w:rPr>
                                <w:sz w:val="20"/>
                                <w:lang w:val="en-US"/>
                              </w:rPr>
                              <w:t>hronic condition</w:t>
                            </w:r>
                            <w:r w:rsidRPr="003A6990">
                              <w:rPr>
                                <w:sz w:val="20"/>
                                <w:lang w:val="en-US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D94B13" id="Rectangle 15" o:spid="_x0000_s1035" style="position:absolute;margin-left:-22.8pt;margin-top:127.9pt;width:100.25pt;height:20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" fillcolor="white [3201]" strokecolor="black [3200]" strokeweight="1pt">
                <v:path arrowok="t"/>
                <v:textbox>
                  <w:txbxContent>
                    <w:p w14:paraId="316232F7" w14:textId="5A1025CA" w:rsidR="00C8621F" w:rsidRPr="003A6990" w:rsidRDefault="00C8621F" w:rsidP="00C8621F">
                      <w:pPr>
                        <w:jc w:val="center"/>
                        <w:rPr>
                          <w:sz w:val="20"/>
                          <w:lang w:val="en-US"/>
                        </w:rPr>
                      </w:pPr>
                      <w:r w:rsidRPr="003A6990">
                        <w:rPr>
                          <w:sz w:val="20"/>
                          <w:lang w:val="en-US"/>
                        </w:rPr>
                        <w:t>C</w:t>
                      </w:r>
                      <w:r w:rsidR="003A6990" w:rsidRPr="003A6990">
                        <w:rPr>
                          <w:sz w:val="20"/>
                          <w:lang w:val="en-US"/>
                        </w:rPr>
                        <w:t>hronic condition</w:t>
                      </w:r>
                      <w:r w:rsidRPr="003A6990">
                        <w:rPr>
                          <w:sz w:val="20"/>
                          <w:lang w:val="en-US"/>
                        </w:rPr>
                        <w:t xml:space="preserve"> 1</w:t>
                      </w:r>
                    </w:p>
                  </w:txbxContent>
                </v:textbox>
              </v:rect>
            </w:pict>
          </mc:Fallback>
        </mc:AlternateContent>
      </w:r>
      <w:r w:rsidR="001706B9">
        <w:rPr>
          <w:lang w:val="en-US"/>
        </w:rPr>
        <w:br w:type="page"/>
      </w:r>
    </w:p>
    <w:p w14:paraId="3C1FBF5C" w14:textId="0956F7CD" w:rsidR="00BE5EFB" w:rsidRPr="0080260D" w:rsidRDefault="00BE5EFB">
      <w:pPr>
        <w:rPr>
          <w:b/>
          <w:bCs/>
          <w:lang w:val="en-US"/>
        </w:rPr>
      </w:pPr>
      <w:r w:rsidRPr="0080260D">
        <w:rPr>
          <w:b/>
          <w:bCs/>
          <w:lang w:val="en-US"/>
        </w:rPr>
        <w:lastRenderedPageBreak/>
        <w:t>Supplementary Methods 2. Mediation analysis</w:t>
      </w:r>
      <w:r w:rsidR="001706B9">
        <w:rPr>
          <w:b/>
          <w:bCs/>
          <w:lang w:val="en-US"/>
        </w:rPr>
        <w:t xml:space="preserve"> </w:t>
      </w:r>
      <w:r w:rsidR="002A6CB7">
        <w:rPr>
          <w:b/>
          <w:bCs/>
          <w:lang w:val="en-US"/>
        </w:rPr>
        <w:t>specification</w:t>
      </w:r>
    </w:p>
    <w:p w14:paraId="4AD1A6AA" w14:textId="0B623323" w:rsidR="009D4C72" w:rsidRPr="0080260D" w:rsidRDefault="004A2012" w:rsidP="004A2012">
      <w:pPr>
        <w:jc w:val="both"/>
        <w:rPr>
          <w:lang w:val="en-US"/>
        </w:rPr>
      </w:pPr>
      <w:r w:rsidRPr="0080260D">
        <w:rPr>
          <w:lang w:val="en-US"/>
        </w:rPr>
        <w:t xml:space="preserve">The proposed mediation analysis aimed to assess whether the region </w:t>
      </w:r>
      <w:r w:rsidR="00803EE2">
        <w:rPr>
          <w:lang w:val="en-US"/>
        </w:rPr>
        <w:t>socioeconomic status</w:t>
      </w:r>
      <w:r w:rsidRPr="0080260D">
        <w:rPr>
          <w:lang w:val="en-US"/>
        </w:rPr>
        <w:t xml:space="preserve"> </w:t>
      </w:r>
      <w:r w:rsidR="00803EE2">
        <w:rPr>
          <w:lang w:val="en-US"/>
        </w:rPr>
        <w:t>tercile</w:t>
      </w:r>
      <w:r w:rsidRPr="0080260D">
        <w:rPr>
          <w:lang w:val="en-US"/>
        </w:rPr>
        <w:t xml:space="preserve"> modifies the effect of belonging to a certain </w:t>
      </w:r>
      <w:proofErr w:type="spellStart"/>
      <w:r w:rsidRPr="0080260D">
        <w:rPr>
          <w:lang w:val="en-US"/>
        </w:rPr>
        <w:t>multimorbidity</w:t>
      </w:r>
      <w:proofErr w:type="spellEnd"/>
      <w:r w:rsidRPr="0080260D">
        <w:rPr>
          <w:lang w:val="en-US"/>
        </w:rPr>
        <w:t xml:space="preserve"> class on the probability of having an outcome (for categorical variables) or on the mean value of the outcome (for continuous variables).</w:t>
      </w:r>
      <w:r w:rsidR="009D4C72" w:rsidRPr="0080260D">
        <w:rPr>
          <w:lang w:val="en-US"/>
        </w:rPr>
        <w:t xml:space="preserve"> The BCH method was the chosen approach for including distal outcomes and adjust for covariates using auxiliary models.</w:t>
      </w:r>
    </w:p>
    <w:p w14:paraId="3C79DED7" w14:textId="3E255D7C" w:rsidR="006B56F2" w:rsidRPr="0080260D" w:rsidRDefault="00E5554B" w:rsidP="004A2012">
      <w:pPr>
        <w:jc w:val="both"/>
        <w:rPr>
          <w:lang w:val="en-US"/>
        </w:rPr>
      </w:pPr>
      <w:r w:rsidRPr="0080260D">
        <w:rPr>
          <w:lang w:val="en-US"/>
        </w:rPr>
        <w:t xml:space="preserve">In the </w:t>
      </w:r>
      <w:r w:rsidR="009D4C72" w:rsidRPr="0080260D">
        <w:rPr>
          <w:lang w:val="en-US"/>
        </w:rPr>
        <w:t>mediation analysis, the</w:t>
      </w:r>
      <w:r w:rsidRPr="0080260D">
        <w:rPr>
          <w:lang w:val="en-US"/>
        </w:rPr>
        <w:t xml:space="preserve"> NUTS region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Pr="0080260D">
        <w:rPr>
          <w:lang w:val="en-US"/>
        </w:rPr>
        <w:t xml:space="preserve">was assessed as a categorical variable with three levels (divided in terciles), included using two dummy variables (necessary within the </w:t>
      </w:r>
      <w:proofErr w:type="spellStart"/>
      <w:r w:rsidRPr="0080260D">
        <w:rPr>
          <w:lang w:val="en-US"/>
        </w:rPr>
        <w:t>Mplus</w:t>
      </w:r>
      <w:proofErr w:type="spellEnd"/>
      <w:r w:rsidRPr="0080260D">
        <w:rPr>
          <w:lang w:val="en-US"/>
        </w:rPr>
        <w:t xml:space="preserve"> framework).</w:t>
      </w:r>
      <w:r w:rsidR="006B56F2" w:rsidRPr="0080260D">
        <w:rPr>
          <w:lang w:val="en-US"/>
        </w:rPr>
        <w:t xml:space="preserve"> The</w:t>
      </w:r>
      <w:r w:rsidR="009D4C72" w:rsidRPr="0080260D">
        <w:rPr>
          <w:lang w:val="en-US"/>
        </w:rPr>
        <w:t xml:space="preserve"> </w:t>
      </w:r>
      <w:r w:rsidRPr="0080260D">
        <w:rPr>
          <w:lang w:val="en-US"/>
        </w:rPr>
        <w:t xml:space="preserve">auxiliary models were implemented as </w:t>
      </w:r>
      <w:r w:rsidR="00FE7DFB" w:rsidRPr="0080260D">
        <w:rPr>
          <w:lang w:val="en-US"/>
        </w:rPr>
        <w:t>represented</w:t>
      </w:r>
      <w:r w:rsidRPr="0080260D">
        <w:rPr>
          <w:lang w:val="en-US"/>
        </w:rPr>
        <w:t xml:space="preserve"> in the following figure, </w:t>
      </w:r>
      <w:r w:rsidR="006B56F2" w:rsidRPr="0080260D">
        <w:rPr>
          <w:lang w:val="en-US"/>
        </w:rPr>
        <w:t>allowing</w:t>
      </w:r>
      <w:r w:rsidRPr="0080260D">
        <w:rPr>
          <w:lang w:val="en-US"/>
        </w:rPr>
        <w:t xml:space="preserve"> the </w:t>
      </w:r>
      <w:r w:rsidR="006B56F2" w:rsidRPr="0080260D">
        <w:rPr>
          <w:lang w:val="en-US"/>
        </w:rPr>
        <w:t xml:space="preserve">effect of the NUTS region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="006B56F2" w:rsidRPr="0080260D">
        <w:rPr>
          <w:lang w:val="en-US"/>
        </w:rPr>
        <w:t>tercile to vary between latent classes:</w:t>
      </w:r>
    </w:p>
    <w:p w14:paraId="55156ABB" w14:textId="4C29DC62" w:rsidR="00FE7DFB" w:rsidRPr="0080260D" w:rsidRDefault="00274DBF" w:rsidP="004A2012">
      <w:pPr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927D896">
                <wp:simplePos x="0" y="0"/>
                <wp:positionH relativeFrom="column">
                  <wp:posOffset>2065655</wp:posOffset>
                </wp:positionH>
                <wp:positionV relativeFrom="paragraph">
                  <wp:posOffset>176530</wp:posOffset>
                </wp:positionV>
                <wp:extent cx="1273810" cy="30480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81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4BFD1" w14:textId="04B6ADD2" w:rsidR="006B56F2" w:rsidRPr="00C75102" w:rsidRDefault="006B56F2" w:rsidP="006B56F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75102">
                              <w:rPr>
                                <w:lang w:val="en-US"/>
                              </w:rPr>
                              <w:t>Outcome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7D896" id="Rectangle 13" o:spid="_x0000_s1036" style="position:absolute;left:0;text-align:left;margin-left:162.65pt;margin-top:13.9pt;width:100.3pt;height:2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" fillcolor="white [3201]" strokecolor="black [3200]" strokeweight="1pt">
                <v:path arrowok="t"/>
                <v:textbox>
                  <w:txbxContent>
                    <w:p w14:paraId="0424BFD1" w14:textId="04B6ADD2" w:rsidR="006B56F2" w:rsidRPr="00C75102" w:rsidRDefault="006B56F2" w:rsidP="006B56F2">
                      <w:pPr>
                        <w:jc w:val="center"/>
                        <w:rPr>
                          <w:lang w:val="en-US"/>
                        </w:rPr>
                      </w:pPr>
                      <w:r w:rsidRPr="00C75102">
                        <w:rPr>
                          <w:lang w:val="en-US"/>
                        </w:rPr>
                        <w:t>Outcome</w:t>
                      </w:r>
                    </w:p>
                  </w:txbxContent>
                </v:textbox>
              </v:rect>
            </w:pict>
          </mc:Fallback>
        </mc:AlternateContent>
      </w:r>
    </w:p>
    <w:p w14:paraId="40269876" w14:textId="3F1964DB" w:rsidR="00FE7DFB" w:rsidRPr="0080260D" w:rsidRDefault="00274DBF" w:rsidP="004A2012">
      <w:pPr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7DBEA61">
                <wp:simplePos x="0" y="0"/>
                <wp:positionH relativeFrom="column">
                  <wp:posOffset>354965</wp:posOffset>
                </wp:positionH>
                <wp:positionV relativeFrom="paragraph">
                  <wp:posOffset>1098550</wp:posOffset>
                </wp:positionV>
                <wp:extent cx="1273175" cy="467995"/>
                <wp:effectExtent l="0" t="0" r="0" b="190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175" cy="4679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4B4BC" w14:textId="60153FC6" w:rsidR="006B56F2" w:rsidRPr="00C75102" w:rsidRDefault="006B56F2" w:rsidP="006B56F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75102">
                              <w:rPr>
                                <w:lang w:val="en-US"/>
                              </w:rPr>
                              <w:t>Adjusting covariates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DBEA61" id="Rectangle 12" o:spid="_x0000_s1037" style="position:absolute;left:0;text-align:left;margin-left:27.95pt;margin-top:86.5pt;width:100.25pt;height:36.8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" fillcolor="white [3201]" strokecolor="black [3200]" strokeweight="1pt">
                <v:path arrowok="t"/>
                <v:textbox>
                  <w:txbxContent>
                    <w:p w14:paraId="7414B4BC" w14:textId="60153FC6" w:rsidR="006B56F2" w:rsidRPr="00C75102" w:rsidRDefault="006B56F2" w:rsidP="006B56F2">
                      <w:pPr>
                        <w:jc w:val="center"/>
                        <w:rPr>
                          <w:lang w:val="en-US"/>
                        </w:rPr>
                      </w:pPr>
                      <w:r w:rsidRPr="00C75102">
                        <w:rPr>
                          <w:lang w:val="en-US"/>
                        </w:rPr>
                        <w:t>Adjusting covariates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1F1D11E">
                <wp:simplePos x="0" y="0"/>
                <wp:positionH relativeFrom="margin">
                  <wp:posOffset>2130425</wp:posOffset>
                </wp:positionH>
                <wp:positionV relativeFrom="paragraph">
                  <wp:posOffset>1054735</wp:posOffset>
                </wp:positionV>
                <wp:extent cx="1143000" cy="1055370"/>
                <wp:effectExtent l="0" t="0" r="0" b="0"/>
                <wp:wrapNone/>
                <wp:docPr id="11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0" cy="10553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CFFF28" w14:textId="4B9FF7F0" w:rsidR="006B56F2" w:rsidRPr="00C75102" w:rsidRDefault="006B56F2" w:rsidP="006B56F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75102">
                              <w:rPr>
                                <w:lang w:val="en-US"/>
                              </w:rPr>
                              <w:t>Multimor-bidity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F1D11E" id="Oval 11" o:spid="_x0000_s1038" style="position:absolute;left:0;text-align:left;margin-left:167.75pt;margin-top:83.05pt;width:90pt;height:83.1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" fillcolor="white [3201]" strokecolor="black [3200]" strokeweight="1pt">
                <v:stroke joinstyle="miter"/>
                <v:path arrowok="t"/>
                <v:textbox>
                  <w:txbxContent>
                    <w:p w14:paraId="7FCFFF28" w14:textId="4B9FF7F0" w:rsidR="006B56F2" w:rsidRPr="00C75102" w:rsidRDefault="006B56F2" w:rsidP="006B56F2">
                      <w:pPr>
                        <w:jc w:val="center"/>
                        <w:rPr>
                          <w:lang w:val="en-US"/>
                        </w:rPr>
                      </w:pPr>
                      <w:r w:rsidRPr="00C75102">
                        <w:rPr>
                          <w:lang w:val="en-US"/>
                        </w:rPr>
                        <w:t>Multimor-bidity class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C2E713C">
                <wp:simplePos x="0" y="0"/>
                <wp:positionH relativeFrom="margin">
                  <wp:posOffset>3148330</wp:posOffset>
                </wp:positionH>
                <wp:positionV relativeFrom="paragraph">
                  <wp:posOffset>243840</wp:posOffset>
                </wp:positionV>
                <wp:extent cx="1224280" cy="810895"/>
                <wp:effectExtent l="12700" t="25400" r="7620" b="1905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224280" cy="8108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955A1" id="Straight Arrow Connector 10" o:spid="_x0000_s1026" type="#_x0000_t32" style="position:absolute;margin-left:247.9pt;margin-top:19.2pt;width:96.4pt;height:63.85pt;flip:x y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" strokecolor="black [3200]" strokeweight=".5pt">
                <v:stroke endarrow="block" joinstyle="miter"/>
                <o:lock v:ext="edit" shapetype="f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CAFD350">
                <wp:simplePos x="0" y="0"/>
                <wp:positionH relativeFrom="column">
                  <wp:posOffset>976630</wp:posOffset>
                </wp:positionH>
                <wp:positionV relativeFrom="paragraph">
                  <wp:posOffset>281940</wp:posOffset>
                </wp:positionV>
                <wp:extent cx="1316990" cy="815975"/>
                <wp:effectExtent l="0" t="25400" r="1651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316990" cy="815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B9458" id="Straight Arrow Connector 9" o:spid="_x0000_s1026" type="#_x0000_t32" style="position:absolute;margin-left:76.9pt;margin-top:22.2pt;width:103.7pt;height:64.25pt;flip:y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1722CBB">
                <wp:simplePos x="0" y="0"/>
                <wp:positionH relativeFrom="margin">
                  <wp:posOffset>2707640</wp:posOffset>
                </wp:positionH>
                <wp:positionV relativeFrom="paragraph">
                  <wp:posOffset>641350</wp:posOffset>
                </wp:positionV>
                <wp:extent cx="914400" cy="396875"/>
                <wp:effectExtent l="0" t="38100" r="0" b="952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14400" cy="3968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F011D" id="Straight Arrow Connector 8" o:spid="_x0000_s1026" type="#_x0000_t32" style="position:absolute;margin-left:213.2pt;margin-top:50.5pt;width:1in;height:31.25pt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" strokecolor="#ed7d31 [3205]" strokeweight=".5pt">
                <v:stroke endarrow="open" joinstyle="miter"/>
                <o:lock v:ext="edit" shapetype="f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2134726">
                <wp:simplePos x="0" y="0"/>
                <wp:positionH relativeFrom="margin">
                  <wp:posOffset>2680335</wp:posOffset>
                </wp:positionH>
                <wp:positionV relativeFrom="paragraph">
                  <wp:posOffset>303530</wp:posOffset>
                </wp:positionV>
                <wp:extent cx="45085" cy="823595"/>
                <wp:effectExtent l="25400" t="12700" r="31115" b="190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5085" cy="8235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FA360" id="Straight Arrow Connector 7" o:spid="_x0000_s1026" type="#_x0000_t32" style="position:absolute;margin-left:211.05pt;margin-top:23.9pt;width:3.55pt;height:64.85pt;flip:y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" strokecolor="black [3200]" strokeweight=".5pt">
                <v:stroke endarrow="block" joinstyle="miter"/>
                <o:lock v:ext="edit" shapetype="f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1AA7D8F">
                <wp:simplePos x="0" y="0"/>
                <wp:positionH relativeFrom="column">
                  <wp:posOffset>1662430</wp:posOffset>
                </wp:positionH>
                <wp:positionV relativeFrom="paragraph">
                  <wp:posOffset>1348740</wp:posOffset>
                </wp:positionV>
                <wp:extent cx="424180" cy="168275"/>
                <wp:effectExtent l="0" t="0" r="33020" b="3492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24180" cy="168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5E024" id="Straight Arrow Connector 6" o:spid="_x0000_s1026" type="#_x0000_t32" style="position:absolute;margin-left:130.9pt;margin-top:106.2pt;width:33.4pt;height:13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7E181A9">
                <wp:simplePos x="0" y="0"/>
                <wp:positionH relativeFrom="column">
                  <wp:posOffset>3338195</wp:posOffset>
                </wp:positionH>
                <wp:positionV relativeFrom="paragraph">
                  <wp:posOffset>1327150</wp:posOffset>
                </wp:positionV>
                <wp:extent cx="365125" cy="217170"/>
                <wp:effectExtent l="25400" t="0" r="3175" b="2413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65125" cy="2171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542DE" id="Straight Arrow Connector 5" o:spid="_x0000_s1026" type="#_x0000_t32" style="position:absolute;margin-left:262.85pt;margin-top:104.5pt;width:28.75pt;height:17.1pt;flip:x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&#13;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</w:p>
    <w:p w14:paraId="3FD289FF" w14:textId="2B318F41" w:rsidR="00FE7DFB" w:rsidRPr="0080260D" w:rsidRDefault="00FE7DFB" w:rsidP="004A2012">
      <w:pPr>
        <w:jc w:val="both"/>
        <w:rPr>
          <w:lang w:val="en-US"/>
        </w:rPr>
      </w:pPr>
    </w:p>
    <w:p w14:paraId="55C8E09C" w14:textId="7395D62D" w:rsidR="00FE7DFB" w:rsidRPr="0080260D" w:rsidRDefault="00FE7DFB" w:rsidP="004A2012">
      <w:pPr>
        <w:jc w:val="both"/>
        <w:rPr>
          <w:lang w:val="en-US"/>
        </w:rPr>
      </w:pPr>
    </w:p>
    <w:p w14:paraId="206AA059" w14:textId="10009CCB" w:rsidR="00FE7DFB" w:rsidRPr="0080260D" w:rsidRDefault="00274DBF" w:rsidP="004A2012">
      <w:pPr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CA5ABA5">
                <wp:simplePos x="0" y="0"/>
                <wp:positionH relativeFrom="column">
                  <wp:posOffset>3743325</wp:posOffset>
                </wp:positionH>
                <wp:positionV relativeFrom="paragraph">
                  <wp:posOffset>217170</wp:posOffset>
                </wp:positionV>
                <wp:extent cx="1568450" cy="467995"/>
                <wp:effectExtent l="0" t="0" r="6350" b="190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0" cy="4679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F8F77F" w14:textId="05D60A34" w:rsidR="006B56F2" w:rsidRPr="00C75102" w:rsidRDefault="006B56F2" w:rsidP="006B56F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75102">
                              <w:rPr>
                                <w:lang w:val="en-US"/>
                              </w:rPr>
                              <w:t xml:space="preserve">NUTS 2 </w:t>
                            </w:r>
                            <w:r w:rsidR="00803EE2">
                              <w:rPr>
                                <w:lang w:val="en-US"/>
                              </w:rPr>
                              <w:t>socioeconomic status</w:t>
                            </w:r>
                            <w:r w:rsidR="00803EE2" w:rsidRPr="00C75102"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C75102">
                              <w:rPr>
                                <w:lang w:val="en-US"/>
                              </w:rPr>
                              <w:t>tercile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5ABA5" id="Rectangle 4" o:spid="_x0000_s1039" style="position:absolute;left:0;text-align:left;margin-left:294.75pt;margin-top:17.1pt;width:123.5pt;height:36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" fillcolor="white [3201]" strokecolor="black [3200]" strokeweight="1pt">
                <v:path arrowok="t"/>
                <v:textbox>
                  <w:txbxContent>
                    <w:p w14:paraId="39F8F77F" w14:textId="05D60A34" w:rsidR="006B56F2" w:rsidRPr="00C75102" w:rsidRDefault="006B56F2" w:rsidP="006B56F2">
                      <w:pPr>
                        <w:jc w:val="center"/>
                        <w:rPr>
                          <w:lang w:val="en-US"/>
                        </w:rPr>
                      </w:pPr>
                      <w:r w:rsidRPr="00C75102">
                        <w:rPr>
                          <w:lang w:val="en-US"/>
                        </w:rPr>
                        <w:t xml:space="preserve">NUTS 2 </w:t>
                      </w:r>
                      <w:r w:rsidR="00803EE2">
                        <w:rPr>
                          <w:lang w:val="en-US"/>
                        </w:rPr>
                        <w:t>socioeconomic status</w:t>
                      </w:r>
                      <w:r w:rsidR="00803EE2" w:rsidRPr="00C75102">
                        <w:rPr>
                          <w:lang w:val="en-US"/>
                        </w:rPr>
                        <w:t xml:space="preserve"> </w:t>
                      </w:r>
                      <w:r w:rsidRPr="00C75102">
                        <w:rPr>
                          <w:lang w:val="en-US"/>
                        </w:rPr>
                        <w:t>tercile</w:t>
                      </w:r>
                    </w:p>
                  </w:txbxContent>
                </v:textbox>
              </v:rect>
            </w:pict>
          </mc:Fallback>
        </mc:AlternateContent>
      </w:r>
    </w:p>
    <w:p w14:paraId="62047FDD" w14:textId="77777777" w:rsidR="00FE7DFB" w:rsidRPr="0080260D" w:rsidRDefault="00FE7DFB" w:rsidP="004A2012">
      <w:pPr>
        <w:jc w:val="both"/>
        <w:rPr>
          <w:lang w:val="en-US"/>
        </w:rPr>
      </w:pPr>
    </w:p>
    <w:p w14:paraId="56B422BA" w14:textId="77777777" w:rsidR="00FE7DFB" w:rsidRPr="0080260D" w:rsidRDefault="00FE7DFB" w:rsidP="004A2012">
      <w:pPr>
        <w:jc w:val="both"/>
        <w:rPr>
          <w:lang w:val="en-US"/>
        </w:rPr>
      </w:pPr>
    </w:p>
    <w:p w14:paraId="731FF23A" w14:textId="77777777" w:rsidR="00FE7DFB" w:rsidRPr="0080260D" w:rsidRDefault="00FE7DFB" w:rsidP="004A2012">
      <w:pPr>
        <w:jc w:val="both"/>
        <w:rPr>
          <w:lang w:val="en-US"/>
        </w:rPr>
      </w:pPr>
    </w:p>
    <w:p w14:paraId="5517F813" w14:textId="77777777" w:rsidR="00FE7DFB" w:rsidRPr="0080260D" w:rsidRDefault="00FE7DFB" w:rsidP="004A2012">
      <w:pPr>
        <w:jc w:val="both"/>
        <w:rPr>
          <w:lang w:val="en-US"/>
        </w:rPr>
      </w:pPr>
    </w:p>
    <w:p w14:paraId="50A55080" w14:textId="383AFFF5" w:rsidR="00FE7DFB" w:rsidRPr="0080260D" w:rsidRDefault="00FE7DFB" w:rsidP="004A2012">
      <w:pPr>
        <w:jc w:val="both"/>
        <w:rPr>
          <w:lang w:val="en-US"/>
        </w:rPr>
      </w:pPr>
    </w:p>
    <w:p w14:paraId="4A7A3890" w14:textId="76B85761" w:rsidR="00DA3C68" w:rsidRPr="0080260D" w:rsidRDefault="00DA3C68" w:rsidP="004A2012">
      <w:pPr>
        <w:jc w:val="both"/>
        <w:rPr>
          <w:b/>
          <w:bCs/>
          <w:lang w:val="en-US"/>
        </w:rPr>
      </w:pPr>
      <w:r w:rsidRPr="0080260D">
        <w:rPr>
          <w:b/>
          <w:bCs/>
          <w:lang w:val="en-US"/>
        </w:rPr>
        <w:t>Categorical binary outcomes</w:t>
      </w:r>
    </w:p>
    <w:p w14:paraId="126E760C" w14:textId="1F931A9B" w:rsidR="00F8179E" w:rsidRPr="0080260D" w:rsidRDefault="00843DFA" w:rsidP="004A2012">
      <w:pPr>
        <w:jc w:val="both"/>
        <w:rPr>
          <w:lang w:val="en-US"/>
        </w:rPr>
      </w:pPr>
      <w:r w:rsidRPr="0080260D">
        <w:rPr>
          <w:lang w:val="en-US"/>
        </w:rPr>
        <w:t>For categorical outcomes</w:t>
      </w:r>
      <w:r w:rsidR="00540BAA" w:rsidRPr="0080260D">
        <w:rPr>
          <w:lang w:val="en-US"/>
        </w:rPr>
        <w:t xml:space="preserve">, we obtained class-specific regression coefficients for the effect of living in a region within the medium or highest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="00540BAA" w:rsidRPr="0080260D">
        <w:rPr>
          <w:lang w:val="en-US"/>
        </w:rPr>
        <w:t>terciles (taking the lowest as the baseline)</w:t>
      </w:r>
      <w:r w:rsidR="00C46B24" w:rsidRPr="0080260D">
        <w:rPr>
          <w:lang w:val="en-US"/>
        </w:rPr>
        <w:t xml:space="preserve"> on the probability of having </w:t>
      </w:r>
      <w:r w:rsidR="00EE6FBE" w:rsidRPr="0080260D">
        <w:rPr>
          <w:lang w:val="en-US"/>
        </w:rPr>
        <w:t>that</w:t>
      </w:r>
      <w:r w:rsidR="00C46B24" w:rsidRPr="0080260D">
        <w:rPr>
          <w:lang w:val="en-US"/>
        </w:rPr>
        <w:t xml:space="preserve"> outcome</w:t>
      </w:r>
      <w:r w:rsidR="00505C9B" w:rsidRPr="0080260D">
        <w:rPr>
          <w:lang w:val="en-US"/>
        </w:rPr>
        <w:t>, along</w:t>
      </w:r>
      <w:r w:rsidR="00F8179E" w:rsidRPr="0080260D">
        <w:rPr>
          <w:lang w:val="en-US"/>
        </w:rPr>
        <w:t xml:space="preserve"> with class-specific intercepts. Therefore,</w:t>
      </w:r>
      <w:r w:rsidR="0055665A" w:rsidRPr="0080260D">
        <w:rPr>
          <w:lang w:val="en-US"/>
        </w:rPr>
        <w:t xml:space="preserve"> the</w:t>
      </w:r>
      <w:r w:rsidR="00F8179E" w:rsidRPr="0080260D">
        <w:rPr>
          <w:lang w:val="en-US"/>
        </w:rPr>
        <w:t xml:space="preserve"> odds of having an event (for example, being disabled) for the class </w:t>
      </w:r>
      <w:r w:rsidR="00D45DF9" w:rsidRPr="0080260D">
        <w:rPr>
          <w:i/>
          <w:iCs/>
          <w:lang w:val="en-US"/>
        </w:rPr>
        <w:t>k</w:t>
      </w:r>
      <w:r w:rsidR="00F8179E" w:rsidRPr="0080260D">
        <w:rPr>
          <w:lang w:val="en-US"/>
        </w:rPr>
        <w:t xml:space="preserve"> and the</w:t>
      </w:r>
      <w:r w:rsidR="00503C43" w:rsidRPr="0080260D">
        <w:rPr>
          <w:lang w:val="en-US"/>
        </w:rPr>
        <w:t xml:space="preserve"> </w:t>
      </w:r>
      <w:proofErr w:type="spellStart"/>
      <w:r w:rsidR="00503C43" w:rsidRPr="0080260D">
        <w:rPr>
          <w:i/>
          <w:iCs/>
          <w:lang w:val="en-US"/>
        </w:rPr>
        <w:t>j</w:t>
      </w:r>
      <w:r w:rsidR="00503C43" w:rsidRPr="0080260D">
        <w:rPr>
          <w:i/>
          <w:iCs/>
          <w:vertAlign w:val="superscript"/>
          <w:lang w:val="en-US"/>
        </w:rPr>
        <w:t>th</w:t>
      </w:r>
      <w:proofErr w:type="spellEnd"/>
      <w:r w:rsidR="00F8179E" w:rsidRPr="0080260D">
        <w:rPr>
          <w:lang w:val="en-US"/>
        </w:rPr>
        <w:t xml:space="preserve">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="00F8179E" w:rsidRPr="0080260D">
        <w:rPr>
          <w:lang w:val="en-US"/>
        </w:rPr>
        <w:t>tercile is computed as follows:</w:t>
      </w:r>
    </w:p>
    <w:p w14:paraId="447D7F32" w14:textId="10BF33E1" w:rsidR="00E91983" w:rsidRPr="0080260D" w:rsidRDefault="00150586" w:rsidP="004A2012">
      <w:pPr>
        <w:jc w:val="both"/>
        <w:rPr>
          <w:rFonts w:eastAsiaTheme="minorEastAsia"/>
          <w:lang w:val="en-US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1-P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α</m:t>
              </m:r>
            </m:e>
            <m:sub>
              <m:r>
                <w:rPr>
                  <w:rFonts w:ascii="Cambria Math" w:hAnsi="Cambria Math"/>
                  <w:lang w:val="en-US"/>
                </w:rPr>
                <m:t>k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β</m:t>
              </m:r>
            </m:e>
            <m:sub>
              <m:r>
                <w:rPr>
                  <w:rFonts w:ascii="Cambria Math" w:hAnsi="Cambria Math"/>
                  <w:lang w:val="en-US"/>
                </w:rPr>
                <m:t>kj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β</m:t>
              </m:r>
            </m:e>
            <m:sub>
              <m:r>
                <w:rPr>
                  <w:rFonts w:ascii="Cambria Math" w:hAnsi="Cambria Math"/>
                  <w:lang w:val="en-US"/>
                </w:rPr>
                <m:t>age</m:t>
              </m:r>
            </m:sub>
          </m:sSub>
          <m:r>
            <w:rPr>
              <w:rFonts w:ascii="Cambria Math" w:hAnsi="Cambria Math"/>
              <w:lang w:val="en-US"/>
            </w:rPr>
            <m:t>*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age</m:t>
              </m:r>
            </m:sub>
          </m:sSub>
          <m:r>
            <w:rPr>
              <w:rFonts w:ascii="Cambria Math" w:hAnsi="Cambria Math"/>
              <w:lang w:val="en-US"/>
            </w:rPr>
            <m:t>+…</m:t>
          </m:r>
        </m:oMath>
      </m:oMathPara>
    </w:p>
    <w:p w14:paraId="79053CBB" w14:textId="77777777" w:rsidR="00D72061" w:rsidRPr="0080260D" w:rsidRDefault="00D72061" w:rsidP="004A2012">
      <w:pPr>
        <w:jc w:val="both"/>
        <w:rPr>
          <w:rFonts w:eastAsiaTheme="minorEastAsia"/>
          <w:lang w:val="en-US"/>
        </w:rPr>
      </w:pPr>
    </w:p>
    <w:p w14:paraId="601369B0" w14:textId="0C72E521" w:rsidR="00992EA7" w:rsidRPr="0080260D" w:rsidRDefault="00D45DF9" w:rsidP="0097262A">
      <w:pPr>
        <w:rPr>
          <w:lang w:val="en-US"/>
        </w:rPr>
      </w:pPr>
      <w:r w:rsidRPr="0080260D">
        <w:rPr>
          <w:lang w:val="en-US"/>
        </w:rPr>
        <w:t xml:space="preserve">With this information, </w:t>
      </w:r>
      <w:r w:rsidR="0097262A" w:rsidRPr="0080260D">
        <w:rPr>
          <w:lang w:val="en-US"/>
        </w:rPr>
        <w:t xml:space="preserve">for each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="0097262A" w:rsidRPr="0080260D">
        <w:rPr>
          <w:lang w:val="en-US"/>
        </w:rPr>
        <w:t xml:space="preserve">tercile </w:t>
      </w:r>
      <w:r w:rsidR="0097262A" w:rsidRPr="0080260D">
        <w:rPr>
          <w:i/>
          <w:iCs/>
          <w:lang w:val="en-US"/>
        </w:rPr>
        <w:t>j</w:t>
      </w:r>
      <w:r w:rsidR="0097262A" w:rsidRPr="0080260D">
        <w:rPr>
          <w:lang w:val="en-US"/>
        </w:rPr>
        <w:t xml:space="preserve">, </w:t>
      </w:r>
      <w:r w:rsidRPr="0080260D">
        <w:rPr>
          <w:lang w:val="en-US"/>
        </w:rPr>
        <w:t>one may calculate the odds ratio of having the event for</w:t>
      </w:r>
      <w:r w:rsidR="00B15B73" w:rsidRPr="0080260D">
        <w:rPr>
          <w:lang w:val="en-US"/>
        </w:rPr>
        <w:t xml:space="preserve"> </w:t>
      </w:r>
      <w:r w:rsidR="00992EA7" w:rsidRPr="0080260D">
        <w:rPr>
          <w:lang w:val="en-US"/>
        </w:rPr>
        <w:t>every</w:t>
      </w:r>
      <w:r w:rsidR="00B15B73" w:rsidRPr="0080260D">
        <w:rPr>
          <w:lang w:val="en-US"/>
        </w:rPr>
        <w:t xml:space="preserve"> </w:t>
      </w:r>
      <w:r w:rsidR="00992EA7" w:rsidRPr="0080260D">
        <w:rPr>
          <w:i/>
          <w:iCs/>
          <w:lang w:val="en-US"/>
        </w:rPr>
        <w:t>k</w:t>
      </w:r>
      <w:r w:rsidR="00992EA7" w:rsidRPr="0080260D">
        <w:rPr>
          <w:lang w:val="en-US"/>
        </w:rPr>
        <w:t xml:space="preserve">-1 </w:t>
      </w:r>
      <w:proofErr w:type="spellStart"/>
      <w:r w:rsidR="006C79A2" w:rsidRPr="0080260D">
        <w:rPr>
          <w:lang w:val="en-US"/>
        </w:rPr>
        <w:t>multimorbidity</w:t>
      </w:r>
      <w:proofErr w:type="spellEnd"/>
      <w:r w:rsidR="006C79A2" w:rsidRPr="0080260D">
        <w:rPr>
          <w:lang w:val="en-US"/>
        </w:rPr>
        <w:t xml:space="preserve"> class</w:t>
      </w:r>
      <w:r w:rsidR="00992EA7" w:rsidRPr="0080260D">
        <w:rPr>
          <w:lang w:val="en-US"/>
        </w:rPr>
        <w:t xml:space="preserve">es </w:t>
      </w:r>
      <w:r w:rsidR="00356958" w:rsidRPr="0080260D">
        <w:rPr>
          <w:i/>
          <w:iCs/>
          <w:lang w:val="en-US"/>
        </w:rPr>
        <w:t>i</w:t>
      </w:r>
      <w:r w:rsidR="0097262A" w:rsidRPr="0080260D">
        <w:rPr>
          <w:i/>
          <w:iCs/>
          <w:lang w:val="en-US"/>
        </w:rPr>
        <w:t>,</w:t>
      </w:r>
      <w:r w:rsidR="006C79A2" w:rsidRPr="0080260D">
        <w:rPr>
          <w:lang w:val="en-US"/>
        </w:rPr>
        <w:t xml:space="preserve"> </w:t>
      </w:r>
      <w:r w:rsidR="00457A15" w:rsidRPr="0080260D">
        <w:rPr>
          <w:lang w:val="en-US"/>
        </w:rPr>
        <w:t>using</w:t>
      </w:r>
      <w:r w:rsidR="006C79A2" w:rsidRPr="0080260D">
        <w:rPr>
          <w:lang w:val="en-US"/>
        </w:rPr>
        <w:t xml:space="preserve"> </w:t>
      </w:r>
      <w:r w:rsidR="00457A15" w:rsidRPr="0080260D">
        <w:rPr>
          <w:lang w:val="en-US"/>
        </w:rPr>
        <w:t>the healthiest class</w:t>
      </w:r>
      <w:r w:rsidR="00B15B73" w:rsidRPr="0080260D">
        <w:rPr>
          <w:lang w:val="en-US"/>
        </w:rPr>
        <w:t xml:space="preserve"> as a reference</w:t>
      </w:r>
      <w:r w:rsidR="00992EA7" w:rsidRPr="0080260D">
        <w:rPr>
          <w:lang w:val="en-US"/>
        </w:rPr>
        <w:t>:</w:t>
      </w:r>
    </w:p>
    <w:p w14:paraId="7D55C178" w14:textId="46E1DEF2" w:rsidR="00CD3A90" w:rsidRPr="0080260D" w:rsidRDefault="00150586" w:rsidP="00992EA7">
      <w:pPr>
        <w:jc w:val="center"/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Odds ratio</m:t>
              </m:r>
            </m:e>
            <m:sub>
              <m:r>
                <w:rPr>
                  <w:rFonts w:ascii="Cambria Math" w:hAnsi="Cambria Math"/>
                  <w:lang w:val="en-US"/>
                </w:rPr>
                <m:t>ij</m:t>
              </m:r>
            </m:sub>
          </m:sSub>
          <m:r>
            <w:rPr>
              <w:rFonts w:ascii="Cambria Math" w:hAnsi="Cambria Math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ij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ij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healthy j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healthy j</m:t>
                      </m:r>
                    </m:sub>
                  </m:sSub>
                </m:den>
              </m:f>
            </m:den>
          </m:f>
          <m:r>
            <w:rPr>
              <w:rFonts w:ascii="Cambria Math" w:eastAsiaTheme="minorEastAsia" w:hAnsi="Cambria Math"/>
              <w:lang w:val="en-US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exp⁡</m:t>
              </m:r>
              <m:r>
                <w:rPr>
                  <w:rFonts w:ascii="Cambria Math" w:eastAsiaTheme="minorEastAsia" w:hAnsi="Cambria Math"/>
                  <w:lang w:val="en-US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ij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exp⁡</m:t>
              </m:r>
              <m:r>
                <w:rPr>
                  <w:rFonts w:ascii="Cambria Math" w:hAnsi="Cambria Math"/>
                  <w:lang w:val="en-US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healthy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healthy, j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)</m:t>
              </m:r>
            </m:den>
          </m:f>
        </m:oMath>
      </m:oMathPara>
    </w:p>
    <w:p w14:paraId="01A3F9AF" w14:textId="77777777" w:rsidR="00DB5009" w:rsidRPr="0080260D" w:rsidRDefault="00EB2444" w:rsidP="00CD3A90">
      <w:pPr>
        <w:rPr>
          <w:rFonts w:eastAsiaTheme="minorEastAsia"/>
          <w:lang w:val="en-US"/>
        </w:rPr>
      </w:pPr>
      <w:r w:rsidRPr="0080260D">
        <w:rPr>
          <w:rFonts w:eastAsiaTheme="minorEastAsia"/>
          <w:lang w:val="en-US"/>
        </w:rPr>
        <w:lastRenderedPageBreak/>
        <w:t>w</w:t>
      </w:r>
      <w:r w:rsidR="00CD3A90" w:rsidRPr="0080260D">
        <w:rPr>
          <w:rFonts w:eastAsiaTheme="minorEastAsia"/>
          <w:lang w:val="en-US"/>
        </w:rPr>
        <w:t xml:space="preserve">here </w:t>
      </w:r>
      <w:proofErr w:type="spellStart"/>
      <w:r w:rsidR="00CD3A90" w:rsidRPr="0080260D">
        <w:rPr>
          <w:rFonts w:eastAsiaTheme="minorEastAsia"/>
          <w:i/>
          <w:iCs/>
          <w:lang w:val="en-US"/>
        </w:rPr>
        <w:t>P</w:t>
      </w:r>
      <w:r w:rsidR="00CD3A90" w:rsidRPr="0080260D">
        <w:rPr>
          <w:rFonts w:eastAsiaTheme="minorEastAsia"/>
          <w:i/>
          <w:iCs/>
          <w:vertAlign w:val="subscript"/>
          <w:lang w:val="en-US"/>
        </w:rPr>
        <w:t>healthy</w:t>
      </w:r>
      <w:proofErr w:type="spellEnd"/>
      <w:r w:rsidRPr="0080260D">
        <w:rPr>
          <w:rFonts w:eastAsiaTheme="minorEastAsia"/>
          <w:i/>
          <w:iCs/>
          <w:vertAlign w:val="subscript"/>
          <w:lang w:val="en-US"/>
        </w:rPr>
        <w:t>,</w:t>
      </w:r>
      <w:r w:rsidR="00CD3A90" w:rsidRPr="0080260D">
        <w:rPr>
          <w:rFonts w:eastAsiaTheme="minorEastAsia"/>
          <w:i/>
          <w:iCs/>
          <w:vertAlign w:val="subscript"/>
          <w:lang w:val="en-US"/>
        </w:rPr>
        <w:t xml:space="preserve"> j </w:t>
      </w:r>
      <w:r w:rsidR="00CD3A90" w:rsidRPr="0080260D">
        <w:rPr>
          <w:rFonts w:eastAsiaTheme="minorEastAsia"/>
          <w:lang w:val="en-US"/>
        </w:rPr>
        <w:t xml:space="preserve">is the probability of having the event </w:t>
      </w:r>
      <w:r w:rsidRPr="0080260D">
        <w:rPr>
          <w:rFonts w:eastAsiaTheme="minorEastAsia"/>
          <w:lang w:val="en-US"/>
        </w:rPr>
        <w:t xml:space="preserve">for an individual belonging to the healthy class and living within the </w:t>
      </w:r>
      <w:proofErr w:type="spellStart"/>
      <w:r w:rsidRPr="0080260D">
        <w:rPr>
          <w:rFonts w:eastAsiaTheme="minorEastAsia"/>
          <w:i/>
          <w:iCs/>
          <w:lang w:val="en-US"/>
        </w:rPr>
        <w:t>j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lang w:val="en-US"/>
        </w:rPr>
        <w:t xml:space="preserve"> tercile and </w:t>
      </w:r>
      <w:r w:rsidRPr="0080260D">
        <w:rPr>
          <w:rFonts w:eastAsiaTheme="minorEastAsia"/>
          <w:i/>
          <w:iCs/>
          <w:lang w:val="en-US"/>
        </w:rPr>
        <w:t>P</w:t>
      </w:r>
      <w:r w:rsidRPr="0080260D">
        <w:rPr>
          <w:rFonts w:eastAsiaTheme="minorEastAsia"/>
          <w:i/>
          <w:iCs/>
          <w:vertAlign w:val="subscript"/>
          <w:lang w:val="en-US"/>
        </w:rPr>
        <w:t xml:space="preserve">i j </w:t>
      </w:r>
      <w:r w:rsidRPr="0080260D">
        <w:rPr>
          <w:rFonts w:eastAsiaTheme="minorEastAsia"/>
          <w:lang w:val="en-US"/>
        </w:rPr>
        <w:t xml:space="preserve">is the probability of having the event for an individual belonging to the </w:t>
      </w:r>
      <w:proofErr w:type="spellStart"/>
      <w:r w:rsidRPr="0080260D">
        <w:rPr>
          <w:rFonts w:eastAsiaTheme="minorEastAsia"/>
          <w:i/>
          <w:iCs/>
          <w:lang w:val="en-US"/>
        </w:rPr>
        <w:t>I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i/>
          <w:iCs/>
          <w:lang w:val="en-US"/>
        </w:rPr>
        <w:t xml:space="preserve"> </w:t>
      </w:r>
      <w:r w:rsidRPr="0080260D">
        <w:rPr>
          <w:rFonts w:eastAsiaTheme="minorEastAsia"/>
          <w:lang w:val="en-US"/>
        </w:rPr>
        <w:t xml:space="preserve">class and living within the </w:t>
      </w:r>
      <w:proofErr w:type="spellStart"/>
      <w:r w:rsidRPr="0080260D">
        <w:rPr>
          <w:rFonts w:eastAsiaTheme="minorEastAsia"/>
          <w:i/>
          <w:iCs/>
          <w:lang w:val="en-US"/>
        </w:rPr>
        <w:t>j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lang w:val="en-US"/>
        </w:rPr>
        <w:t xml:space="preserve"> tercile.</w:t>
      </w:r>
    </w:p>
    <w:p w14:paraId="372D7E00" w14:textId="7A796DCE" w:rsidR="001D024C" w:rsidRPr="0080260D" w:rsidRDefault="001D024C" w:rsidP="00CD3A90">
      <w:pPr>
        <w:rPr>
          <w:lang w:val="en-US"/>
        </w:rPr>
      </w:pPr>
      <w:r w:rsidRPr="0080260D">
        <w:rPr>
          <w:lang w:val="en-US"/>
        </w:rPr>
        <w:t xml:space="preserve">One may then compare the odds ratio for the </w:t>
      </w:r>
      <w:proofErr w:type="spellStart"/>
      <w:r w:rsidRPr="0080260D">
        <w:rPr>
          <w:i/>
          <w:iCs/>
          <w:lang w:val="en-US"/>
        </w:rPr>
        <w:t>i</w:t>
      </w:r>
      <w:r w:rsidRPr="0080260D">
        <w:rPr>
          <w:vertAlign w:val="superscript"/>
          <w:lang w:val="en-US"/>
        </w:rPr>
        <w:t>th</w:t>
      </w:r>
      <w:proofErr w:type="spellEnd"/>
      <w:r w:rsidRPr="0080260D">
        <w:rPr>
          <w:lang w:val="en-US"/>
        </w:rPr>
        <w:t xml:space="preserve"> class between two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Pr="0080260D">
        <w:rPr>
          <w:lang w:val="en-US"/>
        </w:rPr>
        <w:t>terciles as follows:</w:t>
      </w:r>
    </w:p>
    <w:p w14:paraId="09FD4BC5" w14:textId="77777777" w:rsidR="001D024C" w:rsidRPr="0080260D" w:rsidRDefault="00150586" w:rsidP="001D024C">
      <w:pPr>
        <w:jc w:val="center"/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Odds ratio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i,j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Odds ratio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i,j+1</m:t>
                  </m:r>
                </m:sub>
              </m:sSub>
            </m:den>
          </m:f>
        </m:oMath>
      </m:oMathPara>
    </w:p>
    <w:p w14:paraId="11C5DBA5" w14:textId="67848D21" w:rsidR="00DA3C68" w:rsidRPr="0080260D" w:rsidRDefault="001D024C">
      <w:pPr>
        <w:rPr>
          <w:rFonts w:eastAsiaTheme="minorEastAsia"/>
          <w:lang w:val="en-US"/>
        </w:rPr>
      </w:pPr>
      <w:r w:rsidRPr="0080260D">
        <w:rPr>
          <w:rFonts w:eastAsiaTheme="minorEastAsia"/>
          <w:lang w:val="en-US"/>
        </w:rPr>
        <w:t xml:space="preserve">If the result of this ratio is significantly higher than </w:t>
      </w:r>
      <w:r w:rsidR="00E1209A" w:rsidRPr="0080260D">
        <w:rPr>
          <w:rFonts w:eastAsiaTheme="minorEastAsia"/>
          <w:lang w:val="en-US"/>
        </w:rPr>
        <w:t>1</w:t>
      </w:r>
      <w:r w:rsidRPr="0080260D">
        <w:rPr>
          <w:rFonts w:eastAsiaTheme="minorEastAsia"/>
          <w:lang w:val="en-US"/>
        </w:rPr>
        <w:t xml:space="preserve">, one may affirm that </w:t>
      </w:r>
      <w:r w:rsidR="005B0FAD" w:rsidRPr="0080260D">
        <w:rPr>
          <w:rFonts w:eastAsiaTheme="minorEastAsia"/>
          <w:lang w:val="en-US"/>
        </w:rPr>
        <w:t xml:space="preserve">the association between belonging to the </w:t>
      </w:r>
      <w:proofErr w:type="spellStart"/>
      <w:r w:rsidR="005B0FAD" w:rsidRPr="0080260D">
        <w:rPr>
          <w:rFonts w:eastAsiaTheme="minorEastAsia"/>
          <w:i/>
          <w:iCs/>
          <w:lang w:val="en-US"/>
        </w:rPr>
        <w:t>i</w:t>
      </w:r>
      <w:r w:rsidR="005B0FAD"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="005B0FAD" w:rsidRPr="0080260D">
        <w:rPr>
          <w:rFonts w:eastAsiaTheme="minorEastAsia"/>
          <w:lang w:val="en-US"/>
        </w:rPr>
        <w:t xml:space="preserve"> </w:t>
      </w:r>
      <w:proofErr w:type="spellStart"/>
      <w:r w:rsidR="005B0FAD" w:rsidRPr="0080260D">
        <w:rPr>
          <w:rFonts w:eastAsiaTheme="minorEastAsia"/>
          <w:lang w:val="en-US"/>
        </w:rPr>
        <w:t>multimorbidity</w:t>
      </w:r>
      <w:proofErr w:type="spellEnd"/>
      <w:r w:rsidR="005B0FAD" w:rsidRPr="0080260D">
        <w:rPr>
          <w:rFonts w:eastAsiaTheme="minorEastAsia"/>
          <w:lang w:val="en-US"/>
        </w:rPr>
        <w:t xml:space="preserve"> class on having the event in greater in the </w:t>
      </w:r>
      <w:proofErr w:type="spellStart"/>
      <w:r w:rsidR="005B0FAD" w:rsidRPr="0080260D">
        <w:rPr>
          <w:rFonts w:eastAsiaTheme="minorEastAsia"/>
          <w:i/>
          <w:iCs/>
          <w:lang w:val="en-US"/>
        </w:rPr>
        <w:t>j</w:t>
      </w:r>
      <w:r w:rsidR="005B0FAD"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="005B0FAD" w:rsidRPr="0080260D">
        <w:rPr>
          <w:rFonts w:eastAsiaTheme="minorEastAsia"/>
          <w:lang w:val="en-US"/>
        </w:rPr>
        <w:t xml:space="preserve"> when compared to the </w:t>
      </w:r>
      <w:proofErr w:type="spellStart"/>
      <w:r w:rsidR="005B0FAD" w:rsidRPr="0080260D">
        <w:rPr>
          <w:rFonts w:eastAsiaTheme="minorEastAsia"/>
          <w:i/>
          <w:iCs/>
          <w:lang w:val="en-US"/>
        </w:rPr>
        <w:t>j</w:t>
      </w:r>
      <w:r w:rsidR="005B0FAD"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="005B0FAD" w:rsidRPr="0080260D">
        <w:rPr>
          <w:rFonts w:eastAsiaTheme="minorEastAsia"/>
          <w:i/>
          <w:iCs/>
          <w:lang w:val="en-US"/>
        </w:rPr>
        <w:t>+1</w:t>
      </w:r>
      <w:r w:rsidR="005B0FAD" w:rsidRPr="0080260D">
        <w:rPr>
          <w:rFonts w:eastAsiaTheme="minorEastAsia"/>
          <w:lang w:val="en-US"/>
        </w:rPr>
        <w:t xml:space="preserve"> tercile, and smaller if the value is significantly smaller than 1. Otherwise, there would not be a difference in the effect, and no mediation role of the region’s </w:t>
      </w:r>
      <w:r w:rsidR="00803EE2">
        <w:rPr>
          <w:lang w:val="en-US"/>
        </w:rPr>
        <w:t>socioeconomic status</w:t>
      </w:r>
      <w:r w:rsidR="00803EE2" w:rsidRPr="0080260D">
        <w:rPr>
          <w:rFonts w:eastAsiaTheme="minorEastAsia"/>
          <w:lang w:val="en-US"/>
        </w:rPr>
        <w:t xml:space="preserve"> </w:t>
      </w:r>
      <w:r w:rsidR="005B0FAD" w:rsidRPr="0080260D">
        <w:rPr>
          <w:rFonts w:eastAsiaTheme="minorEastAsia"/>
          <w:lang w:val="en-US"/>
        </w:rPr>
        <w:t xml:space="preserve">would be mediating </w:t>
      </w:r>
      <w:r w:rsidR="000519E7" w:rsidRPr="0080260D">
        <w:rPr>
          <w:rFonts w:eastAsiaTheme="minorEastAsia"/>
          <w:lang w:val="en-US"/>
        </w:rPr>
        <w:t xml:space="preserve">the relationship between that </w:t>
      </w:r>
      <w:proofErr w:type="spellStart"/>
      <w:r w:rsidR="000519E7" w:rsidRPr="0080260D">
        <w:rPr>
          <w:rFonts w:eastAsiaTheme="minorEastAsia"/>
          <w:lang w:val="en-US"/>
        </w:rPr>
        <w:t>multimorbidity</w:t>
      </w:r>
      <w:proofErr w:type="spellEnd"/>
      <w:r w:rsidR="000519E7" w:rsidRPr="0080260D">
        <w:rPr>
          <w:rFonts w:eastAsiaTheme="minorEastAsia"/>
          <w:lang w:val="en-US"/>
        </w:rPr>
        <w:t xml:space="preserve"> class and the </w:t>
      </w:r>
      <w:r w:rsidR="00865F9A" w:rsidRPr="0080260D">
        <w:rPr>
          <w:rFonts w:eastAsiaTheme="minorEastAsia"/>
          <w:lang w:val="en-US"/>
        </w:rPr>
        <w:t>probability of having an outcome.</w:t>
      </w:r>
    </w:p>
    <w:p w14:paraId="70956CEF" w14:textId="77777777" w:rsidR="00DA3C68" w:rsidRPr="0080260D" w:rsidRDefault="00DA3C68">
      <w:pPr>
        <w:rPr>
          <w:rFonts w:eastAsiaTheme="minorEastAsia"/>
          <w:lang w:val="en-US"/>
        </w:rPr>
      </w:pPr>
    </w:p>
    <w:p w14:paraId="304E596B" w14:textId="5945F095" w:rsidR="00582087" w:rsidRPr="0080260D" w:rsidRDefault="00DA3C68">
      <w:pPr>
        <w:rPr>
          <w:rFonts w:eastAsiaTheme="minorEastAsia"/>
          <w:b/>
          <w:bCs/>
          <w:lang w:val="en-US"/>
        </w:rPr>
      </w:pPr>
      <w:r w:rsidRPr="0080260D">
        <w:rPr>
          <w:rFonts w:eastAsiaTheme="minorEastAsia"/>
          <w:b/>
          <w:bCs/>
          <w:lang w:val="en-US"/>
        </w:rPr>
        <w:t>Continuous outcomes</w:t>
      </w:r>
    </w:p>
    <w:p w14:paraId="6BC08CF6" w14:textId="7751B582" w:rsidR="002E0260" w:rsidRPr="0080260D" w:rsidRDefault="00582087" w:rsidP="002E0260">
      <w:pPr>
        <w:jc w:val="both"/>
        <w:rPr>
          <w:lang w:val="en-US"/>
        </w:rPr>
      </w:pPr>
      <w:r w:rsidRPr="0080260D">
        <w:rPr>
          <w:rFonts w:eastAsiaTheme="minorEastAsia"/>
          <w:lang w:val="en-US"/>
        </w:rPr>
        <w:t>For continuous outcomes</w:t>
      </w:r>
      <w:r w:rsidR="002E0260" w:rsidRPr="0080260D">
        <w:rPr>
          <w:lang w:val="en-US"/>
        </w:rPr>
        <w:t xml:space="preserve">, we obtained class-specific regression coefficients for the effect of living in a region within the medium or highest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="002E0260" w:rsidRPr="0080260D">
        <w:rPr>
          <w:lang w:val="en-US"/>
        </w:rPr>
        <w:t>terciles (taking the lowest as the baseline) on the</w:t>
      </w:r>
      <w:r w:rsidR="0090623B" w:rsidRPr="0080260D">
        <w:rPr>
          <w:lang w:val="en-US"/>
        </w:rPr>
        <w:t xml:space="preserve"> </w:t>
      </w:r>
      <w:r w:rsidR="0055665A" w:rsidRPr="0080260D">
        <w:rPr>
          <w:lang w:val="en-US"/>
        </w:rPr>
        <w:t>estimated outcome</w:t>
      </w:r>
      <w:r w:rsidR="0090623B" w:rsidRPr="0080260D">
        <w:rPr>
          <w:lang w:val="en-US"/>
        </w:rPr>
        <w:t>, along</w:t>
      </w:r>
      <w:r w:rsidR="002E0260" w:rsidRPr="0080260D">
        <w:rPr>
          <w:lang w:val="en-US"/>
        </w:rPr>
        <w:t xml:space="preserve"> with class-specific intercepts. Therefore, </w:t>
      </w:r>
      <w:r w:rsidR="00AD113D" w:rsidRPr="0080260D">
        <w:rPr>
          <w:lang w:val="en-US"/>
        </w:rPr>
        <w:t>the estimated mean for a continuous outcome</w:t>
      </w:r>
      <w:r w:rsidR="002E0260" w:rsidRPr="0080260D">
        <w:rPr>
          <w:lang w:val="en-US"/>
        </w:rPr>
        <w:t xml:space="preserve"> for the class </w:t>
      </w:r>
      <w:r w:rsidR="002E0260" w:rsidRPr="0080260D">
        <w:rPr>
          <w:i/>
          <w:iCs/>
          <w:lang w:val="en-US"/>
        </w:rPr>
        <w:t>k</w:t>
      </w:r>
      <w:r w:rsidR="002E0260" w:rsidRPr="0080260D">
        <w:rPr>
          <w:lang w:val="en-US"/>
        </w:rPr>
        <w:t xml:space="preserve"> and the </w:t>
      </w:r>
      <w:proofErr w:type="spellStart"/>
      <w:r w:rsidR="002E0260" w:rsidRPr="0080260D">
        <w:rPr>
          <w:i/>
          <w:iCs/>
          <w:lang w:val="en-US"/>
        </w:rPr>
        <w:t>j</w:t>
      </w:r>
      <w:r w:rsidR="002E0260" w:rsidRPr="0080260D">
        <w:rPr>
          <w:i/>
          <w:iCs/>
          <w:vertAlign w:val="superscript"/>
          <w:lang w:val="en-US"/>
        </w:rPr>
        <w:t>th</w:t>
      </w:r>
      <w:proofErr w:type="spellEnd"/>
      <w:r w:rsidR="002E0260" w:rsidRPr="0080260D">
        <w:rPr>
          <w:lang w:val="en-US"/>
        </w:rPr>
        <w:t xml:space="preserve">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="002E0260" w:rsidRPr="0080260D">
        <w:rPr>
          <w:lang w:val="en-US"/>
        </w:rPr>
        <w:t>tercile is computed as follows:</w:t>
      </w:r>
    </w:p>
    <w:p w14:paraId="16813FD8" w14:textId="10B5B647" w:rsidR="002E0260" w:rsidRPr="0080260D" w:rsidRDefault="0047348C" w:rsidP="002E0260">
      <w:pPr>
        <w:jc w:val="both"/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α</m:t>
              </m:r>
            </m:e>
            <m:sub>
              <m:r>
                <w:rPr>
                  <w:rFonts w:ascii="Cambria Math" w:hAnsi="Cambria Math"/>
                  <w:lang w:val="en-US"/>
                </w:rPr>
                <m:t>k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β</m:t>
              </m:r>
            </m:e>
            <m:sub>
              <m:r>
                <w:rPr>
                  <w:rFonts w:ascii="Cambria Math" w:hAnsi="Cambria Math"/>
                  <w:lang w:val="en-US"/>
                </w:rPr>
                <m:t>kj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β</m:t>
              </m:r>
            </m:e>
            <m:sub>
              <m:r>
                <w:rPr>
                  <w:rFonts w:ascii="Cambria Math" w:hAnsi="Cambria Math"/>
                  <w:lang w:val="en-US"/>
                </w:rPr>
                <m:t>age</m:t>
              </m:r>
            </m:sub>
          </m:sSub>
          <m:r>
            <w:rPr>
              <w:rFonts w:ascii="Cambria Math" w:hAnsi="Cambria Math"/>
              <w:lang w:val="en-US"/>
            </w:rPr>
            <m:t>*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  <m:sub>
              <m:r>
                <w:rPr>
                  <w:rFonts w:ascii="Cambria Math" w:hAnsi="Cambria Math"/>
                  <w:lang w:val="en-US"/>
                </w:rPr>
                <m:t>age</m:t>
              </m:r>
            </m:sub>
          </m:sSub>
          <m:r>
            <w:rPr>
              <w:rFonts w:ascii="Cambria Math" w:hAnsi="Cambria Math"/>
              <w:lang w:val="en-US"/>
            </w:rPr>
            <m:t>+…</m:t>
          </m:r>
        </m:oMath>
      </m:oMathPara>
    </w:p>
    <w:p w14:paraId="371C416C" w14:textId="0C83E4A2" w:rsidR="00356958" w:rsidRPr="0080260D" w:rsidRDefault="00582087" w:rsidP="00356958">
      <w:pPr>
        <w:rPr>
          <w:lang w:val="en-US"/>
        </w:rPr>
      </w:pPr>
      <w:r w:rsidRPr="0080260D">
        <w:rPr>
          <w:rFonts w:eastAsiaTheme="minorEastAsia"/>
          <w:lang w:val="en-US"/>
        </w:rPr>
        <w:t xml:space="preserve"> </w:t>
      </w:r>
      <w:r w:rsidR="00356958" w:rsidRPr="0080260D">
        <w:rPr>
          <w:lang w:val="en-US"/>
        </w:rPr>
        <w:t xml:space="preserve">With this information, for each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="00356958" w:rsidRPr="0080260D">
        <w:rPr>
          <w:lang w:val="en-US"/>
        </w:rPr>
        <w:t xml:space="preserve">tercile </w:t>
      </w:r>
      <w:r w:rsidR="00356958" w:rsidRPr="0080260D">
        <w:rPr>
          <w:i/>
          <w:iCs/>
          <w:lang w:val="en-US"/>
        </w:rPr>
        <w:t>j</w:t>
      </w:r>
      <w:r w:rsidR="00356958" w:rsidRPr="0080260D">
        <w:rPr>
          <w:lang w:val="en-US"/>
        </w:rPr>
        <w:t xml:space="preserve">, one may calculate the adjusted mean </w:t>
      </w:r>
      <w:r w:rsidR="0056437E" w:rsidRPr="0080260D">
        <w:rPr>
          <w:lang w:val="en-US"/>
        </w:rPr>
        <w:t xml:space="preserve">difference </w:t>
      </w:r>
      <w:r w:rsidR="00356958" w:rsidRPr="0080260D">
        <w:rPr>
          <w:lang w:val="en-US"/>
        </w:rPr>
        <w:t xml:space="preserve">of the continuous outcome for every </w:t>
      </w:r>
      <w:r w:rsidR="00356958" w:rsidRPr="0080260D">
        <w:rPr>
          <w:i/>
          <w:iCs/>
          <w:lang w:val="en-US"/>
        </w:rPr>
        <w:t>k</w:t>
      </w:r>
      <w:r w:rsidR="00356958" w:rsidRPr="0080260D">
        <w:rPr>
          <w:lang w:val="en-US"/>
        </w:rPr>
        <w:t xml:space="preserve">-1 </w:t>
      </w:r>
      <w:proofErr w:type="spellStart"/>
      <w:r w:rsidR="00356958" w:rsidRPr="0080260D">
        <w:rPr>
          <w:lang w:val="en-US"/>
        </w:rPr>
        <w:t>multimorbidity</w:t>
      </w:r>
      <w:proofErr w:type="spellEnd"/>
      <w:r w:rsidR="00356958" w:rsidRPr="0080260D">
        <w:rPr>
          <w:lang w:val="en-US"/>
        </w:rPr>
        <w:t xml:space="preserve"> classes </w:t>
      </w:r>
      <w:r w:rsidR="00356958" w:rsidRPr="0080260D">
        <w:rPr>
          <w:i/>
          <w:iCs/>
          <w:lang w:val="en-US"/>
        </w:rPr>
        <w:t>i,</w:t>
      </w:r>
      <w:r w:rsidR="00356958" w:rsidRPr="0080260D">
        <w:rPr>
          <w:lang w:val="en-US"/>
        </w:rPr>
        <w:t xml:space="preserve"> using the healthiest class as a reference:</w:t>
      </w:r>
    </w:p>
    <w:p w14:paraId="5206AD57" w14:textId="21E71A4F" w:rsidR="00356958" w:rsidRPr="0080260D" w:rsidRDefault="00150586" w:rsidP="00356958">
      <w:pPr>
        <w:jc w:val="center"/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Adjusted mean difference</m:t>
              </m:r>
            </m:e>
            <m:sub>
              <m:r>
                <w:rPr>
                  <w:rFonts w:ascii="Cambria Math" w:hAnsi="Cambria Math"/>
                  <w:lang w:val="en-US"/>
                </w:rPr>
                <m:t>ij</m:t>
              </m:r>
            </m:sub>
          </m:sSub>
          <m:r>
            <w:rPr>
              <w:rFonts w:ascii="Cambria Math" w:hAnsi="Cambria Math"/>
              <w:lang w:val="en-US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lang w:val="en-US"/>
                </w:rPr>
                <m:t>healthy, j</m:t>
              </m:r>
            </m:sub>
          </m:sSub>
          <m:r>
            <w:rPr>
              <w:rFonts w:ascii="Cambria Math" w:hAnsi="Cambria Math"/>
              <w:lang w:val="en-US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lang w:val="en-US"/>
                </w:rPr>
                <m:t>ij</m:t>
              </m:r>
            </m:sub>
          </m:sSub>
        </m:oMath>
      </m:oMathPara>
    </w:p>
    <w:p w14:paraId="3353B3AB" w14:textId="30529831" w:rsidR="00356958" w:rsidRPr="0080260D" w:rsidRDefault="00356958" w:rsidP="00356958">
      <w:pPr>
        <w:rPr>
          <w:rFonts w:eastAsiaTheme="minorEastAsia"/>
          <w:lang w:val="en-US"/>
        </w:rPr>
      </w:pPr>
      <w:r w:rsidRPr="0080260D">
        <w:rPr>
          <w:rFonts w:eastAsiaTheme="minorEastAsia"/>
          <w:lang w:val="en-US"/>
        </w:rPr>
        <w:t xml:space="preserve">where </w:t>
      </w:r>
      <w:proofErr w:type="spellStart"/>
      <w:r w:rsidR="00FB3096" w:rsidRPr="0080260D">
        <w:rPr>
          <w:rFonts w:eastAsiaTheme="minorEastAsia"/>
          <w:i/>
          <w:iCs/>
          <w:lang w:val="en-US"/>
        </w:rPr>
        <w:t>Y</w:t>
      </w:r>
      <w:r w:rsidRPr="0080260D">
        <w:rPr>
          <w:rFonts w:eastAsiaTheme="minorEastAsia"/>
          <w:i/>
          <w:iCs/>
          <w:vertAlign w:val="subscript"/>
          <w:lang w:val="en-US"/>
        </w:rPr>
        <w:t>healthy</w:t>
      </w:r>
      <w:proofErr w:type="spellEnd"/>
      <w:r w:rsidRPr="0080260D">
        <w:rPr>
          <w:rFonts w:eastAsiaTheme="minorEastAsia"/>
          <w:i/>
          <w:iCs/>
          <w:vertAlign w:val="subscript"/>
          <w:lang w:val="en-US"/>
        </w:rPr>
        <w:t xml:space="preserve">, j </w:t>
      </w:r>
      <w:r w:rsidRPr="0080260D">
        <w:rPr>
          <w:rFonts w:eastAsiaTheme="minorEastAsia"/>
          <w:lang w:val="en-US"/>
        </w:rPr>
        <w:t xml:space="preserve">is the </w:t>
      </w:r>
      <w:r w:rsidR="00FB3096" w:rsidRPr="0080260D">
        <w:rPr>
          <w:rFonts w:eastAsiaTheme="minorEastAsia"/>
          <w:lang w:val="en-US"/>
        </w:rPr>
        <w:t>estimated outcome value for</w:t>
      </w:r>
      <w:r w:rsidRPr="0080260D">
        <w:rPr>
          <w:rFonts w:eastAsiaTheme="minorEastAsia"/>
          <w:lang w:val="en-US"/>
        </w:rPr>
        <w:t xml:space="preserve"> an individual belonging to the healthy class and living within the </w:t>
      </w:r>
      <w:proofErr w:type="spellStart"/>
      <w:r w:rsidRPr="0080260D">
        <w:rPr>
          <w:rFonts w:eastAsiaTheme="minorEastAsia"/>
          <w:i/>
          <w:iCs/>
          <w:lang w:val="en-US"/>
        </w:rPr>
        <w:t>j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lang w:val="en-US"/>
        </w:rPr>
        <w:t xml:space="preserve"> tercile and </w:t>
      </w:r>
      <w:r w:rsidR="00FB3096" w:rsidRPr="0080260D">
        <w:rPr>
          <w:rFonts w:eastAsiaTheme="minorEastAsia"/>
          <w:i/>
          <w:iCs/>
          <w:lang w:val="en-US"/>
        </w:rPr>
        <w:t>Y</w:t>
      </w:r>
      <w:r w:rsidRPr="0080260D">
        <w:rPr>
          <w:rFonts w:eastAsiaTheme="minorEastAsia"/>
          <w:i/>
          <w:iCs/>
          <w:vertAlign w:val="subscript"/>
          <w:lang w:val="en-US"/>
        </w:rPr>
        <w:t xml:space="preserve">i j </w:t>
      </w:r>
      <w:r w:rsidRPr="0080260D">
        <w:rPr>
          <w:rFonts w:eastAsiaTheme="minorEastAsia"/>
          <w:lang w:val="en-US"/>
        </w:rPr>
        <w:t xml:space="preserve">is the </w:t>
      </w:r>
      <w:r w:rsidR="00FB3096" w:rsidRPr="0080260D">
        <w:rPr>
          <w:rFonts w:eastAsiaTheme="minorEastAsia"/>
          <w:lang w:val="en-US"/>
        </w:rPr>
        <w:t>same estimate</w:t>
      </w:r>
      <w:r w:rsidRPr="0080260D">
        <w:rPr>
          <w:rFonts w:eastAsiaTheme="minorEastAsia"/>
          <w:lang w:val="en-US"/>
        </w:rPr>
        <w:t xml:space="preserve"> for an individual belonging to the </w:t>
      </w:r>
      <w:proofErr w:type="spellStart"/>
      <w:r w:rsidRPr="0080260D">
        <w:rPr>
          <w:rFonts w:eastAsiaTheme="minorEastAsia"/>
          <w:i/>
          <w:iCs/>
          <w:lang w:val="en-US"/>
        </w:rPr>
        <w:t>I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i/>
          <w:iCs/>
          <w:lang w:val="en-US"/>
        </w:rPr>
        <w:t xml:space="preserve"> </w:t>
      </w:r>
      <w:r w:rsidRPr="0080260D">
        <w:rPr>
          <w:rFonts w:eastAsiaTheme="minorEastAsia"/>
          <w:lang w:val="en-US"/>
        </w:rPr>
        <w:t xml:space="preserve">class and living within the </w:t>
      </w:r>
      <w:proofErr w:type="spellStart"/>
      <w:r w:rsidRPr="0080260D">
        <w:rPr>
          <w:rFonts w:eastAsiaTheme="minorEastAsia"/>
          <w:i/>
          <w:iCs/>
          <w:lang w:val="en-US"/>
        </w:rPr>
        <w:t>j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lang w:val="en-US"/>
        </w:rPr>
        <w:t xml:space="preserve"> tercile.</w:t>
      </w:r>
    </w:p>
    <w:p w14:paraId="2054F7EC" w14:textId="1F1075D6" w:rsidR="00FE311A" w:rsidRPr="0080260D" w:rsidRDefault="00FE311A" w:rsidP="00FE311A">
      <w:pPr>
        <w:rPr>
          <w:lang w:val="en-US"/>
        </w:rPr>
      </w:pPr>
      <w:r w:rsidRPr="0080260D">
        <w:rPr>
          <w:lang w:val="en-US"/>
        </w:rPr>
        <w:t xml:space="preserve">One may then compare the </w:t>
      </w:r>
      <w:r w:rsidR="00B451A7" w:rsidRPr="0080260D">
        <w:rPr>
          <w:lang w:val="en-US"/>
        </w:rPr>
        <w:t>adjusted mean difference</w:t>
      </w:r>
      <w:r w:rsidRPr="0080260D">
        <w:rPr>
          <w:lang w:val="en-US"/>
        </w:rPr>
        <w:t xml:space="preserve"> for the </w:t>
      </w:r>
      <w:proofErr w:type="spellStart"/>
      <w:r w:rsidRPr="0080260D">
        <w:rPr>
          <w:i/>
          <w:iCs/>
          <w:lang w:val="en-US"/>
        </w:rPr>
        <w:t>i</w:t>
      </w:r>
      <w:r w:rsidRPr="0080260D">
        <w:rPr>
          <w:vertAlign w:val="superscript"/>
          <w:lang w:val="en-US"/>
        </w:rPr>
        <w:t>th</w:t>
      </w:r>
      <w:proofErr w:type="spellEnd"/>
      <w:r w:rsidRPr="0080260D">
        <w:rPr>
          <w:lang w:val="en-US"/>
        </w:rPr>
        <w:t xml:space="preserve"> class between two </w:t>
      </w:r>
      <w:r w:rsidR="00803EE2">
        <w:rPr>
          <w:lang w:val="en-US"/>
        </w:rPr>
        <w:t>socioeconomic status</w:t>
      </w:r>
      <w:r w:rsidR="00803EE2" w:rsidRPr="0080260D">
        <w:rPr>
          <w:lang w:val="en-US"/>
        </w:rPr>
        <w:t xml:space="preserve"> </w:t>
      </w:r>
      <w:r w:rsidRPr="0080260D">
        <w:rPr>
          <w:lang w:val="en-US"/>
        </w:rPr>
        <w:t>terciles as follows:</w:t>
      </w:r>
    </w:p>
    <w:p w14:paraId="76B7EB01" w14:textId="49397295" w:rsidR="00FE311A" w:rsidRPr="0080260D" w:rsidRDefault="00150586" w:rsidP="00FE311A">
      <w:pPr>
        <w:jc w:val="center"/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Adjusted mean diference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i,j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Adjusted mean difference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i,j+1</m:t>
              </m:r>
            </m:sub>
          </m:sSub>
        </m:oMath>
      </m:oMathPara>
    </w:p>
    <w:p w14:paraId="08BF7024" w14:textId="69FEA5CA" w:rsidR="00FE311A" w:rsidRPr="0080260D" w:rsidRDefault="00FE311A" w:rsidP="00FE311A">
      <w:pPr>
        <w:rPr>
          <w:rFonts w:eastAsiaTheme="minorEastAsia"/>
          <w:lang w:val="en-US"/>
        </w:rPr>
      </w:pPr>
      <w:r w:rsidRPr="0080260D">
        <w:rPr>
          <w:rFonts w:eastAsiaTheme="minorEastAsia"/>
          <w:lang w:val="en-US"/>
        </w:rPr>
        <w:t xml:space="preserve">If the result of this </w:t>
      </w:r>
      <w:r w:rsidR="00344911" w:rsidRPr="0080260D">
        <w:rPr>
          <w:rFonts w:eastAsiaTheme="minorEastAsia"/>
          <w:lang w:val="en-US"/>
        </w:rPr>
        <w:t>difference</w:t>
      </w:r>
      <w:r w:rsidRPr="0080260D">
        <w:rPr>
          <w:rFonts w:eastAsiaTheme="minorEastAsia"/>
          <w:lang w:val="en-US"/>
        </w:rPr>
        <w:t xml:space="preserve"> is significantly higher than </w:t>
      </w:r>
      <w:r w:rsidR="00344911" w:rsidRPr="0080260D">
        <w:rPr>
          <w:rFonts w:eastAsiaTheme="minorEastAsia"/>
          <w:lang w:val="en-US"/>
        </w:rPr>
        <w:t>0</w:t>
      </w:r>
      <w:r w:rsidRPr="0080260D">
        <w:rPr>
          <w:rFonts w:eastAsiaTheme="minorEastAsia"/>
          <w:lang w:val="en-US"/>
        </w:rPr>
        <w:t xml:space="preserve">, one may affirm that the association between belonging to the </w:t>
      </w:r>
      <w:proofErr w:type="spellStart"/>
      <w:r w:rsidRPr="0080260D">
        <w:rPr>
          <w:rFonts w:eastAsiaTheme="minorEastAsia"/>
          <w:i/>
          <w:iCs/>
          <w:lang w:val="en-US"/>
        </w:rPr>
        <w:t>i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lang w:val="en-US"/>
        </w:rPr>
        <w:t xml:space="preserve"> </w:t>
      </w:r>
      <w:proofErr w:type="spellStart"/>
      <w:r w:rsidRPr="0080260D">
        <w:rPr>
          <w:rFonts w:eastAsiaTheme="minorEastAsia"/>
          <w:lang w:val="en-US"/>
        </w:rPr>
        <w:t>multimorbidity</w:t>
      </w:r>
      <w:proofErr w:type="spellEnd"/>
      <w:r w:rsidRPr="0080260D">
        <w:rPr>
          <w:rFonts w:eastAsiaTheme="minorEastAsia"/>
          <w:lang w:val="en-US"/>
        </w:rPr>
        <w:t xml:space="preserve"> class on </w:t>
      </w:r>
      <w:r w:rsidR="00125CC1" w:rsidRPr="0080260D">
        <w:rPr>
          <w:rFonts w:eastAsiaTheme="minorEastAsia"/>
          <w:lang w:val="en-US"/>
        </w:rPr>
        <w:t>the estimated outcome is “more positive”</w:t>
      </w:r>
      <w:r w:rsidRPr="0080260D">
        <w:rPr>
          <w:rFonts w:eastAsiaTheme="minorEastAsia"/>
          <w:lang w:val="en-US"/>
        </w:rPr>
        <w:t xml:space="preserve"> in the </w:t>
      </w:r>
      <w:proofErr w:type="spellStart"/>
      <w:r w:rsidRPr="0080260D">
        <w:rPr>
          <w:rFonts w:eastAsiaTheme="minorEastAsia"/>
          <w:i/>
          <w:iCs/>
          <w:lang w:val="en-US"/>
        </w:rPr>
        <w:t>j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lang w:val="en-US"/>
        </w:rPr>
        <w:t xml:space="preserve"> when compared to the </w:t>
      </w:r>
      <w:proofErr w:type="spellStart"/>
      <w:r w:rsidRPr="0080260D">
        <w:rPr>
          <w:rFonts w:eastAsiaTheme="minorEastAsia"/>
          <w:i/>
          <w:iCs/>
          <w:lang w:val="en-US"/>
        </w:rPr>
        <w:t>j</w:t>
      </w:r>
      <w:r w:rsidRPr="0080260D">
        <w:rPr>
          <w:rFonts w:eastAsiaTheme="minorEastAsia"/>
          <w:i/>
          <w:iCs/>
          <w:vertAlign w:val="superscript"/>
          <w:lang w:val="en-US"/>
        </w:rPr>
        <w:t>th</w:t>
      </w:r>
      <w:proofErr w:type="spellEnd"/>
      <w:r w:rsidRPr="0080260D">
        <w:rPr>
          <w:rFonts w:eastAsiaTheme="minorEastAsia"/>
          <w:i/>
          <w:iCs/>
          <w:lang w:val="en-US"/>
        </w:rPr>
        <w:t>+1</w:t>
      </w:r>
      <w:r w:rsidRPr="0080260D">
        <w:rPr>
          <w:rFonts w:eastAsiaTheme="minorEastAsia"/>
          <w:lang w:val="en-US"/>
        </w:rPr>
        <w:t xml:space="preserve"> tercile, and </w:t>
      </w:r>
      <w:r w:rsidR="00125CC1" w:rsidRPr="0080260D">
        <w:rPr>
          <w:rFonts w:eastAsiaTheme="minorEastAsia"/>
          <w:lang w:val="en-US"/>
        </w:rPr>
        <w:t>“more negative”</w:t>
      </w:r>
      <w:r w:rsidRPr="0080260D">
        <w:rPr>
          <w:rFonts w:eastAsiaTheme="minorEastAsia"/>
          <w:lang w:val="en-US"/>
        </w:rPr>
        <w:t xml:space="preserve"> if the value is significantly smaller than </w:t>
      </w:r>
      <w:r w:rsidR="00344911" w:rsidRPr="0080260D">
        <w:rPr>
          <w:rFonts w:eastAsiaTheme="minorEastAsia"/>
          <w:lang w:val="en-US"/>
        </w:rPr>
        <w:t>0</w:t>
      </w:r>
      <w:r w:rsidRPr="0080260D">
        <w:rPr>
          <w:rFonts w:eastAsiaTheme="minorEastAsia"/>
          <w:lang w:val="en-US"/>
        </w:rPr>
        <w:t xml:space="preserve">. Otherwise, there would not be a difference in the effect, and no mediation role of the region’s </w:t>
      </w:r>
      <w:r w:rsidR="00803EE2">
        <w:rPr>
          <w:lang w:val="en-US"/>
        </w:rPr>
        <w:t>socioeconomic status</w:t>
      </w:r>
      <w:r w:rsidR="00803EE2" w:rsidRPr="0080260D">
        <w:rPr>
          <w:rFonts w:eastAsiaTheme="minorEastAsia"/>
          <w:lang w:val="en-US"/>
        </w:rPr>
        <w:t xml:space="preserve"> </w:t>
      </w:r>
      <w:r w:rsidRPr="0080260D">
        <w:rPr>
          <w:rFonts w:eastAsiaTheme="minorEastAsia"/>
          <w:lang w:val="en-US"/>
        </w:rPr>
        <w:t xml:space="preserve">would be mediating the relationship between that </w:t>
      </w:r>
      <w:proofErr w:type="spellStart"/>
      <w:r w:rsidRPr="0080260D">
        <w:rPr>
          <w:rFonts w:eastAsiaTheme="minorEastAsia"/>
          <w:lang w:val="en-US"/>
        </w:rPr>
        <w:t>multimorbidity</w:t>
      </w:r>
      <w:proofErr w:type="spellEnd"/>
      <w:r w:rsidRPr="0080260D">
        <w:rPr>
          <w:rFonts w:eastAsiaTheme="minorEastAsia"/>
          <w:lang w:val="en-US"/>
        </w:rPr>
        <w:t xml:space="preserve"> class and the </w:t>
      </w:r>
      <w:r w:rsidR="00125CC1" w:rsidRPr="0080260D">
        <w:rPr>
          <w:rFonts w:eastAsiaTheme="minorEastAsia"/>
          <w:lang w:val="en-US"/>
        </w:rPr>
        <w:t>estimated continuous outcome.</w:t>
      </w:r>
    </w:p>
    <w:p w14:paraId="3E06DD56" w14:textId="7610DE32" w:rsidR="00D70FFE" w:rsidRPr="0080260D" w:rsidRDefault="00BE5EFB">
      <w:pPr>
        <w:rPr>
          <w:lang w:val="en-US"/>
        </w:rPr>
      </w:pPr>
      <w:r w:rsidRPr="0080260D">
        <w:rPr>
          <w:lang w:val="en-US"/>
        </w:rPr>
        <w:br w:type="page"/>
      </w:r>
      <w:r w:rsidR="00274DB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B95A8E9">
                <wp:simplePos x="0" y="0"/>
                <wp:positionH relativeFrom="margin">
                  <wp:posOffset>8890</wp:posOffset>
                </wp:positionH>
                <wp:positionV relativeFrom="paragraph">
                  <wp:posOffset>8403590</wp:posOffset>
                </wp:positionV>
                <wp:extent cx="5391150" cy="61214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91150" cy="6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6F309" w14:textId="491CE3D8" w:rsidR="007933EE" w:rsidRPr="00EF781D" w:rsidRDefault="007933EE" w:rsidP="007933EE">
                            <w:pPr>
                              <w:rPr>
                                <w:lang w:val="en-US"/>
                              </w:rPr>
                            </w:pPr>
                            <w:r w:rsidRPr="00EF781D">
                              <w:rPr>
                                <w:b/>
                                <w:bCs/>
                                <w:lang w:val="en-US"/>
                              </w:rPr>
                              <w:t xml:space="preserve">Supplementary Figure </w:t>
                            </w:r>
                            <w:r w:rsidR="00574D9F">
                              <w:rPr>
                                <w:b/>
                                <w:bCs/>
                                <w:lang w:val="en-US"/>
                              </w:rPr>
                              <w:t>2</w:t>
                            </w:r>
                            <w:r w:rsidRPr="00EF781D">
                              <w:rPr>
                                <w:b/>
                                <w:bCs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lang w:val="en-US"/>
                              </w:rPr>
                              <w:t xml:space="preserve"> Sample flowchart </w:t>
                            </w:r>
                            <w:r w:rsidR="006C6303">
                              <w:rPr>
                                <w:lang w:val="en-US"/>
                              </w:rPr>
                              <w:t>with exclusion criteria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5A8E9" id="Text Box 3" o:spid="_x0000_s1040" type="#_x0000_t202" style="position:absolute;margin-left:.7pt;margin-top:661.7pt;width:424.5pt;height:48.2pt;z-index:-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" stroked="f">
                <v:textbox>
                  <w:txbxContent>
                    <w:p w14:paraId="5236F309" w14:textId="491CE3D8" w:rsidR="007933EE" w:rsidRPr="00EF781D" w:rsidRDefault="007933EE" w:rsidP="007933EE">
                      <w:pPr>
                        <w:rPr>
                          <w:lang w:val="en-US"/>
                        </w:rPr>
                      </w:pPr>
                      <w:r w:rsidRPr="00EF781D">
                        <w:rPr>
                          <w:b/>
                          <w:bCs/>
                          <w:lang w:val="en-US"/>
                        </w:rPr>
                        <w:t xml:space="preserve">Supplementary Figure </w:t>
                      </w:r>
                      <w:r w:rsidR="00574D9F">
                        <w:rPr>
                          <w:b/>
                          <w:bCs/>
                          <w:lang w:val="en-US"/>
                        </w:rPr>
                        <w:t>2</w:t>
                      </w:r>
                      <w:r w:rsidRPr="00EF781D">
                        <w:rPr>
                          <w:b/>
                          <w:bCs/>
                          <w:lang w:val="en-US"/>
                        </w:rPr>
                        <w:t>.</w:t>
                      </w:r>
                      <w:r>
                        <w:rPr>
                          <w:lang w:val="en-US"/>
                        </w:rPr>
                        <w:t xml:space="preserve"> Sample flowchart </w:t>
                      </w:r>
                      <w:r w:rsidR="006C6303">
                        <w:rPr>
                          <w:lang w:val="en-US"/>
                        </w:rPr>
                        <w:t>with exclusion criteria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4DBF"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6F425623">
                <wp:simplePos x="0" y="0"/>
                <wp:positionH relativeFrom="margin">
                  <wp:align>center</wp:align>
                </wp:positionH>
                <wp:positionV relativeFrom="paragraph">
                  <wp:posOffset>-99060</wp:posOffset>
                </wp:positionV>
                <wp:extent cx="3721735" cy="8276590"/>
                <wp:effectExtent l="0" t="0" r="0" b="381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21735" cy="8276590"/>
                          <a:chOff x="0" y="0"/>
                          <a:chExt cx="3721839" cy="8276693"/>
                        </a:xfrm>
                      </wpg:grpSpPr>
                      <wps:wsp>
                        <wps:cNvPr id="14" name="Rectangle 1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733550" cy="8020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8E02F9" w14:textId="6B34F22C" w:rsidR="00A8678F" w:rsidRDefault="00A8678F" w:rsidP="00A8678F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A8678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Individuals interviewed during the 7</w:t>
                              </w:r>
                              <w:r>
                                <w:rPr>
                                  <w:sz w:val="18"/>
                                  <w:szCs w:val="18"/>
                                  <w:vertAlign w:val="superscript"/>
                                  <w:lang w:val="en-US"/>
                                </w:rPr>
                                <w:t>th</w:t>
                              </w:r>
                              <w:r w:rsidRPr="00A8678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 SHARE </w:t>
                              </w:r>
                              <w:r w:rsidR="00FE2424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wave</w:t>
                              </w:r>
                            </w:p>
                            <w:p w14:paraId="693B83D5" w14:textId="406A58B6" w:rsidR="00FE2424" w:rsidRPr="00A8678F" w:rsidRDefault="00FE2424" w:rsidP="00A8678F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N = </w:t>
                              </w:r>
                              <w:r w:rsidR="00FD2356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77,263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onnector de fletxa recta 16"/>
                        <wps:cNvCnPr>
                          <a:cxnSpLocks/>
                        </wps:cNvCnPr>
                        <wps:spPr>
                          <a:xfrm>
                            <a:off x="893135" y="1373372"/>
                            <a:ext cx="104013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Rectangle 17"/>
                        <wps:cNvSpPr>
                          <a:spLocks/>
                        </wps:cNvSpPr>
                        <wps:spPr>
                          <a:xfrm>
                            <a:off x="1977656" y="967563"/>
                            <a:ext cx="1733909" cy="80225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76F115" w14:textId="6A8BAD5A" w:rsidR="00FD2356" w:rsidRDefault="00FD2356" w:rsidP="00FD2356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A8678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Individuals </w:t>
                              </w:r>
                              <w:r w:rsidR="005B384B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living within Israel or </w:t>
                              </w:r>
                              <w:r w:rsidR="00095B95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part of the </w:t>
                              </w:r>
                              <w:r w:rsidR="005B384B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Girona</w:t>
                              </w:r>
                              <w:r w:rsidR="00095B95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’s Country Team sample</w:t>
                              </w:r>
                            </w:p>
                            <w:p w14:paraId="5D0B84D3" w14:textId="76F4B90D" w:rsidR="00FD2356" w:rsidRPr="00A8678F" w:rsidRDefault="00FD2356" w:rsidP="00FD2356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N = </w:t>
                              </w:r>
                              <w:r w:rsidR="00015EF6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4,273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>
                          <a:spLocks/>
                        </wps:cNvSpPr>
                        <wps:spPr>
                          <a:xfrm>
                            <a:off x="85061" y="7474688"/>
                            <a:ext cx="1733550" cy="8020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874F0A" w14:textId="4CEB93B1" w:rsidR="005B384B" w:rsidRDefault="005B384B" w:rsidP="005B384B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Final analyzed sample</w:t>
                              </w:r>
                            </w:p>
                            <w:p w14:paraId="7FEFF4CA" w14:textId="04C8D88D" w:rsidR="005B384B" w:rsidRPr="00A8678F" w:rsidRDefault="005B384B" w:rsidP="005B384B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N = 55,915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Connector de fletxa recta 19"/>
                        <wps:cNvCnPr>
                          <a:cxnSpLocks/>
                        </wps:cNvCnPr>
                        <wps:spPr>
                          <a:xfrm>
                            <a:off x="903768" y="2415363"/>
                            <a:ext cx="104013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Rectangle 20"/>
                        <wps:cNvSpPr>
                          <a:spLocks/>
                        </wps:cNvSpPr>
                        <wps:spPr>
                          <a:xfrm>
                            <a:off x="1988289" y="1998921"/>
                            <a:ext cx="1733550" cy="8020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5284E00" w14:textId="729B54E2" w:rsidR="00095B95" w:rsidRDefault="00095B95" w:rsidP="00095B95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A8678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Individuals </w:t>
                              </w: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living within Switzerland</w:t>
                              </w:r>
                            </w:p>
                            <w:p w14:paraId="064529EC" w14:textId="4BB40B9E" w:rsidR="00095B95" w:rsidRPr="00A8678F" w:rsidRDefault="00095B95" w:rsidP="00095B95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N = </w:t>
                              </w:r>
                              <w:r w:rsidR="00C67540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2,402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Connector de fletxa recta 21"/>
                        <wps:cNvCnPr>
                          <a:cxnSpLocks/>
                        </wps:cNvCnPr>
                        <wps:spPr>
                          <a:xfrm>
                            <a:off x="903768" y="3446721"/>
                            <a:ext cx="104013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Rectangle 22"/>
                        <wps:cNvSpPr>
                          <a:spLocks/>
                        </wps:cNvSpPr>
                        <wps:spPr>
                          <a:xfrm>
                            <a:off x="1988289" y="3009014"/>
                            <a:ext cx="1733550" cy="8020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DF2504" w14:textId="11BF35D2" w:rsidR="00D830CA" w:rsidRDefault="00D830CA" w:rsidP="00D830CA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A8678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Individuals </w:t>
                              </w: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aged less than 50 years old</w:t>
                              </w:r>
                            </w:p>
                            <w:p w14:paraId="389BB3BD" w14:textId="5BC3A03A" w:rsidR="00D830CA" w:rsidRPr="00A8678F" w:rsidRDefault="00D830CA" w:rsidP="00D830CA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N = </w:t>
                              </w:r>
                              <w:r w:rsidR="00073E26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872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Connector de fletxa recta 23"/>
                        <wps:cNvCnPr>
                          <a:cxnSpLocks/>
                        </wps:cNvCnPr>
                        <wps:spPr>
                          <a:xfrm>
                            <a:off x="893135" y="4456814"/>
                            <a:ext cx="104013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Rectangle 24"/>
                        <wps:cNvSpPr>
                          <a:spLocks/>
                        </wps:cNvSpPr>
                        <wps:spPr>
                          <a:xfrm>
                            <a:off x="1977656" y="4029740"/>
                            <a:ext cx="1733550" cy="8020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A33B46" w14:textId="74619A98" w:rsidR="00073E26" w:rsidRDefault="00073E26" w:rsidP="00073E26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A8678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Individuals </w:t>
                              </w: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from Denmark with NUTS registered </w:t>
                              </w:r>
                              <w:r w:rsidR="005235F1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with</w:t>
                              </w: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 the 2003 version</w:t>
                              </w:r>
                            </w:p>
                            <w:p w14:paraId="4525D70D" w14:textId="2A029578" w:rsidR="00073E26" w:rsidRPr="00A8678F" w:rsidRDefault="00073E26" w:rsidP="00073E26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N = </w:t>
                              </w:r>
                              <w:r w:rsidR="00045415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1,39</w:t>
                              </w:r>
                              <w:r w:rsidR="004C3ABA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Connector de fletxa recta 25"/>
                        <wps:cNvCnPr>
                          <a:cxnSpLocks/>
                        </wps:cNvCnPr>
                        <wps:spPr>
                          <a:xfrm>
                            <a:off x="893135" y="5445642"/>
                            <a:ext cx="104013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Rectangle 26"/>
                        <wps:cNvSpPr>
                          <a:spLocks/>
                        </wps:cNvSpPr>
                        <wps:spPr>
                          <a:xfrm>
                            <a:off x="1977656" y="5029200"/>
                            <a:ext cx="1733550" cy="8020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41A188" w14:textId="179DD5F8" w:rsidR="001238E2" w:rsidRDefault="001238E2" w:rsidP="001238E2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A8678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Individuals </w:t>
                              </w:r>
                              <w:r w:rsidR="002738F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with missing information for the NUTS region</w:t>
                              </w:r>
                            </w:p>
                            <w:p w14:paraId="3EDE97E0" w14:textId="3E139205" w:rsidR="001238E2" w:rsidRPr="00A8678F" w:rsidRDefault="001238E2" w:rsidP="001238E2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N = </w:t>
                              </w:r>
                              <w:r w:rsidR="004C3ABA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692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Connector de fletxa recta 27"/>
                        <wps:cNvCnPr>
                          <a:cxnSpLocks/>
                        </wps:cNvCnPr>
                        <wps:spPr>
                          <a:xfrm>
                            <a:off x="903768" y="6519530"/>
                            <a:ext cx="104013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Rectangle 28"/>
                        <wps:cNvSpPr>
                          <a:spLocks/>
                        </wps:cNvSpPr>
                        <wps:spPr>
                          <a:xfrm>
                            <a:off x="1977656" y="6113721"/>
                            <a:ext cx="1733550" cy="8020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3BB512" w14:textId="5378900B" w:rsidR="002738FF" w:rsidRDefault="002738FF" w:rsidP="002738FF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A8678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Individuals </w:t>
                              </w: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with missing information for the variables included within the models</w:t>
                              </w:r>
                            </w:p>
                            <w:p w14:paraId="6B9E61E8" w14:textId="2B9C2DB9" w:rsidR="002738FF" w:rsidRPr="00A8678F" w:rsidRDefault="002738FF" w:rsidP="002738FF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N = </w:t>
                              </w:r>
                              <w:r w:rsidR="008A2B7F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11,716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Connector de fletxa recta 29"/>
                        <wps:cNvCnPr>
                          <a:cxnSpLocks/>
                        </wps:cNvCnPr>
                        <wps:spPr>
                          <a:xfrm>
                            <a:off x="894907" y="797442"/>
                            <a:ext cx="0" cy="669394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25623" id="Group 2" o:spid="_x0000_s1041" style="position:absolute;margin-left:0;margin-top:-7.8pt;width:293.05pt;height:651.7pt;z-index:251653120;mso-position-horizontal:center;mso-position-horizontal-relative:margin" coordsize="37218,827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">
                <v:rect id="Rectangle 14" o:spid="_x0000_s1042" style="position:absolute;width:17335;height:80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" fillcolor="white [3201]" strokecolor="black [3200]" strokeweight="1pt">
                  <v:path arrowok="t"/>
                  <v:textbox>
                    <w:txbxContent>
                      <w:p w14:paraId="4E8E02F9" w14:textId="6B34F22C" w:rsidR="00A8678F" w:rsidRDefault="00A8678F" w:rsidP="00A8678F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8678F">
                          <w:rPr>
                            <w:sz w:val="18"/>
                            <w:szCs w:val="18"/>
                            <w:lang w:val="en-US"/>
                          </w:rPr>
                          <w:t>Individuals interviewed during the 7</w:t>
                        </w:r>
                        <w:r>
                          <w:rPr>
                            <w:sz w:val="18"/>
                            <w:szCs w:val="18"/>
                            <w:vertAlign w:val="superscript"/>
                            <w:lang w:val="en-US"/>
                          </w:rPr>
                          <w:t>th</w:t>
                        </w:r>
                        <w:r w:rsidRPr="00A8678F">
                          <w:rPr>
                            <w:sz w:val="18"/>
                            <w:szCs w:val="18"/>
                            <w:lang w:val="en-US"/>
                          </w:rPr>
                          <w:t xml:space="preserve"> SHARE </w:t>
                        </w:r>
                        <w:r w:rsidR="00FE2424">
                          <w:rPr>
                            <w:sz w:val="18"/>
                            <w:szCs w:val="18"/>
                            <w:lang w:val="en-US"/>
                          </w:rPr>
                          <w:t>wave</w:t>
                        </w:r>
                      </w:p>
                      <w:p w14:paraId="693B83D5" w14:textId="406A58B6" w:rsidR="00FE2424" w:rsidRPr="00A8678F" w:rsidRDefault="00FE2424" w:rsidP="00A8678F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N = </w:t>
                        </w:r>
                        <w:r w:rsidR="00FD2356">
                          <w:rPr>
                            <w:sz w:val="18"/>
                            <w:szCs w:val="18"/>
                            <w:lang w:val="en-US"/>
                          </w:rPr>
                          <w:t>77,263</w:t>
                        </w:r>
                      </w:p>
                    </w:txbxContent>
                  </v:textbox>
                </v:rect>
                <v:shape id="Connector de fletxa recta 16" o:spid="_x0000_s1043" type="#_x0000_t32" style="position:absolute;left:8931;top:13733;width:10401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" strokecolor="black [3200]" strokeweight=".5pt">
                  <v:stroke endarrow="block" joinstyle="miter"/>
                  <o:lock v:ext="edit" shapetype="f"/>
                </v:shape>
                <v:rect id="Rectangle 17" o:spid="_x0000_s1044" style="position:absolute;left:19776;top:9675;width:17339;height:802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" fillcolor="white [3201]" strokecolor="black [3200]" strokeweight="1pt">
                  <v:path arrowok="t"/>
                  <v:textbox>
                    <w:txbxContent>
                      <w:p w14:paraId="3B76F115" w14:textId="6A8BAD5A" w:rsidR="00FD2356" w:rsidRDefault="00FD2356" w:rsidP="00FD2356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8678F">
                          <w:rPr>
                            <w:sz w:val="18"/>
                            <w:szCs w:val="18"/>
                            <w:lang w:val="en-US"/>
                          </w:rPr>
                          <w:t xml:space="preserve">Individuals </w:t>
                        </w:r>
                        <w:r w:rsidR="005B384B">
                          <w:rPr>
                            <w:sz w:val="18"/>
                            <w:szCs w:val="18"/>
                            <w:lang w:val="en-US"/>
                          </w:rPr>
                          <w:t xml:space="preserve">living within Israel or </w:t>
                        </w:r>
                        <w:r w:rsidR="00095B95">
                          <w:rPr>
                            <w:sz w:val="18"/>
                            <w:szCs w:val="18"/>
                            <w:lang w:val="en-US"/>
                          </w:rPr>
                          <w:t xml:space="preserve">part of the </w:t>
                        </w:r>
                        <w:r w:rsidR="005B384B">
                          <w:rPr>
                            <w:sz w:val="18"/>
                            <w:szCs w:val="18"/>
                            <w:lang w:val="en-US"/>
                          </w:rPr>
                          <w:t>Girona</w:t>
                        </w:r>
                        <w:r w:rsidR="00095B95">
                          <w:rPr>
                            <w:sz w:val="18"/>
                            <w:szCs w:val="18"/>
                            <w:lang w:val="en-US"/>
                          </w:rPr>
                          <w:t>’s Country Team sample</w:t>
                        </w:r>
                      </w:p>
                      <w:p w14:paraId="5D0B84D3" w14:textId="76F4B90D" w:rsidR="00FD2356" w:rsidRPr="00A8678F" w:rsidRDefault="00FD2356" w:rsidP="00FD2356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N = </w:t>
                        </w:r>
                        <w:r w:rsidR="00015EF6">
                          <w:rPr>
                            <w:sz w:val="18"/>
                            <w:szCs w:val="18"/>
                            <w:lang w:val="en-US"/>
                          </w:rPr>
                          <w:t>4,273</w:t>
                        </w:r>
                      </w:p>
                    </w:txbxContent>
                  </v:textbox>
                </v:rect>
                <v:rect id="Rectangle 18" o:spid="_x0000_s1045" style="position:absolute;left:850;top:74746;width:17336;height:80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" fillcolor="white [3201]" strokecolor="black [3200]" strokeweight="1pt">
                  <v:path arrowok="t"/>
                  <v:textbox>
                    <w:txbxContent>
                      <w:p w14:paraId="36874F0A" w14:textId="4CEB93B1" w:rsidR="005B384B" w:rsidRDefault="005B384B" w:rsidP="005B384B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Final analyzed sample</w:t>
                        </w:r>
                      </w:p>
                      <w:p w14:paraId="7FEFF4CA" w14:textId="04C8D88D" w:rsidR="005B384B" w:rsidRPr="00A8678F" w:rsidRDefault="005B384B" w:rsidP="005B384B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N = 55,915</w:t>
                        </w:r>
                      </w:p>
                    </w:txbxContent>
                  </v:textbox>
                </v:rect>
                <v:shape id="Connector de fletxa recta 19" o:spid="_x0000_s1046" type="#_x0000_t32" style="position:absolute;left:9037;top:24153;width:10401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" strokecolor="black [3200]" strokeweight=".5pt">
                  <v:stroke endarrow="block" joinstyle="miter"/>
                  <o:lock v:ext="edit" shapetype="f"/>
                </v:shape>
                <v:rect id="Rectangle 20" o:spid="_x0000_s1047" style="position:absolute;left:19882;top:19989;width:17336;height:80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" fillcolor="white [3201]" strokecolor="black [3200]" strokeweight="1pt">
                  <v:path arrowok="t"/>
                  <v:textbox>
                    <w:txbxContent>
                      <w:p w14:paraId="55284E00" w14:textId="729B54E2" w:rsidR="00095B95" w:rsidRDefault="00095B95" w:rsidP="00095B95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8678F">
                          <w:rPr>
                            <w:sz w:val="18"/>
                            <w:szCs w:val="18"/>
                            <w:lang w:val="en-US"/>
                          </w:rPr>
                          <w:t xml:space="preserve">Individuals 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living within Switzerland</w:t>
                        </w:r>
                      </w:p>
                      <w:p w14:paraId="064529EC" w14:textId="4BB40B9E" w:rsidR="00095B95" w:rsidRPr="00A8678F" w:rsidRDefault="00095B95" w:rsidP="00095B95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N = </w:t>
                        </w:r>
                        <w:r w:rsidR="00C67540">
                          <w:rPr>
                            <w:sz w:val="18"/>
                            <w:szCs w:val="18"/>
                            <w:lang w:val="en-US"/>
                          </w:rPr>
                          <w:t>2,402</w:t>
                        </w:r>
                      </w:p>
                    </w:txbxContent>
                  </v:textbox>
                </v:rect>
                <v:shape id="Connector de fletxa recta 21" o:spid="_x0000_s1048" type="#_x0000_t32" style="position:absolute;left:9037;top:34467;width:10401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" strokecolor="black [3200]" strokeweight=".5pt">
                  <v:stroke endarrow="block" joinstyle="miter"/>
                  <o:lock v:ext="edit" shapetype="f"/>
                </v:shape>
                <v:rect id="Rectangle 22" o:spid="_x0000_s1049" style="position:absolute;left:19882;top:30090;width:17336;height:80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" fillcolor="white [3201]" strokecolor="black [3200]" strokeweight="1pt">
                  <v:path arrowok="t"/>
                  <v:textbox>
                    <w:txbxContent>
                      <w:p w14:paraId="11DF2504" w14:textId="11BF35D2" w:rsidR="00D830CA" w:rsidRDefault="00D830CA" w:rsidP="00D830CA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8678F">
                          <w:rPr>
                            <w:sz w:val="18"/>
                            <w:szCs w:val="18"/>
                            <w:lang w:val="en-US"/>
                          </w:rPr>
                          <w:t xml:space="preserve">Individuals 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aged less than 50 years old</w:t>
                        </w:r>
                      </w:p>
                      <w:p w14:paraId="389BB3BD" w14:textId="5BC3A03A" w:rsidR="00D830CA" w:rsidRPr="00A8678F" w:rsidRDefault="00D830CA" w:rsidP="00D830CA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N = </w:t>
                        </w:r>
                        <w:r w:rsidR="00073E26">
                          <w:rPr>
                            <w:sz w:val="18"/>
                            <w:szCs w:val="18"/>
                            <w:lang w:val="en-US"/>
                          </w:rPr>
                          <w:t>872</w:t>
                        </w:r>
                      </w:p>
                    </w:txbxContent>
                  </v:textbox>
                </v:rect>
                <v:shape id="Connector de fletxa recta 23" o:spid="_x0000_s1050" type="#_x0000_t32" style="position:absolute;left:8931;top:44568;width:10401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" strokecolor="black [3200]" strokeweight=".5pt">
                  <v:stroke endarrow="block" joinstyle="miter"/>
                  <o:lock v:ext="edit" shapetype="f"/>
                </v:shape>
                <v:rect id="Rectangle 24" o:spid="_x0000_s1051" style="position:absolute;left:19776;top:40297;width:17336;height:80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" fillcolor="white [3201]" strokecolor="black [3200]" strokeweight="1pt">
                  <v:path arrowok="t"/>
                  <v:textbox>
                    <w:txbxContent>
                      <w:p w14:paraId="44A33B46" w14:textId="74619A98" w:rsidR="00073E26" w:rsidRDefault="00073E26" w:rsidP="00073E26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8678F">
                          <w:rPr>
                            <w:sz w:val="18"/>
                            <w:szCs w:val="18"/>
                            <w:lang w:val="en-US"/>
                          </w:rPr>
                          <w:t xml:space="preserve">Individuals 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from Denmark with NUTS registered </w:t>
                        </w:r>
                        <w:r w:rsidR="005235F1">
                          <w:rPr>
                            <w:sz w:val="18"/>
                            <w:szCs w:val="18"/>
                            <w:lang w:val="en-US"/>
                          </w:rPr>
                          <w:t>with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 the 2003 version</w:t>
                        </w:r>
                      </w:p>
                      <w:p w14:paraId="4525D70D" w14:textId="2A029578" w:rsidR="00073E26" w:rsidRPr="00A8678F" w:rsidRDefault="00073E26" w:rsidP="00073E26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N = </w:t>
                        </w:r>
                        <w:r w:rsidR="00045415">
                          <w:rPr>
                            <w:sz w:val="18"/>
                            <w:szCs w:val="18"/>
                            <w:lang w:val="en-US"/>
                          </w:rPr>
                          <w:t>1,39</w:t>
                        </w:r>
                        <w:r w:rsidR="004C3ABA">
                          <w:rPr>
                            <w:sz w:val="18"/>
                            <w:szCs w:val="18"/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shape id="Connector de fletxa recta 25" o:spid="_x0000_s1052" type="#_x0000_t32" style="position:absolute;left:8931;top:54456;width:10401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" strokecolor="black [3200]" strokeweight=".5pt">
                  <v:stroke endarrow="block" joinstyle="miter"/>
                  <o:lock v:ext="edit" shapetype="f"/>
                </v:shape>
                <v:rect id="Rectangle 26" o:spid="_x0000_s1053" style="position:absolute;left:19776;top:50292;width:17336;height:80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" fillcolor="white [3201]" strokecolor="black [3200]" strokeweight="1pt">
                  <v:path arrowok="t"/>
                  <v:textbox>
                    <w:txbxContent>
                      <w:p w14:paraId="2641A188" w14:textId="179DD5F8" w:rsidR="001238E2" w:rsidRDefault="001238E2" w:rsidP="001238E2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8678F">
                          <w:rPr>
                            <w:sz w:val="18"/>
                            <w:szCs w:val="18"/>
                            <w:lang w:val="en-US"/>
                          </w:rPr>
                          <w:t xml:space="preserve">Individuals </w:t>
                        </w:r>
                        <w:r w:rsidR="002738FF">
                          <w:rPr>
                            <w:sz w:val="18"/>
                            <w:szCs w:val="18"/>
                            <w:lang w:val="en-US"/>
                          </w:rPr>
                          <w:t>with missing information for the NUTS region</w:t>
                        </w:r>
                      </w:p>
                      <w:p w14:paraId="3EDE97E0" w14:textId="3E139205" w:rsidR="001238E2" w:rsidRPr="00A8678F" w:rsidRDefault="001238E2" w:rsidP="001238E2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N = </w:t>
                        </w:r>
                        <w:r w:rsidR="004C3ABA">
                          <w:rPr>
                            <w:sz w:val="18"/>
                            <w:szCs w:val="18"/>
                            <w:lang w:val="en-US"/>
                          </w:rPr>
                          <w:t>692</w:t>
                        </w:r>
                      </w:p>
                    </w:txbxContent>
                  </v:textbox>
                </v:rect>
                <v:shape id="Connector de fletxa recta 27" o:spid="_x0000_s1054" type="#_x0000_t32" style="position:absolute;left:9037;top:65195;width:10401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" strokecolor="black [3200]" strokeweight=".5pt">
                  <v:stroke endarrow="block" joinstyle="miter"/>
                  <o:lock v:ext="edit" shapetype="f"/>
                </v:shape>
                <v:rect id="Rectangle 28" o:spid="_x0000_s1055" style="position:absolute;left:19776;top:61137;width:17336;height:80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" fillcolor="white [3201]" strokecolor="black [3200]" strokeweight="1pt">
                  <v:path arrowok="t"/>
                  <v:textbox>
                    <w:txbxContent>
                      <w:p w14:paraId="763BB512" w14:textId="5378900B" w:rsidR="002738FF" w:rsidRDefault="002738FF" w:rsidP="002738FF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8678F">
                          <w:rPr>
                            <w:sz w:val="18"/>
                            <w:szCs w:val="18"/>
                            <w:lang w:val="en-US"/>
                          </w:rPr>
                          <w:t xml:space="preserve">Individuals 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with missing information for the variables included within the models</w:t>
                        </w:r>
                      </w:p>
                      <w:p w14:paraId="6B9E61E8" w14:textId="2B9C2DB9" w:rsidR="002738FF" w:rsidRPr="00A8678F" w:rsidRDefault="002738FF" w:rsidP="002738FF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N = </w:t>
                        </w:r>
                        <w:r w:rsidR="008A2B7F">
                          <w:rPr>
                            <w:sz w:val="18"/>
                            <w:szCs w:val="18"/>
                            <w:lang w:val="en-US"/>
                          </w:rPr>
                          <w:t>11,716</w:t>
                        </w:r>
                      </w:p>
                    </w:txbxContent>
                  </v:textbox>
                </v:rect>
                <v:shape id="Connector de fletxa recta 29" o:spid="_x0000_s1056" type="#_x0000_t32" style="position:absolute;left:8949;top:7974;width:0;height:66939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" strokecolor="black [3200]" strokeweight=".5pt">
                  <v:stroke endarrow="block" joinstyle="miter"/>
                  <o:lock v:ext="edit" shapetype="f"/>
                </v:shape>
                <w10:wrap anchorx="margin"/>
              </v:group>
            </w:pict>
          </mc:Fallback>
        </mc:AlternateContent>
      </w:r>
      <w:r w:rsidR="00D70FFE" w:rsidRPr="0080260D">
        <w:rPr>
          <w:lang w:val="en-US"/>
        </w:rPr>
        <w:br w:type="page"/>
      </w:r>
    </w:p>
    <w:tbl>
      <w:tblPr>
        <w:tblStyle w:val="PlainTable3"/>
        <w:tblW w:w="9639" w:type="dxa"/>
        <w:tblInd w:w="-565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1134"/>
        <w:gridCol w:w="1134"/>
        <w:gridCol w:w="1134"/>
        <w:gridCol w:w="1134"/>
      </w:tblGrid>
      <w:tr w:rsidR="00845962" w:rsidRPr="0080260D" w14:paraId="069D4F73" w14:textId="77777777" w:rsidTr="002125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639" w:type="dxa"/>
            <w:gridSpan w:val="7"/>
            <w:tcBorders>
              <w:right w:val="none" w:sz="0" w:space="0" w:color="auto"/>
            </w:tcBorders>
            <w:noWrap/>
          </w:tcPr>
          <w:p w14:paraId="695896C7" w14:textId="14494A0F" w:rsidR="00845962" w:rsidRPr="0080260D" w:rsidRDefault="004821E2" w:rsidP="0084596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eastAsia="Times New Roman" w:cstheme="minorHAnsi"/>
                <w:caps w:val="0"/>
                <w:color w:val="000000"/>
                <w:sz w:val="16"/>
                <w:szCs w:val="16"/>
                <w:lang w:val="en-US" w:eastAsia="ca-ES"/>
              </w:rPr>
              <w:lastRenderedPageBreak/>
              <w:t>Supplementary Table</w:t>
            </w:r>
            <w:r w:rsidR="00845962" w:rsidRPr="0080260D">
              <w:rPr>
                <w:rFonts w:eastAsia="Times New Roman" w:cstheme="minorHAnsi"/>
                <w:b w:val="0"/>
                <w:bCs w:val="0"/>
                <w:caps w:val="0"/>
                <w:color w:val="000000"/>
                <w:sz w:val="16"/>
                <w:szCs w:val="16"/>
                <w:lang w:val="en-US" w:eastAsia="ca-ES"/>
              </w:rPr>
              <w:t xml:space="preserve"> </w:t>
            </w:r>
            <w:r w:rsidR="00845962" w:rsidRPr="0080260D">
              <w:rPr>
                <w:rFonts w:eastAsia="Times New Roman" w:cstheme="minorHAnsi"/>
                <w:caps w:val="0"/>
                <w:color w:val="000000"/>
                <w:sz w:val="16"/>
                <w:szCs w:val="16"/>
                <w:lang w:val="en-US" w:eastAsia="ca-ES"/>
              </w:rPr>
              <w:t>1</w:t>
            </w:r>
            <w:r w:rsidR="00845962" w:rsidRPr="0080260D">
              <w:rPr>
                <w:rFonts w:eastAsia="Times New Roman" w:cstheme="minorHAnsi"/>
                <w:b w:val="0"/>
                <w:bCs w:val="0"/>
                <w:caps w:val="0"/>
                <w:color w:val="000000"/>
                <w:sz w:val="16"/>
                <w:szCs w:val="16"/>
                <w:lang w:val="en-US" w:eastAsia="ca-ES"/>
              </w:rPr>
              <w:t>. Basic descriptive</w:t>
            </w:r>
            <w:r w:rsidR="0068538E" w:rsidRPr="0080260D">
              <w:rPr>
                <w:rFonts w:eastAsia="Times New Roman" w:cstheme="minorHAnsi"/>
                <w:b w:val="0"/>
                <w:bCs w:val="0"/>
                <w:caps w:val="0"/>
                <w:color w:val="000000"/>
                <w:sz w:val="16"/>
                <w:szCs w:val="16"/>
                <w:lang w:val="en-US" w:eastAsia="ca-ES"/>
              </w:rPr>
              <w:t xml:space="preserve"> statistics</w:t>
            </w:r>
            <w:r w:rsidR="00845962" w:rsidRPr="0080260D">
              <w:rPr>
                <w:rFonts w:eastAsia="Times New Roman" w:cstheme="minorHAnsi"/>
                <w:b w:val="0"/>
                <w:bCs w:val="0"/>
                <w:caps w:val="0"/>
                <w:color w:val="000000"/>
                <w:sz w:val="16"/>
                <w:szCs w:val="16"/>
                <w:lang w:val="en-US" w:eastAsia="ca-ES"/>
              </w:rPr>
              <w:t xml:space="preserve"> by gender and </w:t>
            </w:r>
            <w:r w:rsidR="00077CF1" w:rsidRPr="0080260D">
              <w:rPr>
                <w:rFonts w:eastAsia="Times New Roman" w:cstheme="minorHAnsi"/>
                <w:b w:val="0"/>
                <w:bCs w:val="0"/>
                <w:caps w:val="0"/>
                <w:color w:val="000000"/>
                <w:sz w:val="16"/>
                <w:szCs w:val="16"/>
                <w:lang w:val="en-US" w:eastAsia="ca-ES"/>
              </w:rPr>
              <w:t>region</w:t>
            </w:r>
            <w:r w:rsidR="00845962" w:rsidRPr="0080260D">
              <w:rPr>
                <w:rFonts w:eastAsia="Times New Roman" w:cstheme="minorHAnsi"/>
                <w:b w:val="0"/>
                <w:bCs w:val="0"/>
                <w:caps w:val="0"/>
                <w:color w:val="000000"/>
                <w:sz w:val="16"/>
                <w:szCs w:val="16"/>
                <w:lang w:val="en-US" w:eastAsia="ca-ES"/>
              </w:rPr>
              <w:t xml:space="preserve"> </w:t>
            </w:r>
            <w:r w:rsidR="00803EE2" w:rsidRPr="00803EE2">
              <w:rPr>
                <w:rFonts w:eastAsia="Times New Roman" w:cstheme="minorHAnsi"/>
                <w:b w:val="0"/>
                <w:bCs w:val="0"/>
                <w:caps w:val="0"/>
                <w:color w:val="000000"/>
                <w:sz w:val="16"/>
                <w:szCs w:val="16"/>
                <w:lang w:val="en-US" w:eastAsia="ca-ES"/>
              </w:rPr>
              <w:t xml:space="preserve">socioeconomic status </w:t>
            </w:r>
            <w:r w:rsidR="00845962" w:rsidRPr="0080260D">
              <w:rPr>
                <w:rFonts w:eastAsia="Times New Roman" w:cstheme="minorHAnsi"/>
                <w:b w:val="0"/>
                <w:bCs w:val="0"/>
                <w:caps w:val="0"/>
                <w:color w:val="000000"/>
                <w:sz w:val="16"/>
                <w:szCs w:val="16"/>
                <w:lang w:val="en-US" w:eastAsia="ca-ES"/>
              </w:rPr>
              <w:t>tercile.</w:t>
            </w:r>
          </w:p>
        </w:tc>
      </w:tr>
      <w:tr w:rsidR="00845962" w:rsidRPr="0080260D" w14:paraId="121907BD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345BB616" w14:textId="77777777" w:rsidR="00845962" w:rsidRPr="0080260D" w:rsidRDefault="00845962" w:rsidP="00845962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 w:eastAsia="ca-E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3D65385E" w14:textId="77777777" w:rsidR="00845962" w:rsidRPr="0080260D" w:rsidRDefault="00845962" w:rsidP="008459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Total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6F3047D6" w14:textId="77777777" w:rsidR="00845962" w:rsidRPr="0080260D" w:rsidRDefault="00845962" w:rsidP="008459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Sex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A40C6D8" w14:textId="1D1CE4B7" w:rsidR="00845962" w:rsidRPr="0080260D" w:rsidRDefault="00E97E30" w:rsidP="008459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Region </w:t>
            </w:r>
            <w:r w:rsidR="00803EE2" w:rsidRPr="00803EE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socioeconomic status </w:t>
            </w: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tercile</w:t>
            </w:r>
          </w:p>
        </w:tc>
      </w:tr>
      <w:tr w:rsidR="00845962" w:rsidRPr="0080260D" w14:paraId="16974699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654AAB22" w14:textId="77777777" w:rsidR="00845962" w:rsidRPr="0080260D" w:rsidRDefault="00845962" w:rsidP="0084596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7C943082" w14:textId="77777777" w:rsidR="00845962" w:rsidRPr="0080260D" w:rsidRDefault="00845962" w:rsidP="008459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5C15E06A" w14:textId="77777777" w:rsidR="00845962" w:rsidRPr="0080260D" w:rsidRDefault="00845962" w:rsidP="008459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Males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4F1FA5" w14:textId="77777777" w:rsidR="00845962" w:rsidRPr="0080260D" w:rsidRDefault="00845962" w:rsidP="008459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Females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4C7DCE50" w14:textId="77777777" w:rsidR="00845962" w:rsidRPr="0080260D" w:rsidRDefault="00845962" w:rsidP="008459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Lowest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1160B6F2" w14:textId="77777777" w:rsidR="00845962" w:rsidRPr="0080260D" w:rsidRDefault="00845962" w:rsidP="008459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Medium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571A43" w14:textId="77777777" w:rsidR="00845962" w:rsidRPr="0080260D" w:rsidRDefault="00845962" w:rsidP="008459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Highest</w:t>
            </w:r>
          </w:p>
        </w:tc>
      </w:tr>
      <w:tr w:rsidR="00E42A42" w:rsidRPr="0080260D" w14:paraId="10721169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447C0F48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66323BB" w14:textId="61EA5FE0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55,915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045EB054" w14:textId="2C1D819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24,738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3F9F2F80" w14:textId="48EC231E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31,177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58EE290D" w14:textId="37463407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18,907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43A9B29C" w14:textId="02CF65CF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18,483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035F12C" w14:textId="22DA1961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18,525</w:t>
            </w:r>
          </w:p>
        </w:tc>
      </w:tr>
      <w:tr w:rsidR="00E42A42" w:rsidRPr="0080260D" w14:paraId="2C9ACAA3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03129641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Age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B1AFC6C" w14:textId="0BEBFA03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67.24 (9.28)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552C002" w14:textId="7D5DD939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67.52 (9.10)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29CF88C" w14:textId="41F34FF2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67.02 (9.42)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AF7FB4F" w14:textId="20357317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66.08 (9.21)</w:t>
            </w:r>
          </w:p>
        </w:tc>
        <w:tc>
          <w:tcPr>
            <w:tcW w:w="1134" w:type="dxa"/>
            <w:noWrap/>
            <w:hideMark/>
          </w:tcPr>
          <w:p w14:paraId="5670E77B" w14:textId="64A83F0E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67.83 (9.31)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46D3519" w14:textId="696E3C84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67.85 (9.23)</w:t>
            </w:r>
          </w:p>
        </w:tc>
      </w:tr>
      <w:tr w:rsidR="00E42A42" w:rsidRPr="0080260D" w14:paraId="08EDC21E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495C9ECA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BMI Under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144817B" w14:textId="3CD02A64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564 (0.01)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C27F3D9" w14:textId="5A641B6C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122 (0.00)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3C28D18" w14:textId="4A06FC3D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442 (0.01)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9ABBF0A" w14:textId="7FB0A5E7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166 (0.01)</w:t>
            </w:r>
          </w:p>
        </w:tc>
        <w:tc>
          <w:tcPr>
            <w:tcW w:w="1134" w:type="dxa"/>
            <w:noWrap/>
            <w:hideMark/>
          </w:tcPr>
          <w:p w14:paraId="0CCCBD00" w14:textId="541AC10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164 (0.01)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57B5EBA" w14:textId="2E5BDD33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234 (0.01)</w:t>
            </w:r>
          </w:p>
        </w:tc>
      </w:tr>
      <w:tr w:rsidR="00E42A42" w:rsidRPr="0080260D" w14:paraId="5B094C66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243CA363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BMI Normal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554C011" w14:textId="13824140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17,945 (0.32)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F59215E" w14:textId="3EAD17A5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6,955 (0.28)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9620124" w14:textId="3226BB9E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10,990 (0.35)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FD2B4CB" w14:textId="5EE00AB9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5,288 (0.28)</w:t>
            </w:r>
          </w:p>
        </w:tc>
        <w:tc>
          <w:tcPr>
            <w:tcW w:w="1134" w:type="dxa"/>
            <w:noWrap/>
            <w:hideMark/>
          </w:tcPr>
          <w:p w14:paraId="116EAD2F" w14:textId="59EABEE7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5,602 (0.30)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DF6AAF4" w14:textId="2FF7F50A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7,055 (0.38)</w:t>
            </w:r>
          </w:p>
        </w:tc>
      </w:tr>
      <w:tr w:rsidR="00E42A42" w:rsidRPr="0080260D" w14:paraId="54D8D2F9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0EC4C544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BMI Overweight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DD07DDF" w14:textId="12782406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23,517 (0.42)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279A862" w14:textId="040AE851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11,760 (0.48)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03D7F50" w14:textId="75FF280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11,757 (0.38)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249CD05" w14:textId="447F338D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8,215 (0.43)</w:t>
            </w:r>
          </w:p>
        </w:tc>
        <w:tc>
          <w:tcPr>
            <w:tcW w:w="1134" w:type="dxa"/>
            <w:noWrap/>
            <w:hideMark/>
          </w:tcPr>
          <w:p w14:paraId="744B120E" w14:textId="413D79D1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7,749 (0.42)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F00981F" w14:textId="6D169B04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7,553 (0.41)</w:t>
            </w:r>
          </w:p>
        </w:tc>
      </w:tr>
      <w:tr w:rsidR="00E42A42" w:rsidRPr="0080260D" w14:paraId="24EB757E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1D228216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BMI Obese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FE5417C" w14:textId="6F09D1A4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13,889 (0.25)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290E146E" w14:textId="64021FE3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5,901 (0.24)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1C328665" w14:textId="2BBF6F8C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7,988 (0.26)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95AA0A4" w14:textId="78A9CC89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5,238 (0.28)</w:t>
            </w:r>
          </w:p>
        </w:tc>
        <w:tc>
          <w:tcPr>
            <w:tcW w:w="1134" w:type="dxa"/>
            <w:noWrap/>
            <w:hideMark/>
          </w:tcPr>
          <w:p w14:paraId="04D18627" w14:textId="3D03FD08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4,968 (0.27)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5144016" w14:textId="1EE5B55E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3,683 (0.20)</w:t>
            </w:r>
          </w:p>
        </w:tc>
      </w:tr>
      <w:tr w:rsidR="00E42A42" w:rsidRPr="0080260D" w14:paraId="6C6BE516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78073305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Pre-secondary education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73D3543" w14:textId="5380B8F9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18,892 (0.34)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12311B4B" w14:textId="5275413E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7,500 (0.30)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0F0B875" w14:textId="08152F46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11,392 (0.37)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2DE11A6D" w14:textId="70CBF00E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6,726 (0.36)</w:t>
            </w:r>
          </w:p>
        </w:tc>
        <w:tc>
          <w:tcPr>
            <w:tcW w:w="1134" w:type="dxa"/>
            <w:noWrap/>
            <w:hideMark/>
          </w:tcPr>
          <w:p w14:paraId="2FBF8ABC" w14:textId="5B1B4A57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6,771 (0.37)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23A2A0B" w14:textId="2F6056EC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5,395 (0.29)</w:t>
            </w:r>
          </w:p>
        </w:tc>
      </w:tr>
      <w:tr w:rsidR="00E42A42" w:rsidRPr="0080260D" w14:paraId="27A35B63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02407388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Secondary education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D9CE9AA" w14:textId="2011F8A7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21,830 (0.39)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7BD26FC" w14:textId="1039D1B4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10,328 (0.42)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E8D3E47" w14:textId="3B6981F0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11,502 (0.37)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B9B147F" w14:textId="01A9EDD3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8,432 (0.45)</w:t>
            </w:r>
          </w:p>
        </w:tc>
        <w:tc>
          <w:tcPr>
            <w:tcW w:w="1134" w:type="dxa"/>
            <w:noWrap/>
            <w:hideMark/>
          </w:tcPr>
          <w:p w14:paraId="576DF26D" w14:textId="25371198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6,572 (0.36)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FFA1278" w14:textId="4A912218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6,826 (0.37)</w:t>
            </w:r>
          </w:p>
        </w:tc>
      </w:tr>
      <w:tr w:rsidR="00E42A42" w:rsidRPr="0080260D" w14:paraId="2F4DF827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40F5BDFB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Post-secondary education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E8617EF" w14:textId="70ED1D6E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15,193 (0.27)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6950E5D1" w14:textId="2DDA8FA1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6,910 (0.28)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F8D7364" w14:textId="02641A99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8,283 (0.27)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090B5D1" w14:textId="6BDF7895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3,749 (0.20)</w:t>
            </w:r>
          </w:p>
        </w:tc>
        <w:tc>
          <w:tcPr>
            <w:tcW w:w="1134" w:type="dxa"/>
            <w:noWrap/>
            <w:hideMark/>
          </w:tcPr>
          <w:p w14:paraId="5A9C01BE" w14:textId="68DF285E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5,140 (0.28)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DFBC8AA" w14:textId="68417C6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6,304 (0.34)</w:t>
            </w:r>
          </w:p>
        </w:tc>
      </w:tr>
      <w:tr w:rsidR="00E42A42" w:rsidRPr="0080260D" w14:paraId="26207BB0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5D35B434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Great difficulty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04F0608" w14:textId="462536C9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6,822 (0.12)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22A74443" w14:textId="328C7220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2,706 (0.11)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5F292CA" w14:textId="7E5B0F8E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4,116 (0.13)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45F5F7B2" w14:textId="2A3F9139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4,059 (0.21)</w:t>
            </w:r>
          </w:p>
        </w:tc>
        <w:tc>
          <w:tcPr>
            <w:tcW w:w="1134" w:type="dxa"/>
            <w:noWrap/>
            <w:hideMark/>
          </w:tcPr>
          <w:p w14:paraId="082C36DE" w14:textId="64A9FC94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1,869 (0.10)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34195E7" w14:textId="36FD0C63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894 (0.05)</w:t>
            </w:r>
          </w:p>
        </w:tc>
      </w:tr>
      <w:tr w:rsidR="00E42A42" w:rsidRPr="0080260D" w14:paraId="72A3F086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4735CE54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Some difficulty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639399D" w14:textId="7FED2FF7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16,731 (0.30)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C6438B8" w14:textId="0672C3E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7,035 (0.28)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BE0A7E8" w14:textId="2BDC64FB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9,696 (0.31)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749670E8" w14:textId="3BA0BA37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8,104 (0.43)</w:t>
            </w:r>
          </w:p>
        </w:tc>
        <w:tc>
          <w:tcPr>
            <w:tcW w:w="1134" w:type="dxa"/>
            <w:noWrap/>
            <w:hideMark/>
          </w:tcPr>
          <w:p w14:paraId="4A765769" w14:textId="5281BD7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5,264 (0.28)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9043CF9" w14:textId="79F385FD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3,363 (0.18)</w:t>
            </w:r>
          </w:p>
        </w:tc>
      </w:tr>
      <w:tr w:rsidR="00E42A42" w:rsidRPr="0080260D" w14:paraId="5A886BF1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164F3D3E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Fairly easily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8ED3109" w14:textId="4F321EF9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16,900 (0.30)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E7F2B58" w14:textId="7E74AC22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7,617 (0.31)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FAE9939" w14:textId="5F075256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9,283 (0.30)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838F9C5" w14:textId="7A9E0152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4,814 (0.25)</w:t>
            </w:r>
          </w:p>
        </w:tc>
        <w:tc>
          <w:tcPr>
            <w:tcW w:w="1134" w:type="dxa"/>
            <w:noWrap/>
            <w:hideMark/>
          </w:tcPr>
          <w:p w14:paraId="1CD2E125" w14:textId="5DB12AB7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6,276 (0.34)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1141577" w14:textId="26851497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5,810 (0.31)</w:t>
            </w:r>
          </w:p>
        </w:tc>
      </w:tr>
      <w:tr w:rsidR="00E42A42" w:rsidRPr="0080260D" w14:paraId="4C971C68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3EA1E41A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Easily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B89455" w14:textId="2350DC65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15,462 (0.28)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3B1F6762" w14:textId="26AEBF5D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7,380 (0.30)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CDE0A9" w14:textId="4F435AF0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8,082 (0.26)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7B3086DD" w14:textId="557CBCB7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1,930 (0.10)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0FB2B377" w14:textId="6E1C16F9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5,074 (0.27)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9B945A" w14:textId="0E593DFD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8,458 (0.46)</w:t>
            </w:r>
          </w:p>
        </w:tc>
      </w:tr>
      <w:tr w:rsidR="00E42A42" w:rsidRPr="0080260D" w14:paraId="49297D88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5C29A835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Activity Daily Limitations (1 or more)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4526DEB5" w14:textId="2BF75255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5,378 (0.10)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7F3A9D57" w14:textId="087FFAE5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2,263 (0.09)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06B31FC6" w14:textId="216AAC1E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3,115 (0.10)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20D6AA80" w14:textId="52776889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2,051 (0.11)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6657B37C" w14:textId="68AF08CD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1,864 (0.10)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4D8D84B9" w14:textId="56BFA046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1,463 (0.08)</w:t>
            </w:r>
          </w:p>
        </w:tc>
      </w:tr>
      <w:tr w:rsidR="00E42A42" w:rsidRPr="0080260D" w14:paraId="4C30D2A6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57C19974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Instrumental Activity Daily Limitations (1 or more)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928E92F" w14:textId="5F35C20E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8,524 (0.15)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71867515" w14:textId="5A608A95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2,943 (0.12)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E468BA2" w14:textId="63DC71AA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5,581 (0.18)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3679A00" w14:textId="2398091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3,095 (0.16)</w:t>
            </w:r>
          </w:p>
        </w:tc>
        <w:tc>
          <w:tcPr>
            <w:tcW w:w="1134" w:type="dxa"/>
            <w:noWrap/>
            <w:hideMark/>
          </w:tcPr>
          <w:p w14:paraId="388BA4CD" w14:textId="20ADEB8D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3,020 (0.16)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03E2C28" w14:textId="60F0407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2,409 (0.13)</w:t>
            </w:r>
          </w:p>
        </w:tc>
      </w:tr>
      <w:tr w:rsidR="00E42A42" w:rsidRPr="0080260D" w14:paraId="319ED6D2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080DF529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GALI limitations (with limitations)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1A82EAFB" w14:textId="260457BD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25,918 (0.46)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2B7D64CB" w14:textId="0A3AE274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10,897 (0.44)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4908FC6" w14:textId="0D22BC9B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15,021 (0.48)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8E8521B" w14:textId="065D9B59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8,929 (0.47)</w:t>
            </w:r>
          </w:p>
        </w:tc>
        <w:tc>
          <w:tcPr>
            <w:tcW w:w="1134" w:type="dxa"/>
            <w:noWrap/>
            <w:hideMark/>
          </w:tcPr>
          <w:p w14:paraId="43A2B1F8" w14:textId="132974C0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8,964 (0.48)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39260F7" w14:textId="54F5F89A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8,025 (0.43)</w:t>
            </w:r>
          </w:p>
        </w:tc>
      </w:tr>
      <w:tr w:rsidR="00E42A42" w:rsidRPr="0080260D" w14:paraId="4180867B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35A41021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Mobility Limitations (2 or more)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20B93A8" w14:textId="2221FBBF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27,541 (0.49)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412C93C9" w14:textId="439EC9DA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10,460 (0.42)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62E5451" w14:textId="07C1F1C9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17,081 (0.55)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1A65A083" w14:textId="6C85C05B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10,077 (0.53)</w:t>
            </w:r>
          </w:p>
        </w:tc>
        <w:tc>
          <w:tcPr>
            <w:tcW w:w="1134" w:type="dxa"/>
            <w:noWrap/>
            <w:hideMark/>
          </w:tcPr>
          <w:p w14:paraId="47CB8972" w14:textId="18053DC4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9,236 (0.50)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664BBAB" w14:textId="78D08AE2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8,228 (0.44)</w:t>
            </w:r>
          </w:p>
        </w:tc>
      </w:tr>
      <w:tr w:rsidR="00E42A42" w:rsidRPr="0080260D" w14:paraId="178B3F4B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14931843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Self-perceived health (fair or poor)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A168313" w14:textId="0D5E58FF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44,098 (0.79)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7CAF6DB4" w14:textId="57A8179B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19,212 (0.78)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110919E" w14:textId="67B04FC0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24,886 (0.80)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23AF44B9" w14:textId="2DED61E3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15,528 (0.82)</w:t>
            </w:r>
          </w:p>
        </w:tc>
        <w:tc>
          <w:tcPr>
            <w:tcW w:w="1134" w:type="dxa"/>
            <w:noWrap/>
            <w:hideMark/>
          </w:tcPr>
          <w:p w14:paraId="15EC3D75" w14:textId="1E425A52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15,123 (0.82)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2FE7996" w14:textId="116B2587" w:rsidR="00E42A42" w:rsidRPr="0080260D" w:rsidRDefault="00E42A42" w:rsidP="00E42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13,447 (0.73)</w:t>
            </w:r>
          </w:p>
        </w:tc>
      </w:tr>
      <w:tr w:rsidR="00E42A42" w:rsidRPr="0080260D" w14:paraId="7444DC55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1D4BFD5E" w14:textId="77777777" w:rsidR="00E42A42" w:rsidRPr="0080260D" w:rsidRDefault="00E42A42" w:rsidP="00E42A4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Hospitalization (yes)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743C715" w14:textId="755E73C5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7,745 (0.14)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4E39327E" w14:textId="79166B8D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3,698 (0.15)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352D8A7" w14:textId="7A6CD9A7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4,047 (0.13)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1C4E4015" w14:textId="7CADECDD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2,451 (0.13)</w:t>
            </w:r>
          </w:p>
        </w:tc>
        <w:tc>
          <w:tcPr>
            <w:tcW w:w="1134" w:type="dxa"/>
            <w:noWrap/>
            <w:hideMark/>
          </w:tcPr>
          <w:p w14:paraId="00FD2F11" w14:textId="3138F517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2,530 (0.14)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C034398" w14:textId="560A098E" w:rsidR="00E42A42" w:rsidRPr="0080260D" w:rsidRDefault="00E42A42" w:rsidP="00E42A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2,764 (0.15)</w:t>
            </w:r>
          </w:p>
        </w:tc>
      </w:tr>
      <w:tr w:rsidR="005448F1" w:rsidRPr="0080260D" w14:paraId="6C2EB2D4" w14:textId="77777777" w:rsidTr="002125B7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1ACB09A7" w14:textId="1C5A0CED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doctor visits</w:t>
            </w:r>
            <w:r w:rsidR="00384673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 (4+)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</w:tcPr>
          <w:p w14:paraId="7A3E0F53" w14:textId="45AE9898" w:rsidR="005448F1" w:rsidRPr="0080260D" w:rsidRDefault="00384673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29,851 (0.54)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</w:tcPr>
          <w:p w14:paraId="39DEE42E" w14:textId="5620D769" w:rsidR="005448F1" w:rsidRPr="0080260D" w:rsidRDefault="00160A1A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12,576 (0.51)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</w:tcPr>
          <w:p w14:paraId="36E48A75" w14:textId="7902F30E" w:rsidR="005448F1" w:rsidRPr="0080260D" w:rsidRDefault="00160A1A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17,275 (0</w:t>
            </w:r>
            <w:r w:rsidR="009E1BDE">
              <w:rPr>
                <w:sz w:val="16"/>
                <w:szCs w:val="16"/>
                <w:lang w:val="en-US"/>
              </w:rPr>
              <w:t>.</w:t>
            </w:r>
            <w:r>
              <w:rPr>
                <w:sz w:val="16"/>
                <w:szCs w:val="16"/>
                <w:lang w:val="en-US"/>
              </w:rPr>
              <w:t>55)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</w:tcPr>
          <w:p w14:paraId="78A08ADC" w14:textId="01334C70" w:rsidR="005448F1" w:rsidRPr="0080260D" w:rsidRDefault="00331EE6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9,558 (0.51)</w:t>
            </w:r>
          </w:p>
        </w:tc>
        <w:tc>
          <w:tcPr>
            <w:tcW w:w="1134" w:type="dxa"/>
            <w:noWrap/>
          </w:tcPr>
          <w:p w14:paraId="41FC0A64" w14:textId="46F3C698" w:rsidR="005448F1" w:rsidRPr="0080260D" w:rsidRDefault="00331EE6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  <w:r w:rsidR="00160A1A">
              <w:rPr>
                <w:sz w:val="16"/>
                <w:szCs w:val="16"/>
                <w:lang w:val="en-US"/>
              </w:rPr>
              <w:t>,</w:t>
            </w:r>
            <w:r>
              <w:rPr>
                <w:sz w:val="16"/>
                <w:szCs w:val="16"/>
                <w:lang w:val="en-US"/>
              </w:rPr>
              <w:t>098 (0</w:t>
            </w:r>
            <w:r w:rsidR="009E1BDE">
              <w:rPr>
                <w:sz w:val="16"/>
                <w:szCs w:val="16"/>
                <w:lang w:val="en-US"/>
              </w:rPr>
              <w:t>.</w:t>
            </w:r>
            <w:r>
              <w:rPr>
                <w:sz w:val="16"/>
                <w:szCs w:val="16"/>
                <w:lang w:val="en-US"/>
              </w:rPr>
              <w:t>55)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</w:tcPr>
          <w:p w14:paraId="7D276A87" w14:textId="2B8ECC33" w:rsidR="005448F1" w:rsidRPr="0080260D" w:rsidRDefault="00331EE6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10,195 (0</w:t>
            </w:r>
            <w:r w:rsidR="009E1BDE">
              <w:rPr>
                <w:sz w:val="16"/>
                <w:szCs w:val="16"/>
                <w:lang w:val="en-US"/>
              </w:rPr>
              <w:t>.</w:t>
            </w:r>
            <w:r>
              <w:rPr>
                <w:sz w:val="16"/>
                <w:szCs w:val="16"/>
                <w:lang w:val="en-US"/>
              </w:rPr>
              <w:t>55)</w:t>
            </w:r>
          </w:p>
        </w:tc>
      </w:tr>
      <w:tr w:rsidR="005448F1" w:rsidRPr="0080260D" w14:paraId="35535AB1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  <w:hideMark/>
          </w:tcPr>
          <w:p w14:paraId="10C5A47A" w14:textId="77777777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CASP index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943944C" w14:textId="35E66A26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36.91 (6.33)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09CCF07" w14:textId="343F552B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37.38 (6.16)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1ABEE17D" w14:textId="7F3C4DDD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36.55 (6.44)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27DD36C1" w14:textId="33B94ECF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35.09 (6.56)</w:t>
            </w:r>
          </w:p>
        </w:tc>
        <w:tc>
          <w:tcPr>
            <w:tcW w:w="1134" w:type="dxa"/>
            <w:noWrap/>
            <w:hideMark/>
          </w:tcPr>
          <w:p w14:paraId="6C8A4DE2" w14:textId="1AD62AAD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36.82 (6.03)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10DACF67" w14:textId="3CC790C2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38.88 (5.79)</w:t>
            </w:r>
          </w:p>
        </w:tc>
      </w:tr>
      <w:tr w:rsidR="005448F1" w:rsidRPr="0080260D" w14:paraId="78EAA3CC" w14:textId="77777777" w:rsidTr="00857A4F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59CAFB96" w14:textId="39CBB399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Grip </w:t>
            </w:r>
            <w:proofErr w:type="spellStart"/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Stength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2287AD" w14:textId="319AD2BE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33.01 (11.57)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56BBDE0C" w14:textId="095477B1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41.87 (10.15)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426946" w14:textId="45994A9C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25.98 (6.83)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14:paraId="0ECD6006" w14:textId="5C9B1983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32.27 (11.58)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77E9857E" w14:textId="2AF98900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32.69 (11.42)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B32DA3" w14:textId="01E98047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34.09 (11.61)</w:t>
            </w:r>
          </w:p>
        </w:tc>
      </w:tr>
      <w:tr w:rsidR="005448F1" w:rsidRPr="0080260D" w14:paraId="09A81F46" w14:textId="77777777" w:rsidTr="00857A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5C9AC44A" w14:textId="14363F84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Cardiovascular disease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38693C66" w14:textId="4EE0D1C4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6,698 (0.12)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383EF603" w14:textId="13B25C6F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3,657 (0.15)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270AC93" w14:textId="17CC6E22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3,041 (0.10)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17997B4A" w14:textId="424741A8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2,397 (0.13)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761B9155" w14:textId="3E75CED8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2,450 (0.13)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1AA366B6" w14:textId="63CFDC5F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1,851 (0.10)</w:t>
            </w:r>
          </w:p>
        </w:tc>
      </w:tr>
      <w:tr w:rsidR="005448F1" w:rsidRPr="0080260D" w14:paraId="65A37321" w14:textId="77777777" w:rsidTr="00857A4F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11C47B07" w14:textId="002F7A02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Hypertension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9B070AB" w14:textId="76108C19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25,001 (0.45)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40DF21A5" w14:textId="4A7995EC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10,810 (0.44)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B1A8265" w14:textId="0B814E7E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14,191 (0.46)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3093328" w14:textId="55DE1287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8,998 (0.48)</w:t>
            </w:r>
          </w:p>
        </w:tc>
        <w:tc>
          <w:tcPr>
            <w:tcW w:w="1134" w:type="dxa"/>
            <w:noWrap/>
            <w:hideMark/>
          </w:tcPr>
          <w:p w14:paraId="22FC76E6" w14:textId="2AA6233A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8,468 (0.46)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A6A2893" w14:textId="60F350ED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7,535 (0.41)</w:t>
            </w:r>
          </w:p>
        </w:tc>
      </w:tr>
      <w:tr w:rsidR="005448F1" w:rsidRPr="0080260D" w14:paraId="6310C1BA" w14:textId="77777777" w:rsidTr="00857A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4A84B020" w14:textId="3868440B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High blood cholesterol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F658E1F" w14:textId="1BB2D5F7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14,036 (0.25)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60A1493" w14:textId="0F9973B0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5,951 (0.24)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BC43905" w14:textId="1B5AA7FE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8,085 (0.26)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11CC6B0E" w14:textId="08D8ECD6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4,254 (0.22)</w:t>
            </w:r>
          </w:p>
        </w:tc>
        <w:tc>
          <w:tcPr>
            <w:tcW w:w="1134" w:type="dxa"/>
            <w:noWrap/>
            <w:hideMark/>
          </w:tcPr>
          <w:p w14:paraId="6A33C3B0" w14:textId="4BB11830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5,141 (0.28)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EE71B57" w14:textId="0168F996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4,641 (0.25)</w:t>
            </w:r>
          </w:p>
        </w:tc>
      </w:tr>
      <w:tr w:rsidR="005448F1" w:rsidRPr="0080260D" w14:paraId="13C44CE1" w14:textId="77777777" w:rsidTr="00BC61C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14E4F6B5" w14:textId="13071F02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proofErr w:type="spellStart"/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Cerebro-vascular</w:t>
            </w:r>
            <w:proofErr w:type="spellEnd"/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 disease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ED93414" w14:textId="13A84198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2,088 (0.04)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DAFB131" w14:textId="644B4639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1,097 (0.04)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82D7B0B" w14:textId="2C616132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991 (0.03)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43D63175" w14:textId="0E5769CB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823 (0.04)</w:t>
            </w:r>
          </w:p>
        </w:tc>
        <w:tc>
          <w:tcPr>
            <w:tcW w:w="1134" w:type="dxa"/>
            <w:noWrap/>
            <w:hideMark/>
          </w:tcPr>
          <w:p w14:paraId="0B3434E4" w14:textId="054BD02E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661 (0.04)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CDDCB11" w14:textId="2C3A1B34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604 (0.03)</w:t>
            </w:r>
          </w:p>
        </w:tc>
      </w:tr>
      <w:tr w:rsidR="005448F1" w:rsidRPr="0080260D" w14:paraId="27CE3592" w14:textId="77777777" w:rsidTr="00BC61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6CC61765" w14:textId="133D5CC2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Diabetes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67C7EB9" w14:textId="45440D7A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7,463 (0.13)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71162A96" w14:textId="696C8EEF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3,675 (0.15)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A6CC336" w14:textId="13385EE3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3,788 (0.12)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989DF3C" w14:textId="443FB297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2,550 (0.13)</w:t>
            </w:r>
          </w:p>
        </w:tc>
        <w:tc>
          <w:tcPr>
            <w:tcW w:w="1134" w:type="dxa"/>
            <w:noWrap/>
            <w:hideMark/>
          </w:tcPr>
          <w:p w14:paraId="7945DAEF" w14:textId="2406E42F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2,791 (0.15)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7ECF060" w14:textId="5FEAC718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2,122 (0.11)</w:t>
            </w:r>
          </w:p>
        </w:tc>
      </w:tr>
      <w:tr w:rsidR="005448F1" w:rsidRPr="0080260D" w14:paraId="0C21E051" w14:textId="77777777" w:rsidTr="00BC61C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2CE9D956" w14:textId="341C2777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COPD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2439408" w14:textId="000394B6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2,984 (0.05)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1592BDF1" w14:textId="7781E69E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1,413 (0.06)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98D8185" w14:textId="3E1D0E29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1,571 (0.05)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4AEA349" w14:textId="6CC3E3A6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877 (0.05)</w:t>
            </w:r>
          </w:p>
        </w:tc>
        <w:tc>
          <w:tcPr>
            <w:tcW w:w="1134" w:type="dxa"/>
            <w:noWrap/>
            <w:hideMark/>
          </w:tcPr>
          <w:p w14:paraId="3ABAE470" w14:textId="75005094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1,053 (0.06)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EDA6A04" w14:textId="77638B5C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1,054 (0.06)</w:t>
            </w:r>
          </w:p>
        </w:tc>
      </w:tr>
      <w:tr w:rsidR="005448F1" w:rsidRPr="0080260D" w14:paraId="6CD4F933" w14:textId="77777777" w:rsidTr="00BC61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0AA73422" w14:textId="3722C16B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Osteoarthritis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B87B260" w14:textId="5A6C3740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10,738 (0.19)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2FD2E54B" w14:textId="3774F327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3,413 (0.14)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8B32E9C" w14:textId="64D70668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7,325 (0.23)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1D0FF1A3" w14:textId="17AF9AD6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2,954 (0.16)</w:t>
            </w:r>
          </w:p>
        </w:tc>
        <w:tc>
          <w:tcPr>
            <w:tcW w:w="1134" w:type="dxa"/>
            <w:noWrap/>
            <w:hideMark/>
          </w:tcPr>
          <w:p w14:paraId="07B5C153" w14:textId="43E3889C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4,298 (0.23)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2C64F16" w14:textId="18FBECE0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3,486 (0.19)</w:t>
            </w:r>
          </w:p>
        </w:tc>
      </w:tr>
      <w:tr w:rsidR="005448F1" w:rsidRPr="0080260D" w14:paraId="4416D217" w14:textId="77777777" w:rsidTr="00BC61C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4168FD2F" w14:textId="4B6300C2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Rheumatoid arthritis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3C5BE07" w14:textId="0BF0B0C5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5,605 (0.10)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417F71A" w14:textId="21D36501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1,753 (0.07)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66F4AEE" w14:textId="547EF5EC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3,852 (0.12)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169A65EE" w14:textId="006BDC12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2,193 (0.12)</w:t>
            </w:r>
          </w:p>
        </w:tc>
        <w:tc>
          <w:tcPr>
            <w:tcW w:w="1134" w:type="dxa"/>
            <w:noWrap/>
            <w:hideMark/>
          </w:tcPr>
          <w:p w14:paraId="3C450A4B" w14:textId="53948D3D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1,836 (0.10)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FA8A6E1" w14:textId="32F2DE43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1,576 (0.09)</w:t>
            </w:r>
          </w:p>
        </w:tc>
      </w:tr>
      <w:tr w:rsidR="005448F1" w:rsidRPr="0080260D" w14:paraId="1580FD2D" w14:textId="77777777" w:rsidTr="00BC61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3A8699B7" w14:textId="3020F8FB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Osteoporosis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8C3E7C2" w14:textId="4682B306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10,738 (0.19)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6E9ED4FE" w14:textId="61FE54BA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3,413 (0.14)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E5DF41B" w14:textId="6830D2DD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7,325 (0.23)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56A95EF" w14:textId="55AB8F05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2,954 (0.16)</w:t>
            </w:r>
          </w:p>
        </w:tc>
        <w:tc>
          <w:tcPr>
            <w:tcW w:w="1134" w:type="dxa"/>
            <w:noWrap/>
            <w:hideMark/>
          </w:tcPr>
          <w:p w14:paraId="7506E1C4" w14:textId="11B99335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4,298 (0.23)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4100448" w14:textId="19D766A5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3,486 (0.19)</w:t>
            </w:r>
          </w:p>
        </w:tc>
      </w:tr>
      <w:tr w:rsidR="005448F1" w:rsidRPr="0080260D" w14:paraId="0737A82D" w14:textId="77777777" w:rsidTr="00BC61C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107D519C" w14:textId="7BFC7B3D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Affective disorders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2B0923B" w14:textId="7216B51B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3,515 (0.06)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3AE6C2FE" w14:textId="5A92BCCD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971 (0.04)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1D350C8" w14:textId="2966600B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2,544 (0.08)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62CEDF92" w14:textId="4B67339B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1,153 (0.06)</w:t>
            </w:r>
          </w:p>
        </w:tc>
        <w:tc>
          <w:tcPr>
            <w:tcW w:w="1134" w:type="dxa"/>
            <w:noWrap/>
            <w:hideMark/>
          </w:tcPr>
          <w:p w14:paraId="3563D8DA" w14:textId="43835619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1,296 (0.07)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28303DA" w14:textId="095E2DAB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1,066 (0.06)</w:t>
            </w:r>
          </w:p>
        </w:tc>
      </w:tr>
      <w:tr w:rsidR="005448F1" w:rsidRPr="0080260D" w14:paraId="502CB742" w14:textId="77777777" w:rsidTr="00BC61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7D3B81FD" w14:textId="2010CCFF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Cancer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EF6B73A" w14:textId="1EB72DCE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2,599 (0.05)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9E010B4" w14:textId="635B776A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1,246 (0.05)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3ED7AC4" w14:textId="1025A912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1,353 (0.04)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788BA5F0" w14:textId="4A56F32D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762 (0.04)</w:t>
            </w:r>
          </w:p>
        </w:tc>
        <w:tc>
          <w:tcPr>
            <w:tcW w:w="1134" w:type="dxa"/>
            <w:noWrap/>
            <w:hideMark/>
          </w:tcPr>
          <w:p w14:paraId="2069E864" w14:textId="3959647C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941 (0.05)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1A051614" w14:textId="42478C42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896 (0.05)</w:t>
            </w:r>
          </w:p>
        </w:tc>
      </w:tr>
      <w:tr w:rsidR="005448F1" w:rsidRPr="0080260D" w14:paraId="4AE65454" w14:textId="77777777" w:rsidTr="00BC61C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5E7F4F71" w14:textId="3F95139A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Ulcer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517948A" w14:textId="21ACC81E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2,430 (0.04)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04AA60F5" w14:textId="3B24EC5A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1,027 (0.04)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17563CEC" w14:textId="20AA7AB9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1,403 (0.05)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626BD9C3" w14:textId="02A73BC8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1,070 (0.06)</w:t>
            </w:r>
          </w:p>
        </w:tc>
        <w:tc>
          <w:tcPr>
            <w:tcW w:w="1134" w:type="dxa"/>
            <w:noWrap/>
            <w:hideMark/>
          </w:tcPr>
          <w:p w14:paraId="5E8DF83D" w14:textId="60DCAEAE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811 (0.04)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0779134E" w14:textId="0B12DBC9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549 (0.03)</w:t>
            </w:r>
          </w:p>
        </w:tc>
      </w:tr>
      <w:tr w:rsidR="005448F1" w:rsidRPr="0080260D" w14:paraId="7312DCCC" w14:textId="77777777" w:rsidTr="00BC61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013DEED0" w14:textId="551DC0ED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Parkinson Disease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FFF624D" w14:textId="5920223F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366 (0.01)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436AFB6A" w14:textId="520E0B31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208 (0.01)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A3BF5D5" w14:textId="707F59E7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158 (0.01)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6952F4E5" w14:textId="4BB4C752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118 (0.01)</w:t>
            </w:r>
          </w:p>
        </w:tc>
        <w:tc>
          <w:tcPr>
            <w:tcW w:w="1134" w:type="dxa"/>
            <w:noWrap/>
            <w:hideMark/>
          </w:tcPr>
          <w:p w14:paraId="2E89F399" w14:textId="0EC70E80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131 (0.01)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7D52F877" w14:textId="3442B2AE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117 (0.01)</w:t>
            </w:r>
          </w:p>
        </w:tc>
      </w:tr>
      <w:tr w:rsidR="005448F1" w:rsidRPr="0080260D" w14:paraId="6773E531" w14:textId="77777777" w:rsidTr="00BC61C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35AD69C8" w14:textId="717F36F6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Cataracts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58BFF83E" w14:textId="534B1DD7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4,518 (0.08)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7A35384" w14:textId="2C83D908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1,750 (0.07)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FC7C57F" w14:textId="32D81B53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2,768 (0.09)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1DF06B1C" w14:textId="4E73355D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1,256 (0.07)</w:t>
            </w:r>
          </w:p>
        </w:tc>
        <w:tc>
          <w:tcPr>
            <w:tcW w:w="1134" w:type="dxa"/>
            <w:noWrap/>
            <w:hideMark/>
          </w:tcPr>
          <w:p w14:paraId="2B49E013" w14:textId="1DECBD94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1,663 (0.09)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4C25F6A5" w14:textId="6E1B37FC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1,599 (0.09)</w:t>
            </w:r>
          </w:p>
        </w:tc>
      </w:tr>
      <w:tr w:rsidR="005448F1" w:rsidRPr="0080260D" w14:paraId="1ED41560" w14:textId="77777777" w:rsidTr="00BC61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642C6D0E" w14:textId="386C66AA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Alzheimer's Disease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17608D47" w14:textId="188E689F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655 (0.01)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6E189270" w14:textId="68556DCD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302 (0.01)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FB6D4FD" w14:textId="443AEA2B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353 (0.01)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6415C2F4" w14:textId="77D8BBEC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227 (0.01)</w:t>
            </w:r>
          </w:p>
        </w:tc>
        <w:tc>
          <w:tcPr>
            <w:tcW w:w="1134" w:type="dxa"/>
            <w:noWrap/>
            <w:hideMark/>
          </w:tcPr>
          <w:p w14:paraId="31E4EAB3" w14:textId="4646AD7D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192 (0.01)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360CA99F" w14:textId="13BF009B" w:rsidR="005448F1" w:rsidRPr="0080260D" w:rsidRDefault="005448F1" w:rsidP="00544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236 (0.01)</w:t>
            </w:r>
          </w:p>
        </w:tc>
      </w:tr>
      <w:tr w:rsidR="005448F1" w:rsidRPr="0080260D" w14:paraId="6AB4752A" w14:textId="77777777" w:rsidTr="00BC61C3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left w:val="single" w:sz="4" w:space="0" w:color="auto"/>
            </w:tcBorders>
            <w:noWrap/>
          </w:tcPr>
          <w:p w14:paraId="4944CAD5" w14:textId="31AB65CB" w:rsidR="005448F1" w:rsidRPr="0080260D" w:rsidRDefault="005448F1" w:rsidP="005448F1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Kidney Disease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6F2627BD" w14:textId="52935037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1,283 (0.02)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25CF801D" w14:textId="59F9A078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552 (0.02)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4729527" w14:textId="5C381086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731 (0.02)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noWrap/>
            <w:hideMark/>
          </w:tcPr>
          <w:p w14:paraId="5AD0D0FC" w14:textId="193F17F3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568 (0.03)</w:t>
            </w:r>
          </w:p>
        </w:tc>
        <w:tc>
          <w:tcPr>
            <w:tcW w:w="1134" w:type="dxa"/>
            <w:noWrap/>
            <w:hideMark/>
          </w:tcPr>
          <w:p w14:paraId="17EE28E5" w14:textId="5A23241F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407 (0.02)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noWrap/>
            <w:hideMark/>
          </w:tcPr>
          <w:p w14:paraId="26A38866" w14:textId="20AFAD3C" w:rsidR="005448F1" w:rsidRPr="0080260D" w:rsidRDefault="005448F1" w:rsidP="00544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80260D">
              <w:rPr>
                <w:sz w:val="16"/>
                <w:szCs w:val="16"/>
                <w:lang w:val="en-US"/>
              </w:rPr>
              <w:t>308 (0.02)</w:t>
            </w:r>
          </w:p>
        </w:tc>
      </w:tr>
      <w:tr w:rsidR="005448F1" w:rsidRPr="0080260D" w14:paraId="7FDCA804" w14:textId="77777777" w:rsidTr="00212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7"/>
            <w:tcBorders>
              <w:top w:val="single" w:sz="4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14:paraId="0A0F1671" w14:textId="4C21D68C" w:rsidR="005448F1" w:rsidRPr="0080260D" w:rsidRDefault="005448F1" w:rsidP="005448F1">
            <w:pPr>
              <w:rPr>
                <w:rFonts w:eastAsia="Times New Roman" w:cstheme="minorHAnsi"/>
                <w:b w:val="0"/>
                <w:bCs w:val="0"/>
                <w:color w:val="000000"/>
                <w:sz w:val="16"/>
                <w:szCs w:val="16"/>
                <w:lang w:val="en-US" w:eastAsia="ca-ES"/>
              </w:rPr>
            </w:pPr>
          </w:p>
        </w:tc>
      </w:tr>
    </w:tbl>
    <w:p w14:paraId="41C4C238" w14:textId="1940BEBE" w:rsidR="00845962" w:rsidRPr="0080260D" w:rsidRDefault="00845962">
      <w:pPr>
        <w:rPr>
          <w:lang w:val="en-US"/>
        </w:rPr>
      </w:pPr>
    </w:p>
    <w:p w14:paraId="63E2509E" w14:textId="25B83442" w:rsidR="001F4014" w:rsidRPr="0080260D" w:rsidRDefault="001F4014">
      <w:pPr>
        <w:rPr>
          <w:lang w:val="en-US"/>
        </w:rPr>
      </w:pPr>
    </w:p>
    <w:p w14:paraId="26B980C6" w14:textId="358DF9A2" w:rsidR="007931B2" w:rsidRPr="0080260D" w:rsidRDefault="007931B2">
      <w:pPr>
        <w:rPr>
          <w:lang w:val="en-US"/>
        </w:rPr>
      </w:pPr>
    </w:p>
    <w:p w14:paraId="22AE7D31" w14:textId="77777777" w:rsidR="007931B2" w:rsidRPr="0080260D" w:rsidRDefault="007931B2">
      <w:pPr>
        <w:rPr>
          <w:lang w:val="en-US"/>
        </w:rPr>
      </w:pPr>
    </w:p>
    <w:p w14:paraId="19C8FB6C" w14:textId="4E6229B0" w:rsidR="001F4014" w:rsidRPr="0080260D" w:rsidRDefault="001F4014">
      <w:pPr>
        <w:rPr>
          <w:lang w:val="en-US"/>
        </w:rPr>
      </w:pPr>
    </w:p>
    <w:p w14:paraId="26E61B68" w14:textId="64B62FC8" w:rsidR="001F4014" w:rsidRPr="0080260D" w:rsidRDefault="001F4014">
      <w:pPr>
        <w:rPr>
          <w:lang w:val="en-US"/>
        </w:rPr>
      </w:pPr>
    </w:p>
    <w:p w14:paraId="46C1F86D" w14:textId="77777777" w:rsidR="00387236" w:rsidRPr="0080260D" w:rsidRDefault="00387236">
      <w:pPr>
        <w:rPr>
          <w:lang w:val="en-US"/>
        </w:rPr>
      </w:pPr>
    </w:p>
    <w:p w14:paraId="0A77A263" w14:textId="77777777" w:rsidR="00D90E83" w:rsidRPr="0080260D" w:rsidRDefault="00D90E83">
      <w:pPr>
        <w:rPr>
          <w:lang w:val="en-US"/>
        </w:rPr>
      </w:pPr>
      <w:r w:rsidRPr="0080260D">
        <w:rPr>
          <w:lang w:val="en-US"/>
        </w:rPr>
        <w:br w:type="page"/>
      </w:r>
    </w:p>
    <w:p w14:paraId="1BF93F05" w14:textId="77777777" w:rsidR="00D90E83" w:rsidRPr="0080260D" w:rsidRDefault="00D90E83" w:rsidP="00D90E83">
      <w:pPr>
        <w:rPr>
          <w:b/>
          <w:bCs/>
          <w:lang w:val="en-US"/>
        </w:rPr>
      </w:pPr>
      <w:r w:rsidRPr="0080260D">
        <w:rPr>
          <w:b/>
          <w:bCs/>
          <w:lang w:val="en-US"/>
        </w:rPr>
        <w:lastRenderedPageBreak/>
        <w:t>Supplementary Results. Selection of the optimal latent class number</w:t>
      </w:r>
    </w:p>
    <w:p w14:paraId="43F375C3" w14:textId="203C786D" w:rsidR="00D90E83" w:rsidRPr="0080260D" w:rsidRDefault="00D90E83" w:rsidP="00D90E83">
      <w:pPr>
        <w:spacing w:line="360" w:lineRule="auto"/>
        <w:ind w:firstLine="360"/>
        <w:rPr>
          <w:lang w:val="en-US"/>
        </w:rPr>
      </w:pPr>
      <w:r w:rsidRPr="0080260D">
        <w:rPr>
          <w:lang w:val="en-US"/>
        </w:rPr>
        <w:t xml:space="preserve">The fit statistics used to select the best class number are displayed in </w:t>
      </w:r>
      <w:r w:rsidR="00C74EE9" w:rsidRPr="0080260D">
        <w:rPr>
          <w:lang w:val="en-US"/>
        </w:rPr>
        <w:t>Supplementary Table</w:t>
      </w:r>
      <w:r w:rsidR="00984C24" w:rsidRPr="0080260D">
        <w:rPr>
          <w:lang w:val="en-US"/>
        </w:rPr>
        <w:t xml:space="preserve"> </w:t>
      </w:r>
      <w:r w:rsidR="000E3AE7" w:rsidRPr="0080260D">
        <w:rPr>
          <w:lang w:val="en-US"/>
        </w:rPr>
        <w:t>2</w:t>
      </w:r>
      <w:r w:rsidR="000859C2">
        <w:rPr>
          <w:lang w:val="en-US"/>
        </w:rPr>
        <w:t xml:space="preserve">, along with the entropy of each </w:t>
      </w:r>
      <w:r w:rsidR="005068DA">
        <w:rPr>
          <w:lang w:val="en-US"/>
        </w:rPr>
        <w:t>model</w:t>
      </w:r>
      <w:r w:rsidR="000E3AE7" w:rsidRPr="0080260D">
        <w:rPr>
          <w:lang w:val="en-US"/>
        </w:rPr>
        <w:t xml:space="preserve">. </w:t>
      </w:r>
      <w:r w:rsidRPr="0080260D">
        <w:rPr>
          <w:lang w:val="en-US"/>
        </w:rPr>
        <w:t>There was not a clear optimal solution. The BIC pointed to a 5-class solution whereas the aBIC suggested a 7-class solution. On the other hand, the LMR test suggested that the 7-class solution did not have a better fit than the 6-class solution, but the same test indicated that the 8-class solution had a better fit than the 7-class model. The final chosen solution was the model with 6 different classes, since it maintained a compromise between the BIC and the aBIC (pointing to a 5-class and a 7-class solution respectively) and because the LMR test pointed to that model when compared to the 5-class and the 7-class solutions.</w:t>
      </w:r>
    </w:p>
    <w:p w14:paraId="6DF99699" w14:textId="77777777" w:rsidR="00D90E83" w:rsidRPr="0080260D" w:rsidRDefault="00D90E83" w:rsidP="00D90E83">
      <w:pPr>
        <w:rPr>
          <w:lang w:val="en-US"/>
        </w:rPr>
      </w:pPr>
    </w:p>
    <w:p w14:paraId="1B1366D7" w14:textId="77777777" w:rsidR="00D90E83" w:rsidRPr="0080260D" w:rsidRDefault="00D90E83" w:rsidP="00D90E83">
      <w:pPr>
        <w:rPr>
          <w:lang w:val="en-US"/>
        </w:rPr>
      </w:pPr>
    </w:p>
    <w:tbl>
      <w:tblPr>
        <w:tblStyle w:val="TableGrid"/>
        <w:tblpPr w:leftFromText="141" w:rightFromText="141" w:vertAnchor="page" w:horzAnchor="margin" w:tblpY="9000"/>
        <w:tblW w:w="8631" w:type="dxa"/>
        <w:tblLook w:val="04A0" w:firstRow="1" w:lastRow="0" w:firstColumn="1" w:lastColumn="0" w:noHBand="0" w:noVBand="1"/>
      </w:tblPr>
      <w:tblGrid>
        <w:gridCol w:w="1526"/>
        <w:gridCol w:w="1701"/>
        <w:gridCol w:w="1701"/>
        <w:gridCol w:w="1559"/>
        <w:gridCol w:w="1134"/>
        <w:gridCol w:w="1010"/>
      </w:tblGrid>
      <w:tr w:rsidR="00D90E83" w:rsidRPr="0080260D" w14:paraId="587A25C7" w14:textId="77777777" w:rsidTr="00826BAA">
        <w:trPr>
          <w:trHeight w:val="300"/>
        </w:trPr>
        <w:tc>
          <w:tcPr>
            <w:tcW w:w="86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525D184D" w14:textId="5A83D690" w:rsidR="00D90E83" w:rsidRPr="0080260D" w:rsidRDefault="00D90E83" w:rsidP="00826BAA">
            <w:pPr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 xml:space="preserve">Supplementary Table </w:t>
            </w:r>
            <w:r w:rsidR="000E3AE7"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2</w:t>
            </w: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. </w:t>
            </w:r>
            <w:r w:rsidRPr="0080260D">
              <w:rPr>
                <w:lang w:val="en-US"/>
              </w:rPr>
              <w:t>Latent Class Analysis Fit Statistics for latent class number selection</w:t>
            </w:r>
            <w:r w:rsidR="00EB64AA">
              <w:rPr>
                <w:lang w:val="en-US"/>
              </w:rPr>
              <w:t xml:space="preserve"> and entropy</w:t>
            </w:r>
          </w:p>
        </w:tc>
      </w:tr>
      <w:tr w:rsidR="00D90E83" w:rsidRPr="0080260D" w14:paraId="01AE7C3F" w14:textId="77777777" w:rsidTr="00826BAA">
        <w:trPr>
          <w:trHeight w:val="300"/>
        </w:trPr>
        <w:tc>
          <w:tcPr>
            <w:tcW w:w="1526" w:type="dxa"/>
            <w:tcBorders>
              <w:top w:val="single" w:sz="4" w:space="0" w:color="auto"/>
            </w:tcBorders>
            <w:noWrap/>
            <w:hideMark/>
          </w:tcPr>
          <w:p w14:paraId="61081B08" w14:textId="77777777" w:rsidR="00D90E83" w:rsidRPr="0080260D" w:rsidRDefault="00D90E83" w:rsidP="00826BAA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Number of classes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noWrap/>
            <w:hideMark/>
          </w:tcPr>
          <w:p w14:paraId="0F01F6A6" w14:textId="77777777" w:rsidR="00D90E83" w:rsidRPr="0080260D" w:rsidRDefault="00D90E83" w:rsidP="00826BAA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AIC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noWrap/>
            <w:hideMark/>
          </w:tcPr>
          <w:p w14:paraId="595FF1A1" w14:textId="77777777" w:rsidR="00D90E83" w:rsidRPr="0080260D" w:rsidRDefault="00D90E83" w:rsidP="00826BAA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BIC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noWrap/>
            <w:hideMark/>
          </w:tcPr>
          <w:p w14:paraId="50C59796" w14:textId="77777777" w:rsidR="00D90E83" w:rsidRPr="0080260D" w:rsidRDefault="00D90E83" w:rsidP="00826BAA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aBIC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47553720" w14:textId="77777777" w:rsidR="00D90E83" w:rsidRPr="0080260D" w:rsidRDefault="00D90E83" w:rsidP="00826BAA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LMR test p-value</w:t>
            </w:r>
          </w:p>
        </w:tc>
        <w:tc>
          <w:tcPr>
            <w:tcW w:w="1010" w:type="dxa"/>
            <w:tcBorders>
              <w:top w:val="single" w:sz="4" w:space="0" w:color="auto"/>
            </w:tcBorders>
            <w:noWrap/>
            <w:hideMark/>
          </w:tcPr>
          <w:p w14:paraId="2B30941A" w14:textId="77777777" w:rsidR="00D90E83" w:rsidRPr="0080260D" w:rsidRDefault="00D90E83" w:rsidP="00826BAA">
            <w:pP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Entropy</w:t>
            </w:r>
          </w:p>
        </w:tc>
      </w:tr>
      <w:tr w:rsidR="00D90E83" w:rsidRPr="0080260D" w14:paraId="106540E9" w14:textId="77777777" w:rsidTr="00826BAA">
        <w:trPr>
          <w:trHeight w:val="300"/>
        </w:trPr>
        <w:tc>
          <w:tcPr>
            <w:tcW w:w="1526" w:type="dxa"/>
            <w:noWrap/>
            <w:hideMark/>
          </w:tcPr>
          <w:p w14:paraId="1DE1255A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6162A47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502237,468</w:t>
            </w:r>
          </w:p>
        </w:tc>
        <w:tc>
          <w:tcPr>
            <w:tcW w:w="1701" w:type="dxa"/>
            <w:noWrap/>
            <w:hideMark/>
          </w:tcPr>
          <w:p w14:paraId="204C77F9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502380,374</w:t>
            </w:r>
          </w:p>
        </w:tc>
        <w:tc>
          <w:tcPr>
            <w:tcW w:w="1559" w:type="dxa"/>
            <w:noWrap/>
            <w:hideMark/>
          </w:tcPr>
          <w:p w14:paraId="30A33FE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502329,525</w:t>
            </w:r>
          </w:p>
        </w:tc>
        <w:tc>
          <w:tcPr>
            <w:tcW w:w="1134" w:type="dxa"/>
            <w:noWrap/>
            <w:hideMark/>
          </w:tcPr>
          <w:p w14:paraId="01D786D2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</w:p>
        </w:tc>
        <w:tc>
          <w:tcPr>
            <w:tcW w:w="1010" w:type="dxa"/>
            <w:noWrap/>
            <w:hideMark/>
          </w:tcPr>
          <w:p w14:paraId="445BCA1B" w14:textId="77777777" w:rsidR="00D90E83" w:rsidRPr="0080260D" w:rsidRDefault="00D90E83" w:rsidP="00826BA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ca-ES"/>
              </w:rPr>
            </w:pPr>
          </w:p>
        </w:tc>
      </w:tr>
      <w:tr w:rsidR="00D90E83" w:rsidRPr="0080260D" w14:paraId="16073C91" w14:textId="77777777" w:rsidTr="00826BAA">
        <w:trPr>
          <w:trHeight w:val="300"/>
        </w:trPr>
        <w:tc>
          <w:tcPr>
            <w:tcW w:w="1526" w:type="dxa"/>
            <w:noWrap/>
            <w:hideMark/>
          </w:tcPr>
          <w:p w14:paraId="1777DF9F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2</w:t>
            </w:r>
          </w:p>
        </w:tc>
        <w:tc>
          <w:tcPr>
            <w:tcW w:w="1701" w:type="dxa"/>
            <w:noWrap/>
            <w:hideMark/>
          </w:tcPr>
          <w:p w14:paraId="6CCA9A5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486839,841</w:t>
            </w:r>
          </w:p>
        </w:tc>
        <w:tc>
          <w:tcPr>
            <w:tcW w:w="1701" w:type="dxa"/>
            <w:noWrap/>
            <w:hideMark/>
          </w:tcPr>
          <w:p w14:paraId="33901C07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487134,584</w:t>
            </w:r>
          </w:p>
        </w:tc>
        <w:tc>
          <w:tcPr>
            <w:tcW w:w="1559" w:type="dxa"/>
            <w:noWrap/>
            <w:hideMark/>
          </w:tcPr>
          <w:p w14:paraId="3A900E56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487029,709</w:t>
            </w:r>
          </w:p>
        </w:tc>
        <w:tc>
          <w:tcPr>
            <w:tcW w:w="1134" w:type="dxa"/>
            <w:noWrap/>
            <w:hideMark/>
          </w:tcPr>
          <w:p w14:paraId="4382D242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&lt;0.001</w:t>
            </w:r>
          </w:p>
        </w:tc>
        <w:tc>
          <w:tcPr>
            <w:tcW w:w="1010" w:type="dxa"/>
            <w:noWrap/>
            <w:hideMark/>
          </w:tcPr>
          <w:p w14:paraId="0CC8FFBA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0,521</w:t>
            </w:r>
          </w:p>
        </w:tc>
      </w:tr>
      <w:tr w:rsidR="00D90E83" w:rsidRPr="0080260D" w14:paraId="59D564FA" w14:textId="77777777" w:rsidTr="00826BAA">
        <w:trPr>
          <w:trHeight w:val="300"/>
        </w:trPr>
        <w:tc>
          <w:tcPr>
            <w:tcW w:w="1526" w:type="dxa"/>
            <w:noWrap/>
            <w:hideMark/>
          </w:tcPr>
          <w:p w14:paraId="2EAB50C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3</w:t>
            </w:r>
          </w:p>
        </w:tc>
        <w:tc>
          <w:tcPr>
            <w:tcW w:w="1701" w:type="dxa"/>
            <w:noWrap/>
            <w:hideMark/>
          </w:tcPr>
          <w:p w14:paraId="7D46D4C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484137,089</w:t>
            </w:r>
          </w:p>
        </w:tc>
        <w:tc>
          <w:tcPr>
            <w:tcW w:w="1701" w:type="dxa"/>
            <w:noWrap/>
            <w:hideMark/>
          </w:tcPr>
          <w:p w14:paraId="215DEB7A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ca-ES"/>
              </w:rPr>
            </w:pPr>
            <w:r w:rsidRPr="0080260D">
              <w:t>484583,669</w:t>
            </w:r>
          </w:p>
        </w:tc>
        <w:tc>
          <w:tcPr>
            <w:tcW w:w="1559" w:type="dxa"/>
            <w:noWrap/>
            <w:hideMark/>
          </w:tcPr>
          <w:p w14:paraId="2B1F73AD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484424,768</w:t>
            </w:r>
          </w:p>
        </w:tc>
        <w:tc>
          <w:tcPr>
            <w:tcW w:w="1134" w:type="dxa"/>
            <w:noWrap/>
            <w:hideMark/>
          </w:tcPr>
          <w:p w14:paraId="70A56AD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&lt;0.001</w:t>
            </w:r>
          </w:p>
        </w:tc>
        <w:tc>
          <w:tcPr>
            <w:tcW w:w="1010" w:type="dxa"/>
            <w:noWrap/>
            <w:hideMark/>
          </w:tcPr>
          <w:p w14:paraId="1500C6C0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0,555</w:t>
            </w:r>
          </w:p>
        </w:tc>
      </w:tr>
      <w:tr w:rsidR="00D90E83" w:rsidRPr="0080260D" w14:paraId="2E7652F9" w14:textId="77777777" w:rsidTr="00826BAA">
        <w:trPr>
          <w:trHeight w:val="300"/>
        </w:trPr>
        <w:tc>
          <w:tcPr>
            <w:tcW w:w="1526" w:type="dxa"/>
            <w:noWrap/>
            <w:hideMark/>
          </w:tcPr>
          <w:p w14:paraId="6A8FB19F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4</w:t>
            </w:r>
          </w:p>
        </w:tc>
        <w:tc>
          <w:tcPr>
            <w:tcW w:w="1701" w:type="dxa"/>
            <w:noWrap/>
            <w:hideMark/>
          </w:tcPr>
          <w:p w14:paraId="259E02B2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482760,931</w:t>
            </w:r>
          </w:p>
        </w:tc>
        <w:tc>
          <w:tcPr>
            <w:tcW w:w="1701" w:type="dxa"/>
            <w:noWrap/>
            <w:hideMark/>
          </w:tcPr>
          <w:p w14:paraId="39DA29A7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483359,347</w:t>
            </w:r>
          </w:p>
        </w:tc>
        <w:tc>
          <w:tcPr>
            <w:tcW w:w="1559" w:type="dxa"/>
            <w:noWrap/>
            <w:hideMark/>
          </w:tcPr>
          <w:p w14:paraId="017CADFC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483146,420</w:t>
            </w:r>
          </w:p>
        </w:tc>
        <w:tc>
          <w:tcPr>
            <w:tcW w:w="1134" w:type="dxa"/>
            <w:noWrap/>
            <w:hideMark/>
          </w:tcPr>
          <w:p w14:paraId="272B4682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&lt;0.001</w:t>
            </w:r>
          </w:p>
        </w:tc>
        <w:tc>
          <w:tcPr>
            <w:tcW w:w="1010" w:type="dxa"/>
            <w:noWrap/>
            <w:hideMark/>
          </w:tcPr>
          <w:p w14:paraId="423CB847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0,541</w:t>
            </w:r>
          </w:p>
        </w:tc>
      </w:tr>
      <w:tr w:rsidR="00D90E83" w:rsidRPr="0080260D" w14:paraId="7FBA6124" w14:textId="77777777" w:rsidTr="00826BAA">
        <w:trPr>
          <w:trHeight w:val="300"/>
        </w:trPr>
        <w:tc>
          <w:tcPr>
            <w:tcW w:w="1526" w:type="dxa"/>
            <w:noWrap/>
            <w:hideMark/>
          </w:tcPr>
          <w:p w14:paraId="0C59EE15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5</w:t>
            </w:r>
          </w:p>
        </w:tc>
        <w:tc>
          <w:tcPr>
            <w:tcW w:w="1701" w:type="dxa"/>
            <w:noWrap/>
            <w:hideMark/>
          </w:tcPr>
          <w:p w14:paraId="710F4403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482401,31</w:t>
            </w:r>
          </w:p>
        </w:tc>
        <w:tc>
          <w:tcPr>
            <w:tcW w:w="1701" w:type="dxa"/>
            <w:noWrap/>
            <w:hideMark/>
          </w:tcPr>
          <w:p w14:paraId="71B1239E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b/>
                <w:bCs/>
              </w:rPr>
              <w:t>483151,564</w:t>
            </w:r>
          </w:p>
        </w:tc>
        <w:tc>
          <w:tcPr>
            <w:tcW w:w="1559" w:type="dxa"/>
            <w:noWrap/>
            <w:hideMark/>
          </w:tcPr>
          <w:p w14:paraId="33B0606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482884,610</w:t>
            </w:r>
          </w:p>
        </w:tc>
        <w:tc>
          <w:tcPr>
            <w:tcW w:w="1134" w:type="dxa"/>
            <w:noWrap/>
            <w:hideMark/>
          </w:tcPr>
          <w:p w14:paraId="106F40F0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&lt;0.001</w:t>
            </w:r>
          </w:p>
        </w:tc>
        <w:tc>
          <w:tcPr>
            <w:tcW w:w="1010" w:type="dxa"/>
            <w:noWrap/>
            <w:hideMark/>
          </w:tcPr>
          <w:p w14:paraId="171AF1C9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0,559</w:t>
            </w:r>
          </w:p>
        </w:tc>
      </w:tr>
      <w:tr w:rsidR="00D90E83" w:rsidRPr="0080260D" w14:paraId="6823B089" w14:textId="77777777" w:rsidTr="00826BAA">
        <w:trPr>
          <w:trHeight w:val="300"/>
        </w:trPr>
        <w:tc>
          <w:tcPr>
            <w:tcW w:w="1526" w:type="dxa"/>
            <w:noWrap/>
            <w:hideMark/>
          </w:tcPr>
          <w:p w14:paraId="2C2D99F7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6</w:t>
            </w:r>
          </w:p>
        </w:tc>
        <w:tc>
          <w:tcPr>
            <w:tcW w:w="1701" w:type="dxa"/>
            <w:noWrap/>
            <w:hideMark/>
          </w:tcPr>
          <w:p w14:paraId="6C78642E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482257,803</w:t>
            </w:r>
          </w:p>
        </w:tc>
        <w:tc>
          <w:tcPr>
            <w:tcW w:w="1701" w:type="dxa"/>
            <w:noWrap/>
            <w:hideMark/>
          </w:tcPr>
          <w:p w14:paraId="61A8358A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483159,893</w:t>
            </w:r>
          </w:p>
        </w:tc>
        <w:tc>
          <w:tcPr>
            <w:tcW w:w="1559" w:type="dxa"/>
            <w:noWrap/>
            <w:hideMark/>
          </w:tcPr>
          <w:p w14:paraId="0D1AE0A7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482838,913</w:t>
            </w:r>
          </w:p>
        </w:tc>
        <w:tc>
          <w:tcPr>
            <w:tcW w:w="1134" w:type="dxa"/>
            <w:noWrap/>
            <w:hideMark/>
          </w:tcPr>
          <w:p w14:paraId="5B292143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b/>
                <w:bCs/>
              </w:rPr>
              <w:t>0,007</w:t>
            </w:r>
          </w:p>
        </w:tc>
        <w:tc>
          <w:tcPr>
            <w:tcW w:w="1010" w:type="dxa"/>
            <w:noWrap/>
            <w:hideMark/>
          </w:tcPr>
          <w:p w14:paraId="53EDE2D4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t>0,570</w:t>
            </w:r>
          </w:p>
        </w:tc>
      </w:tr>
      <w:tr w:rsidR="00D90E83" w:rsidRPr="0080260D" w14:paraId="5F9DF1E8" w14:textId="77777777" w:rsidTr="00826BAA">
        <w:trPr>
          <w:trHeight w:val="300"/>
        </w:trPr>
        <w:tc>
          <w:tcPr>
            <w:tcW w:w="1526" w:type="dxa"/>
            <w:noWrap/>
            <w:hideMark/>
          </w:tcPr>
          <w:p w14:paraId="3C386996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7</w:t>
            </w:r>
          </w:p>
        </w:tc>
        <w:tc>
          <w:tcPr>
            <w:tcW w:w="1701" w:type="dxa"/>
            <w:noWrap/>
            <w:hideMark/>
          </w:tcPr>
          <w:p w14:paraId="5B3775F5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482140,088</w:t>
            </w:r>
          </w:p>
        </w:tc>
        <w:tc>
          <w:tcPr>
            <w:tcW w:w="1701" w:type="dxa"/>
            <w:noWrap/>
            <w:hideMark/>
          </w:tcPr>
          <w:p w14:paraId="79B5295E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483194,015</w:t>
            </w:r>
          </w:p>
        </w:tc>
        <w:tc>
          <w:tcPr>
            <w:tcW w:w="1559" w:type="dxa"/>
            <w:noWrap/>
            <w:hideMark/>
          </w:tcPr>
          <w:p w14:paraId="3600F48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b/>
                <w:bCs/>
              </w:rPr>
              <w:t>482819,009</w:t>
            </w:r>
          </w:p>
        </w:tc>
        <w:tc>
          <w:tcPr>
            <w:tcW w:w="1134" w:type="dxa"/>
            <w:noWrap/>
            <w:hideMark/>
          </w:tcPr>
          <w:p w14:paraId="5DB1E922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0,2429</w:t>
            </w:r>
          </w:p>
        </w:tc>
        <w:tc>
          <w:tcPr>
            <w:tcW w:w="1010" w:type="dxa"/>
            <w:noWrap/>
            <w:hideMark/>
          </w:tcPr>
          <w:p w14:paraId="0D49B47E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0,538</w:t>
            </w:r>
          </w:p>
        </w:tc>
      </w:tr>
      <w:tr w:rsidR="00D90E83" w:rsidRPr="0080260D" w14:paraId="15D02D32" w14:textId="77777777" w:rsidTr="00826BAA">
        <w:trPr>
          <w:trHeight w:val="300"/>
        </w:trPr>
        <w:tc>
          <w:tcPr>
            <w:tcW w:w="1526" w:type="dxa"/>
            <w:tcBorders>
              <w:bottom w:val="single" w:sz="4" w:space="0" w:color="auto"/>
            </w:tcBorders>
            <w:noWrap/>
            <w:hideMark/>
          </w:tcPr>
          <w:p w14:paraId="49562A9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hideMark/>
          </w:tcPr>
          <w:p w14:paraId="09ACF6D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b/>
                <w:bCs/>
              </w:rPr>
              <w:t>482059,968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hideMark/>
          </w:tcPr>
          <w:p w14:paraId="4B8665FB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483265,732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hideMark/>
          </w:tcPr>
          <w:p w14:paraId="7E0319C8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t>482836,700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5801186C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b/>
                <w:bCs/>
              </w:rPr>
              <w:t>0,0016</w:t>
            </w:r>
          </w:p>
        </w:tc>
        <w:tc>
          <w:tcPr>
            <w:tcW w:w="1010" w:type="dxa"/>
            <w:tcBorders>
              <w:bottom w:val="single" w:sz="4" w:space="0" w:color="auto"/>
            </w:tcBorders>
            <w:noWrap/>
            <w:hideMark/>
          </w:tcPr>
          <w:p w14:paraId="3D12D05C" w14:textId="77777777" w:rsidR="00D90E83" w:rsidRPr="0080260D" w:rsidRDefault="00D90E83" w:rsidP="00826BA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b/>
                <w:bCs/>
              </w:rPr>
              <w:t>0,576</w:t>
            </w:r>
          </w:p>
        </w:tc>
      </w:tr>
      <w:tr w:rsidR="00D90E83" w:rsidRPr="0080260D" w14:paraId="55DAC256" w14:textId="77777777" w:rsidTr="00826BAA">
        <w:trPr>
          <w:trHeight w:val="300"/>
        </w:trPr>
        <w:tc>
          <w:tcPr>
            <w:tcW w:w="863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6E628D7C" w14:textId="77777777" w:rsidR="00D90E83" w:rsidRPr="0080260D" w:rsidRDefault="00D90E83" w:rsidP="00826BAA">
            <w:pPr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i/>
                <w:iCs/>
                <w:sz w:val="18"/>
                <w:szCs w:val="18"/>
                <w:lang w:val="en-US"/>
              </w:rPr>
              <w:t>Note</w:t>
            </w:r>
            <w:r w:rsidRPr="0080260D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0260D">
              <w:rPr>
                <w:sz w:val="18"/>
                <w:szCs w:val="18"/>
                <w:lang w:val="en-US"/>
              </w:rPr>
              <w:t>Akaike</w:t>
            </w:r>
            <w:proofErr w:type="spellEnd"/>
            <w:r w:rsidRPr="0080260D">
              <w:rPr>
                <w:sz w:val="18"/>
                <w:szCs w:val="18"/>
                <w:lang w:val="en-US"/>
              </w:rPr>
              <w:t xml:space="preserve"> Information Criterion (AIC), Bayesian Information Criterion (BIC), Sample-Size Adjusted BIC (aBIC), </w:t>
            </w:r>
            <w:proofErr w:type="spellStart"/>
            <w:r w:rsidRPr="0080260D">
              <w:rPr>
                <w:sz w:val="18"/>
                <w:szCs w:val="18"/>
                <w:lang w:val="en-US"/>
              </w:rPr>
              <w:t>Lo-Mendell-Rubin</w:t>
            </w:r>
            <w:proofErr w:type="spellEnd"/>
            <w:r w:rsidRPr="0080260D">
              <w:rPr>
                <w:sz w:val="18"/>
                <w:szCs w:val="18"/>
                <w:lang w:val="en-US"/>
              </w:rPr>
              <w:t xml:space="preserve"> Likelihood Ratio test (LMR). The optimal fit values are displayed in bold.</w:t>
            </w:r>
          </w:p>
        </w:tc>
      </w:tr>
    </w:tbl>
    <w:p w14:paraId="39B54FC5" w14:textId="77777777" w:rsidR="00EB4DCC" w:rsidRDefault="00EB4DCC">
      <w:pPr>
        <w:rPr>
          <w:lang w:val="en-US"/>
        </w:rPr>
      </w:pPr>
    </w:p>
    <w:p w14:paraId="5C26F589" w14:textId="77777777" w:rsidR="00EB4DCC" w:rsidRDefault="00EB4DCC">
      <w:pPr>
        <w:rPr>
          <w:lang w:val="en-US"/>
        </w:rPr>
      </w:pPr>
      <w:r>
        <w:rPr>
          <w:lang w:val="en-US"/>
        </w:rPr>
        <w:br w:type="page"/>
      </w:r>
    </w:p>
    <w:tbl>
      <w:tblPr>
        <w:tblpPr w:leftFromText="141" w:rightFromText="141" w:vertAnchor="page" w:horzAnchor="margin" w:tblpXSpec="center" w:tblpY="1064"/>
        <w:tblW w:w="11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4"/>
        <w:gridCol w:w="1487"/>
        <w:gridCol w:w="1733"/>
        <w:gridCol w:w="1610"/>
        <w:gridCol w:w="1610"/>
        <w:gridCol w:w="1534"/>
        <w:gridCol w:w="1583"/>
      </w:tblGrid>
      <w:tr w:rsidR="0090533D" w:rsidRPr="0080260D" w14:paraId="3F8A510E" w14:textId="67551BBF" w:rsidTr="003F033F">
        <w:trPr>
          <w:trHeight w:val="296"/>
        </w:trPr>
        <w:tc>
          <w:tcPr>
            <w:tcW w:w="11151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7166A3E" w14:textId="4042CE23" w:rsidR="0090533D" w:rsidRPr="0080260D" w:rsidRDefault="0090533D" w:rsidP="00EB4D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lastRenderedPageBreak/>
              <w:t xml:space="preserve">Supplementary Table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3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.</w:t>
            </w: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ca-ES"/>
              </w:rPr>
              <w:t>Latent class-specific probabilities for each chronic disease resulting from the main analyses</w:t>
            </w:r>
          </w:p>
        </w:tc>
      </w:tr>
      <w:tr w:rsidR="00EB4DCC" w:rsidRPr="0080260D" w14:paraId="62B986C3" w14:textId="41F6B00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385467DE" w14:textId="578049F5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Chronic condition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19218B10" w14:textId="51A11FD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Several conditions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36E0AF5E" w14:textId="316CEFDF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Neuro-affective-ulcer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64B478B8" w14:textId="654B352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Cardiovascular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7A88274C" w14:textId="4EE7971E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Osteoarticular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5458837F" w14:textId="19249EDD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Metabolic</w:t>
            </w:r>
          </w:p>
        </w:tc>
        <w:tc>
          <w:tcPr>
            <w:tcW w:w="1583" w:type="dxa"/>
            <w:vAlign w:val="center"/>
          </w:tcPr>
          <w:p w14:paraId="2FCBDEC6" w14:textId="716E97A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Healthy</w:t>
            </w:r>
          </w:p>
        </w:tc>
      </w:tr>
      <w:tr w:rsidR="00EB4DCC" w:rsidRPr="0080260D" w14:paraId="7AD18BCB" w14:textId="3B2E30CA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0273C8B3" w14:textId="762A4E6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Heart disease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2EE7370C" w14:textId="3A793AE4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0.392 (0.349-0.435)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77378DCB" w14:textId="246ED45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0.228 (0.143-0.312)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9478BB3" w14:textId="468E4DD8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0.445 (0.329-0.56)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38C71BAF" w14:textId="17865F97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0.081 (0.064-0.098)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497DD141" w14:textId="45C52A2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0.161 (0.141-0.182)</w:t>
            </w:r>
          </w:p>
        </w:tc>
        <w:tc>
          <w:tcPr>
            <w:tcW w:w="1583" w:type="dxa"/>
            <w:vAlign w:val="center"/>
          </w:tcPr>
          <w:p w14:paraId="76128D92" w14:textId="37EDE30B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0.045 (0.039-0.051)</w:t>
            </w:r>
          </w:p>
        </w:tc>
      </w:tr>
      <w:tr w:rsidR="00EB4DCC" w:rsidRPr="0080260D" w14:paraId="1F000963" w14:textId="40CE1239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53ECDB23" w14:textId="63263CF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Hypertension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409FB93D" w14:textId="34EA169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0.904 (0.872-0.936)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4A9225BD" w14:textId="5C1158E8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0.432 (0.337-0.528)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63BE8F90" w14:textId="4DD224A3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0.605 (0.505-0.705)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096613B" w14:textId="1D50DBC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0.418 (0.381-0.455)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441CC6B6" w14:textId="4828A1EA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0.835 (0.803-0.868)</w:t>
            </w:r>
          </w:p>
        </w:tc>
        <w:tc>
          <w:tcPr>
            <w:tcW w:w="1583" w:type="dxa"/>
            <w:vAlign w:val="center"/>
          </w:tcPr>
          <w:p w14:paraId="3C9DFC09" w14:textId="59D874B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0.218 (0.201-0.234)</w:t>
            </w:r>
          </w:p>
        </w:tc>
      </w:tr>
      <w:tr w:rsidR="00EB4DCC" w:rsidRPr="0080260D" w14:paraId="3E03B932" w14:textId="13DAAB41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5F74E990" w14:textId="23A9ADB7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High blood cholesterol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233127E9" w14:textId="4A2A68CF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0.721 (0.677-0.766)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2FD4CD05" w14:textId="1CC4D7F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0.195 (0.113-0.277)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11C9F536" w14:textId="4C324367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0.352 (0.211-0.493)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BD0DB88" w14:textId="14B9034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0.261 (0.232-0.291)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6682ABBF" w14:textId="481928FA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0.498 (0.455-0.54)</w:t>
            </w:r>
          </w:p>
        </w:tc>
        <w:tc>
          <w:tcPr>
            <w:tcW w:w="1583" w:type="dxa"/>
            <w:vAlign w:val="center"/>
          </w:tcPr>
          <w:p w14:paraId="46E8A91D" w14:textId="0845E6D3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0.087 (0.079-0.095)</w:t>
            </w:r>
          </w:p>
        </w:tc>
      </w:tr>
      <w:tr w:rsidR="00EB4DCC" w:rsidRPr="0080260D" w14:paraId="7626C653" w14:textId="66ACA8D5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2FE481D7" w14:textId="7F70B55F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Cerebrovascular disease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6C55E44D" w14:textId="4D0BDEB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0.185 (0.157-0.213)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36245DF3" w14:textId="4F684741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0.123 (0.067-0.178)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C351669" w14:textId="1C919C1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0.131 (0.082-0.18)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BA9798A" w14:textId="35199384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 (0.003-0.017)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7FA849DE" w14:textId="0D3C68C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0.048 (0.039-0.058)</w:t>
            </w:r>
          </w:p>
        </w:tc>
        <w:tc>
          <w:tcPr>
            <w:tcW w:w="1583" w:type="dxa"/>
            <w:vAlign w:val="center"/>
          </w:tcPr>
          <w:p w14:paraId="08D5D16B" w14:textId="618C921A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0.009 (0.008-0.011)</w:t>
            </w:r>
          </w:p>
        </w:tc>
      </w:tr>
      <w:tr w:rsidR="00EB4DCC" w:rsidRPr="0080260D" w14:paraId="4934FE13" w14:textId="0DCFA7C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489367F2" w14:textId="6FE9615E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Diabetes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5A078A40" w14:textId="0290FB23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0.426 (0.384-0.469)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6E4FA332" w14:textId="6C10CD54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0.057 (0.011-0.102)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034AF3A" w14:textId="6F20072E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0.33 (0.216-0.444)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032F381" w14:textId="3312A41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0.064 (0.048-0.081)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3DB44E84" w14:textId="772ED2B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0.281 (0.258-0.304)</w:t>
            </w:r>
          </w:p>
        </w:tc>
        <w:tc>
          <w:tcPr>
            <w:tcW w:w="1583" w:type="dxa"/>
            <w:vAlign w:val="center"/>
          </w:tcPr>
          <w:p w14:paraId="72642FB8" w14:textId="5A55931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0.04 (0.035-0.044)</w:t>
            </w:r>
          </w:p>
        </w:tc>
      </w:tr>
      <w:tr w:rsidR="00EB4DCC" w:rsidRPr="0080260D" w14:paraId="31CFAAC5" w14:textId="0887890D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1103F4D9" w14:textId="68E799BD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COPD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5FD4E96B" w14:textId="1BB02064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0.219 (0.188-0.25)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060B9DBE" w14:textId="37FD4267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0.193 (0.148-0.239)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6AF3CC5" w14:textId="51D4EE88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0.135 (0.083-0.187)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BBB14A1" w14:textId="6B9306C3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0.079 (0.064-0.094)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23132DC5" w14:textId="37ECF77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0.034 (0.026-0.042)</w:t>
            </w:r>
          </w:p>
        </w:tc>
        <w:tc>
          <w:tcPr>
            <w:tcW w:w="1583" w:type="dxa"/>
            <w:vAlign w:val="center"/>
          </w:tcPr>
          <w:p w14:paraId="52A17E14" w14:textId="18DD44E1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0.024 (0.021-0.027)</w:t>
            </w:r>
          </w:p>
        </w:tc>
      </w:tr>
      <w:tr w:rsidR="00EB4DCC" w:rsidRPr="0080260D" w14:paraId="08BD75F0" w14:textId="186EB49D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06D716FF" w14:textId="2F34710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Osteoarthritis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0499D66F" w14:textId="217C42D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0.547 (0.5-0.594)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1CC410BB" w14:textId="431FDDC5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0.235 (0.135-0.335)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8C29673" w14:textId="6032F62D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0.172 (0.104-0.24)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4C127C50" w14:textId="0EB07B17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0.659 (0.6-0.717)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7C37EE4A" w14:textId="703DA62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0.158 (0.139-0.177)</w:t>
            </w:r>
          </w:p>
        </w:tc>
        <w:tc>
          <w:tcPr>
            <w:tcW w:w="1583" w:type="dxa"/>
            <w:vAlign w:val="center"/>
          </w:tcPr>
          <w:p w14:paraId="6A139B5D" w14:textId="081BF26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0.079 (0.071-0.088)</w:t>
            </w:r>
          </w:p>
        </w:tc>
      </w:tr>
      <w:tr w:rsidR="00EB4DCC" w:rsidRPr="0080260D" w14:paraId="7D445147" w14:textId="0D3C1EB2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67621EC6" w14:textId="0E6630A1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Rheumatoid arthritis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3A4380AD" w14:textId="0092B54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0.392 (0.349-0.435)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4AAC3228" w14:textId="192CA73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0.257 (0.207-0.306)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4B0D030B" w14:textId="6D4112D8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0.061 (-0.007-0.128)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4D3AA705" w14:textId="738467DB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0.251 (0.226-0.276)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5E26457A" w14:textId="13A6D8A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0.108 (0.096-0.12)</w:t>
            </w:r>
          </w:p>
        </w:tc>
        <w:tc>
          <w:tcPr>
            <w:tcW w:w="1583" w:type="dxa"/>
            <w:vAlign w:val="center"/>
          </w:tcPr>
          <w:p w14:paraId="56725952" w14:textId="02D27A9A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0.032 (0.028-0.036)</w:t>
            </w:r>
          </w:p>
        </w:tc>
      </w:tr>
      <w:tr w:rsidR="00EB4DCC" w:rsidRPr="0080260D" w14:paraId="306F91DC" w14:textId="7BD983A4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F0994" w14:textId="21372967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Osteoporosis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F451D" w14:textId="09A5443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0.217 (0.182-0.253)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B34E9" w14:textId="6D402C5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0.082 (0.03-0.134)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C483" w14:textId="490A47B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47E5A" w14:textId="68CA695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0.279 (0.246-0.313)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01557" w14:textId="3CCD2FF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0.014 (0.007-0.02)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29C1726" w14:textId="26B51DA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0.011 (0.008-0.013)</w:t>
            </w:r>
          </w:p>
        </w:tc>
      </w:tr>
      <w:tr w:rsidR="00EB4DCC" w:rsidRPr="0080260D" w14:paraId="6A4D96CB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C29A51" w14:textId="0D3F2EC4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Affective disorder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A6DC9B" w14:textId="4BF1D74A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0.28 (0.243-0.316)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6A1595" w14:textId="17DD13AB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0.318 (0.182-0.455)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CA9E91" w14:textId="117DD22B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31E550" w14:textId="49392E8A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0.093 (0.072-0.114)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36F03A" w14:textId="31BB33B5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0.051 (0.041-0.061)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1AAA374" w14:textId="75BB7CD8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 (0.027-0.034)</w:t>
            </w:r>
          </w:p>
        </w:tc>
      </w:tr>
      <w:tr w:rsidR="00EB4DCC" w:rsidRPr="0080260D" w14:paraId="47890C6E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9C8A9B" w14:textId="34B15F5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Cancer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7E3B19" w14:textId="13A40DB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0.122 (0.1-0.144)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ADD8F0" w14:textId="17ADD46F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0.089 (0.06-0.118)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686B7E" w14:textId="02BB625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0.141 (0.081-0.202)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F0A7CE" w14:textId="69B8906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0.054 (0.043-0.065)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6233F1" w14:textId="68888F5E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0.036 (0.028-0.044)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256FA7E7" w14:textId="59F0F2B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0.031 (0.028-0.034)</w:t>
            </w:r>
          </w:p>
        </w:tc>
      </w:tr>
      <w:tr w:rsidR="00EB4DCC" w:rsidRPr="0080260D" w14:paraId="1745279A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3E4161" w14:textId="0B9C7A6D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Peptic ulcer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5EFEE1" w14:textId="0D116B9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0.204 (0.174-0.234)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64D302" w14:textId="70581D1F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0.185 (0.13-0.241)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FFC253" w14:textId="7F6215B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0.038 (0.008-0.068)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CED8BE" w14:textId="70E8C7A7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0.07 (0.054-0.085)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5DF51F" w14:textId="2D40435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0.037 (0.03-0.044)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11918918" w14:textId="156402DA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0.017 (0.014-0.02)</w:t>
            </w:r>
          </w:p>
        </w:tc>
      </w:tr>
      <w:tr w:rsidR="00EB4DCC" w:rsidRPr="0080260D" w14:paraId="66A2F9C8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AA3DE5" w14:textId="38CE190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Parkinson's disease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155275" w14:textId="55A3AF8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0.025 (0.016-0.034)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092B4A" w14:textId="0390F961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0.037 (0.017-0.058)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CEBF73" w14:textId="6BBBA7F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0.016 (0-0.032)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938B80" w14:textId="1927DBF8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0.004 (0.001-0.008)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5B767B" w14:textId="292E6AC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0.004 (0.001-0.006)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48DD2360" w14:textId="74C2F1D0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0.004 (0.003-0.004)</w:t>
            </w:r>
          </w:p>
        </w:tc>
      </w:tr>
      <w:tr w:rsidR="00EB4DCC" w:rsidRPr="0080260D" w14:paraId="1CA20ECC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0E8B10" w14:textId="75C3A821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Cataracts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F9CD2F" w14:textId="6E15E5A8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0.332 (0.3-0.365)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418554" w14:textId="59185EFB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0.176 (0.132-0.22)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A4A7BB" w14:textId="1700B441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0.205 (0.125-0.285)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C37DF6" w14:textId="110FD8C4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0.148 (0.13-0.165)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C415B8" w14:textId="27FB7EB1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0.08 (0.066-0.093)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2881F508" w14:textId="76381B9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0.026 (0.023-0.03)</w:t>
            </w:r>
          </w:p>
        </w:tc>
      </w:tr>
      <w:tr w:rsidR="00EB4DCC" w:rsidRPr="0080260D" w14:paraId="75F76BC0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C2A693" w14:textId="6186B6F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Dementia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7D0C2C" w14:textId="0826C0A2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0.059 (0.044-0.075)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48EBB8" w14:textId="51B8CD95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0.114 (0.064-0.165)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87D5E0" w14:textId="39B3B8F4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0.024 (0.001-0.047)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24B8A9" w14:textId="12B07223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0.001 (0-0.005)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CCED68" w14:textId="1333035B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0.005 (0.001-0.008)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2BC8998" w14:textId="27146F1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0.004 (0.003-0.005)</w:t>
            </w:r>
          </w:p>
        </w:tc>
      </w:tr>
      <w:tr w:rsidR="00EB4DCC" w:rsidRPr="0080260D" w14:paraId="35F0BD5E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1A7B37" w14:textId="55F74FB9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Chronic kidney disease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F5D403" w14:textId="0BBA6226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0.165 (0.139-0.191)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D32132" w14:textId="0853FB8A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0.055 (0.028-0.083)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AD7E84" w14:textId="18E5854C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0.092 (0.054-0.13)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DB5D00" w14:textId="383775DF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0.019 (0.012-0.026)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8BBB0A" w14:textId="42B1CDDE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0.016 (0.01-0.022)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3E935A01" w14:textId="3A33A008" w:rsidR="00EB4DCC" w:rsidRPr="0002710A" w:rsidRDefault="00EB4DCC" w:rsidP="007D12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0.006 (0.004-0.007)</w:t>
            </w:r>
          </w:p>
        </w:tc>
      </w:tr>
      <w:tr w:rsidR="00EB4DCC" w:rsidRPr="00656F0B" w14:paraId="30DA12CC" w14:textId="1930EE4A" w:rsidTr="0002710A">
        <w:trPr>
          <w:trHeight w:val="296"/>
        </w:trPr>
        <w:tc>
          <w:tcPr>
            <w:tcW w:w="9568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5FE4D2" w14:textId="1360E6DB" w:rsidR="00EB4DCC" w:rsidRPr="0002710A" w:rsidRDefault="00EB4DCC" w:rsidP="00EB4D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*These parameters were fixed during the estimation process</w:t>
            </w:r>
          </w:p>
        </w:tc>
        <w:tc>
          <w:tcPr>
            <w:tcW w:w="1583" w:type="dxa"/>
            <w:tcBorders>
              <w:left w:val="nil"/>
              <w:bottom w:val="nil"/>
              <w:right w:val="nil"/>
            </w:tcBorders>
          </w:tcPr>
          <w:p w14:paraId="05324C6D" w14:textId="77777777" w:rsidR="00EB4DCC" w:rsidRPr="00446A74" w:rsidRDefault="00EB4DCC" w:rsidP="00EB4D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</w:p>
        </w:tc>
      </w:tr>
    </w:tbl>
    <w:tbl>
      <w:tblPr>
        <w:tblpPr w:leftFromText="141" w:rightFromText="141" w:vertAnchor="page" w:horzAnchor="margin" w:tblpXSpec="center" w:tblpY="8612"/>
        <w:tblW w:w="11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4"/>
        <w:gridCol w:w="1487"/>
        <w:gridCol w:w="1733"/>
        <w:gridCol w:w="1610"/>
        <w:gridCol w:w="1610"/>
        <w:gridCol w:w="1534"/>
        <w:gridCol w:w="1583"/>
      </w:tblGrid>
      <w:tr w:rsidR="002D366F" w:rsidRPr="0080260D" w14:paraId="2DF57F0F" w14:textId="77777777" w:rsidTr="00235EAB">
        <w:trPr>
          <w:trHeight w:val="296"/>
        </w:trPr>
        <w:tc>
          <w:tcPr>
            <w:tcW w:w="11151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2A6396B" w14:textId="22AABF88" w:rsidR="002D366F" w:rsidRPr="0080260D" w:rsidRDefault="002D366F" w:rsidP="0090533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 xml:space="preserve">Supplementary Table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4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.</w:t>
            </w: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ca-ES"/>
              </w:rPr>
              <w:t>Latent class-specific probabilities for each chronic disease resulting from the sensitivity analysis using country weights</w:t>
            </w:r>
          </w:p>
        </w:tc>
      </w:tr>
      <w:tr w:rsidR="0090533D" w:rsidRPr="0080260D" w14:paraId="0CFC0ACF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3E183D56" w14:textId="77777777" w:rsidR="0090533D" w:rsidRPr="001F02C6" w:rsidRDefault="0090533D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Chronic condition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42F5F2BF" w14:textId="77777777" w:rsidR="0090533D" w:rsidRPr="001F02C6" w:rsidRDefault="0090533D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Several conditions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706E4F71" w14:textId="77777777" w:rsidR="0090533D" w:rsidRPr="001F02C6" w:rsidRDefault="0090533D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Neuro-affective-ulcer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52EA9BE2" w14:textId="77777777" w:rsidR="0090533D" w:rsidRPr="001F02C6" w:rsidRDefault="0090533D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Cardiovascular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D6B146E" w14:textId="77777777" w:rsidR="0090533D" w:rsidRPr="001F02C6" w:rsidRDefault="0090533D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Osteoarticular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5FFB85F1" w14:textId="77777777" w:rsidR="0090533D" w:rsidRPr="001F02C6" w:rsidRDefault="0090533D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Metabolic</w:t>
            </w:r>
          </w:p>
        </w:tc>
        <w:tc>
          <w:tcPr>
            <w:tcW w:w="1583" w:type="dxa"/>
            <w:vAlign w:val="center"/>
          </w:tcPr>
          <w:p w14:paraId="4F4E616A" w14:textId="77777777" w:rsidR="0090533D" w:rsidRPr="001F02C6" w:rsidRDefault="0090533D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Healthy</w:t>
            </w:r>
          </w:p>
        </w:tc>
      </w:tr>
      <w:tr w:rsidR="00DB2B01" w:rsidRPr="0080260D" w14:paraId="5663D44A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3C375EDF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Heart disease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333F6947" w14:textId="7F80B6E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0.416 (0.347-0.485)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22B6A196" w14:textId="5698121B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0.244 (0.133-0.354)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5361B455" w14:textId="26D6B85C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0.487 (0.344-0.631)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66500D99" w14:textId="33FA2FCC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0.09 (0.065-0.114)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282695ED" w14:textId="00C46469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0.148 (0.12-0.177)</w:t>
            </w:r>
          </w:p>
        </w:tc>
        <w:tc>
          <w:tcPr>
            <w:tcW w:w="1583" w:type="dxa"/>
            <w:vAlign w:val="center"/>
          </w:tcPr>
          <w:p w14:paraId="6B527BCA" w14:textId="61249A7E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0.047 (0.039-0.055)</w:t>
            </w:r>
          </w:p>
        </w:tc>
      </w:tr>
      <w:tr w:rsidR="00DB2B01" w:rsidRPr="0080260D" w14:paraId="470543E5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4ED407E7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Hypertension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37400DC6" w14:textId="60C034DB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0.907 (0.85-0.964)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2F5D2B24" w14:textId="6F44A0FA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0.374 (0.23-0.517)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44CBF20" w14:textId="60061ED3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0.546 (0.379-0.713)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F4CE732" w14:textId="5F5875F4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0.433 (0.378-0.489)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344E4853" w14:textId="4824F989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0.83 (0.781-0.879)</w:t>
            </w:r>
          </w:p>
        </w:tc>
        <w:tc>
          <w:tcPr>
            <w:tcW w:w="1583" w:type="dxa"/>
            <w:vAlign w:val="center"/>
          </w:tcPr>
          <w:p w14:paraId="3A3965DB" w14:textId="236A062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0.212 (0.19-0.233)</w:t>
            </w:r>
          </w:p>
        </w:tc>
      </w:tr>
      <w:tr w:rsidR="00DB2B01" w:rsidRPr="0080260D" w14:paraId="792C68AE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300A9104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High blood cholesterol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206A24B7" w14:textId="20950CAB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0.737 (0.676-0.798)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230F474A" w14:textId="3D74D909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0.137 (0.007-0.266)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1C2EAE50" w14:textId="76FB4920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0.374 (0.217-0.532)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45E1F107" w14:textId="7A6CD88D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0.269 (0.225-0.313)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07E87BB4" w14:textId="2ABB57E5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0.491 (0.446-0.535)</w:t>
            </w:r>
          </w:p>
        </w:tc>
        <w:tc>
          <w:tcPr>
            <w:tcW w:w="1583" w:type="dxa"/>
            <w:vAlign w:val="center"/>
          </w:tcPr>
          <w:p w14:paraId="7CDE59EA" w14:textId="3E8C2D9C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0.087 (0.075-0.099)</w:t>
            </w:r>
          </w:p>
        </w:tc>
      </w:tr>
      <w:tr w:rsidR="00DB2B01" w:rsidRPr="0080260D" w14:paraId="4B08FBDE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37B8D306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Cerebrovascular disease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488451BD" w14:textId="00F7BF4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0.197 (0.152-0.243)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1740A138" w14:textId="70DBDB2B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0.13 (0.027-0.233)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575A7DA" w14:textId="21A1C668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0.108 (0.058-0.158)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DB52D1D" w14:textId="361F1360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0.006 (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-0.016)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1A907FFD" w14:textId="33745F19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0.044 (0.032-0.057)</w:t>
            </w:r>
          </w:p>
        </w:tc>
        <w:tc>
          <w:tcPr>
            <w:tcW w:w="1583" w:type="dxa"/>
            <w:vAlign w:val="center"/>
          </w:tcPr>
          <w:p w14:paraId="348AC735" w14:textId="16D90EF6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 (0.007-0.013)</w:t>
            </w:r>
          </w:p>
        </w:tc>
      </w:tr>
      <w:tr w:rsidR="00DB2B01" w:rsidRPr="0080260D" w14:paraId="10BBBC48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32B355A8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Diabetes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24E9D7FD" w14:textId="7D8F0D4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0.444 (0.373-0.514)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3A0FC31A" w14:textId="33DAAA8A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0.065 (0.005-0.125)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9BC8D26" w14:textId="6D481F5E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0.349 (0.249-0.45)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17F8FF9" w14:textId="241801B5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0.066 (0.042-0.091)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35C2FA88" w14:textId="32387BCE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 (0.27-0.33)</w:t>
            </w:r>
          </w:p>
        </w:tc>
        <w:tc>
          <w:tcPr>
            <w:tcW w:w="1583" w:type="dxa"/>
            <w:vAlign w:val="center"/>
          </w:tcPr>
          <w:p w14:paraId="1411FA4B" w14:textId="5CD97105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0.043 (0.036-0.051)</w:t>
            </w:r>
          </w:p>
        </w:tc>
      </w:tr>
      <w:tr w:rsidR="00DB2B01" w:rsidRPr="0080260D" w14:paraId="57C9CEE5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0D32D001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COPD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71627287" w14:textId="33353E38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0.225 (0.178-0.273)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68D09FC6" w14:textId="5E53D397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0.201 (0.121-0.282)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268E5D27" w14:textId="1CC3E40F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0.142 (0.078-0.206)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3E985C10" w14:textId="7C6C589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0.092 (0.069-0.115)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7610A2CF" w14:textId="7AD1EA06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0.039 (0.027-0.051)</w:t>
            </w:r>
          </w:p>
        </w:tc>
        <w:tc>
          <w:tcPr>
            <w:tcW w:w="1583" w:type="dxa"/>
            <w:vAlign w:val="center"/>
          </w:tcPr>
          <w:p w14:paraId="7742C699" w14:textId="6E9CC8EC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0.023 (0.019-0.028)</w:t>
            </w:r>
          </w:p>
        </w:tc>
      </w:tr>
      <w:tr w:rsidR="00DB2B01" w:rsidRPr="0080260D" w14:paraId="32C26358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74131602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Osteoarthritis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1B403D5F" w14:textId="760D4B13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0.541 (0.475-0.607)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0A7F15B2" w14:textId="3FC93647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0.207 (0.067-0.346)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486FF946" w14:textId="5A73EEC4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0.282 (0.189-0.376)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0ABAC155" w14:textId="6B9CCA68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0.667 (0.571-0.762)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3997979F" w14:textId="26A1DF4C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0.192 (0.163-0.222)</w:t>
            </w:r>
          </w:p>
        </w:tc>
        <w:tc>
          <w:tcPr>
            <w:tcW w:w="1583" w:type="dxa"/>
            <w:vAlign w:val="center"/>
          </w:tcPr>
          <w:p w14:paraId="07A07C04" w14:textId="4198E5C3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0.104 (0.091-0.117)</w:t>
            </w:r>
          </w:p>
        </w:tc>
      </w:tr>
      <w:tr w:rsidR="00DB2B01" w:rsidRPr="0080260D" w14:paraId="4C7C4800" w14:textId="77777777" w:rsidTr="0002710A">
        <w:trPr>
          <w:trHeight w:val="296"/>
        </w:trPr>
        <w:tc>
          <w:tcPr>
            <w:tcW w:w="1594" w:type="dxa"/>
            <w:shd w:val="clear" w:color="auto" w:fill="auto"/>
            <w:noWrap/>
            <w:vAlign w:val="center"/>
            <w:hideMark/>
          </w:tcPr>
          <w:p w14:paraId="666A0228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Rheumatoid arthritis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14:paraId="0BE1948C" w14:textId="76466FB9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0.467 (0.391-0.543)</w:t>
            </w:r>
          </w:p>
        </w:tc>
        <w:tc>
          <w:tcPr>
            <w:tcW w:w="1733" w:type="dxa"/>
            <w:shd w:val="clear" w:color="auto" w:fill="auto"/>
            <w:noWrap/>
            <w:vAlign w:val="center"/>
            <w:hideMark/>
          </w:tcPr>
          <w:p w14:paraId="680C746E" w14:textId="31FCF12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0.241 (0.136-0.346)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40DB9B4B" w14:textId="681C602F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0.009 (-0.07-0.088)</w:t>
            </w:r>
          </w:p>
        </w:tc>
        <w:tc>
          <w:tcPr>
            <w:tcW w:w="1610" w:type="dxa"/>
            <w:shd w:val="clear" w:color="auto" w:fill="auto"/>
            <w:noWrap/>
            <w:vAlign w:val="center"/>
            <w:hideMark/>
          </w:tcPr>
          <w:p w14:paraId="43E16556" w14:textId="3AE9C2D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0.282 (0.243-0.321)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38F96CF5" w14:textId="2199857B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0.115 (0.094-0.136)</w:t>
            </w:r>
          </w:p>
        </w:tc>
        <w:tc>
          <w:tcPr>
            <w:tcW w:w="1583" w:type="dxa"/>
            <w:vAlign w:val="center"/>
          </w:tcPr>
          <w:p w14:paraId="53D5CF3D" w14:textId="0CE2E720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 (0.024-0.037)</w:t>
            </w:r>
          </w:p>
        </w:tc>
      </w:tr>
      <w:tr w:rsidR="00DB2B01" w:rsidRPr="0080260D" w14:paraId="11E534DD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316F8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vertAlign w:val="superscript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Osteoporosis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5024E" w14:textId="039C68C5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0.182 (0.13-0.234)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65EDA" w14:textId="245F957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0.076 (0-0.153)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195FB" w14:textId="362AA49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38E49" w14:textId="38E509B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0.249 (0.204-0.294)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640AB" w14:textId="49027FCE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0.016 (0.007-0.024)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770B91CC" w14:textId="62E34F96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0.012 (0.008-0.017)</w:t>
            </w:r>
          </w:p>
        </w:tc>
      </w:tr>
      <w:tr w:rsidR="00DB2B01" w:rsidRPr="0080260D" w14:paraId="6E5BB366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29B3D1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Affective disorder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E40EDF" w14:textId="20496A7A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0.297 (0.235-0.358)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1B78D2" w14:textId="36ADD21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0.312 (0.146-0.478)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F6FB23" w14:textId="5890FEF5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0D484E" w14:textId="73F3D74A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0.133 (0.105-0.161)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9BA2F6" w14:textId="7C7269E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0.065 (0.049-0.08)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1EC7B446" w14:textId="6BFAFA55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0.033 (0.027-0.039)</w:t>
            </w:r>
          </w:p>
        </w:tc>
      </w:tr>
      <w:tr w:rsidR="00DB2B01" w:rsidRPr="0080260D" w14:paraId="2EB54234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FE4551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Cancer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B6189C" w14:textId="5DD00DAF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0.129 (0.095-0.163)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DAC687" w14:textId="3A4A6DB9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0.131 (0.077-0.185)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FF092D" w14:textId="0838FD87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0.155 (0.095-0.216)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0FDEEA" w14:textId="234F025D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0.05 (0.034-0.066)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E76922" w14:textId="741C7DA3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0.033 (0.022-0.045)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4B92B0B" w14:textId="7AC4419D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0.032 (0.027-0.037)</w:t>
            </w:r>
          </w:p>
        </w:tc>
      </w:tr>
      <w:tr w:rsidR="00DB2B01" w:rsidRPr="0080260D" w14:paraId="760BAC7D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B98C5E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Peptic ulcer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4AFD4A" w14:textId="291D39A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0.181 (0.133-0.228)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E3E58F" w14:textId="58AD8409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0.082 (0.006-0.158)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EA8B72" w14:textId="45DA5C89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0.055 (0.018-0.092)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F46EDA" w14:textId="1E30BE07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0.068 (0.051-0.084)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4D8440" w14:textId="6BA76488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0.031 (0.023-0.038)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2FD76A09" w14:textId="1D31C9F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0.012 (0.01-0.015)</w:t>
            </w:r>
          </w:p>
        </w:tc>
      </w:tr>
      <w:tr w:rsidR="00DB2B01" w:rsidRPr="0080260D" w14:paraId="704FB04E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E533B8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Parkinson's disease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FDDA82" w14:textId="629B9610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0.033 (0.016-0.051)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B47DB3" w14:textId="68A84D8D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0.054 (0.012-0.097)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471903" w14:textId="64D456E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0.013 (-0.004-0.029)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9771E3" w14:textId="05EA294D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0.003 (-0.002-0.009)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F8FD96" w14:textId="261C9E57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0.006 (0.002-0.009)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40254187" w14:textId="3A5862F6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0.004 (0.003-0.006)</w:t>
            </w:r>
          </w:p>
        </w:tc>
      </w:tr>
      <w:tr w:rsidR="00DB2B01" w:rsidRPr="0080260D" w14:paraId="7F4839F4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2B9F7D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Cataracts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9261B0" w14:textId="09020777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0.345 (0.294-0.397)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BA90A1" w14:textId="4B4B34BB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 (0.118-0.282)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4B3559" w14:textId="7B817E18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0.206 (0.124-0.289)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4A6E66" w14:textId="7D2E41D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0.144 (0.12-0.168)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7A1B71" w14:textId="017C7F13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0.092 (0.074-0.11)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B7B9677" w14:textId="145C6A4B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0.025 (0.02-0.03)</w:t>
            </w:r>
          </w:p>
        </w:tc>
      </w:tr>
      <w:tr w:rsidR="00DB2B01" w:rsidRPr="0080260D" w14:paraId="5E471F0D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4470C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Dementia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863F26" w14:textId="4EE8725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0.078 (0.044-0.111)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315996" w14:textId="4D8E8660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0.149 (0.035-0.263)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46C5F4" w14:textId="1A9D6ECF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250227" w14:textId="3605A6B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D043D9" w14:textId="18F4A488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0.007 (0.002-0.011)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2DC79FB8" w14:textId="6FE67CAF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0.004 (0.002-0.007)</w:t>
            </w:r>
          </w:p>
        </w:tc>
      </w:tr>
      <w:tr w:rsidR="00DB2B01" w:rsidRPr="0080260D" w14:paraId="7125417F" w14:textId="77777777" w:rsidTr="0002710A">
        <w:trPr>
          <w:trHeight w:val="296"/>
        </w:trPr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7F11F5" w14:textId="77777777" w:rsidR="00DB2B01" w:rsidRPr="001F02C6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Chronic kidney disease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E0D4D8" w14:textId="120C0522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0.184 (0.141-0.227)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525170" w14:textId="5B9B5A8A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0.035 (0.005-0.065)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0B0FE7" w14:textId="361D8863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0.102 (0.059-0.146)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6DDF11" w14:textId="51509C94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0.023 (0.013-0.034)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137A54" w14:textId="6A5547DB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0.012 (0.004-0.021)</w:t>
            </w: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6E489266" w14:textId="31C4C711" w:rsidR="00DB2B01" w:rsidRPr="00DB2B01" w:rsidRDefault="00DB2B01" w:rsidP="00EC64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2710A">
              <w:rPr>
                <w:rFonts w:ascii="Calibri" w:hAnsi="Calibri" w:cs="Calibri"/>
                <w:color w:val="000000"/>
                <w:sz w:val="16"/>
                <w:szCs w:val="16"/>
              </w:rPr>
              <w:t>0.006 (0.004-0.008)</w:t>
            </w:r>
          </w:p>
        </w:tc>
      </w:tr>
      <w:tr w:rsidR="0090533D" w:rsidRPr="00656F0B" w14:paraId="3B42DF7C" w14:textId="77777777" w:rsidTr="0002710A">
        <w:trPr>
          <w:trHeight w:val="296"/>
        </w:trPr>
        <w:tc>
          <w:tcPr>
            <w:tcW w:w="9568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4E9B73" w14:textId="77777777" w:rsidR="0090533D" w:rsidRPr="001F02C6" w:rsidRDefault="0090533D" w:rsidP="009053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1F02C6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*These parameters were fixed during the estimation process</w:t>
            </w:r>
          </w:p>
        </w:tc>
        <w:tc>
          <w:tcPr>
            <w:tcW w:w="1583" w:type="dxa"/>
            <w:tcBorders>
              <w:left w:val="nil"/>
              <w:bottom w:val="nil"/>
              <w:right w:val="nil"/>
            </w:tcBorders>
          </w:tcPr>
          <w:p w14:paraId="0BAE5D6D" w14:textId="77777777" w:rsidR="0090533D" w:rsidRPr="00446A74" w:rsidRDefault="0090533D" w:rsidP="009053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</w:p>
        </w:tc>
      </w:tr>
    </w:tbl>
    <w:p w14:paraId="1812977B" w14:textId="77777777" w:rsidR="00EB4DCC" w:rsidRDefault="00EB4DCC">
      <w:pPr>
        <w:rPr>
          <w:lang w:val="en-US"/>
        </w:rPr>
      </w:pPr>
    </w:p>
    <w:p w14:paraId="6F745010" w14:textId="77777777" w:rsidR="0090533D" w:rsidRDefault="0090533D">
      <w:pPr>
        <w:rPr>
          <w:lang w:val="en-US"/>
        </w:rPr>
      </w:pPr>
    </w:p>
    <w:p w14:paraId="11BF8043" w14:textId="63091B97" w:rsidR="00387236" w:rsidRPr="0080260D" w:rsidRDefault="00D90E83">
      <w:pPr>
        <w:rPr>
          <w:lang w:val="en-US"/>
        </w:rPr>
      </w:pPr>
      <w:r w:rsidRPr="0080260D">
        <w:rPr>
          <w:lang w:val="en-US"/>
        </w:rPr>
        <w:br w:type="page"/>
      </w:r>
    </w:p>
    <w:tbl>
      <w:tblPr>
        <w:tblpPr w:leftFromText="141" w:rightFromText="141" w:vertAnchor="page" w:horzAnchor="margin" w:tblpXSpec="center" w:tblpY="591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913"/>
        <w:gridCol w:w="1772"/>
        <w:gridCol w:w="1843"/>
        <w:gridCol w:w="1843"/>
        <w:gridCol w:w="1984"/>
      </w:tblGrid>
      <w:tr w:rsidR="00690B8C" w:rsidRPr="0080260D" w14:paraId="1B3F3B6E" w14:textId="77777777" w:rsidTr="00690B8C">
        <w:trPr>
          <w:trHeight w:val="280"/>
        </w:trPr>
        <w:tc>
          <w:tcPr>
            <w:tcW w:w="10773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78D854A" w14:textId="4AE4B468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lastRenderedPageBreak/>
              <w:t xml:space="preserve">Supplementary Table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5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.</w:t>
            </w: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 </w:t>
            </w:r>
            <w:r w:rsidR="00E71785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Odds ratios and mean differences for the </w:t>
            </w:r>
            <w:r w:rsidR="0011593A">
              <w:rPr>
                <w:rFonts w:ascii="Calibri" w:eastAsia="Times New Roman" w:hAnsi="Calibri" w:cs="Calibri"/>
                <w:color w:val="000000"/>
                <w:lang w:val="en-US" w:eastAsia="ca-ES"/>
              </w:rPr>
              <w:t>un</w:t>
            </w:r>
            <w:r w:rsidR="00E71785">
              <w:rPr>
                <w:rFonts w:ascii="Calibri" w:eastAsia="Times New Roman" w:hAnsi="Calibri" w:cs="Calibri"/>
                <w:color w:val="000000"/>
                <w:lang w:val="en-US" w:eastAsia="ca-ES"/>
              </w:rPr>
              <w:t>adjusted models assessing the association between latent class membership and the health</w:t>
            </w:r>
            <w:r w:rsidR="005F4F87">
              <w:rPr>
                <w:rFonts w:ascii="Calibri" w:eastAsia="Times New Roman" w:hAnsi="Calibri" w:cs="Calibri"/>
                <w:color w:val="000000"/>
                <w:lang w:val="en-US" w:eastAsia="ca-ES"/>
              </w:rPr>
              <w:t>-</w:t>
            </w:r>
            <w:r w:rsidR="00E71785">
              <w:rPr>
                <w:rFonts w:ascii="Calibri" w:eastAsia="Times New Roman" w:hAnsi="Calibri" w:cs="Calibri"/>
                <w:color w:val="000000"/>
                <w:lang w:val="en-US" w:eastAsia="ca-ES"/>
              </w:rPr>
              <w:t>related outcomes</w:t>
            </w:r>
          </w:p>
        </w:tc>
      </w:tr>
      <w:tr w:rsidR="00690B8C" w:rsidRPr="0080260D" w14:paraId="77C3EB1D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3D7B2BE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variable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4F0FD4F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Several conditions</w:t>
            </w:r>
          </w:p>
        </w:tc>
        <w:tc>
          <w:tcPr>
            <w:tcW w:w="1772" w:type="dxa"/>
            <w:shd w:val="clear" w:color="auto" w:fill="auto"/>
            <w:noWrap/>
            <w:vAlign w:val="center"/>
            <w:hideMark/>
          </w:tcPr>
          <w:p w14:paraId="0C32BB2F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proofErr w:type="spellStart"/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Neuro-affective-ulcer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43BABE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Cardiovascular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E5FB521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proofErr w:type="spellStart"/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Osteoarticular</w:t>
            </w:r>
            <w:proofErr w:type="spellEnd"/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8B4B656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Metabolic</w:t>
            </w:r>
          </w:p>
        </w:tc>
      </w:tr>
      <w:tr w:rsidR="00690B8C" w:rsidRPr="0080260D" w14:paraId="465F15D8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21FAAA0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ADL (1+)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3E195F8" w14:textId="1D65C396" w:rsidR="00690B8C" w:rsidRPr="0002710A" w:rsidRDefault="00420AD1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420AD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32.382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 (26.393, 40.031)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0042F668" w14:textId="640D0D48" w:rsidR="00690B8C" w:rsidRPr="0002710A" w:rsidRDefault="00420AD1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33.442 (24.619, 45.411)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3F3A6CF" w14:textId="63C38169" w:rsidR="00690B8C" w:rsidRPr="0002710A" w:rsidRDefault="00420AD1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15.629 (10.960, 21.956)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553216D" w14:textId="5E487574" w:rsidR="00690B8C" w:rsidRPr="0002710A" w:rsidRDefault="00420AD1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9.341 (7.396, 11.644)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71362CBC" w14:textId="1CCEDAF4" w:rsidR="00690B8C" w:rsidRPr="0002710A" w:rsidRDefault="00420AD1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3.963 (3.071, 5.206)</w:t>
            </w:r>
          </w:p>
        </w:tc>
      </w:tr>
      <w:tr w:rsidR="00690B8C" w:rsidRPr="0080260D" w14:paraId="31284E5D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8D5C886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IADL (1+)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4C7A9A57" w14:textId="46B28720" w:rsidR="00690B8C" w:rsidRPr="0002710A" w:rsidRDefault="009610B4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28.732 (30.672, 57.838)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167FD765" w14:textId="17F9559D" w:rsidR="00690B8C" w:rsidRPr="0002710A" w:rsidRDefault="009610B4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41.262 (30.672, 57.838)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17704B9" w14:textId="53561837" w:rsidR="00690B8C" w:rsidRPr="0002710A" w:rsidRDefault="009610B4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14.777 (11.078, 20.208)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DFD0E8B" w14:textId="28EBC7F4" w:rsidR="00690B8C" w:rsidRPr="0002710A" w:rsidRDefault="004E5822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8.191 (6.988, 9.810)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0239C19" w14:textId="7862AA89" w:rsidR="00690B8C" w:rsidRPr="0002710A" w:rsidRDefault="00D5418F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3.480 (2.895, 4.155)</w:t>
            </w:r>
          </w:p>
        </w:tc>
      </w:tr>
      <w:tr w:rsidR="00690B8C" w:rsidRPr="0080260D" w14:paraId="0D2CAC65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253131C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GALI limitations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78110464" w14:textId="7C35543C" w:rsidR="00690B8C" w:rsidRPr="0002710A" w:rsidRDefault="00FB3B01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42.891 (31.633, 63.433)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3FE26DD5" w14:textId="44BE2179" w:rsidR="00690B8C" w:rsidRPr="0002710A" w:rsidRDefault="00FB3B01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146.055 (44.715, -)</w:t>
            </w:r>
            <w:r w:rsidRPr="0002710A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C9C67CE" w14:textId="4D17011D" w:rsidR="00690B8C" w:rsidRPr="0002710A" w:rsidRDefault="00B5397E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194.150 (43.619, -)</w:t>
            </w:r>
            <w:r w:rsidRPr="00064516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a</w:t>
            </w:r>
            <w:r w:rsidRPr="00B5397E" w:rsidDel="00E213A1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7474B76" w14:textId="06928D6E" w:rsidR="00690B8C" w:rsidRPr="0002710A" w:rsidRDefault="00B5397E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12.303 (10.610, 14.148)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526D100" w14:textId="3F486AE9" w:rsidR="00690B8C" w:rsidRPr="0002710A" w:rsidRDefault="00B5397E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3.578 (3.287, 3.930)</w:t>
            </w:r>
          </w:p>
        </w:tc>
      </w:tr>
      <w:tr w:rsidR="00690B8C" w:rsidRPr="0080260D" w14:paraId="766837F7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5DE456F" w14:textId="77777777" w:rsidR="00690B8C" w:rsidRPr="0080260D" w:rsidRDefault="00690B8C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Mobility limitations (2+)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3B1A6347" w14:textId="583A3E17" w:rsidR="00690B8C" w:rsidRPr="0002710A" w:rsidRDefault="000D7547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94.845 (</w:t>
            </w:r>
            <w:r w:rsidR="004F3BD8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56.617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, 358.858)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7E5F7E38" w14:textId="4D6CE334" w:rsidR="00690B8C" w:rsidRPr="0002710A" w:rsidRDefault="00C16CE2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30.113 (18.658, 67.309)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07A2BF9" w14:textId="65551C7A" w:rsidR="00690B8C" w:rsidRPr="0002710A" w:rsidRDefault="00C16CE2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23.707 (15.403, 45.363)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9F5AC39" w14:textId="0D326551" w:rsidR="00690B8C" w:rsidRPr="0002710A" w:rsidRDefault="008670BA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17.477 (14.683, 21.005)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0DCEC76" w14:textId="6165849A" w:rsidR="00690B8C" w:rsidRPr="0002710A" w:rsidRDefault="008670BA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4.520 (4.150, 4.964)</w:t>
            </w:r>
          </w:p>
        </w:tc>
      </w:tr>
      <w:tr w:rsidR="00BE703E" w:rsidRPr="0080260D" w14:paraId="3CC8D654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737FB6A" w14:textId="77777777" w:rsidR="00BE703E" w:rsidRPr="0080260D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Self-perceived health (bad)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59B4CE93" w14:textId="2247AEB4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64516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34.951 (3.595,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 </w:t>
            </w:r>
            <w:r w:rsidRPr="00064516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66.308)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0865B8AB" w14:textId="06AE51FF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64516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</w:t>
            </w:r>
            <w:r w:rsidRPr="00064516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b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16A34BD" w14:textId="6DF082EF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64516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</w:t>
            </w:r>
            <w:r w:rsidRPr="00064516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b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2760E7A" w14:textId="17DF9D0D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10.280 (7.349, 13.211)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61633AA" w14:textId="185FFCD8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7.265 (6.196, 8.333)</w:t>
            </w:r>
          </w:p>
        </w:tc>
      </w:tr>
      <w:tr w:rsidR="00BE703E" w:rsidRPr="0080260D" w14:paraId="68E1D256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FD3189F" w14:textId="77777777" w:rsidR="00BE703E" w:rsidRPr="0080260D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Hospitalization (Yes)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6064903C" w14:textId="0E9D0049" w:rsidR="00BE703E" w:rsidRPr="0002710A" w:rsidRDefault="00553989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7.793 (6.710, 8.922)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0CFE2D09" w14:textId="3820990E" w:rsidR="00BE703E" w:rsidRPr="0002710A" w:rsidRDefault="00553989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4.648 (3.452, 6.222)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E126094" w14:textId="559C9230" w:rsidR="00BE703E" w:rsidRPr="0002710A" w:rsidRDefault="00553989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14.524 (11.120, 18.421)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20FCAFB" w14:textId="72A12F0D" w:rsidR="00BE703E" w:rsidRPr="0002710A" w:rsidRDefault="00F659BC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2.531 (2.117, 2.933)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2EAE862" w14:textId="2C96E9FA" w:rsidR="00BE703E" w:rsidRPr="0002710A" w:rsidRDefault="00F659BC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1.892 (1.599, 2.185)</w:t>
            </w:r>
          </w:p>
        </w:tc>
      </w:tr>
      <w:tr w:rsidR="00BE703E" w:rsidRPr="0080260D" w14:paraId="7A5455C0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</w:tcPr>
          <w:p w14:paraId="3A4F2C2C" w14:textId="77777777" w:rsidR="00BE703E" w:rsidRPr="00064516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Doctor visits (4+)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0A5E624A" w14:textId="3E747961" w:rsidR="00BE703E" w:rsidRPr="0002710A" w:rsidRDefault="00737BFD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26.141 (20.005, 36.430)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61ED5D3D" w14:textId="51DEB00D" w:rsidR="00BE703E" w:rsidRPr="0002710A" w:rsidRDefault="00737BFD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11.350 (8.169, 17.072)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A1EDB61" w14:textId="20FA58D7" w:rsidR="00BE703E" w:rsidRPr="0002710A" w:rsidRDefault="00737BFD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vertAlign w:val="superscript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98.420 (29.848, -)</w:t>
            </w:r>
            <w:r w:rsidRPr="00064516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 xml:space="preserve"> 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CD2F97F" w14:textId="1AD399B5" w:rsidR="00BE703E" w:rsidRPr="0002710A" w:rsidRDefault="00002555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7.904 (6.913, 9.072)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4BA4E23" w14:textId="42BC6C47" w:rsidR="00BE703E" w:rsidRPr="0002710A" w:rsidRDefault="00A13790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6.276 (5.747, 6.870)</w:t>
            </w:r>
          </w:p>
        </w:tc>
      </w:tr>
      <w:tr w:rsidR="00BE703E" w:rsidRPr="0080260D" w14:paraId="311CBE6A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06A9A11" w14:textId="77777777" w:rsidR="00BE703E" w:rsidRPr="0080260D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CASP index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64A546A1" w14:textId="5192AA1F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-8.126 (-8.576, -7.712)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33938121" w14:textId="0295484C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-9.216 (-10.082, -8.356)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CCDA562" w14:textId="340347B4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-4.675 (-5.499, -3.879)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84E64A3" w14:textId="7CE291CA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</w:t>
            </w:r>
            <w:r w:rsidRPr="009F78EC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3.506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 (-3.839, -3.192)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3277985C" w14:textId="1AFFFB94" w:rsidR="00BE703E" w:rsidRPr="0002710A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 w:rsidRPr="000F5DA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-2.443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 (</w:t>
            </w:r>
            <w:r w:rsidRPr="000F5DA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-2.687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 xml:space="preserve">, </w:t>
            </w:r>
            <w:r w:rsidRPr="000F5DAD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-2.196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)</w:t>
            </w:r>
          </w:p>
        </w:tc>
      </w:tr>
      <w:tr w:rsidR="00BE703E" w:rsidRPr="0080260D" w14:paraId="42E4C782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6C1BCCE" w14:textId="77777777" w:rsidR="00BE703E" w:rsidRPr="0080260D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Grip strength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4174EB93" w14:textId="696326B8" w:rsidR="00BE703E" w:rsidRPr="0002710A" w:rsidRDefault="009F0A2D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-11.673 (-12.420, -10.899)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14:paraId="3D7E3DD8" w14:textId="46602AC1" w:rsidR="00BE703E" w:rsidRPr="0002710A" w:rsidRDefault="006C4C36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-9.300 (-10.665, -7.823)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F176056" w14:textId="7254F9A3" w:rsidR="00BE703E" w:rsidRPr="0002710A" w:rsidRDefault="006C4C36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-2.642 (-4.092, -1.244)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ED7870E" w14:textId="40F9E604" w:rsidR="00BE703E" w:rsidRPr="0002710A" w:rsidRDefault="006C4C36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-10.106 (-10.727, -9.547)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D64E653" w14:textId="4DF9EE69" w:rsidR="00BE703E" w:rsidRPr="0002710A" w:rsidRDefault="006C4C36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ca-ES"/>
              </w:rPr>
              <w:t>-2.985 (-3.484, -2.548)</w:t>
            </w:r>
          </w:p>
        </w:tc>
      </w:tr>
      <w:tr w:rsidR="00BE703E" w:rsidRPr="00656F0B" w14:paraId="6E98F3BC" w14:textId="77777777" w:rsidTr="00690B8C">
        <w:trPr>
          <w:trHeight w:val="280"/>
        </w:trPr>
        <w:tc>
          <w:tcPr>
            <w:tcW w:w="10773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4A754D" w14:textId="77777777" w:rsidR="00BE703E" w:rsidRDefault="00BE703E" w:rsidP="00BE703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ca-ES"/>
              </w:rPr>
              <w:t>Note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: 95% confidence intervals are displayed.</w:t>
            </w:r>
          </w:p>
          <w:p w14:paraId="182C1771" w14:textId="77777777" w:rsidR="00BE703E" w:rsidRDefault="00BE703E" w:rsidP="00BE703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</w:p>
          <w:p w14:paraId="4AA931D0" w14:textId="308088F2" w:rsidR="00BE703E" w:rsidRPr="0002710A" w:rsidRDefault="00BE703E" w:rsidP="00BE703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These upper confidence limits were not available when estimating with bootstrap, since some parameters were fixed during some replications.</w:t>
            </w:r>
          </w:p>
          <w:p w14:paraId="5DC69965" w14:textId="36C0EA60" w:rsidR="00BE703E" w:rsidRPr="00FB5453" w:rsidRDefault="00BE703E" w:rsidP="00BE703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b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These odds ratios could not be computed since the probabilities of having a bad self-perceived health for these classes were fixed to 1 during estimation.</w:t>
            </w:r>
          </w:p>
          <w:p w14:paraId="26F7A95C" w14:textId="77777777" w:rsidR="00BE703E" w:rsidRPr="0080260D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</w:p>
          <w:p w14:paraId="0628F6F5" w14:textId="4E127603" w:rsidR="00BE703E" w:rsidRPr="0080260D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Categorical outcomes;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odds ratio</w:t>
            </w:r>
          </w:p>
          <w:p w14:paraId="6C96C1E2" w14:textId="627640C6" w:rsidR="00BE703E" w:rsidRPr="00446A74" w:rsidRDefault="00BE703E" w:rsidP="00BE70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Continuous outcomes; mean differences</w:t>
            </w:r>
          </w:p>
        </w:tc>
      </w:tr>
    </w:tbl>
    <w:p w14:paraId="2540F69D" w14:textId="63DAA345" w:rsidR="00387236" w:rsidRPr="0080260D" w:rsidRDefault="00387236">
      <w:pPr>
        <w:rPr>
          <w:lang w:val="en-US"/>
        </w:rPr>
      </w:pPr>
    </w:p>
    <w:tbl>
      <w:tblPr>
        <w:tblpPr w:leftFromText="141" w:rightFromText="141" w:vertAnchor="page" w:horzAnchor="margin" w:tblpXSpec="center" w:tblpY="8124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701"/>
        <w:gridCol w:w="1984"/>
        <w:gridCol w:w="1843"/>
        <w:gridCol w:w="1843"/>
        <w:gridCol w:w="1984"/>
      </w:tblGrid>
      <w:tr w:rsidR="0095766C" w:rsidRPr="0080260D" w14:paraId="5789B567" w14:textId="77777777" w:rsidTr="0002710A">
        <w:trPr>
          <w:trHeight w:val="280"/>
        </w:trPr>
        <w:tc>
          <w:tcPr>
            <w:tcW w:w="10773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E01D65E" w14:textId="61177EE8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 xml:space="preserve">Supplementary Table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6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.</w:t>
            </w: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Odds ratios and </w:t>
            </w:r>
            <w:r w:rsidR="008D27EB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adjusted </w:t>
            </w:r>
            <w:r>
              <w:rPr>
                <w:rFonts w:ascii="Calibri" w:eastAsia="Times New Roman" w:hAnsi="Calibri" w:cs="Calibri"/>
                <w:color w:val="000000"/>
                <w:lang w:val="en-US" w:eastAsia="ca-ES"/>
              </w:rPr>
              <w:t>mean differences for the adjusted models assessing the association between latent class membership and the health</w:t>
            </w:r>
            <w:r w:rsidR="0011593A">
              <w:rPr>
                <w:rFonts w:ascii="Calibri" w:eastAsia="Times New Roman" w:hAnsi="Calibri" w:cs="Calibri"/>
                <w:color w:val="000000"/>
                <w:lang w:val="en-US" w:eastAsia="ca-ES"/>
              </w:rPr>
              <w:t>-</w:t>
            </w:r>
            <w:r>
              <w:rPr>
                <w:rFonts w:ascii="Calibri" w:eastAsia="Times New Roman" w:hAnsi="Calibri" w:cs="Calibri"/>
                <w:color w:val="000000"/>
                <w:lang w:val="en-US" w:eastAsia="ca-ES"/>
              </w:rPr>
              <w:t>related outcomes</w:t>
            </w:r>
          </w:p>
        </w:tc>
      </w:tr>
      <w:tr w:rsidR="0095766C" w:rsidRPr="0080260D" w14:paraId="0918022F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90127ED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variable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C65A470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Several conditions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2622167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proofErr w:type="spellStart"/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Neuro-affective-ulcer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9A80F30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Cardiovascular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5B62B5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proofErr w:type="spellStart"/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Osteoarticular</w:t>
            </w:r>
            <w:proofErr w:type="spellEnd"/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FE6820D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Metabolic</w:t>
            </w:r>
          </w:p>
        </w:tc>
      </w:tr>
      <w:tr w:rsidR="0095766C" w:rsidRPr="0080260D" w14:paraId="38055AAA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9186B96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ADL (1+)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8E44145" w14:textId="395CF274" w:rsidR="0095766C" w:rsidRPr="0080260D" w:rsidRDefault="00BA7017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5.103 (4.560, 5.546)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7A8BD93" w14:textId="39FD2708" w:rsidR="0095766C" w:rsidRPr="0080260D" w:rsidRDefault="006123E5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5.598 (4.747, 6.501)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F7D6B26" w14:textId="654B424E" w:rsidR="0095766C" w:rsidRPr="0080260D" w:rsidRDefault="006123E5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3.092 (2.661, 3.581)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98453DD" w14:textId="547F52D4" w:rsidR="0095766C" w:rsidRPr="0080260D" w:rsidRDefault="006123E5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2.853 (2.586, 3.111)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49234EE" w14:textId="276DBF63" w:rsidR="0095766C" w:rsidRPr="0080260D" w:rsidRDefault="006123E5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1.681 (1.558, 1.793)</w:t>
            </w:r>
          </w:p>
        </w:tc>
      </w:tr>
      <w:tr w:rsidR="0095766C" w:rsidRPr="0080260D" w14:paraId="3BEC8EB8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073FB2F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IADL (1+)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C78023B" w14:textId="565144BA" w:rsidR="0095766C" w:rsidRPr="0080260D" w:rsidRDefault="002661A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4.750 (5.420, 7.237)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2FA6833" w14:textId="32652C30" w:rsidR="0095766C" w:rsidRPr="0080260D" w:rsidRDefault="002661A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6.306 (5.420, 7.237)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B7C5368" w14:textId="0E745926" w:rsidR="0095766C" w:rsidRPr="0080260D" w:rsidRDefault="002661A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3.220 (2.810, 3.688)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B987F52" w14:textId="707B5B39" w:rsidR="0095766C" w:rsidRPr="0080260D" w:rsidRDefault="002661A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2.520 (2.330, 2.724)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4592BA8" w14:textId="10F73DE4" w:rsidR="0095766C" w:rsidRPr="0080260D" w:rsidRDefault="00ED1B5A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1.629 (1.533, 1.716)</w:t>
            </w:r>
          </w:p>
        </w:tc>
      </w:tr>
      <w:tr w:rsidR="0095766C" w:rsidRPr="0080260D" w14:paraId="581DE075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D2BF5A4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GALI limitations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A7B9BC0" w14:textId="67E0B8D0" w:rsidR="0095766C" w:rsidRPr="0080260D" w:rsidRDefault="00B107B9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7.427 (6.624, 8.234)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312E24E" w14:textId="343D7390" w:rsidR="0095766C" w:rsidRPr="0080260D" w:rsidRDefault="00604419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8.354 (7.012, 9.973)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6807DBC" w14:textId="63CAD5E4" w:rsidR="0095766C" w:rsidRPr="0080260D" w:rsidRDefault="00604419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6.012 (5.262, 6.964)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A64865E" w14:textId="6F6A2E48" w:rsidR="0095766C" w:rsidRPr="0080260D" w:rsidRDefault="00604419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4.296 (3.999, 4.592)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D837B4C" w14:textId="2AE6E6F6" w:rsidR="0095766C" w:rsidRPr="0080260D" w:rsidRDefault="00604419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2.161 (2.071, 2.252)</w:t>
            </w:r>
          </w:p>
        </w:tc>
      </w:tr>
      <w:tr w:rsidR="0095766C" w:rsidRPr="0080260D" w14:paraId="0B0FFC25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D38DE25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Mobility limitations (2+)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9AEEBA9" w14:textId="710AA3E7" w:rsidR="0095766C" w:rsidRPr="0080260D" w:rsidRDefault="00A22B5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7.387 (6.611, 8.387)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6939168" w14:textId="2ACBE97C" w:rsidR="0095766C" w:rsidRPr="0080260D" w:rsidRDefault="00A22B5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5.913 (4.967, 7.072)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63E028D" w14:textId="21A723A8" w:rsidR="0095766C" w:rsidRPr="0080260D" w:rsidRDefault="00A22B5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4.319 (3.752,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 </w:t>
            </w: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4.955)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3F47E71" w14:textId="38E1BBEC" w:rsidR="0095766C" w:rsidRPr="0080260D" w:rsidRDefault="00A22B5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4.526 (4.217,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 </w:t>
            </w: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4.863)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5A376C4" w14:textId="21922389" w:rsidR="0095766C" w:rsidRPr="0080260D" w:rsidRDefault="00A22B5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2.177 (2.084,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 </w:t>
            </w: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2.284)</w:t>
            </w:r>
          </w:p>
        </w:tc>
      </w:tr>
      <w:tr w:rsidR="0095766C" w:rsidRPr="0080260D" w14:paraId="4DDC71DD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F48E118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Self-perceived health (bad)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9F044C4" w14:textId="7B2B2D95" w:rsidR="0095766C" w:rsidRPr="0080260D" w:rsidRDefault="00A22B5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6.988 (5.833,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 </w:t>
            </w: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8.192)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18ACE2D" w14:textId="6D3137A3" w:rsidR="0095766C" w:rsidRPr="0080260D" w:rsidRDefault="00A22B53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13.925 (9.057,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 </w:t>
            </w:r>
            <w:r w:rsidRPr="00A22B53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23.324)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51445F3" w14:textId="6B8E8F88" w:rsidR="0095766C" w:rsidRPr="0080260D" w:rsidRDefault="00260DC7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260DC7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11.006 (7.951, 16.166)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5CC5E8F" w14:textId="5B9F2D6B" w:rsidR="0095766C" w:rsidRPr="0080260D" w:rsidRDefault="00260DC7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260DC7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3.740 (3.382, 4.194)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7C546CBC" w14:textId="352C579D" w:rsidR="0095766C" w:rsidRPr="0080260D" w:rsidRDefault="00260DC7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260DC7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3.033 (2.852, 3.221)</w:t>
            </w:r>
          </w:p>
        </w:tc>
      </w:tr>
      <w:tr w:rsidR="0095766C" w:rsidRPr="0080260D" w14:paraId="1000F892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D091802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Hospitalization (Yes)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EACDB6" w14:textId="5DC5C582" w:rsidR="0095766C" w:rsidRPr="0080260D" w:rsidRDefault="001A623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A623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3.747 (3.393, 4.119)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AE26F72" w14:textId="04437320" w:rsidR="0095766C" w:rsidRPr="0080260D" w:rsidRDefault="001A623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A623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2.683 (2.297, 3.130)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BDA4852" w14:textId="44355E4F" w:rsidR="0095766C" w:rsidRPr="0080260D" w:rsidRDefault="001A623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A623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4.119 (3.659, 4.642)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0156A46" w14:textId="09C80C38" w:rsidR="0095766C" w:rsidRPr="0080260D" w:rsidRDefault="001A623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A623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1.824 (1.673, 1.981)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09ADC44" w14:textId="0F1097AC" w:rsidR="0095766C" w:rsidRPr="0080260D" w:rsidRDefault="001A623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A623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1.725 (1.621, 1.825)</w:t>
            </w:r>
          </w:p>
        </w:tc>
      </w:tr>
      <w:tr w:rsidR="0095766C" w:rsidRPr="0080260D" w14:paraId="45CD5C83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</w:tcPr>
          <w:p w14:paraId="104CA0AE" w14:textId="77777777" w:rsidR="0095766C" w:rsidRPr="008A690A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Doctor visits (4+)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6BCEA0E" w14:textId="11669214" w:rsidR="0095766C" w:rsidRPr="0080260D" w:rsidRDefault="0010116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0116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6.748 (6.071, 7.537)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786C19C9" w14:textId="6668B68A" w:rsidR="0095766C" w:rsidRPr="0080260D" w:rsidRDefault="0010116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0116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4.509 (3.818, 5.252)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6263A24" w14:textId="2780ABA7" w:rsidR="0095766C" w:rsidRPr="0080260D" w:rsidRDefault="0010116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0116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6.053 (5.221, 7.245)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391564F" w14:textId="7B0F3467" w:rsidR="0095766C" w:rsidRPr="0080260D" w:rsidRDefault="0010116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0116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3.355 (3.109, 3.586)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59A90FBB" w14:textId="5E6DDC6A" w:rsidR="0095766C" w:rsidRPr="0080260D" w:rsidRDefault="00101166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101166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3.068 (2.945, 3.205)</w:t>
            </w:r>
          </w:p>
        </w:tc>
      </w:tr>
      <w:tr w:rsidR="0095766C" w:rsidRPr="0080260D" w14:paraId="2DE9B906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262F6C9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CASP index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9A27E1F" w14:textId="66443F72" w:rsidR="0095766C" w:rsidRPr="0080260D" w:rsidRDefault="0099718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99718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-5.84 (-6.24, -5.44)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9CD43E7" w14:textId="3C5BDA36" w:rsidR="0095766C" w:rsidRPr="0080260D" w:rsidRDefault="0099718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99718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-7.32 (-8.11, -6.62)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2B2CA2F" w14:textId="165837A3" w:rsidR="0095766C" w:rsidRPr="0080260D" w:rsidRDefault="0099718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99718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-3.91 (-4.65, -3.12)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003620B" w14:textId="674844CE" w:rsidR="0095766C" w:rsidRPr="0080260D" w:rsidRDefault="0099718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99718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-2.72 (-3.04, -2.42)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CD4E1DE" w14:textId="1CF2A491" w:rsidR="0095766C" w:rsidRPr="0080260D" w:rsidRDefault="0099718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99718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-1.52 (-1.76, -1.28)</w:t>
            </w:r>
          </w:p>
        </w:tc>
      </w:tr>
      <w:tr w:rsidR="0095766C" w:rsidRPr="0080260D" w14:paraId="63F4F15D" w14:textId="77777777" w:rsidTr="0002710A">
        <w:trPr>
          <w:trHeight w:val="280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A6BE565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Grip strength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84C3D75" w14:textId="558A074E" w:rsidR="0095766C" w:rsidRPr="0080260D" w:rsidRDefault="0029025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29025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-4.42 (-4.93, -3.85)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3FDE60A2" w14:textId="2CDA2756" w:rsidR="0095766C" w:rsidRPr="0080260D" w:rsidRDefault="0029025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29025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-5.58 (-6.75, -4.73)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12E0A5B" w14:textId="7DA47C7B" w:rsidR="0095766C" w:rsidRPr="0080260D" w:rsidRDefault="0029025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29025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-3.38 (-4.48, -2.40)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E502749" w14:textId="584B26BF" w:rsidR="0095766C" w:rsidRPr="0080260D" w:rsidRDefault="00290258" w:rsidP="0029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29025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-1.98 (-2.40, -1.58)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40020BF" w14:textId="68DDE647" w:rsidR="0095766C" w:rsidRPr="0080260D" w:rsidRDefault="00290258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290258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-0.99 (-1.31, -0.68)</w:t>
            </w:r>
          </w:p>
        </w:tc>
      </w:tr>
      <w:tr w:rsidR="0095766C" w:rsidRPr="00656F0B" w14:paraId="50B3DD8C" w14:textId="77777777" w:rsidTr="0002710A">
        <w:trPr>
          <w:trHeight w:val="280"/>
        </w:trPr>
        <w:tc>
          <w:tcPr>
            <w:tcW w:w="10773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DC5C8B" w14:textId="77777777" w:rsidR="0095766C" w:rsidRPr="0080260D" w:rsidRDefault="0095766C" w:rsidP="0095766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ca-ES"/>
              </w:rPr>
              <w:t>Note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: 95% confidence intervals are displayed. Models were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adjusted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 for</w:t>
            </w:r>
            <w:r w:rsidRPr="0080260D">
              <w:rPr>
                <w:sz w:val="18"/>
                <w:szCs w:val="18"/>
                <w:lang w:val="en-US"/>
              </w:rPr>
              <w:t xml:space="preserve"> sex, age, BMI, education level</w:t>
            </w:r>
            <w:r>
              <w:rPr>
                <w:sz w:val="18"/>
                <w:szCs w:val="18"/>
                <w:lang w:val="en-US"/>
              </w:rPr>
              <w:t>,</w:t>
            </w:r>
            <w:r w:rsidRPr="0080260D">
              <w:rPr>
                <w:sz w:val="18"/>
                <w:szCs w:val="18"/>
                <w:lang w:val="en-US"/>
              </w:rPr>
              <w:t xml:space="preserve"> ease to make ends needs</w:t>
            </w:r>
            <w:r>
              <w:rPr>
                <w:sz w:val="18"/>
                <w:szCs w:val="18"/>
                <w:lang w:val="en-US"/>
              </w:rPr>
              <w:t xml:space="preserve"> and regional socioeconomic status tercile</w:t>
            </w:r>
            <w:r w:rsidRPr="0080260D">
              <w:rPr>
                <w:sz w:val="18"/>
                <w:szCs w:val="18"/>
                <w:lang w:val="en-US"/>
              </w:rPr>
              <w:t>.</w:t>
            </w:r>
          </w:p>
          <w:p w14:paraId="0ED71F95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</w:p>
          <w:p w14:paraId="6DE35DDC" w14:textId="77777777" w:rsidR="0095766C" w:rsidRPr="0080260D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Categorical outcomes;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odds ratio</w:t>
            </w:r>
          </w:p>
          <w:p w14:paraId="4694ACBE" w14:textId="16C6E121" w:rsidR="0095766C" w:rsidRPr="00446A74" w:rsidRDefault="0095766C" w:rsidP="00957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Continuous outcomes; </w:t>
            </w:r>
            <w:r w:rsidR="008D27E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adjusted 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mean differences</w:t>
            </w:r>
          </w:p>
        </w:tc>
      </w:tr>
    </w:tbl>
    <w:p w14:paraId="1BB1FB28" w14:textId="3B147A76" w:rsidR="00387236" w:rsidRPr="0080260D" w:rsidRDefault="00387236">
      <w:pPr>
        <w:rPr>
          <w:lang w:val="en-US"/>
        </w:rPr>
      </w:pPr>
    </w:p>
    <w:p w14:paraId="21791997" w14:textId="24FF3675" w:rsidR="00387236" w:rsidRPr="0080260D" w:rsidRDefault="00387236">
      <w:pPr>
        <w:rPr>
          <w:lang w:val="en-US"/>
        </w:rPr>
      </w:pPr>
    </w:p>
    <w:p w14:paraId="0EB9937B" w14:textId="776B67E4" w:rsidR="00387236" w:rsidRPr="0080260D" w:rsidRDefault="00387236">
      <w:pPr>
        <w:rPr>
          <w:lang w:val="en-US"/>
        </w:rPr>
      </w:pPr>
    </w:p>
    <w:p w14:paraId="54A9648C" w14:textId="6E7FAB2B" w:rsidR="00387236" w:rsidRPr="0080260D" w:rsidRDefault="00387236">
      <w:pPr>
        <w:rPr>
          <w:lang w:val="en-US"/>
        </w:rPr>
      </w:pPr>
    </w:p>
    <w:p w14:paraId="1EF9C3E2" w14:textId="681C4290" w:rsidR="00387236" w:rsidRPr="0080260D" w:rsidRDefault="00387236">
      <w:pPr>
        <w:rPr>
          <w:lang w:val="en-US"/>
        </w:rPr>
      </w:pPr>
    </w:p>
    <w:p w14:paraId="199C07D2" w14:textId="3B1D5394" w:rsidR="00387236" w:rsidRPr="0080260D" w:rsidRDefault="00387236">
      <w:pPr>
        <w:rPr>
          <w:lang w:val="en-US"/>
        </w:rPr>
      </w:pPr>
    </w:p>
    <w:p w14:paraId="0F07C616" w14:textId="413B5EC0" w:rsidR="00387236" w:rsidRPr="0080260D" w:rsidRDefault="00387236">
      <w:pPr>
        <w:rPr>
          <w:lang w:val="en-US"/>
        </w:rPr>
      </w:pPr>
    </w:p>
    <w:p w14:paraId="123F3B38" w14:textId="7FC4B77D" w:rsidR="00387236" w:rsidRPr="0080260D" w:rsidRDefault="00387236">
      <w:pPr>
        <w:rPr>
          <w:lang w:val="en-US"/>
        </w:rPr>
      </w:pPr>
    </w:p>
    <w:p w14:paraId="1CB2DE19" w14:textId="218BAC28" w:rsidR="00387236" w:rsidRPr="0080260D" w:rsidRDefault="00387236">
      <w:pPr>
        <w:rPr>
          <w:lang w:val="en-US"/>
        </w:rPr>
      </w:pPr>
    </w:p>
    <w:tbl>
      <w:tblPr>
        <w:tblpPr w:leftFromText="141" w:rightFromText="141" w:vertAnchor="page" w:horzAnchor="margin" w:tblpXSpec="center" w:tblpY="991"/>
        <w:tblW w:w="10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7"/>
        <w:gridCol w:w="1701"/>
        <w:gridCol w:w="1984"/>
        <w:gridCol w:w="1843"/>
        <w:gridCol w:w="1843"/>
        <w:gridCol w:w="1984"/>
      </w:tblGrid>
      <w:tr w:rsidR="00361613" w:rsidRPr="0080260D" w14:paraId="0064E55B" w14:textId="77777777" w:rsidTr="0002710A">
        <w:trPr>
          <w:trHeight w:val="280"/>
        </w:trPr>
        <w:tc>
          <w:tcPr>
            <w:tcW w:w="10832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627D00A" w14:textId="3CA6DA3E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 xml:space="preserve">Supplementary Table </w:t>
            </w:r>
            <w:r w:rsidR="00E53840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7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lang w:val="en-US" w:eastAsia="ca-ES"/>
              </w:rPr>
              <w:t>.</w:t>
            </w: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 Influence of the region </w:t>
            </w:r>
            <w:r>
              <w:rPr>
                <w:lang w:val="en-US"/>
              </w:rPr>
              <w:t>socioeconomic status</w:t>
            </w:r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 (expressed as a continuous variable) on the effect that each </w:t>
            </w:r>
            <w:proofErr w:type="spellStart"/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>multimorbidity</w:t>
            </w:r>
            <w:proofErr w:type="spellEnd"/>
            <w:r w:rsidRPr="0080260D">
              <w:rPr>
                <w:rFonts w:ascii="Calibri" w:eastAsia="Times New Roman" w:hAnsi="Calibri" w:cs="Calibri"/>
                <w:color w:val="000000"/>
                <w:lang w:val="en-US" w:eastAsia="ca-ES"/>
              </w:rPr>
              <w:t xml:space="preserve"> class membership has on each analyzed outcome</w:t>
            </w:r>
          </w:p>
        </w:tc>
      </w:tr>
      <w:tr w:rsidR="00361613" w:rsidRPr="0080260D" w14:paraId="3A7807D8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bottom"/>
            <w:hideMark/>
          </w:tcPr>
          <w:p w14:paraId="39BF7FBE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variable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29471E6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Several conditions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3E22633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proofErr w:type="spellStart"/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Neuro-affective-ulcer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E03B5C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Cardiovascular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652182E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proofErr w:type="spellStart"/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Osteoarticular</w:t>
            </w:r>
            <w:proofErr w:type="spellEnd"/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6767BCB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Metabolic</w:t>
            </w:r>
          </w:p>
        </w:tc>
      </w:tr>
      <w:tr w:rsidR="00361613" w:rsidRPr="0080260D" w14:paraId="594A7126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  <w:hideMark/>
          </w:tcPr>
          <w:p w14:paraId="29D1AEEE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ADL (1+)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C30A28C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0.998 (0.973, 1.023)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0D8B6A5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1.018 (0.979, 1.061)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4E38D11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1.013 (0.974, 1.057)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8A796B3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1.000 (0.975, 1.025)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04D1C7A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1.011 (0.991, 1.032)</w:t>
            </w:r>
          </w:p>
        </w:tc>
      </w:tr>
      <w:tr w:rsidR="00361613" w:rsidRPr="0080260D" w14:paraId="2469312B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  <w:hideMark/>
          </w:tcPr>
          <w:p w14:paraId="17E3B053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IADL (1+)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4F01AC0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1.019 (0.994, 1.044)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A3EECDF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1.004 (0.966, 1.040)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B121EE6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0.999 (0.967, 1.037)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1382902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1.018 (0.997, 1.042)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28A0832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1.017 (1.000, 1.036)*</w:t>
            </w:r>
          </w:p>
        </w:tc>
      </w:tr>
      <w:tr w:rsidR="00361613" w:rsidRPr="0080260D" w14:paraId="7353D514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  <w:hideMark/>
          </w:tcPr>
          <w:p w14:paraId="729011A4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GALI limitations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C01A44F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1.023 (0.994, 1.049)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6093B8D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1.007 (0.959, 1.049)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B3E4353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1.040 (1.002, 1.074)*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EA99C59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1.023 (1.005, 1.041)*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BDFC9F7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1.046 (1.035, 1.057)*</w:t>
            </w:r>
          </w:p>
        </w:tc>
      </w:tr>
      <w:tr w:rsidR="00361613" w:rsidRPr="0080260D" w14:paraId="2E249868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  <w:hideMark/>
          </w:tcPr>
          <w:p w14:paraId="722263FD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Mobility limitations (2+)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C62C757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1.019 (0.993, 1.043)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48613C5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1.055 (1.010, 1.095)*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6B14B21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1.040 (1.008, 1.078)*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9BED4E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1.033 (1.016, 1.053)*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AEBABA5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1.034 (1.023, 1.046)*</w:t>
            </w:r>
          </w:p>
        </w:tc>
      </w:tr>
      <w:tr w:rsidR="00361613" w:rsidRPr="0080260D" w14:paraId="2C968A9F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  <w:hideMark/>
          </w:tcPr>
          <w:p w14:paraId="4CF7A1DA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Self-perceived health (bad)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308FA64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1.004 (0.977, 1.035)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A7AB223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0.999 (0.853, 1.089)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109A17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1.039 (0.939, 1.107)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F45918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1.021 (0.998, 1.041)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40AC790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1.033 (1.020, 1.047)*</w:t>
            </w:r>
          </w:p>
        </w:tc>
      </w:tr>
      <w:tr w:rsidR="00361613" w:rsidRPr="0080260D" w14:paraId="42ECCD4E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  <w:hideMark/>
          </w:tcPr>
          <w:p w14:paraId="2650CF27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Hospitalization (Yes)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527D966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1.017 (0.995, 1.042)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4CBC371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1.003 (0.969, 1.040)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815B863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1.007 (0.975, 1.041)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4FB535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1.002 (0.984, 1.023)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0E7AD36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1.010 (0.996, 1.023)</w:t>
            </w:r>
          </w:p>
        </w:tc>
      </w:tr>
      <w:tr w:rsidR="00E53840" w:rsidRPr="0080260D" w14:paraId="3050C51B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</w:tcPr>
          <w:p w14:paraId="47DAF847" w14:textId="79C738B3" w:rsidR="00E53840" w:rsidRPr="0080260D" w:rsidRDefault="00E53840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Doctor visits (4+)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6739D80" w14:textId="164EE2BC" w:rsidR="00E53840" w:rsidRPr="0080260D" w:rsidRDefault="00BA1724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1.030 (1.002, 1.057)*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C6E0BF3" w14:textId="58A731AD" w:rsidR="00E53840" w:rsidRPr="0080260D" w:rsidRDefault="00BA1724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0.998 (0.957, 1.042)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4CD1196" w14:textId="714B17BA" w:rsidR="00E53840" w:rsidRPr="0080260D" w:rsidRDefault="00BA1724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1.041 (1.000, 1.081)*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A289D0D" w14:textId="5EF63096" w:rsidR="00E53840" w:rsidRPr="0080260D" w:rsidRDefault="00BA1724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1.017 (0.998, 1.033)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31DFBC7" w14:textId="7FCC10E8" w:rsidR="00E53840" w:rsidRPr="0080260D" w:rsidRDefault="00BA1724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1.032 (1.021, 1.043)*</w:t>
            </w:r>
          </w:p>
        </w:tc>
      </w:tr>
      <w:tr w:rsidR="00361613" w:rsidRPr="0080260D" w14:paraId="73F0F8F8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  <w:hideMark/>
          </w:tcPr>
          <w:p w14:paraId="118CF744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CASP index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7F69B95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0.050 (-0.052, 0.146)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ABB7F96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-0.161 (-0.306, 0.012)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61AA33E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-0.120 (-0.358, 0.110)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6F53DD7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-0.059 (-0.133, 0.013)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9524369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-0.133 (-0.202, -0.072)*</w:t>
            </w:r>
          </w:p>
        </w:tc>
      </w:tr>
      <w:tr w:rsidR="00361613" w:rsidRPr="0080260D" w14:paraId="1111B2D4" w14:textId="77777777" w:rsidTr="0002710A">
        <w:trPr>
          <w:trHeight w:val="280"/>
        </w:trPr>
        <w:tc>
          <w:tcPr>
            <w:tcW w:w="1477" w:type="dxa"/>
            <w:shd w:val="clear" w:color="auto" w:fill="auto"/>
            <w:noWrap/>
            <w:vAlign w:val="center"/>
            <w:hideMark/>
          </w:tcPr>
          <w:p w14:paraId="7E8C3C86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n-US" w:eastAsia="ca-ES"/>
              </w:rPr>
              <w:t>Grip strength</w:t>
            </w:r>
            <w:r w:rsidRPr="008026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4FAD963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0.096 (-0.028, 0.234)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6729CC9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-0.178 (-0.371, 0.036)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5F57B1F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-0.059 (-0.382, 0.241)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8145A0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0.021 (-0.071, 0.105)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2B590496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0.023 (-0.060, 0.111)</w:t>
            </w:r>
          </w:p>
        </w:tc>
      </w:tr>
      <w:tr w:rsidR="00361613" w:rsidRPr="00656F0B" w14:paraId="091BB71E" w14:textId="77777777" w:rsidTr="0002710A">
        <w:trPr>
          <w:trHeight w:val="280"/>
        </w:trPr>
        <w:tc>
          <w:tcPr>
            <w:tcW w:w="10832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546A03" w14:textId="77777777" w:rsidR="00361613" w:rsidRPr="0080260D" w:rsidRDefault="00361613" w:rsidP="0006451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n-US" w:eastAsia="ca-ES"/>
              </w:rPr>
              <w:t>Note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: 95% confidence intervals are displayed. Models were estimated using the region GDP (in PPS per inhabitant) included with a 10-points decrease. That is, the estimates displayed in this table show the difference of the effects of </w:t>
            </w:r>
            <w:proofErr w:type="spellStart"/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multimorbidity</w:t>
            </w:r>
            <w:proofErr w:type="spellEnd"/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 class memberships with a 10-points decrease in region GDP. Outcomes were </w:t>
            </w:r>
            <w:proofErr w:type="spellStart"/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modelled</w:t>
            </w:r>
            <w:proofErr w:type="spellEnd"/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 xml:space="preserve"> adjusting for</w:t>
            </w:r>
            <w:r w:rsidRPr="0080260D">
              <w:rPr>
                <w:sz w:val="18"/>
                <w:szCs w:val="18"/>
                <w:lang w:val="en-US"/>
              </w:rPr>
              <w:t xml:space="preserve"> sex, age, BMI, education level and ease to make ends needs. Asterisk indicates that the estimate is significant with a confidence level of 95%.</w:t>
            </w:r>
          </w:p>
          <w:p w14:paraId="2E73E0FD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</w:p>
          <w:p w14:paraId="2E8B12F7" w14:textId="77777777" w:rsidR="00361613" w:rsidRPr="0080260D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1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Categorical outcomes; ratio of odds ratio</w:t>
            </w:r>
          </w:p>
          <w:p w14:paraId="28636B65" w14:textId="77777777" w:rsidR="00361613" w:rsidRPr="00446A74" w:rsidRDefault="00361613" w:rsidP="00064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</w:pP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vertAlign w:val="superscript"/>
                <w:lang w:val="en-US" w:eastAsia="ca-ES"/>
              </w:rPr>
              <w:t>2</w:t>
            </w:r>
            <w:r w:rsidRPr="0080260D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 w:eastAsia="ca-ES"/>
              </w:rPr>
              <w:t>Continuous outcomes; difference between adjusted mean differences</w:t>
            </w:r>
          </w:p>
        </w:tc>
      </w:tr>
    </w:tbl>
    <w:p w14:paraId="0D5BDD81" w14:textId="379C921F" w:rsidR="000443A2" w:rsidRDefault="000443A2">
      <w:pPr>
        <w:rPr>
          <w:lang w:val="en-US"/>
        </w:rPr>
      </w:pPr>
    </w:p>
    <w:p w14:paraId="6FA74A92" w14:textId="13DF35F5" w:rsidR="00361613" w:rsidRDefault="00B27DCC">
      <w:pPr>
        <w:rPr>
          <w:lang w:val="en-US"/>
        </w:rPr>
      </w:pPr>
      <w:r>
        <w:rPr>
          <w:noProof/>
          <w:lang w:val="en-IN" w:eastAsia="en-IN"/>
        </w:rPr>
        <w:drawing>
          <wp:anchor distT="0" distB="0" distL="114300" distR="114300" simplePos="0" relativeHeight="251658752" behindDoc="1" locked="0" layoutInCell="1" allowOverlap="1" wp14:anchorId="65449AE9" wp14:editId="22903820">
            <wp:simplePos x="0" y="0"/>
            <wp:positionH relativeFrom="margin">
              <wp:posOffset>-18891</wp:posOffset>
            </wp:positionH>
            <wp:positionV relativeFrom="paragraph">
              <wp:posOffset>49848</wp:posOffset>
            </wp:positionV>
            <wp:extent cx="5648325" cy="3795435"/>
            <wp:effectExtent l="0" t="0" r="0" b="0"/>
            <wp:wrapNone/>
            <wp:docPr id="39" name="Imat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79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AE8050" w14:textId="5ED45C21" w:rsidR="000443A2" w:rsidRDefault="000443A2">
      <w:pPr>
        <w:rPr>
          <w:lang w:val="en-US"/>
        </w:rPr>
      </w:pPr>
    </w:p>
    <w:p w14:paraId="4BE3369B" w14:textId="15980663" w:rsidR="000443A2" w:rsidRDefault="000443A2">
      <w:pPr>
        <w:rPr>
          <w:lang w:val="en-US"/>
        </w:rPr>
      </w:pPr>
    </w:p>
    <w:p w14:paraId="3AD9DAA7" w14:textId="77777777" w:rsidR="000443A2" w:rsidRDefault="000443A2">
      <w:pPr>
        <w:rPr>
          <w:lang w:val="en-US"/>
        </w:rPr>
      </w:pPr>
    </w:p>
    <w:p w14:paraId="66473534" w14:textId="77777777" w:rsidR="005E1FED" w:rsidRDefault="005E1FED">
      <w:pPr>
        <w:rPr>
          <w:lang w:val="en-US"/>
        </w:rPr>
      </w:pPr>
    </w:p>
    <w:p w14:paraId="4C5F671E" w14:textId="7BBC39E0" w:rsidR="001F4014" w:rsidRDefault="001F4014">
      <w:pPr>
        <w:rPr>
          <w:lang w:val="en-US"/>
        </w:rPr>
      </w:pPr>
    </w:p>
    <w:p w14:paraId="28D02AFB" w14:textId="77777777" w:rsidR="00471252" w:rsidRDefault="00471252">
      <w:pPr>
        <w:rPr>
          <w:lang w:val="en-US"/>
        </w:rPr>
      </w:pPr>
    </w:p>
    <w:p w14:paraId="74EB51E4" w14:textId="77777777" w:rsidR="00471252" w:rsidRDefault="00471252">
      <w:pPr>
        <w:rPr>
          <w:lang w:val="en-US"/>
        </w:rPr>
      </w:pPr>
    </w:p>
    <w:p w14:paraId="26531B95" w14:textId="77777777" w:rsidR="00471252" w:rsidRDefault="00471252">
      <w:pPr>
        <w:rPr>
          <w:lang w:val="en-US"/>
        </w:rPr>
      </w:pPr>
    </w:p>
    <w:p w14:paraId="46AB69B5" w14:textId="77777777" w:rsidR="00471252" w:rsidRDefault="00471252">
      <w:pPr>
        <w:rPr>
          <w:lang w:val="en-US"/>
        </w:rPr>
      </w:pPr>
    </w:p>
    <w:p w14:paraId="164F5B01" w14:textId="77777777" w:rsidR="00471252" w:rsidRDefault="00471252">
      <w:pPr>
        <w:rPr>
          <w:lang w:val="en-US"/>
        </w:rPr>
      </w:pPr>
    </w:p>
    <w:p w14:paraId="592353E7" w14:textId="77777777" w:rsidR="00471252" w:rsidRDefault="00471252">
      <w:pPr>
        <w:rPr>
          <w:lang w:val="en-US"/>
        </w:rPr>
      </w:pPr>
    </w:p>
    <w:p w14:paraId="45A017A3" w14:textId="77777777" w:rsidR="00471252" w:rsidRDefault="00471252">
      <w:pPr>
        <w:rPr>
          <w:lang w:val="en-US"/>
        </w:rPr>
      </w:pPr>
    </w:p>
    <w:p w14:paraId="498BDC66" w14:textId="772D6FA4" w:rsidR="00471252" w:rsidRDefault="00274DBF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6961C1D6">
                <wp:simplePos x="0" y="0"/>
                <wp:positionH relativeFrom="column">
                  <wp:posOffset>304165</wp:posOffset>
                </wp:positionH>
                <wp:positionV relativeFrom="paragraph">
                  <wp:posOffset>158115</wp:posOffset>
                </wp:positionV>
                <wp:extent cx="4331970" cy="61214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31970" cy="6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CC850" w14:textId="1FCC9F9A" w:rsidR="00EF781D" w:rsidRPr="00EF781D" w:rsidRDefault="00EF781D">
                            <w:pPr>
                              <w:rPr>
                                <w:lang w:val="en-US"/>
                              </w:rPr>
                            </w:pPr>
                            <w:r w:rsidRPr="00EF781D">
                              <w:rPr>
                                <w:b/>
                                <w:bCs/>
                                <w:lang w:val="en-US"/>
                              </w:rPr>
                              <w:t xml:space="preserve">Supplementary Figure </w:t>
                            </w:r>
                            <w:r w:rsidR="00574D9F">
                              <w:rPr>
                                <w:b/>
                                <w:bCs/>
                                <w:lang w:val="en-US"/>
                              </w:rPr>
                              <w:t>3</w:t>
                            </w:r>
                            <w:r w:rsidRPr="00EF781D">
                              <w:rPr>
                                <w:b/>
                                <w:bCs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lang w:val="en-US"/>
                              </w:rPr>
                              <w:t xml:space="preserve"> Class-specific disease prevalence by most likely class and stratified by NUTS 2 </w:t>
                            </w:r>
                            <w:r w:rsidR="00803EE2">
                              <w:rPr>
                                <w:lang w:val="en-US"/>
                              </w:rPr>
                              <w:t>socioeconomic status</w:t>
                            </w:r>
                            <w:r>
                              <w:rPr>
                                <w:lang w:val="en-US"/>
                              </w:rPr>
                              <w:t xml:space="preserve"> tercile.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1C1D6" id="Text Box 1" o:spid="_x0000_s1057" type="#_x0000_t202" style="position:absolute;margin-left:23.95pt;margin-top:12.45pt;width:341.1pt;height:48.2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" stroked="f">
                <v:textbox>
                  <w:txbxContent>
                    <w:p w14:paraId="1C9CC850" w14:textId="1FCC9F9A" w:rsidR="00EF781D" w:rsidRPr="00EF781D" w:rsidRDefault="00EF781D">
                      <w:pPr>
                        <w:rPr>
                          <w:lang w:val="en-US"/>
                        </w:rPr>
                      </w:pPr>
                      <w:r w:rsidRPr="00EF781D">
                        <w:rPr>
                          <w:b/>
                          <w:bCs/>
                          <w:lang w:val="en-US"/>
                        </w:rPr>
                        <w:t xml:space="preserve">Supplementary Figure </w:t>
                      </w:r>
                      <w:r w:rsidR="00574D9F">
                        <w:rPr>
                          <w:b/>
                          <w:bCs/>
                          <w:lang w:val="en-US"/>
                        </w:rPr>
                        <w:t>3</w:t>
                      </w:r>
                      <w:r w:rsidRPr="00EF781D">
                        <w:rPr>
                          <w:b/>
                          <w:bCs/>
                          <w:lang w:val="en-US"/>
                        </w:rPr>
                        <w:t>.</w:t>
                      </w:r>
                      <w:r>
                        <w:rPr>
                          <w:lang w:val="en-US"/>
                        </w:rPr>
                        <w:t xml:space="preserve"> Class-specific disease prevalence by most likely class and stratified by NUTS 2 </w:t>
                      </w:r>
                      <w:r w:rsidR="00803EE2">
                        <w:rPr>
                          <w:lang w:val="en-US"/>
                        </w:rPr>
                        <w:t>socioeconomic status</w:t>
                      </w:r>
                      <w:r>
                        <w:rPr>
                          <w:lang w:val="en-US"/>
                        </w:rPr>
                        <w:t xml:space="preserve"> tercile. </w:t>
                      </w:r>
                    </w:p>
                  </w:txbxContent>
                </v:textbox>
              </v:shape>
            </w:pict>
          </mc:Fallback>
        </mc:AlternateContent>
      </w:r>
    </w:p>
    <w:p w14:paraId="46C8EC30" w14:textId="73008CFB" w:rsidR="00471252" w:rsidRDefault="00471252">
      <w:pPr>
        <w:rPr>
          <w:lang w:val="en-US"/>
        </w:rPr>
      </w:pPr>
    </w:p>
    <w:p w14:paraId="75CD744B" w14:textId="77777777" w:rsidR="00471252" w:rsidRPr="00C75102" w:rsidRDefault="00471252">
      <w:pPr>
        <w:rPr>
          <w:lang w:val="en-US"/>
        </w:rPr>
      </w:pPr>
    </w:p>
    <w:sectPr w:rsidR="00471252" w:rsidRPr="00C75102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B4FF6" w14:textId="77777777" w:rsidR="00756A5C" w:rsidRDefault="00756A5C" w:rsidP="00656F0B">
      <w:pPr>
        <w:spacing w:after="0" w:line="240" w:lineRule="auto"/>
      </w:pPr>
      <w:r>
        <w:separator/>
      </w:r>
    </w:p>
  </w:endnote>
  <w:endnote w:type="continuationSeparator" w:id="0">
    <w:p w14:paraId="6B42C88D" w14:textId="77777777" w:rsidR="00756A5C" w:rsidRDefault="00756A5C" w:rsidP="00656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8487532"/>
      <w:docPartObj>
        <w:docPartGallery w:val="Page Numbers (Bottom of Page)"/>
        <w:docPartUnique/>
      </w:docPartObj>
    </w:sdtPr>
    <w:sdtEndPr/>
    <w:sdtContent>
      <w:p w14:paraId="0CA4B295" w14:textId="235BB419" w:rsidR="00A22ED0" w:rsidRDefault="00A22ED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710A">
          <w:rPr>
            <w:noProof/>
          </w:rPr>
          <w:t>1</w:t>
        </w:r>
        <w:r>
          <w:fldChar w:fldCharType="end"/>
        </w:r>
      </w:p>
    </w:sdtContent>
  </w:sdt>
  <w:p w14:paraId="0BEA553D" w14:textId="77777777" w:rsidR="00A22ED0" w:rsidRDefault="00A22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853D7" w14:textId="77777777" w:rsidR="00756A5C" w:rsidRDefault="00756A5C" w:rsidP="00656F0B">
      <w:pPr>
        <w:spacing w:after="0" w:line="240" w:lineRule="auto"/>
      </w:pPr>
      <w:r>
        <w:separator/>
      </w:r>
    </w:p>
  </w:footnote>
  <w:footnote w:type="continuationSeparator" w:id="0">
    <w:p w14:paraId="1317518B" w14:textId="77777777" w:rsidR="00756A5C" w:rsidRDefault="00756A5C" w:rsidP="00656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defaultTabStop w:val="708"/>
  <w:hyphenationZone w:val="425"/>
  <w:characterSpacingControl w:val="doNotCompress"/>
  <w:hdrShapeDefaults>
    <o:shapedefaults v:ext="edit" spidmax="2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62"/>
    <w:rsid w:val="000005F0"/>
    <w:rsid w:val="0000081D"/>
    <w:rsid w:val="00002555"/>
    <w:rsid w:val="00015EF6"/>
    <w:rsid w:val="00017049"/>
    <w:rsid w:val="0002710A"/>
    <w:rsid w:val="000435CE"/>
    <w:rsid w:val="000443A2"/>
    <w:rsid w:val="00045415"/>
    <w:rsid w:val="000519E7"/>
    <w:rsid w:val="00056849"/>
    <w:rsid w:val="00061C93"/>
    <w:rsid w:val="0007045B"/>
    <w:rsid w:val="00073223"/>
    <w:rsid w:val="00073E26"/>
    <w:rsid w:val="00077CF1"/>
    <w:rsid w:val="00082BAE"/>
    <w:rsid w:val="000859C2"/>
    <w:rsid w:val="00091EA3"/>
    <w:rsid w:val="00092EF0"/>
    <w:rsid w:val="00095B95"/>
    <w:rsid w:val="000A50E1"/>
    <w:rsid w:val="000C20A4"/>
    <w:rsid w:val="000C2667"/>
    <w:rsid w:val="000C6913"/>
    <w:rsid w:val="000D066D"/>
    <w:rsid w:val="000D7547"/>
    <w:rsid w:val="000E3AE7"/>
    <w:rsid w:val="000E62FD"/>
    <w:rsid w:val="000F5DAD"/>
    <w:rsid w:val="000F65DC"/>
    <w:rsid w:val="00100588"/>
    <w:rsid w:val="00101166"/>
    <w:rsid w:val="001039BB"/>
    <w:rsid w:val="0011070D"/>
    <w:rsid w:val="00112755"/>
    <w:rsid w:val="0011593A"/>
    <w:rsid w:val="001238E2"/>
    <w:rsid w:val="00125CC1"/>
    <w:rsid w:val="00131A4D"/>
    <w:rsid w:val="0014167A"/>
    <w:rsid w:val="00143B58"/>
    <w:rsid w:val="001462BE"/>
    <w:rsid w:val="00147AF0"/>
    <w:rsid w:val="00152530"/>
    <w:rsid w:val="00153AB5"/>
    <w:rsid w:val="00157929"/>
    <w:rsid w:val="00157A59"/>
    <w:rsid w:val="00160A1A"/>
    <w:rsid w:val="00164FB7"/>
    <w:rsid w:val="001658A5"/>
    <w:rsid w:val="001706B9"/>
    <w:rsid w:val="0017405A"/>
    <w:rsid w:val="00184B8F"/>
    <w:rsid w:val="00191404"/>
    <w:rsid w:val="0019271D"/>
    <w:rsid w:val="001A6236"/>
    <w:rsid w:val="001A63E8"/>
    <w:rsid w:val="001B33E7"/>
    <w:rsid w:val="001D024C"/>
    <w:rsid w:val="001F1572"/>
    <w:rsid w:val="001F4014"/>
    <w:rsid w:val="002125B7"/>
    <w:rsid w:val="00213B0E"/>
    <w:rsid w:val="00232054"/>
    <w:rsid w:val="00234004"/>
    <w:rsid w:val="0024523D"/>
    <w:rsid w:val="0025334D"/>
    <w:rsid w:val="00260DC7"/>
    <w:rsid w:val="002661A3"/>
    <w:rsid w:val="00270650"/>
    <w:rsid w:val="002738FF"/>
    <w:rsid w:val="00274A1E"/>
    <w:rsid w:val="00274DBF"/>
    <w:rsid w:val="00282F9B"/>
    <w:rsid w:val="00285025"/>
    <w:rsid w:val="00290258"/>
    <w:rsid w:val="00290813"/>
    <w:rsid w:val="002A6CB7"/>
    <w:rsid w:val="002B41FA"/>
    <w:rsid w:val="002D366F"/>
    <w:rsid w:val="002E0260"/>
    <w:rsid w:val="002E63E5"/>
    <w:rsid w:val="002E6F64"/>
    <w:rsid w:val="0030301B"/>
    <w:rsid w:val="00304203"/>
    <w:rsid w:val="00314BFC"/>
    <w:rsid w:val="00316BEB"/>
    <w:rsid w:val="00317906"/>
    <w:rsid w:val="003205F9"/>
    <w:rsid w:val="00331EE6"/>
    <w:rsid w:val="0034208B"/>
    <w:rsid w:val="00344911"/>
    <w:rsid w:val="00347619"/>
    <w:rsid w:val="00353814"/>
    <w:rsid w:val="00354126"/>
    <w:rsid w:val="00356958"/>
    <w:rsid w:val="00357CDA"/>
    <w:rsid w:val="00361613"/>
    <w:rsid w:val="0037555A"/>
    <w:rsid w:val="003759C8"/>
    <w:rsid w:val="003770B3"/>
    <w:rsid w:val="00380D23"/>
    <w:rsid w:val="00383132"/>
    <w:rsid w:val="00384673"/>
    <w:rsid w:val="00387236"/>
    <w:rsid w:val="0039053F"/>
    <w:rsid w:val="003906D9"/>
    <w:rsid w:val="003A6990"/>
    <w:rsid w:val="003D1AD2"/>
    <w:rsid w:val="003F0F9F"/>
    <w:rsid w:val="00417230"/>
    <w:rsid w:val="00420AD1"/>
    <w:rsid w:val="004237F3"/>
    <w:rsid w:val="00446A74"/>
    <w:rsid w:val="004509EE"/>
    <w:rsid w:val="00457A15"/>
    <w:rsid w:val="00461060"/>
    <w:rsid w:val="004612FB"/>
    <w:rsid w:val="00464041"/>
    <w:rsid w:val="00464BB9"/>
    <w:rsid w:val="00464CEC"/>
    <w:rsid w:val="00471252"/>
    <w:rsid w:val="0047348C"/>
    <w:rsid w:val="004821E2"/>
    <w:rsid w:val="004847A5"/>
    <w:rsid w:val="00493110"/>
    <w:rsid w:val="004A2012"/>
    <w:rsid w:val="004C1D36"/>
    <w:rsid w:val="004C3ABA"/>
    <w:rsid w:val="004C7703"/>
    <w:rsid w:val="004E1DA3"/>
    <w:rsid w:val="004E5822"/>
    <w:rsid w:val="004F3BD8"/>
    <w:rsid w:val="00503C43"/>
    <w:rsid w:val="00505C9B"/>
    <w:rsid w:val="005068DA"/>
    <w:rsid w:val="0050761C"/>
    <w:rsid w:val="005139B4"/>
    <w:rsid w:val="005149C9"/>
    <w:rsid w:val="005235F1"/>
    <w:rsid w:val="005358E5"/>
    <w:rsid w:val="00540BAA"/>
    <w:rsid w:val="005448F1"/>
    <w:rsid w:val="00553989"/>
    <w:rsid w:val="00553AC9"/>
    <w:rsid w:val="0055665A"/>
    <w:rsid w:val="00561E9A"/>
    <w:rsid w:val="0056437E"/>
    <w:rsid w:val="00570FB3"/>
    <w:rsid w:val="0057251A"/>
    <w:rsid w:val="00574D9F"/>
    <w:rsid w:val="00580790"/>
    <w:rsid w:val="00582087"/>
    <w:rsid w:val="00595916"/>
    <w:rsid w:val="005A39CA"/>
    <w:rsid w:val="005A4885"/>
    <w:rsid w:val="005A6686"/>
    <w:rsid w:val="005B0FAD"/>
    <w:rsid w:val="005B384B"/>
    <w:rsid w:val="005B646E"/>
    <w:rsid w:val="005E1FED"/>
    <w:rsid w:val="005F12C6"/>
    <w:rsid w:val="005F4F87"/>
    <w:rsid w:val="005F5E0B"/>
    <w:rsid w:val="00604419"/>
    <w:rsid w:val="00604820"/>
    <w:rsid w:val="00605382"/>
    <w:rsid w:val="0060793E"/>
    <w:rsid w:val="006123E5"/>
    <w:rsid w:val="00612E9A"/>
    <w:rsid w:val="00623F2A"/>
    <w:rsid w:val="00647CA5"/>
    <w:rsid w:val="00656F0B"/>
    <w:rsid w:val="0067068F"/>
    <w:rsid w:val="00682B37"/>
    <w:rsid w:val="0068538E"/>
    <w:rsid w:val="00687D8E"/>
    <w:rsid w:val="00690B8C"/>
    <w:rsid w:val="006A651E"/>
    <w:rsid w:val="006B02AB"/>
    <w:rsid w:val="006B56F2"/>
    <w:rsid w:val="006B5CCF"/>
    <w:rsid w:val="006B6A9E"/>
    <w:rsid w:val="006C4C36"/>
    <w:rsid w:val="006C6303"/>
    <w:rsid w:val="006C79A2"/>
    <w:rsid w:val="007203B0"/>
    <w:rsid w:val="00726E7F"/>
    <w:rsid w:val="00731E49"/>
    <w:rsid w:val="00737BFD"/>
    <w:rsid w:val="00741D26"/>
    <w:rsid w:val="0075218C"/>
    <w:rsid w:val="00755A05"/>
    <w:rsid w:val="00756A5C"/>
    <w:rsid w:val="007821D0"/>
    <w:rsid w:val="007931B2"/>
    <w:rsid w:val="007933EE"/>
    <w:rsid w:val="007A192F"/>
    <w:rsid w:val="007C06E1"/>
    <w:rsid w:val="007C4C8B"/>
    <w:rsid w:val="007D1206"/>
    <w:rsid w:val="007D3AF3"/>
    <w:rsid w:val="007E6FC1"/>
    <w:rsid w:val="007F1368"/>
    <w:rsid w:val="0080260D"/>
    <w:rsid w:val="00803EE2"/>
    <w:rsid w:val="00811DA5"/>
    <w:rsid w:val="0081786C"/>
    <w:rsid w:val="0082503D"/>
    <w:rsid w:val="00826BAA"/>
    <w:rsid w:val="008368D5"/>
    <w:rsid w:val="00842DC8"/>
    <w:rsid w:val="00843DFA"/>
    <w:rsid w:val="00845962"/>
    <w:rsid w:val="008475C0"/>
    <w:rsid w:val="00852393"/>
    <w:rsid w:val="00852D13"/>
    <w:rsid w:val="00857A4F"/>
    <w:rsid w:val="00865F9A"/>
    <w:rsid w:val="008670BA"/>
    <w:rsid w:val="00871FE9"/>
    <w:rsid w:val="00875A92"/>
    <w:rsid w:val="00882AD9"/>
    <w:rsid w:val="00895416"/>
    <w:rsid w:val="00897109"/>
    <w:rsid w:val="008A2B7F"/>
    <w:rsid w:val="008A3965"/>
    <w:rsid w:val="008A6281"/>
    <w:rsid w:val="008B7DBE"/>
    <w:rsid w:val="008C1F58"/>
    <w:rsid w:val="008C6D5B"/>
    <w:rsid w:val="008D23C4"/>
    <w:rsid w:val="008D27EB"/>
    <w:rsid w:val="008E3223"/>
    <w:rsid w:val="008E3E9B"/>
    <w:rsid w:val="008E674C"/>
    <w:rsid w:val="008F22C1"/>
    <w:rsid w:val="009016DA"/>
    <w:rsid w:val="00902044"/>
    <w:rsid w:val="00902788"/>
    <w:rsid w:val="0090533D"/>
    <w:rsid w:val="0090623B"/>
    <w:rsid w:val="009153DF"/>
    <w:rsid w:val="00920F4B"/>
    <w:rsid w:val="00932046"/>
    <w:rsid w:val="0094778E"/>
    <w:rsid w:val="00954F60"/>
    <w:rsid w:val="0095766C"/>
    <w:rsid w:val="00960154"/>
    <w:rsid w:val="009610B4"/>
    <w:rsid w:val="0097262A"/>
    <w:rsid w:val="00980724"/>
    <w:rsid w:val="00983BD6"/>
    <w:rsid w:val="00984C24"/>
    <w:rsid w:val="0098727A"/>
    <w:rsid w:val="00992EA7"/>
    <w:rsid w:val="00997188"/>
    <w:rsid w:val="009A0AE4"/>
    <w:rsid w:val="009A40B7"/>
    <w:rsid w:val="009C78E1"/>
    <w:rsid w:val="009C7CE5"/>
    <w:rsid w:val="009D4C72"/>
    <w:rsid w:val="009E1BDE"/>
    <w:rsid w:val="009E5A93"/>
    <w:rsid w:val="009E7EA9"/>
    <w:rsid w:val="009F0A2D"/>
    <w:rsid w:val="009F78EC"/>
    <w:rsid w:val="00A13790"/>
    <w:rsid w:val="00A15B3B"/>
    <w:rsid w:val="00A17706"/>
    <w:rsid w:val="00A22B53"/>
    <w:rsid w:val="00A22ED0"/>
    <w:rsid w:val="00A32DFF"/>
    <w:rsid w:val="00A4180E"/>
    <w:rsid w:val="00A437AD"/>
    <w:rsid w:val="00A637A7"/>
    <w:rsid w:val="00A6576D"/>
    <w:rsid w:val="00A8678F"/>
    <w:rsid w:val="00A86A80"/>
    <w:rsid w:val="00A91875"/>
    <w:rsid w:val="00AB7CCB"/>
    <w:rsid w:val="00AD0DD1"/>
    <w:rsid w:val="00AD113D"/>
    <w:rsid w:val="00AD6925"/>
    <w:rsid w:val="00AE0436"/>
    <w:rsid w:val="00B107B9"/>
    <w:rsid w:val="00B15B73"/>
    <w:rsid w:val="00B277E3"/>
    <w:rsid w:val="00B27DCC"/>
    <w:rsid w:val="00B3128D"/>
    <w:rsid w:val="00B375C2"/>
    <w:rsid w:val="00B40A3D"/>
    <w:rsid w:val="00B451A7"/>
    <w:rsid w:val="00B4652C"/>
    <w:rsid w:val="00B52398"/>
    <w:rsid w:val="00B5397E"/>
    <w:rsid w:val="00B57EDF"/>
    <w:rsid w:val="00B630F8"/>
    <w:rsid w:val="00B64209"/>
    <w:rsid w:val="00B71795"/>
    <w:rsid w:val="00B76BF4"/>
    <w:rsid w:val="00B965E2"/>
    <w:rsid w:val="00BA1724"/>
    <w:rsid w:val="00BA37A9"/>
    <w:rsid w:val="00BA7017"/>
    <w:rsid w:val="00BB13B2"/>
    <w:rsid w:val="00BC04C9"/>
    <w:rsid w:val="00BC4CE7"/>
    <w:rsid w:val="00BC61C3"/>
    <w:rsid w:val="00BE5EFB"/>
    <w:rsid w:val="00BE703E"/>
    <w:rsid w:val="00BF10FF"/>
    <w:rsid w:val="00BF70D0"/>
    <w:rsid w:val="00C01DE0"/>
    <w:rsid w:val="00C078E8"/>
    <w:rsid w:val="00C15372"/>
    <w:rsid w:val="00C16CE2"/>
    <w:rsid w:val="00C23C33"/>
    <w:rsid w:val="00C3028B"/>
    <w:rsid w:val="00C32072"/>
    <w:rsid w:val="00C35527"/>
    <w:rsid w:val="00C46B24"/>
    <w:rsid w:val="00C67540"/>
    <w:rsid w:val="00C7130D"/>
    <w:rsid w:val="00C74EE9"/>
    <w:rsid w:val="00C75102"/>
    <w:rsid w:val="00C777A6"/>
    <w:rsid w:val="00C84B85"/>
    <w:rsid w:val="00C8621F"/>
    <w:rsid w:val="00C94696"/>
    <w:rsid w:val="00CA77ED"/>
    <w:rsid w:val="00CB27D6"/>
    <w:rsid w:val="00CD3A90"/>
    <w:rsid w:val="00CE00F6"/>
    <w:rsid w:val="00CE38C4"/>
    <w:rsid w:val="00D06294"/>
    <w:rsid w:val="00D37589"/>
    <w:rsid w:val="00D45DF9"/>
    <w:rsid w:val="00D529CA"/>
    <w:rsid w:val="00D52E58"/>
    <w:rsid w:val="00D5418F"/>
    <w:rsid w:val="00D70FFE"/>
    <w:rsid w:val="00D72061"/>
    <w:rsid w:val="00D7596F"/>
    <w:rsid w:val="00D80884"/>
    <w:rsid w:val="00D830CA"/>
    <w:rsid w:val="00D832DA"/>
    <w:rsid w:val="00D85EAE"/>
    <w:rsid w:val="00D90E83"/>
    <w:rsid w:val="00DA3C68"/>
    <w:rsid w:val="00DB2B01"/>
    <w:rsid w:val="00DB5009"/>
    <w:rsid w:val="00DB628E"/>
    <w:rsid w:val="00DC3370"/>
    <w:rsid w:val="00DF199D"/>
    <w:rsid w:val="00E073EE"/>
    <w:rsid w:val="00E1085D"/>
    <w:rsid w:val="00E1209A"/>
    <w:rsid w:val="00E213A1"/>
    <w:rsid w:val="00E224BC"/>
    <w:rsid w:val="00E270AB"/>
    <w:rsid w:val="00E41248"/>
    <w:rsid w:val="00E42A42"/>
    <w:rsid w:val="00E53840"/>
    <w:rsid w:val="00E5554B"/>
    <w:rsid w:val="00E71785"/>
    <w:rsid w:val="00E900E3"/>
    <w:rsid w:val="00E912F5"/>
    <w:rsid w:val="00E91983"/>
    <w:rsid w:val="00E94950"/>
    <w:rsid w:val="00E97E30"/>
    <w:rsid w:val="00EA217A"/>
    <w:rsid w:val="00EA4E99"/>
    <w:rsid w:val="00EB2444"/>
    <w:rsid w:val="00EB4DCC"/>
    <w:rsid w:val="00EB6277"/>
    <w:rsid w:val="00EB64AA"/>
    <w:rsid w:val="00EC27C0"/>
    <w:rsid w:val="00EC3E84"/>
    <w:rsid w:val="00EC641C"/>
    <w:rsid w:val="00ED1B5A"/>
    <w:rsid w:val="00EE6144"/>
    <w:rsid w:val="00EE6FBE"/>
    <w:rsid w:val="00EE741D"/>
    <w:rsid w:val="00EF0221"/>
    <w:rsid w:val="00EF781D"/>
    <w:rsid w:val="00F06B69"/>
    <w:rsid w:val="00F178A7"/>
    <w:rsid w:val="00F26143"/>
    <w:rsid w:val="00F32610"/>
    <w:rsid w:val="00F33BAB"/>
    <w:rsid w:val="00F5022B"/>
    <w:rsid w:val="00F52709"/>
    <w:rsid w:val="00F53A34"/>
    <w:rsid w:val="00F57FA7"/>
    <w:rsid w:val="00F659BC"/>
    <w:rsid w:val="00F80CAB"/>
    <w:rsid w:val="00F8179E"/>
    <w:rsid w:val="00F84EA4"/>
    <w:rsid w:val="00F86FED"/>
    <w:rsid w:val="00F87400"/>
    <w:rsid w:val="00FB3096"/>
    <w:rsid w:val="00FB3B01"/>
    <w:rsid w:val="00FB5453"/>
    <w:rsid w:val="00FB6B42"/>
    <w:rsid w:val="00FC27D6"/>
    <w:rsid w:val="00FC410F"/>
    <w:rsid w:val="00FD2356"/>
    <w:rsid w:val="00FD479C"/>
    <w:rsid w:val="00FE2424"/>
    <w:rsid w:val="00FE311A"/>
    <w:rsid w:val="00FE65BD"/>
    <w:rsid w:val="00FE78C4"/>
    <w:rsid w:val="00FE7DFB"/>
    <w:rsid w:val="00FF6636"/>
    <w:rsid w:val="00FF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"/>
    <o:shapelayout v:ext="edit">
      <o:idmap v:ext="edit" data="2"/>
      <o:rules v:ext="edit">
        <o:r id="V:Rule24" type="connector" idref="#Connector de fletxa recta 3"/>
        <o:r id="V:Rule25" type="connector" idref="#Conector recto de flecha 44"/>
        <o:r id="V:Rule26" type="connector" idref="#Connector de fletxa recta 29"/>
        <o:r id="V:Rule27" type="connector" idref="#Connector de fletxa recta 11"/>
        <o:r id="V:Rule28" type="connector" idref="#Connector de fletxa recta 27"/>
        <o:r id="V:Rule29" type="connector" idref="#Connector de fletxa recta 7"/>
        <o:r id="V:Rule30" type="connector" idref="#_x0000_s2085"/>
        <o:r id="V:Rule31" type="connector" idref="#Connector de fletxa recta 10"/>
        <o:r id="V:Rule32" type="connector" idref="#_x0000_s2083"/>
        <o:r id="V:Rule33" type="connector" idref="#_x0000_s2084"/>
        <o:r id="V:Rule34" type="connector" idref="#Conector recto de flecha 45"/>
        <o:r id="V:Rule35" type="connector" idref="#Connector de fletxa recta 2"/>
        <o:r id="V:Rule36" type="connector" idref="#Connector de fletxa recta 25"/>
        <o:r id="V:Rule37" type="connector" idref="#Conector recto de flecha 40"/>
        <o:r id="V:Rule38" type="connector" idref="#Connector de fletxa recta 21"/>
        <o:r id="V:Rule39" type="connector" idref="#Conector recto de flecha 43"/>
        <o:r id="V:Rule40" type="connector" idref="#Connector de fletxa recta 6"/>
        <o:r id="V:Rule41" type="connector" idref="#Connector de fletxa recta 23"/>
        <o:r id="V:Rule42" type="connector" idref="#Conector recto de flecha 48"/>
        <o:r id="V:Rule43" type="connector" idref="#_x0000_s2086"/>
        <o:r id="V:Rule44" type="connector" idref="#Connector de fletxa recta 19"/>
        <o:r id="V:Rule45" type="connector" idref="#Connector de fletxa recta 16"/>
        <o:r id="V:Rule46" type="connector" idref="#Conector recto de flecha 46"/>
      </o:rules>
    </o:shapelayout>
  </w:shapeDefaults>
  <w:decimalSymbol w:val=","/>
  <w:listSeparator w:val=","/>
  <w14:docId w14:val="60DF36A2"/>
  <w15:docId w15:val="{31AC390A-FCEB-4DBC-8136-8BF91FDD0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3">
    <w:name w:val="Plain Table 3"/>
    <w:basedOn w:val="TableNormal"/>
    <w:uiPriority w:val="43"/>
    <w:rsid w:val="0084596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Grid">
    <w:name w:val="Table Grid"/>
    <w:basedOn w:val="TableNormal"/>
    <w:uiPriority w:val="39"/>
    <w:rsid w:val="001F4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42DC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56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F0B"/>
  </w:style>
  <w:style w:type="paragraph" w:styleId="Footer">
    <w:name w:val="footer"/>
    <w:basedOn w:val="Normal"/>
    <w:link w:val="FooterChar"/>
    <w:uiPriority w:val="99"/>
    <w:unhideWhenUsed/>
    <w:rsid w:val="00656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F0B"/>
  </w:style>
  <w:style w:type="character" w:styleId="CommentReference">
    <w:name w:val="annotation reference"/>
    <w:basedOn w:val="DefaultParagraphFont"/>
    <w:uiPriority w:val="99"/>
    <w:semiHidden/>
    <w:unhideWhenUsed/>
    <w:rsid w:val="003476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6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6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4C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4C2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F15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B4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7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2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2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2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8AB6D-6080-43CD-941B-1A10CE7D71E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3747</Words>
  <Characters>21360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lluis</dc:creator>
  <cp:keywords/>
  <dc:description/>
  <cp:lastModifiedBy>Lluís Zacarías Pons</cp:lastModifiedBy>
  <cp:revision>5</cp:revision>
  <dcterms:created xsi:type="dcterms:W3CDTF">2023-12-01T09:34:00Z</dcterms:created>
  <dcterms:modified xsi:type="dcterms:W3CDTF">2023-12-01T09:34:00Z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http://www.zotero.org/styles/american-sociological-association</vt:lpwstr>
  </property>
  <property fmtid="{D5CDD505-2E9C-101B-9397-08002B2CF9AE}" pid="5" name="Mendeley Recent Style Name 1_1">
    <vt:lpwstr>American Sociological Association</vt:lpwstr>
  </property>
  <property fmtid="{D5CDD505-2E9C-101B-9397-08002B2CF9AE}" pid="6" name="Mendeley Recent Style Id 2_1">
    <vt:lpwstr>http://www.zotero.org/styles/chicago-author-date</vt:lpwstr>
  </property>
  <property fmtid="{D5CDD505-2E9C-101B-9397-08002B2CF9AE}" pid="7" name="Mendeley Recent Style Name 2_1">
    <vt:lpwstr>Chicago Manual of Style 17th edition (author-date)</vt:lpwstr>
  </property>
  <property fmtid="{D5CDD505-2E9C-101B-9397-08002B2CF9AE}" pid="8" name="Mendeley Recent Style Id 3_1">
    <vt:lpwstr>http://www.zotero.org/styles/harvard-cite-them-right</vt:lpwstr>
  </property>
  <property fmtid="{D5CDD505-2E9C-101B-9397-08002B2CF9AE}" pid="9" name="Mendeley Recent Style Name 3_1">
    <vt:lpwstr>Cite Them Right 10th edition - Harvard</vt:lpwstr>
  </property>
  <property fmtid="{D5CDD505-2E9C-101B-9397-08002B2CF9AE}" pid="10" name="Mendeley Recent Style Id 4_1">
    <vt:lpwstr>http://www.zotero.org/styles/ieee</vt:lpwstr>
  </property>
  <property fmtid="{D5CDD505-2E9C-101B-9397-08002B2CF9AE}" pid="11" name="Mendeley Recent Style Name 4_1">
    <vt:lpwstr>IEEE</vt:lpwstr>
  </property>
  <property fmtid="{D5CDD505-2E9C-101B-9397-08002B2CF9AE}" pid="12" name="Mendeley Recent Style Id 5_1">
    <vt:lpwstr>http://www.zotero.org/styles/modern-humanities-research-association</vt:lpwstr>
  </property>
  <property fmtid="{D5CDD505-2E9C-101B-9397-08002B2CF9AE}" pid="13" name="Mendeley Recent Style Name 5_1">
    <vt:lpwstr>Modern Humanities Research Association 3rd edition (note with bibliography)</vt:lpwstr>
  </property>
  <property fmtid="{D5CDD505-2E9C-101B-9397-08002B2CF9AE}" pid="14" name="Mendeley Recent Style Id 6_1">
    <vt:lpwstr>http://www.zotero.org/styles/modern-language-association</vt:lpwstr>
  </property>
  <property fmtid="{D5CDD505-2E9C-101B-9397-08002B2CF9AE}" pid="15" name="Mendeley Recent Style Name 6_1">
    <vt:lpwstr>Modern Language Association 8th edition</vt:lpwstr>
  </property>
  <property fmtid="{D5CDD505-2E9C-101B-9397-08002B2CF9AE}" pid="16" name="Mendeley Recent Style Id 7_1">
    <vt:lpwstr>http://www.zotero.org/styles/oxford-university-press-scimed-numeric</vt:lpwstr>
  </property>
  <property fmtid="{D5CDD505-2E9C-101B-9397-08002B2CF9AE}" pid="17" name="Mendeley Recent Style Name 7_1">
    <vt:lpwstr>Oxford University Press SciMed (numeric)</vt:lpwstr>
  </property>
  <property fmtid="{D5CDD505-2E9C-101B-9397-08002B2CF9AE}" pid="18" name="Mendeley Recent Style Id 8_1">
    <vt:lpwstr>http://www.zotero.org/styles/the-lancet</vt:lpwstr>
  </property>
  <property fmtid="{D5CDD505-2E9C-101B-9397-08002B2CF9AE}" pid="19" name="Mendeley Recent Style Name 8_1">
    <vt:lpwstr>The Lancet</vt:lpwstr>
  </property>
  <property fmtid="{D5CDD505-2E9C-101B-9397-08002B2CF9AE}" pid="20" name="Mendeley Recent Style Id 9_1">
    <vt:lpwstr>http://www.zotero.org/styles/vancouver</vt:lpwstr>
  </property>
  <property fmtid="{D5CDD505-2E9C-101B-9397-08002B2CF9AE}" pid="21" name="Mendeley Recent Style Name 9_1">
    <vt:lpwstr>Vancouver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aa36089a-bb1b-37a5-bada-69fd614b743d</vt:lpwstr>
  </property>
  <property fmtid="{D5CDD505-2E9C-101B-9397-08002B2CF9AE}" pid="24" name="Mendeley Citation Style_1">
    <vt:lpwstr>http://www.zotero.org/styles/the-lancet</vt:lpwstr>
  </property>
</Properties>
</file>