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57F" w:rsidRDefault="00F9357F" w:rsidP="00F9357F">
      <w:pPr>
        <w:pStyle w:val="berschrift1"/>
        <w:rPr>
          <w:lang w:val="en-GB"/>
        </w:rPr>
      </w:pPr>
      <w:r w:rsidRPr="008E1E79">
        <w:rPr>
          <w:lang w:val="en-GB"/>
        </w:rPr>
        <w:t>Supplementary material</w:t>
      </w:r>
    </w:p>
    <w:p w:rsidR="00F9357F" w:rsidRPr="00826061" w:rsidRDefault="00F9357F" w:rsidP="00F9357F">
      <w:pPr>
        <w:pStyle w:val="Beschriftung"/>
        <w:keepNext/>
        <w:rPr>
          <w:lang w:val="en-US"/>
        </w:rPr>
      </w:pPr>
      <w:bookmarkStart w:id="0" w:name="_Ref187750073"/>
      <w:r w:rsidRPr="00826061">
        <w:rPr>
          <w:lang w:val="en-US"/>
        </w:rPr>
        <w:t xml:space="preserve">Supplementary material </w:t>
      </w:r>
      <w:r>
        <w:fldChar w:fldCharType="begin"/>
      </w:r>
      <w:r w:rsidRPr="00826061">
        <w:rPr>
          <w:lang w:val="en-US"/>
        </w:rPr>
        <w:instrText xml:space="preserve"> SEQ Supplementary_material \* ARABIC </w:instrText>
      </w:r>
      <w:r>
        <w:fldChar w:fldCharType="separate"/>
      </w:r>
      <w:r>
        <w:rPr>
          <w:noProof/>
          <w:lang w:val="en-US"/>
        </w:rPr>
        <w:t>1</w:t>
      </w:r>
      <w:r>
        <w:fldChar w:fldCharType="end"/>
      </w:r>
      <w:bookmarkEnd w:id="0"/>
      <w:r w:rsidRPr="00826061">
        <w:rPr>
          <w:lang w:val="en-US"/>
        </w:rPr>
        <w:t xml:space="preserve">: Characteristics of </w:t>
      </w:r>
      <w:r>
        <w:rPr>
          <w:lang w:val="en-US"/>
        </w:rPr>
        <w:t>residents with dementia diagnosis</w:t>
      </w:r>
      <w:r w:rsidRPr="00826061">
        <w:rPr>
          <w:lang w:val="en-US"/>
        </w:rPr>
        <w:t xml:space="preserve"> stratified by the year of </w:t>
      </w:r>
      <w:r>
        <w:rPr>
          <w:lang w:val="en-GB"/>
        </w:rPr>
        <w:t xml:space="preserve">nursing home </w:t>
      </w:r>
      <w:r>
        <w:rPr>
          <w:lang w:val="en-US"/>
        </w:rPr>
        <w:t>a</w:t>
      </w:r>
      <w:r w:rsidRPr="00826061">
        <w:rPr>
          <w:lang w:val="en-US"/>
        </w:rPr>
        <w:t>dmission</w:t>
      </w:r>
    </w:p>
    <w:tbl>
      <w:tblPr>
        <w:tblW w:w="10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3"/>
        <w:gridCol w:w="1278"/>
        <w:gridCol w:w="1279"/>
        <w:gridCol w:w="1278"/>
        <w:gridCol w:w="1279"/>
        <w:gridCol w:w="1278"/>
        <w:gridCol w:w="1279"/>
      </w:tblGrid>
      <w:tr w:rsidR="00F9357F" w:rsidRPr="00500CB1" w:rsidTr="00A556F8">
        <w:trPr>
          <w:trHeight w:val="294"/>
        </w:trPr>
        <w:tc>
          <w:tcPr>
            <w:tcW w:w="2733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Characteristics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2011/2012</w:t>
            </w:r>
          </w:p>
          <w:p w:rsidR="00F9357F" w:rsidRPr="00500CB1" w:rsidRDefault="00F9357F" w:rsidP="00A556F8">
            <w:pPr>
              <w:spacing w:after="0" w:line="240" w:lineRule="auto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N=9,868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2013/2014</w:t>
            </w:r>
          </w:p>
          <w:p w:rsidR="00F9357F" w:rsidRPr="00500CB1" w:rsidRDefault="00F9357F" w:rsidP="00A556F8">
            <w:pPr>
              <w:spacing w:after="0" w:line="240" w:lineRule="auto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N=11,205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2015/2016</w:t>
            </w:r>
          </w:p>
          <w:p w:rsidR="00F9357F" w:rsidRPr="00500CB1" w:rsidRDefault="00F9357F" w:rsidP="00A556F8">
            <w:pPr>
              <w:spacing w:after="0" w:line="240" w:lineRule="auto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N=11,274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2017/2018</w:t>
            </w:r>
          </w:p>
          <w:p w:rsidR="00F9357F" w:rsidRPr="00500CB1" w:rsidRDefault="00F9357F" w:rsidP="00A556F8">
            <w:pPr>
              <w:spacing w:after="0" w:line="240" w:lineRule="auto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N=11,395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2019/2020</w:t>
            </w:r>
          </w:p>
          <w:p w:rsidR="00F9357F" w:rsidRPr="00500CB1" w:rsidRDefault="00F9357F" w:rsidP="00A556F8">
            <w:pPr>
              <w:spacing w:after="0" w:line="240" w:lineRule="auto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N=10,650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TOTAL</w:t>
            </w:r>
          </w:p>
          <w:p w:rsidR="00F9357F" w:rsidRPr="00500CB1" w:rsidRDefault="00F9357F" w:rsidP="00A556F8">
            <w:pPr>
              <w:spacing w:after="0" w:line="240" w:lineRule="auto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N=54,392</w:t>
            </w:r>
          </w:p>
        </w:tc>
      </w:tr>
      <w:tr w:rsidR="00F9357F" w:rsidRPr="00500CB1" w:rsidTr="00A556F8">
        <w:trPr>
          <w:trHeight w:val="294"/>
        </w:trPr>
        <w:tc>
          <w:tcPr>
            <w:tcW w:w="2733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Sex (n=54,392)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</w:p>
        </w:tc>
      </w:tr>
      <w:tr w:rsidR="00F9357F" w:rsidRPr="00500CB1" w:rsidTr="00A556F8">
        <w:trPr>
          <w:trHeight w:val="294"/>
        </w:trPr>
        <w:tc>
          <w:tcPr>
            <w:tcW w:w="2733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>Male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28.8%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29.2%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31.0%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32.2%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32.4%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30.7%</w:t>
            </w:r>
          </w:p>
        </w:tc>
      </w:tr>
      <w:tr w:rsidR="00F9357F" w:rsidRPr="00500CB1" w:rsidTr="00A556F8">
        <w:trPr>
          <w:trHeight w:val="307"/>
        </w:trPr>
        <w:tc>
          <w:tcPr>
            <w:tcW w:w="2733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>Female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71.3%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70.8%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69.0%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67.8%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67.6%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69.3%</w:t>
            </w:r>
          </w:p>
        </w:tc>
      </w:tr>
      <w:tr w:rsidR="00F9357F" w:rsidRPr="00500CB1" w:rsidTr="00A556F8">
        <w:trPr>
          <w:trHeight w:val="499"/>
        </w:trPr>
        <w:tc>
          <w:tcPr>
            <w:tcW w:w="2733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Age in years, (n=54,392)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</w:tr>
      <w:tr w:rsidR="00F9357F" w:rsidRPr="00500CB1" w:rsidTr="00A556F8">
        <w:trPr>
          <w:trHeight w:val="499"/>
        </w:trPr>
        <w:tc>
          <w:tcPr>
            <w:tcW w:w="2733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>Mean ± SD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84.0 (6.5)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84.1 (6.5)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84.2 (6.5)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84.5 (6.5)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84.6 (6.5)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84.3 (6.5)</w:t>
            </w:r>
          </w:p>
        </w:tc>
      </w:tr>
      <w:tr w:rsidR="00F9357F" w:rsidRPr="00500CB1" w:rsidTr="00A556F8">
        <w:trPr>
          <w:trHeight w:val="499"/>
        </w:trPr>
        <w:tc>
          <w:tcPr>
            <w:tcW w:w="2733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>Median [IQR]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84.0</w:t>
            </w:r>
          </w:p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[80.0-89.0]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85.0</w:t>
            </w:r>
          </w:p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[80.0-89.0]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85.0</w:t>
            </w:r>
          </w:p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[80.0-89.0]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85.0</w:t>
            </w:r>
          </w:p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[80.0-89.0]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85.0</w:t>
            </w:r>
          </w:p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[81.0-89.0]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 xml:space="preserve">85.0 </w:t>
            </w:r>
          </w:p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[80.0-89.0]</w:t>
            </w:r>
          </w:p>
        </w:tc>
      </w:tr>
      <w:tr w:rsidR="00F9357F" w:rsidRPr="00500CB1" w:rsidTr="00A556F8">
        <w:trPr>
          <w:trHeight w:val="294"/>
        </w:trPr>
        <w:tc>
          <w:tcPr>
            <w:tcW w:w="2733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>65-74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8.7%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8.1%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7.2%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6.7%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7.3%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7.6%</w:t>
            </w:r>
          </w:p>
        </w:tc>
      </w:tr>
      <w:tr w:rsidR="00F9357F" w:rsidRPr="00500CB1" w:rsidTr="00A556F8">
        <w:trPr>
          <w:trHeight w:val="307"/>
        </w:trPr>
        <w:tc>
          <w:tcPr>
            <w:tcW w:w="2733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>75-84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42.1%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41.9%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41.5%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41.6%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40.0%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41.4%</w:t>
            </w:r>
          </w:p>
        </w:tc>
      </w:tr>
      <w:tr w:rsidR="00F9357F" w:rsidRPr="00500CB1" w:rsidTr="00A556F8">
        <w:trPr>
          <w:trHeight w:val="294"/>
        </w:trPr>
        <w:tc>
          <w:tcPr>
            <w:tcW w:w="2733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>85-94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44.8%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46.4%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46.8%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46.5%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47.5%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46.4%</w:t>
            </w:r>
          </w:p>
        </w:tc>
      </w:tr>
      <w:tr w:rsidR="00F9357F" w:rsidRPr="00500CB1" w:rsidTr="00A556F8">
        <w:trPr>
          <w:trHeight w:val="294"/>
        </w:trPr>
        <w:tc>
          <w:tcPr>
            <w:tcW w:w="2733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>95+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4.4%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3.7%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4.6%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5.2%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5.3%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4.6%</w:t>
            </w:r>
          </w:p>
        </w:tc>
      </w:tr>
      <w:tr w:rsidR="00F9357F" w:rsidRPr="00500CB1" w:rsidTr="00A556F8">
        <w:trPr>
          <w:trHeight w:val="304"/>
        </w:trPr>
        <w:tc>
          <w:tcPr>
            <w:tcW w:w="2733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Care need, (n=54,392)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</w:tr>
      <w:tr w:rsidR="00F9357F" w:rsidRPr="00500CB1" w:rsidTr="00A556F8">
        <w:trPr>
          <w:trHeight w:val="440"/>
        </w:trPr>
        <w:tc>
          <w:tcPr>
            <w:tcW w:w="2733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 xml:space="preserve">Low (care level: 1, </w:t>
            </w:r>
            <w:r w:rsidRPr="00500CB1">
              <w:rPr>
                <w:sz w:val="21"/>
                <w:szCs w:val="21"/>
                <w:lang w:val="en-GB"/>
              </w:rPr>
              <w:tab/>
              <w:t>grade: 1/2)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54.7%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53.7%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49.7%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28.1%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40.9%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45.2%</w:t>
            </w:r>
          </w:p>
        </w:tc>
      </w:tr>
      <w:tr w:rsidR="00F9357F" w:rsidRPr="00500CB1" w:rsidTr="00A556F8">
        <w:trPr>
          <w:trHeight w:val="462"/>
        </w:trPr>
        <w:tc>
          <w:tcPr>
            <w:tcW w:w="2733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 xml:space="preserve">Medium (care level: </w:t>
            </w:r>
            <w:r w:rsidRPr="00500CB1">
              <w:rPr>
                <w:sz w:val="21"/>
                <w:szCs w:val="21"/>
                <w:lang w:val="en-GB"/>
              </w:rPr>
              <w:tab/>
              <w:t>2, grade: 3/4)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36.4%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36.2%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39.4%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63.1%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51.8%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45.6%</w:t>
            </w:r>
          </w:p>
        </w:tc>
      </w:tr>
      <w:tr w:rsidR="00F9357F" w:rsidRPr="00500CB1" w:rsidTr="00A556F8">
        <w:trPr>
          <w:trHeight w:val="340"/>
        </w:trPr>
        <w:tc>
          <w:tcPr>
            <w:tcW w:w="2733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 xml:space="preserve">High (level: 3, grade: </w:t>
            </w:r>
            <w:r w:rsidRPr="00500CB1">
              <w:rPr>
                <w:sz w:val="21"/>
                <w:szCs w:val="21"/>
                <w:lang w:val="en-GB"/>
              </w:rPr>
              <w:tab/>
              <w:t>5)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8.9%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10.1%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10.9%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8.7%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7.3%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9.2%</w:t>
            </w:r>
          </w:p>
        </w:tc>
      </w:tr>
      <w:tr w:rsidR="00F9357F" w:rsidRPr="00500CB1" w:rsidTr="00A556F8">
        <w:trPr>
          <w:trHeight w:val="285"/>
        </w:trPr>
        <w:tc>
          <w:tcPr>
            <w:tcW w:w="2733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Diagnosis (n=54,392)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</w:tr>
      <w:tr w:rsidR="00F9357F" w:rsidRPr="00500CB1" w:rsidTr="00A556F8">
        <w:trPr>
          <w:trHeight w:val="279"/>
        </w:trPr>
        <w:tc>
          <w:tcPr>
            <w:tcW w:w="2733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>Cancer, yes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26.3%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28.6%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30.3%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31.7%</w:t>
            </w:r>
          </w:p>
        </w:tc>
        <w:tc>
          <w:tcPr>
            <w:tcW w:w="1278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33.5%</w:t>
            </w:r>
          </w:p>
        </w:tc>
        <w:tc>
          <w:tcPr>
            <w:tcW w:w="127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30.1%</w:t>
            </w:r>
          </w:p>
        </w:tc>
      </w:tr>
    </w:tbl>
    <w:p w:rsidR="00F9357F" w:rsidRPr="005D38CF" w:rsidRDefault="00F9357F" w:rsidP="00F9357F">
      <w:pPr>
        <w:rPr>
          <w:sz w:val="21"/>
          <w:szCs w:val="21"/>
          <w:lang w:val="en-GB"/>
        </w:rPr>
      </w:pPr>
      <w:r w:rsidRPr="005D38CF">
        <w:rPr>
          <w:sz w:val="21"/>
          <w:szCs w:val="21"/>
          <w:lang w:val="en-GB"/>
        </w:rPr>
        <w:t>SD=Standard Deviation; IQR=Inter Quartile Range</w:t>
      </w:r>
    </w:p>
    <w:p w:rsidR="00F9357F" w:rsidRDefault="00F9357F" w:rsidP="00F9357F">
      <w:pPr>
        <w:rPr>
          <w:lang w:val="en-GB"/>
        </w:rPr>
      </w:pPr>
      <w:r>
        <w:rPr>
          <w:lang w:val="en-GB"/>
        </w:rPr>
        <w:br w:type="page"/>
      </w:r>
    </w:p>
    <w:p w:rsidR="00F9357F" w:rsidRPr="00132111" w:rsidRDefault="00F9357F" w:rsidP="00F9357F">
      <w:pPr>
        <w:pStyle w:val="Beschriftung"/>
        <w:keepNext/>
        <w:rPr>
          <w:lang w:val="en-US"/>
        </w:rPr>
      </w:pPr>
      <w:bookmarkStart w:id="1" w:name="_Ref187750137"/>
      <w:r w:rsidRPr="00132111">
        <w:rPr>
          <w:lang w:val="en-US"/>
        </w:rPr>
        <w:lastRenderedPageBreak/>
        <w:t xml:space="preserve">Supplementary material </w:t>
      </w:r>
      <w:r>
        <w:fldChar w:fldCharType="begin"/>
      </w:r>
      <w:r w:rsidRPr="00132111">
        <w:rPr>
          <w:lang w:val="en-US"/>
        </w:rPr>
        <w:instrText xml:space="preserve"> SEQ Supplementary_material \* ARABIC </w:instrText>
      </w:r>
      <w:r>
        <w:fldChar w:fldCharType="separate"/>
      </w:r>
      <w:r>
        <w:rPr>
          <w:noProof/>
          <w:lang w:val="en-US"/>
        </w:rPr>
        <w:t>2</w:t>
      </w:r>
      <w:r>
        <w:fldChar w:fldCharType="end"/>
      </w:r>
      <w:bookmarkEnd w:id="1"/>
      <w:r w:rsidRPr="00132111">
        <w:rPr>
          <w:lang w:val="en-US"/>
        </w:rPr>
        <w:t>:Characteristics of residents with ca</w:t>
      </w:r>
      <w:r>
        <w:rPr>
          <w:lang w:val="en-US"/>
        </w:rPr>
        <w:t>ncer</w:t>
      </w:r>
      <w:r w:rsidRPr="00132111">
        <w:rPr>
          <w:lang w:val="en-US"/>
        </w:rPr>
        <w:t xml:space="preserve"> diagnosis stratified by the year of </w:t>
      </w:r>
      <w:r>
        <w:rPr>
          <w:lang w:val="en-GB"/>
        </w:rPr>
        <w:t xml:space="preserve">nursing home </w:t>
      </w:r>
      <w:r>
        <w:rPr>
          <w:lang w:val="en-US"/>
        </w:rPr>
        <w:t>a</w:t>
      </w:r>
      <w:r w:rsidRPr="00132111">
        <w:rPr>
          <w:lang w:val="en-US"/>
        </w:rPr>
        <w:t>dmission</w:t>
      </w: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259"/>
        <w:gridCol w:w="1259"/>
        <w:gridCol w:w="1259"/>
        <w:gridCol w:w="1259"/>
        <w:gridCol w:w="1259"/>
        <w:gridCol w:w="1259"/>
      </w:tblGrid>
      <w:tr w:rsidR="00F9357F" w:rsidRPr="00500CB1" w:rsidTr="00A556F8">
        <w:trPr>
          <w:trHeight w:val="292"/>
        </w:trPr>
        <w:tc>
          <w:tcPr>
            <w:tcW w:w="2871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Characteristics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2011/2012</w:t>
            </w:r>
          </w:p>
          <w:p w:rsidR="00F9357F" w:rsidRPr="00500CB1" w:rsidRDefault="00F9357F" w:rsidP="00A556F8">
            <w:pPr>
              <w:spacing w:after="0" w:line="240" w:lineRule="auto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N=6,620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2013/2014</w:t>
            </w:r>
          </w:p>
          <w:p w:rsidR="00F9357F" w:rsidRPr="00500CB1" w:rsidRDefault="00F9357F" w:rsidP="00A556F8">
            <w:pPr>
              <w:spacing w:after="0" w:line="240" w:lineRule="auto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N=7,886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2015/2016</w:t>
            </w:r>
          </w:p>
          <w:p w:rsidR="00F9357F" w:rsidRPr="00500CB1" w:rsidRDefault="00F9357F" w:rsidP="00A556F8">
            <w:pPr>
              <w:spacing w:after="0" w:line="240" w:lineRule="auto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N=7,993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2017/2018</w:t>
            </w:r>
          </w:p>
          <w:p w:rsidR="00F9357F" w:rsidRPr="00500CB1" w:rsidRDefault="00F9357F" w:rsidP="00A556F8">
            <w:pPr>
              <w:spacing w:after="0" w:line="240" w:lineRule="auto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N=8,120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2019/2020</w:t>
            </w:r>
          </w:p>
          <w:p w:rsidR="00F9357F" w:rsidRPr="00500CB1" w:rsidRDefault="00F9357F" w:rsidP="00A556F8">
            <w:pPr>
              <w:spacing w:after="0" w:line="240" w:lineRule="auto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N=8,169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TOTAL</w:t>
            </w:r>
          </w:p>
          <w:p w:rsidR="00F9357F" w:rsidRPr="00500CB1" w:rsidRDefault="00F9357F" w:rsidP="00A556F8">
            <w:pPr>
              <w:spacing w:after="0" w:line="240" w:lineRule="auto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N=38,788</w:t>
            </w:r>
          </w:p>
        </w:tc>
      </w:tr>
      <w:tr w:rsidR="00F9357F" w:rsidRPr="00500CB1" w:rsidTr="00A556F8">
        <w:trPr>
          <w:trHeight w:val="292"/>
        </w:trPr>
        <w:tc>
          <w:tcPr>
            <w:tcW w:w="2871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Sex (n=38,788)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</w:p>
        </w:tc>
      </w:tr>
      <w:tr w:rsidR="00F9357F" w:rsidRPr="00500CB1" w:rsidTr="00A556F8">
        <w:trPr>
          <w:trHeight w:val="292"/>
        </w:trPr>
        <w:tc>
          <w:tcPr>
            <w:tcW w:w="2871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>Male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37.3%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37.5%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39.4%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39.7%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39.9%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38.8%</w:t>
            </w:r>
          </w:p>
        </w:tc>
      </w:tr>
      <w:tr w:rsidR="00F9357F" w:rsidRPr="00500CB1" w:rsidTr="00A556F8">
        <w:trPr>
          <w:trHeight w:val="305"/>
        </w:trPr>
        <w:tc>
          <w:tcPr>
            <w:tcW w:w="2871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>Female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62.7%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62.5%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60.6%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60.3%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60.1%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61.2%</w:t>
            </w:r>
          </w:p>
        </w:tc>
      </w:tr>
      <w:tr w:rsidR="00F9357F" w:rsidRPr="00500CB1" w:rsidTr="00A556F8">
        <w:trPr>
          <w:trHeight w:val="496"/>
        </w:trPr>
        <w:tc>
          <w:tcPr>
            <w:tcW w:w="2871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Age in years, (n=38,788)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</w:tr>
      <w:tr w:rsidR="00F9357F" w:rsidRPr="00500CB1" w:rsidTr="00A556F8">
        <w:trPr>
          <w:trHeight w:val="496"/>
        </w:trPr>
        <w:tc>
          <w:tcPr>
            <w:tcW w:w="2871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>Mean ± SD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82.9 (7.1)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83.1 (6.9)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83.2 (6.9)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83.7 (7.0)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83.8 (7.1)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83.4 (7.0)</w:t>
            </w:r>
          </w:p>
        </w:tc>
      </w:tr>
      <w:tr w:rsidR="00F9357F" w:rsidRPr="00500CB1" w:rsidTr="00A556F8">
        <w:trPr>
          <w:trHeight w:val="496"/>
        </w:trPr>
        <w:tc>
          <w:tcPr>
            <w:tcW w:w="2871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>Median [IQR]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 xml:space="preserve">83.0 </w:t>
            </w:r>
          </w:p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[78.0-88.0]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 xml:space="preserve">84.0 </w:t>
            </w:r>
          </w:p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[78.0-88.0]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 xml:space="preserve">84.0 </w:t>
            </w:r>
          </w:p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[79.0-88.0]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 xml:space="preserve">84.0 </w:t>
            </w:r>
          </w:p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[79.0-89.0]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 xml:space="preserve">84.0 </w:t>
            </w:r>
          </w:p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[80.0-89.0]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 xml:space="preserve">84.0 </w:t>
            </w:r>
          </w:p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[79.0-88.0]</w:t>
            </w:r>
          </w:p>
        </w:tc>
      </w:tr>
      <w:tr w:rsidR="00F9357F" w:rsidRPr="00500CB1" w:rsidTr="00A556F8">
        <w:trPr>
          <w:trHeight w:val="292"/>
        </w:trPr>
        <w:tc>
          <w:tcPr>
            <w:tcW w:w="2871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>65-74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14.2%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12.1%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11.3%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10.7%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11.5%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11.9%</w:t>
            </w:r>
          </w:p>
        </w:tc>
      </w:tr>
      <w:tr w:rsidR="00F9357F" w:rsidRPr="00500CB1" w:rsidTr="00A556F8">
        <w:trPr>
          <w:trHeight w:val="305"/>
        </w:trPr>
        <w:tc>
          <w:tcPr>
            <w:tcW w:w="2871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>75-84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41.4%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42.5%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41.9%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41.2%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39.7%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41.3%</w:t>
            </w:r>
          </w:p>
        </w:tc>
      </w:tr>
      <w:tr w:rsidR="00F9357F" w:rsidRPr="00500CB1" w:rsidTr="00A556F8">
        <w:trPr>
          <w:trHeight w:val="292"/>
        </w:trPr>
        <w:tc>
          <w:tcPr>
            <w:tcW w:w="2871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>85-94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40.4%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42.5%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43.2%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43.6%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43.9%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42.8%</w:t>
            </w:r>
          </w:p>
        </w:tc>
      </w:tr>
      <w:tr w:rsidR="00F9357F" w:rsidRPr="00500CB1" w:rsidTr="00A556F8">
        <w:trPr>
          <w:trHeight w:val="292"/>
        </w:trPr>
        <w:tc>
          <w:tcPr>
            <w:tcW w:w="2871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>95+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4.0%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2.9%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3.6%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4.6%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5.0%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4.0%</w:t>
            </w:r>
          </w:p>
        </w:tc>
      </w:tr>
      <w:tr w:rsidR="00F9357F" w:rsidRPr="00500CB1" w:rsidTr="00A556F8">
        <w:trPr>
          <w:trHeight w:val="301"/>
        </w:trPr>
        <w:tc>
          <w:tcPr>
            <w:tcW w:w="2871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Care need, (n=38,788)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</w:tr>
      <w:tr w:rsidR="00F9357F" w:rsidRPr="00500CB1" w:rsidTr="00A556F8">
        <w:trPr>
          <w:trHeight w:val="437"/>
        </w:trPr>
        <w:tc>
          <w:tcPr>
            <w:tcW w:w="2871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 xml:space="preserve">Low (care level: 1, </w:t>
            </w:r>
            <w:r w:rsidRPr="00500CB1">
              <w:rPr>
                <w:sz w:val="21"/>
                <w:szCs w:val="21"/>
                <w:lang w:val="en-GB"/>
              </w:rPr>
              <w:tab/>
              <w:t>grade: 1/2)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58.4%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57.0%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53.1%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35.6%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43.1%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49.0%</w:t>
            </w:r>
          </w:p>
        </w:tc>
      </w:tr>
      <w:tr w:rsidR="00F9357F" w:rsidRPr="00500CB1" w:rsidTr="00A556F8">
        <w:trPr>
          <w:trHeight w:val="459"/>
        </w:trPr>
        <w:tc>
          <w:tcPr>
            <w:tcW w:w="2871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 xml:space="preserve">Medium (care level: </w:t>
            </w:r>
            <w:r w:rsidRPr="00500CB1">
              <w:rPr>
                <w:sz w:val="21"/>
                <w:szCs w:val="21"/>
                <w:lang w:val="en-GB"/>
              </w:rPr>
              <w:tab/>
              <w:t>2, grade: 3/4)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34.4%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33.0%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36.3%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56.0%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48.7%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42.0%</w:t>
            </w:r>
          </w:p>
        </w:tc>
      </w:tr>
      <w:tr w:rsidR="00F9357F" w:rsidRPr="00500CB1" w:rsidTr="00A556F8">
        <w:trPr>
          <w:trHeight w:val="337"/>
        </w:trPr>
        <w:tc>
          <w:tcPr>
            <w:tcW w:w="2871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 xml:space="preserve">High (level: 3, grade: </w:t>
            </w:r>
            <w:r w:rsidRPr="00500CB1">
              <w:rPr>
                <w:sz w:val="21"/>
                <w:szCs w:val="21"/>
                <w:lang w:val="en-GB"/>
              </w:rPr>
              <w:tab/>
              <w:t>5)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7.2%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9.9%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10.6%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8.5%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8.2%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8.9%</w:t>
            </w:r>
          </w:p>
        </w:tc>
      </w:tr>
      <w:tr w:rsidR="00F9357F" w:rsidRPr="00500CB1" w:rsidTr="00A556F8">
        <w:trPr>
          <w:trHeight w:val="283"/>
        </w:trPr>
        <w:tc>
          <w:tcPr>
            <w:tcW w:w="2871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Diagnosis (n=38,788)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</w:tr>
      <w:tr w:rsidR="00F9357F" w:rsidRPr="00500CB1" w:rsidTr="00A556F8">
        <w:trPr>
          <w:trHeight w:val="273"/>
        </w:trPr>
        <w:tc>
          <w:tcPr>
            <w:tcW w:w="2871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>Dementia, yes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39.2%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40.6%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42.7%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44.5%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43.6%</w:t>
            </w:r>
          </w:p>
        </w:tc>
        <w:tc>
          <w:tcPr>
            <w:tcW w:w="125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42.2%</w:t>
            </w:r>
          </w:p>
        </w:tc>
      </w:tr>
    </w:tbl>
    <w:p w:rsidR="00F9357F" w:rsidRPr="001275C8" w:rsidRDefault="00F9357F" w:rsidP="00F9357F">
      <w:pPr>
        <w:rPr>
          <w:sz w:val="21"/>
          <w:szCs w:val="21"/>
          <w:lang w:val="en-GB"/>
        </w:rPr>
      </w:pPr>
      <w:r w:rsidRPr="001275C8">
        <w:rPr>
          <w:sz w:val="21"/>
          <w:szCs w:val="21"/>
          <w:lang w:val="en-GB"/>
        </w:rPr>
        <w:t>SD=Standard Deviation; IQR=Inter Quartile Range</w:t>
      </w:r>
    </w:p>
    <w:p w:rsidR="00F9357F" w:rsidRDefault="00F9357F" w:rsidP="00F9357F">
      <w:pPr>
        <w:rPr>
          <w:lang w:val="en-GB"/>
        </w:rPr>
      </w:pPr>
      <w:r>
        <w:rPr>
          <w:lang w:val="en-GB"/>
        </w:rPr>
        <w:br w:type="page"/>
      </w:r>
    </w:p>
    <w:p w:rsidR="00F9357F" w:rsidRDefault="00F9357F" w:rsidP="00F9357F">
      <w:pPr>
        <w:pStyle w:val="Beschriftung"/>
        <w:keepNext/>
        <w:rPr>
          <w:lang w:val="en-US"/>
        </w:rPr>
      </w:pPr>
      <w:bookmarkStart w:id="2" w:name="_Ref188867012"/>
      <w:r w:rsidRPr="00F567AB">
        <w:rPr>
          <w:lang w:val="en-US"/>
        </w:rPr>
        <w:lastRenderedPageBreak/>
        <w:t xml:space="preserve">Supplementary material </w:t>
      </w:r>
      <w:r>
        <w:fldChar w:fldCharType="begin"/>
      </w:r>
      <w:r w:rsidRPr="00F567AB">
        <w:rPr>
          <w:lang w:val="en-US"/>
        </w:rPr>
        <w:instrText xml:space="preserve"> SEQ Supplementary_material \* ARABIC </w:instrText>
      </w:r>
      <w:r>
        <w:fldChar w:fldCharType="separate"/>
      </w:r>
      <w:r>
        <w:rPr>
          <w:noProof/>
          <w:lang w:val="en-US"/>
        </w:rPr>
        <w:t>3</w:t>
      </w:r>
      <w:r>
        <w:fldChar w:fldCharType="end"/>
      </w:r>
      <w:bookmarkEnd w:id="2"/>
      <w:r w:rsidRPr="00F567AB">
        <w:rPr>
          <w:lang w:val="en-US"/>
        </w:rPr>
        <w:t>: Kaplan–Meier-Plot: Survival probability of nursing home residents in the years 2011/2012 (n=21,825) and 2019/2020 (n=22,099) with 95% Hall–</w:t>
      </w:r>
      <w:proofErr w:type="spellStart"/>
      <w:r w:rsidRPr="00F567AB">
        <w:rPr>
          <w:lang w:val="en-US"/>
        </w:rPr>
        <w:t>Wellner</w:t>
      </w:r>
      <w:proofErr w:type="spellEnd"/>
      <w:r w:rsidRPr="00F567AB">
        <w:rPr>
          <w:lang w:val="en-US"/>
        </w:rPr>
        <w:t xml:space="preserve"> Bands and number of individuals at risk</w:t>
      </w:r>
    </w:p>
    <w:p w:rsidR="00F9357F" w:rsidRPr="00A26940" w:rsidRDefault="00F9357F" w:rsidP="00F9357F">
      <w:pPr>
        <w:rPr>
          <w:lang w:val="en-US"/>
        </w:rPr>
      </w:pPr>
      <w:r w:rsidRPr="000D1733">
        <w:rPr>
          <w:noProof/>
          <w:lang w:eastAsia="de-DE"/>
        </w:rPr>
        <w:drawing>
          <wp:inline distT="0" distB="0" distL="0" distR="0">
            <wp:extent cx="6035040" cy="4166235"/>
            <wp:effectExtent l="0" t="0" r="3810" b="571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7" t="9441" r="1472" b="1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416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57F" w:rsidRDefault="00F9357F" w:rsidP="00F9357F">
      <w:pPr>
        <w:rPr>
          <w:lang w:val="en-GB"/>
        </w:rPr>
      </w:pPr>
    </w:p>
    <w:p w:rsidR="00F9357F" w:rsidRDefault="00F9357F" w:rsidP="00F9357F">
      <w:pPr>
        <w:rPr>
          <w:lang w:val="en-GB"/>
        </w:rPr>
        <w:sectPr w:rsidR="00F9357F" w:rsidSect="005A2707">
          <w:footerReference w:type="default" r:id="rId5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F9357F" w:rsidRPr="00D11565" w:rsidRDefault="00F9357F" w:rsidP="00F9357F">
      <w:pPr>
        <w:pStyle w:val="Beschriftung"/>
        <w:keepNext/>
        <w:rPr>
          <w:lang w:val="en-US"/>
        </w:rPr>
      </w:pPr>
      <w:bookmarkStart w:id="3" w:name="_Ref187750259"/>
      <w:r w:rsidRPr="00D11565">
        <w:rPr>
          <w:lang w:val="en-US"/>
        </w:rPr>
        <w:lastRenderedPageBreak/>
        <w:t xml:space="preserve">Supplementary material </w:t>
      </w:r>
      <w:r>
        <w:fldChar w:fldCharType="begin"/>
      </w:r>
      <w:r w:rsidRPr="00D11565">
        <w:rPr>
          <w:lang w:val="en-US"/>
        </w:rPr>
        <w:instrText xml:space="preserve"> SEQ Supplementary_material \* ARABIC </w:instrText>
      </w:r>
      <w:r>
        <w:fldChar w:fldCharType="separate"/>
      </w:r>
      <w:r>
        <w:rPr>
          <w:noProof/>
          <w:lang w:val="en-US"/>
        </w:rPr>
        <w:t>4</w:t>
      </w:r>
      <w:r>
        <w:fldChar w:fldCharType="end"/>
      </w:r>
      <w:bookmarkEnd w:id="3"/>
      <w:r w:rsidRPr="00D11565">
        <w:rPr>
          <w:lang w:val="en-US"/>
        </w:rPr>
        <w:t>: Survival</w:t>
      </w:r>
      <w:r>
        <w:rPr>
          <w:lang w:val="en-US"/>
        </w:rPr>
        <w:t xml:space="preserve"> times </w:t>
      </w:r>
      <w:r w:rsidRPr="00D11565">
        <w:rPr>
          <w:lang w:val="en-US"/>
        </w:rPr>
        <w:t>and mortality in residents without dementia</w:t>
      </w:r>
      <w:r>
        <w:rPr>
          <w:lang w:val="en-US"/>
        </w:rPr>
        <w:t xml:space="preserve"> and </w:t>
      </w:r>
      <w:r w:rsidRPr="00D11565">
        <w:rPr>
          <w:lang w:val="en-US"/>
        </w:rPr>
        <w:t>cancer diagnosis</w:t>
      </w:r>
    </w:p>
    <w:tbl>
      <w:tblPr>
        <w:tblW w:w="15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1709"/>
        <w:gridCol w:w="1710"/>
        <w:gridCol w:w="1710"/>
        <w:gridCol w:w="1710"/>
        <w:gridCol w:w="1709"/>
        <w:gridCol w:w="1710"/>
        <w:gridCol w:w="1710"/>
        <w:gridCol w:w="1710"/>
      </w:tblGrid>
      <w:tr w:rsidR="00F9357F" w:rsidRPr="00500CB1" w:rsidTr="00A556F8">
        <w:trPr>
          <w:trHeight w:val="551"/>
        </w:trPr>
        <w:tc>
          <w:tcPr>
            <w:tcW w:w="197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Characteristic</w:t>
            </w: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rFonts w:cs="Calibri"/>
                <w:b/>
                <w:sz w:val="21"/>
                <w:szCs w:val="21"/>
                <w:lang w:val="en-GB"/>
              </w:rPr>
              <w:t>10% deceased in days (95% CI)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rFonts w:cs="Calibri"/>
                <w:b/>
                <w:sz w:val="21"/>
                <w:szCs w:val="21"/>
                <w:lang w:val="en-GB"/>
              </w:rPr>
              <w:t>25% deceased in days (95% CI)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rFonts w:cs="Calibri"/>
                <w:b/>
                <w:sz w:val="21"/>
                <w:szCs w:val="21"/>
                <w:lang w:val="en-GB"/>
              </w:rPr>
              <w:t>50% deceased in days (95% CI)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rFonts w:cs="Calibri"/>
                <w:b/>
                <w:sz w:val="21"/>
                <w:szCs w:val="21"/>
                <w:lang w:val="en-GB"/>
              </w:rPr>
              <w:t>% deceased within 7 days (95% CI)</w:t>
            </w: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rFonts w:cs="Calibri"/>
                <w:b/>
                <w:sz w:val="21"/>
                <w:szCs w:val="21"/>
                <w:lang w:val="en-GB"/>
              </w:rPr>
              <w:t>% deceased within 30 days (95% CI)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rFonts w:cs="Calibri"/>
                <w:b/>
                <w:sz w:val="21"/>
                <w:szCs w:val="21"/>
                <w:lang w:val="en-GB"/>
              </w:rPr>
              <w:t>% deceased within 90 days (95% CI)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rFonts w:cs="Calibri"/>
                <w:b/>
                <w:sz w:val="21"/>
                <w:szCs w:val="21"/>
                <w:lang w:val="en-GB"/>
              </w:rPr>
              <w:t>% deceased within 180 days (95% CI)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b/>
                <w:sz w:val="21"/>
                <w:szCs w:val="21"/>
                <w:lang w:val="en-GB"/>
              </w:rPr>
            </w:pPr>
            <w:r w:rsidRPr="00500CB1">
              <w:rPr>
                <w:rFonts w:cs="Calibri"/>
                <w:b/>
                <w:sz w:val="21"/>
                <w:szCs w:val="21"/>
                <w:lang w:val="en-GB"/>
              </w:rPr>
              <w:t>% deceased within 365 days (95% CI)</w:t>
            </w:r>
          </w:p>
        </w:tc>
      </w:tr>
      <w:tr w:rsidR="00F9357F" w:rsidRPr="00500CB1" w:rsidTr="00A556F8">
        <w:trPr>
          <w:trHeight w:val="276"/>
        </w:trPr>
        <w:tc>
          <w:tcPr>
            <w:tcW w:w="197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Without dementia (n=59,437)</w:t>
            </w: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</w:tr>
      <w:tr w:rsidR="00F9357F" w:rsidRPr="00500CB1" w:rsidTr="00A556F8">
        <w:trPr>
          <w:trHeight w:val="276"/>
        </w:trPr>
        <w:tc>
          <w:tcPr>
            <w:tcW w:w="197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Overall</w:t>
            </w: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28 (28-30)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142 (138-147)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663 (652-673)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3.0 (2.9-3.2)</w:t>
            </w: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10.4 (10.2-10.7)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20.0 (19.7-20.4)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27.4 (27.1-27.8)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37.1 (36.7-37.5)</w:t>
            </w:r>
          </w:p>
        </w:tc>
      </w:tr>
      <w:tr w:rsidR="00F9357F" w:rsidRPr="0004470E" w:rsidTr="00A556F8">
        <w:trPr>
          <w:trHeight w:val="276"/>
        </w:trPr>
        <w:tc>
          <w:tcPr>
            <w:tcW w:w="197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Year of nursing home admission</w:t>
            </w: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</w:tr>
      <w:tr w:rsidR="00F9357F" w:rsidRPr="00500CB1" w:rsidTr="00A556F8">
        <w:trPr>
          <w:trHeight w:val="276"/>
        </w:trPr>
        <w:tc>
          <w:tcPr>
            <w:tcW w:w="197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>2011/2012</w:t>
            </w: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32 (29-35)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162 (151-172)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711 (689-735)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2.9 (2.6-3.2)</w:t>
            </w: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9.7 (9.2-10.3)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18.8 (18.1-19.5)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26.2 (25.4-27.0)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36.0 (35.2-36.9)</w:t>
            </w:r>
          </w:p>
        </w:tc>
      </w:tr>
      <w:tr w:rsidR="00F9357F" w:rsidRPr="00500CB1" w:rsidTr="00A556F8">
        <w:trPr>
          <w:trHeight w:val="276"/>
        </w:trPr>
        <w:tc>
          <w:tcPr>
            <w:tcW w:w="197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>2013/2014</w:t>
            </w: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27 (25-29)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139 (128-149)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678 (654-702)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3.5 (3.2-3.9)</w:t>
            </w: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10.9 (10.3-11.4)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20.6 (19.9-21.4)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28.0 (27.2-28.7)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37.4 (36.6-38.3)</w:t>
            </w:r>
          </w:p>
        </w:tc>
      </w:tr>
      <w:tr w:rsidR="00F9357F" w:rsidRPr="00500CB1" w:rsidTr="00A556F8">
        <w:trPr>
          <w:trHeight w:val="276"/>
        </w:trPr>
        <w:tc>
          <w:tcPr>
            <w:tcW w:w="197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>2015/2016</w:t>
            </w: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28 (26-30)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145 (135-157)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674 (651-697)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3.2 (2.9-3.5)</w:t>
            </w: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10.6 (10.0-11.1)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20.0 (19.3-20.7)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27.2 (26.4-28.0)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37.1 (36.3-38.0)</w:t>
            </w:r>
          </w:p>
        </w:tc>
      </w:tr>
      <w:tr w:rsidR="00F9357F" w:rsidRPr="00500CB1" w:rsidTr="00A556F8">
        <w:trPr>
          <w:trHeight w:val="276"/>
        </w:trPr>
        <w:tc>
          <w:tcPr>
            <w:tcW w:w="197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>2017/2018</w:t>
            </w: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29 (27-31)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145 (133-157)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661 (637-684)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2.8 (2.5-3.1)</w:t>
            </w: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10.4 (9.9-11.0)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19.9 (19.2-20.6)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27.2 (26.3-28.0)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36.5 (35.6-37.4)</w:t>
            </w:r>
          </w:p>
        </w:tc>
      </w:tr>
      <w:tr w:rsidR="00F9357F" w:rsidRPr="00500CB1" w:rsidTr="00A556F8">
        <w:trPr>
          <w:trHeight w:val="276"/>
        </w:trPr>
        <w:tc>
          <w:tcPr>
            <w:tcW w:w="197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>2019/2020</w:t>
            </w: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28 (27-31)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125 (117-134)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580 (555-603)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2.7 (2.4-3.0)</w:t>
            </w: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10.4 (9.8-11.0)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20.8 (20.1-21.6)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28.6 (27.8-29.5)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38.6 (37.7-39.5)</w:t>
            </w:r>
          </w:p>
        </w:tc>
      </w:tr>
      <w:tr w:rsidR="00F9357F" w:rsidRPr="00500CB1" w:rsidTr="00A556F8">
        <w:trPr>
          <w:trHeight w:val="276"/>
        </w:trPr>
        <w:tc>
          <w:tcPr>
            <w:tcW w:w="197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</w:tr>
      <w:tr w:rsidR="00F9357F" w:rsidRPr="00500CB1" w:rsidTr="00A556F8">
        <w:trPr>
          <w:trHeight w:val="276"/>
        </w:trPr>
        <w:tc>
          <w:tcPr>
            <w:tcW w:w="197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Without cancer (n=75,041)</w:t>
            </w: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</w:tr>
      <w:tr w:rsidR="00F9357F" w:rsidRPr="00500CB1" w:rsidTr="00A556F8">
        <w:trPr>
          <w:trHeight w:val="276"/>
        </w:trPr>
        <w:tc>
          <w:tcPr>
            <w:tcW w:w="197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Overall</w:t>
            </w: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63 (61-65)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263 (257-268)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825 (816-836)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1.4 (1.3-1.5)</w:t>
            </w: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5.5 (5.4-5.7)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12.8 (12.6-13.1)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19.7 (19.5-20.0)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29.8 (29.5-30.2)</w:t>
            </w:r>
          </w:p>
        </w:tc>
      </w:tr>
      <w:tr w:rsidR="00F9357F" w:rsidRPr="0004470E" w:rsidTr="00A556F8">
        <w:trPr>
          <w:trHeight w:val="276"/>
        </w:trPr>
        <w:tc>
          <w:tcPr>
            <w:tcW w:w="197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b/>
                <w:sz w:val="21"/>
                <w:szCs w:val="21"/>
                <w:lang w:val="en-GB"/>
              </w:rPr>
              <w:t>Year of nursing home admission</w:t>
            </w: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</w:p>
        </w:tc>
      </w:tr>
      <w:tr w:rsidR="00F9357F" w:rsidRPr="00500CB1" w:rsidTr="00A556F8">
        <w:trPr>
          <w:trHeight w:val="276"/>
        </w:trPr>
        <w:tc>
          <w:tcPr>
            <w:tcW w:w="197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>2011/2012</w:t>
            </w: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68 (63-73)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285 (275-297)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879 (858-900)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1.2 (1.0-1.4)</w:t>
            </w: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5.3 (5.0-5.7)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12.1 (11.5-12.6)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18.6 (18.0-19.3)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28.8 (28.1-29.5)</w:t>
            </w:r>
          </w:p>
        </w:tc>
      </w:tr>
      <w:tr w:rsidR="00F9357F" w:rsidRPr="00500CB1" w:rsidTr="00A556F8">
        <w:trPr>
          <w:trHeight w:val="276"/>
        </w:trPr>
        <w:tc>
          <w:tcPr>
            <w:tcW w:w="197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>2013/2014</w:t>
            </w: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65 (60-70)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276 (264-291)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853 (832-878)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1.6 (1.4-1.8)</w:t>
            </w: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5.6 (5.2-6.0)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12.6 (12.1-13.1)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19.2 (18.6-19.8)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28.9 (28.2-29.6)</w:t>
            </w:r>
          </w:p>
        </w:tc>
      </w:tr>
      <w:tr w:rsidR="00F9357F" w:rsidRPr="00500CB1" w:rsidTr="00A556F8">
        <w:trPr>
          <w:trHeight w:val="276"/>
        </w:trPr>
        <w:tc>
          <w:tcPr>
            <w:tcW w:w="197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>2015/2016</w:t>
            </w: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66 (61-70)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267 (256-278)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837 (817-860)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1.3 (1.1-1.5)</w:t>
            </w: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5.3 (5.0-5.7)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12.6 (12.1-13.1)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19.5 (18.8-20.1)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29.7 (29.0-30.5)</w:t>
            </w:r>
          </w:p>
        </w:tc>
      </w:tr>
      <w:tr w:rsidR="00F9357F" w:rsidRPr="00500CB1" w:rsidTr="00A556F8">
        <w:trPr>
          <w:trHeight w:val="276"/>
        </w:trPr>
        <w:tc>
          <w:tcPr>
            <w:tcW w:w="197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>2017/2018</w:t>
            </w: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61 (57-65)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248 (235-262)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795 (777-817)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1.4 (1.2-1.6)</w:t>
            </w: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5.7 (5.3-6.1)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13.2 (12.6-13.7)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20.5 (19.9-21.2)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30.7 (30.0-31.5)</w:t>
            </w:r>
          </w:p>
        </w:tc>
      </w:tr>
      <w:tr w:rsidR="00F9357F" w:rsidRPr="00500CB1" w:rsidTr="00A556F8">
        <w:trPr>
          <w:trHeight w:val="276"/>
        </w:trPr>
        <w:tc>
          <w:tcPr>
            <w:tcW w:w="197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ab/>
              <w:t>2019/2020</w:t>
            </w: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58 (54-62)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233 (221-244)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737 (716-764)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1.3 (1.1-1.5)</w:t>
            </w:r>
          </w:p>
        </w:tc>
        <w:tc>
          <w:tcPr>
            <w:tcW w:w="1709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5.8 (5.4-6.2)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13.9 (13.3-14.5)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21.0 (20.3-21.7)</w:t>
            </w:r>
          </w:p>
        </w:tc>
        <w:tc>
          <w:tcPr>
            <w:tcW w:w="1710" w:type="dxa"/>
            <w:shd w:val="clear" w:color="auto" w:fill="auto"/>
          </w:tcPr>
          <w:p w:rsidR="00F9357F" w:rsidRPr="00500CB1" w:rsidRDefault="00F9357F" w:rsidP="00A556F8">
            <w:pPr>
              <w:spacing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500CB1">
              <w:rPr>
                <w:sz w:val="21"/>
                <w:szCs w:val="21"/>
                <w:lang w:val="en-GB"/>
              </w:rPr>
              <w:t>31.1 (30.3-31.9)</w:t>
            </w:r>
          </w:p>
        </w:tc>
      </w:tr>
    </w:tbl>
    <w:p w:rsidR="00F9357F" w:rsidRPr="00AD4B9D" w:rsidRDefault="00F9357F" w:rsidP="00F9357F">
      <w:pPr>
        <w:rPr>
          <w:sz w:val="21"/>
          <w:szCs w:val="21"/>
          <w:lang w:val="en-US"/>
        </w:rPr>
      </w:pPr>
      <w:r w:rsidRPr="00AD4B9D">
        <w:rPr>
          <w:sz w:val="21"/>
          <w:szCs w:val="21"/>
          <w:lang w:val="en-US"/>
        </w:rPr>
        <w:t>CI=Confidence interval</w:t>
      </w:r>
    </w:p>
    <w:p w:rsidR="00F9357F" w:rsidRPr="00470A31" w:rsidRDefault="00F9357F" w:rsidP="00F9357F">
      <w:pPr>
        <w:rPr>
          <w:lang w:val="en-US"/>
        </w:rPr>
      </w:pPr>
    </w:p>
    <w:p w:rsidR="00F9357F" w:rsidRPr="00470A31" w:rsidRDefault="00F9357F" w:rsidP="00F9357F">
      <w:pPr>
        <w:rPr>
          <w:lang w:val="en-US"/>
        </w:rPr>
      </w:pPr>
    </w:p>
    <w:p w:rsidR="00A96F29" w:rsidRDefault="00F9357F">
      <w:bookmarkStart w:id="4" w:name="_GoBack"/>
      <w:bookmarkEnd w:id="4"/>
    </w:p>
    <w:sectPr w:rsidR="00A96F29" w:rsidSect="008B399D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900" w:rsidRDefault="00F9357F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19</w:t>
    </w:r>
    <w:r>
      <w:fldChar w:fldCharType="end"/>
    </w:r>
  </w:p>
  <w:p w:rsidR="007D7900" w:rsidRDefault="00F9357F">
    <w:pPr>
      <w:pStyle w:val="Fuzeil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57F"/>
    <w:rsid w:val="000276EB"/>
    <w:rsid w:val="001A31FE"/>
    <w:rsid w:val="00212124"/>
    <w:rsid w:val="003F684B"/>
    <w:rsid w:val="00410D62"/>
    <w:rsid w:val="00440140"/>
    <w:rsid w:val="005B4E9F"/>
    <w:rsid w:val="00BD12DA"/>
    <w:rsid w:val="00DC4053"/>
    <w:rsid w:val="00F9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BD3D32-7DD1-44FF-9B5C-E1F6D69BC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9357F"/>
    <w:rPr>
      <w:rFonts w:ascii="Calibri" w:eastAsia="Calibri" w:hAnsi="Calibri" w:cs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9357F"/>
    <w:pPr>
      <w:keepNext/>
      <w:keepLines/>
      <w:spacing w:before="240" w:after="0" w:line="256" w:lineRule="auto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9357F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Beschriftung">
    <w:name w:val="caption"/>
    <w:basedOn w:val="Standard"/>
    <w:next w:val="Standard"/>
    <w:uiPriority w:val="35"/>
    <w:unhideWhenUsed/>
    <w:qFormat/>
    <w:rsid w:val="00F9357F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F93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935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655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Hannes Jacobs</dc:creator>
  <cp:keywords/>
  <dc:description/>
  <cp:lastModifiedBy>Hannes Jacobs</cp:lastModifiedBy>
  <cp:revision>1</cp:revision>
  <dcterms:created xsi:type="dcterms:W3CDTF">2025-02-24T10:05:00Z</dcterms:created>
  <dcterms:modified xsi:type="dcterms:W3CDTF">2025-02-24T10:05:00Z</dcterms:modified>
</cp:coreProperties>
</file>