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87F" w:rsidRPr="00D55981" w:rsidRDefault="005E787F" w:rsidP="005E787F">
      <w:pPr>
        <w:jc w:val="both"/>
        <w:rPr>
          <w:rFonts w:ascii="Arial" w:hAnsi="Arial" w:cs="Arial"/>
          <w:lang w:eastAsia="x-none"/>
        </w:rPr>
      </w:pPr>
      <w:r w:rsidRPr="00D55981">
        <w:rPr>
          <w:rFonts w:ascii="Arial" w:hAnsi="Arial" w:cs="Arial"/>
          <w:b/>
          <w:lang w:eastAsia="x-none"/>
        </w:rPr>
        <w:t xml:space="preserve">Sup Fig 1. Modifying </w:t>
      </w:r>
      <w:proofErr w:type="spellStart"/>
      <w:r w:rsidRPr="00D55981">
        <w:rPr>
          <w:rFonts w:ascii="Arial" w:hAnsi="Arial" w:cs="Arial"/>
          <w:b/>
          <w:lang w:eastAsia="x-none"/>
        </w:rPr>
        <w:t>RHOQ</w:t>
      </w:r>
      <w:proofErr w:type="spellEnd"/>
      <w:r w:rsidRPr="00D55981">
        <w:rPr>
          <w:rFonts w:ascii="Arial" w:hAnsi="Arial" w:cs="Arial"/>
          <w:b/>
          <w:lang w:eastAsia="x-none"/>
        </w:rPr>
        <w:t xml:space="preserve"> expression effected angiogenic processes </w:t>
      </w:r>
      <w:r w:rsidRPr="00D55981">
        <w:rPr>
          <w:rFonts w:ascii="Arial" w:hAnsi="Arial" w:cs="Arial"/>
          <w:b/>
          <w:i/>
          <w:lang w:eastAsia="x-none"/>
        </w:rPr>
        <w:t>in vitro</w:t>
      </w:r>
      <w:r w:rsidRPr="00D55981">
        <w:rPr>
          <w:rFonts w:ascii="Arial" w:hAnsi="Arial" w:cs="Arial"/>
          <w:b/>
          <w:lang w:eastAsia="x-none"/>
        </w:rPr>
        <w:t>.</w:t>
      </w:r>
      <w:r w:rsidRPr="00D55981">
        <w:rPr>
          <w:rFonts w:ascii="Arial" w:hAnsi="Arial" w:cs="Arial"/>
          <w:lang w:eastAsia="x-none"/>
        </w:rPr>
        <w:t xml:space="preserve"> A) </w:t>
      </w:r>
      <w:proofErr w:type="spellStart"/>
      <w:r w:rsidRPr="00D55981">
        <w:rPr>
          <w:rFonts w:ascii="Arial" w:hAnsi="Arial" w:cs="Arial"/>
          <w:lang w:eastAsia="x-none"/>
        </w:rPr>
        <w:t>HUVECs</w:t>
      </w:r>
      <w:proofErr w:type="spellEnd"/>
      <w:r w:rsidRPr="00D55981">
        <w:rPr>
          <w:rFonts w:ascii="Arial" w:hAnsi="Arial" w:cs="Arial"/>
          <w:lang w:eastAsia="x-none"/>
        </w:rPr>
        <w:t xml:space="preserve"> were transfected with </w:t>
      </w:r>
      <w:proofErr w:type="spellStart"/>
      <w:r w:rsidRPr="00D55981">
        <w:rPr>
          <w:rFonts w:ascii="Arial" w:hAnsi="Arial" w:cs="Arial"/>
          <w:lang w:eastAsia="x-none"/>
        </w:rPr>
        <w:t>siControl</w:t>
      </w:r>
      <w:proofErr w:type="spellEnd"/>
      <w:r w:rsidRPr="00D55981">
        <w:rPr>
          <w:rFonts w:ascii="Arial" w:hAnsi="Arial" w:cs="Arial"/>
          <w:lang w:eastAsia="x-none"/>
        </w:rPr>
        <w:t xml:space="preserve"> (</w:t>
      </w:r>
      <w:proofErr w:type="spellStart"/>
      <w:r w:rsidRPr="00D55981">
        <w:rPr>
          <w:rFonts w:ascii="Arial" w:hAnsi="Arial" w:cs="Arial"/>
          <w:lang w:eastAsia="x-none"/>
        </w:rPr>
        <w:t>SiC</w:t>
      </w:r>
      <w:proofErr w:type="spellEnd"/>
      <w:r w:rsidRPr="00D55981">
        <w:rPr>
          <w:rFonts w:ascii="Arial" w:hAnsi="Arial" w:cs="Arial"/>
          <w:lang w:eastAsia="x-none"/>
        </w:rPr>
        <w:t xml:space="preserve">) or </w:t>
      </w:r>
      <w:proofErr w:type="spellStart"/>
      <w:r w:rsidRPr="00D55981">
        <w:rPr>
          <w:rFonts w:ascii="Arial" w:hAnsi="Arial" w:cs="Arial"/>
          <w:lang w:eastAsia="x-none"/>
        </w:rPr>
        <w:t>RHOQ</w:t>
      </w:r>
      <w:proofErr w:type="spellEnd"/>
      <w:r w:rsidRPr="00D55981">
        <w:rPr>
          <w:rFonts w:ascii="Arial" w:hAnsi="Arial" w:cs="Arial"/>
          <w:lang w:eastAsia="x-none"/>
        </w:rPr>
        <w:t xml:space="preserve"> </w:t>
      </w:r>
      <w:proofErr w:type="spellStart"/>
      <w:r w:rsidRPr="00D55981">
        <w:rPr>
          <w:rFonts w:ascii="Arial" w:hAnsi="Arial" w:cs="Arial"/>
          <w:lang w:eastAsia="x-none"/>
        </w:rPr>
        <w:t>siRNA</w:t>
      </w:r>
      <w:proofErr w:type="spellEnd"/>
      <w:r w:rsidRPr="00D55981">
        <w:rPr>
          <w:rFonts w:ascii="Arial" w:hAnsi="Arial" w:cs="Arial"/>
          <w:lang w:eastAsia="x-none"/>
        </w:rPr>
        <w:t xml:space="preserve"> duplexes (concentration </w:t>
      </w:r>
      <w:proofErr w:type="spellStart"/>
      <w:r w:rsidRPr="00D55981">
        <w:rPr>
          <w:rFonts w:ascii="Arial" w:hAnsi="Arial" w:cs="Arial"/>
          <w:lang w:eastAsia="x-none"/>
        </w:rPr>
        <w:t>20nM</w:t>
      </w:r>
      <w:proofErr w:type="spellEnd"/>
      <w:r w:rsidRPr="00D55981">
        <w:rPr>
          <w:rFonts w:ascii="Arial" w:hAnsi="Arial" w:cs="Arial"/>
          <w:lang w:eastAsia="x-none"/>
        </w:rPr>
        <w:t xml:space="preserve">; </w:t>
      </w:r>
      <w:proofErr w:type="spellStart"/>
      <w:r w:rsidRPr="00D55981">
        <w:rPr>
          <w:rFonts w:ascii="Arial" w:hAnsi="Arial" w:cs="Arial"/>
          <w:lang w:eastAsia="x-none"/>
        </w:rPr>
        <w:t>S1</w:t>
      </w:r>
      <w:proofErr w:type="spellEnd"/>
      <w:r w:rsidRPr="00D55981">
        <w:rPr>
          <w:rFonts w:ascii="Arial" w:hAnsi="Arial" w:cs="Arial"/>
          <w:lang w:eastAsia="x-none"/>
        </w:rPr>
        <w:t xml:space="preserve">, </w:t>
      </w:r>
      <w:proofErr w:type="spellStart"/>
      <w:r w:rsidRPr="00D55981">
        <w:rPr>
          <w:rFonts w:ascii="Arial" w:hAnsi="Arial" w:cs="Arial"/>
          <w:lang w:eastAsia="x-none"/>
        </w:rPr>
        <w:t>S2</w:t>
      </w:r>
      <w:proofErr w:type="spellEnd"/>
      <w:r w:rsidRPr="00D55981">
        <w:rPr>
          <w:rFonts w:ascii="Arial" w:hAnsi="Arial" w:cs="Arial"/>
          <w:lang w:eastAsia="x-none"/>
        </w:rPr>
        <w:t xml:space="preserve">, </w:t>
      </w:r>
      <w:proofErr w:type="spellStart"/>
      <w:r w:rsidRPr="00D55981">
        <w:rPr>
          <w:rFonts w:ascii="Arial" w:hAnsi="Arial" w:cs="Arial"/>
          <w:lang w:eastAsia="x-none"/>
        </w:rPr>
        <w:t>S3</w:t>
      </w:r>
      <w:proofErr w:type="spellEnd"/>
      <w:r w:rsidRPr="00D55981">
        <w:rPr>
          <w:rFonts w:ascii="Arial" w:hAnsi="Arial" w:cs="Arial"/>
          <w:lang w:eastAsia="x-none"/>
        </w:rPr>
        <w:t>) for transient loss or infected with B) control (</w:t>
      </w:r>
      <w:proofErr w:type="spellStart"/>
      <w:r w:rsidRPr="00D55981">
        <w:rPr>
          <w:rFonts w:ascii="Arial" w:hAnsi="Arial" w:cs="Arial"/>
          <w:lang w:eastAsia="x-none"/>
        </w:rPr>
        <w:t>shC</w:t>
      </w:r>
      <w:proofErr w:type="spellEnd"/>
      <w:r w:rsidRPr="00D55981">
        <w:rPr>
          <w:rFonts w:ascii="Arial" w:hAnsi="Arial" w:cs="Arial"/>
          <w:lang w:eastAsia="x-none"/>
        </w:rPr>
        <w:t xml:space="preserve">) virus or </w:t>
      </w:r>
      <w:proofErr w:type="spellStart"/>
      <w:r w:rsidRPr="00D55981">
        <w:rPr>
          <w:rFonts w:ascii="Arial" w:hAnsi="Arial" w:cs="Arial"/>
          <w:lang w:eastAsia="x-none"/>
        </w:rPr>
        <w:t>RHOQ</w:t>
      </w:r>
      <w:proofErr w:type="spellEnd"/>
      <w:r w:rsidRPr="00D55981">
        <w:rPr>
          <w:rFonts w:ascii="Arial" w:hAnsi="Arial" w:cs="Arial"/>
          <w:lang w:eastAsia="x-none"/>
        </w:rPr>
        <w:t xml:space="preserve"> </w:t>
      </w:r>
      <w:proofErr w:type="spellStart"/>
      <w:r w:rsidRPr="00D55981">
        <w:rPr>
          <w:rFonts w:ascii="Arial" w:hAnsi="Arial" w:cs="Arial"/>
          <w:lang w:eastAsia="x-none"/>
        </w:rPr>
        <w:t>shRNA</w:t>
      </w:r>
      <w:proofErr w:type="spellEnd"/>
      <w:r w:rsidRPr="00D55981">
        <w:rPr>
          <w:rFonts w:ascii="Arial" w:hAnsi="Arial" w:cs="Arial"/>
          <w:lang w:eastAsia="x-none"/>
        </w:rPr>
        <w:t xml:space="preserve"> duplexes (</w:t>
      </w:r>
      <w:proofErr w:type="spellStart"/>
      <w:r w:rsidRPr="00D55981">
        <w:rPr>
          <w:rFonts w:ascii="Arial" w:hAnsi="Arial" w:cs="Arial"/>
          <w:lang w:eastAsia="x-none"/>
        </w:rPr>
        <w:t>sh1</w:t>
      </w:r>
      <w:proofErr w:type="spellEnd"/>
      <w:r w:rsidRPr="00D55981">
        <w:rPr>
          <w:rFonts w:ascii="Arial" w:hAnsi="Arial" w:cs="Arial"/>
          <w:lang w:eastAsia="x-none"/>
        </w:rPr>
        <w:t xml:space="preserve">, </w:t>
      </w:r>
      <w:proofErr w:type="spellStart"/>
      <w:r w:rsidRPr="00D55981">
        <w:rPr>
          <w:rFonts w:ascii="Arial" w:hAnsi="Arial" w:cs="Arial"/>
          <w:lang w:eastAsia="x-none"/>
        </w:rPr>
        <w:t>sh2</w:t>
      </w:r>
      <w:proofErr w:type="spellEnd"/>
      <w:r w:rsidRPr="00D55981">
        <w:rPr>
          <w:rFonts w:ascii="Arial" w:hAnsi="Arial" w:cs="Arial"/>
          <w:lang w:eastAsia="x-none"/>
        </w:rPr>
        <w:t xml:space="preserve">) containing virus for stable loss of </w:t>
      </w:r>
      <w:proofErr w:type="spellStart"/>
      <w:r w:rsidRPr="00D55981">
        <w:rPr>
          <w:rFonts w:ascii="Arial" w:hAnsi="Arial" w:cs="Arial"/>
          <w:lang w:eastAsia="x-none"/>
        </w:rPr>
        <w:t>RHOQ</w:t>
      </w:r>
      <w:proofErr w:type="spellEnd"/>
      <w:r w:rsidRPr="00D55981">
        <w:rPr>
          <w:rFonts w:ascii="Arial" w:hAnsi="Arial" w:cs="Arial"/>
          <w:lang w:eastAsia="x-none"/>
        </w:rPr>
        <w:t xml:space="preserve">. </w:t>
      </w:r>
      <w:proofErr w:type="spellStart"/>
      <w:r w:rsidRPr="00D55981">
        <w:rPr>
          <w:rFonts w:ascii="Arial" w:hAnsi="Arial" w:cs="Arial"/>
          <w:lang w:eastAsia="x-none"/>
        </w:rPr>
        <w:t>HUVECs</w:t>
      </w:r>
      <w:proofErr w:type="spellEnd"/>
      <w:r w:rsidRPr="00D55981">
        <w:rPr>
          <w:rFonts w:ascii="Arial" w:hAnsi="Arial" w:cs="Arial"/>
          <w:lang w:eastAsia="x-none"/>
        </w:rPr>
        <w:t xml:space="preserve"> were then grown on </w:t>
      </w:r>
      <w:proofErr w:type="spellStart"/>
      <w:r w:rsidRPr="00D55981">
        <w:rPr>
          <w:rFonts w:ascii="Arial" w:hAnsi="Arial" w:cs="Arial"/>
          <w:lang w:eastAsia="x-none"/>
        </w:rPr>
        <w:t>BSA</w:t>
      </w:r>
      <w:proofErr w:type="spellEnd"/>
      <w:r w:rsidRPr="00D55981">
        <w:rPr>
          <w:rFonts w:ascii="Arial" w:hAnsi="Arial" w:cs="Arial"/>
          <w:lang w:eastAsia="x-none"/>
        </w:rPr>
        <w:t xml:space="preserve"> or </w:t>
      </w:r>
      <w:proofErr w:type="spellStart"/>
      <w:r w:rsidRPr="00D55981">
        <w:rPr>
          <w:rFonts w:ascii="Arial" w:hAnsi="Arial" w:cs="Arial"/>
          <w:lang w:eastAsia="x-none"/>
        </w:rPr>
        <w:t>rhDLL4</w:t>
      </w:r>
      <w:proofErr w:type="spellEnd"/>
      <w:r>
        <w:rPr>
          <w:rFonts w:ascii="Arial" w:hAnsi="Arial" w:cs="Arial"/>
          <w:lang w:eastAsia="x-none"/>
        </w:rPr>
        <w:t>-</w:t>
      </w:r>
      <w:r w:rsidRPr="00D55981">
        <w:rPr>
          <w:rFonts w:ascii="Arial" w:hAnsi="Arial" w:cs="Arial"/>
          <w:lang w:eastAsia="x-none"/>
        </w:rPr>
        <w:t xml:space="preserve">coated plates and harvested after </w:t>
      </w:r>
      <w:proofErr w:type="spellStart"/>
      <w:r w:rsidRPr="00D55981">
        <w:rPr>
          <w:rFonts w:ascii="Arial" w:hAnsi="Arial" w:cs="Arial"/>
          <w:lang w:eastAsia="x-none"/>
        </w:rPr>
        <w:t>24h</w:t>
      </w:r>
      <w:proofErr w:type="spellEnd"/>
      <w:r w:rsidRPr="00D55981">
        <w:rPr>
          <w:rFonts w:ascii="Arial" w:hAnsi="Arial" w:cs="Arial"/>
          <w:lang w:eastAsia="x-none"/>
        </w:rPr>
        <w:t xml:space="preserve"> to confirm changes in </w:t>
      </w:r>
      <w:proofErr w:type="spellStart"/>
      <w:r w:rsidRPr="00D55981">
        <w:rPr>
          <w:rFonts w:ascii="Arial" w:hAnsi="Arial" w:cs="Arial"/>
          <w:lang w:eastAsia="x-none"/>
        </w:rPr>
        <w:t>RHOQ</w:t>
      </w:r>
      <w:proofErr w:type="spellEnd"/>
      <w:r w:rsidRPr="00D55981">
        <w:rPr>
          <w:rFonts w:ascii="Arial" w:hAnsi="Arial" w:cs="Arial"/>
          <w:lang w:eastAsia="x-none"/>
        </w:rPr>
        <w:t xml:space="preserve"> expression by </w:t>
      </w:r>
      <w:proofErr w:type="spellStart"/>
      <w:r w:rsidRPr="00D55981">
        <w:rPr>
          <w:rFonts w:ascii="Arial" w:hAnsi="Arial" w:cs="Arial"/>
          <w:lang w:eastAsia="x-none"/>
        </w:rPr>
        <w:t>i</w:t>
      </w:r>
      <w:proofErr w:type="spellEnd"/>
      <w:r w:rsidRPr="00D55981">
        <w:rPr>
          <w:rFonts w:ascii="Arial" w:hAnsi="Arial" w:cs="Arial"/>
          <w:lang w:eastAsia="x-none"/>
        </w:rPr>
        <w:t xml:space="preserve">) </w:t>
      </w:r>
      <w:proofErr w:type="spellStart"/>
      <w:r w:rsidRPr="00D55981">
        <w:rPr>
          <w:rFonts w:ascii="Arial" w:hAnsi="Arial" w:cs="Arial"/>
          <w:lang w:eastAsia="x-none"/>
        </w:rPr>
        <w:t>QPCR</w:t>
      </w:r>
      <w:proofErr w:type="spellEnd"/>
      <w:r w:rsidRPr="00D55981">
        <w:rPr>
          <w:rFonts w:ascii="Arial" w:hAnsi="Arial" w:cs="Arial"/>
          <w:lang w:eastAsia="x-none"/>
        </w:rPr>
        <w:t xml:space="preserve"> and expressed relative to the </w:t>
      </w:r>
      <w:proofErr w:type="spellStart"/>
      <w:r w:rsidRPr="00D55981">
        <w:rPr>
          <w:rFonts w:ascii="Arial" w:hAnsi="Arial" w:cs="Arial"/>
          <w:lang w:eastAsia="x-none"/>
        </w:rPr>
        <w:t>BSA</w:t>
      </w:r>
      <w:proofErr w:type="spellEnd"/>
      <w:r w:rsidRPr="00D55981">
        <w:rPr>
          <w:rFonts w:ascii="Arial" w:hAnsi="Arial" w:cs="Arial"/>
          <w:lang w:eastAsia="x-none"/>
        </w:rPr>
        <w:t xml:space="preserve"> control cells or ii) western blotting, using B-Actin as a loading control. Densitometry was performed on western blots and the ratios relative to the </w:t>
      </w:r>
      <w:proofErr w:type="spellStart"/>
      <w:r w:rsidRPr="00D55981">
        <w:rPr>
          <w:rFonts w:ascii="Arial" w:hAnsi="Arial" w:cs="Arial"/>
          <w:lang w:eastAsia="x-none"/>
        </w:rPr>
        <w:t>4h</w:t>
      </w:r>
      <w:proofErr w:type="spellEnd"/>
      <w:r w:rsidRPr="00D55981">
        <w:rPr>
          <w:rFonts w:ascii="Arial" w:hAnsi="Arial" w:cs="Arial"/>
          <w:lang w:eastAsia="x-none"/>
        </w:rPr>
        <w:t xml:space="preserve"> </w:t>
      </w:r>
      <w:proofErr w:type="spellStart"/>
      <w:r w:rsidRPr="00D55981">
        <w:rPr>
          <w:rFonts w:ascii="Arial" w:hAnsi="Arial" w:cs="Arial"/>
          <w:lang w:eastAsia="x-none"/>
        </w:rPr>
        <w:t>BSA</w:t>
      </w:r>
      <w:proofErr w:type="spellEnd"/>
      <w:r w:rsidRPr="00D55981">
        <w:rPr>
          <w:rFonts w:ascii="Arial" w:hAnsi="Arial" w:cs="Arial"/>
          <w:lang w:eastAsia="x-none"/>
        </w:rPr>
        <w:t xml:space="preserve"> sample. Representative images and quantification of phenotypic changes in C) the hanging drop sprouting assay or D) in the tube formation assay using transfected </w:t>
      </w:r>
      <w:proofErr w:type="spellStart"/>
      <w:r w:rsidRPr="00D55981">
        <w:rPr>
          <w:rFonts w:ascii="Arial" w:hAnsi="Arial" w:cs="Arial"/>
          <w:lang w:eastAsia="x-none"/>
        </w:rPr>
        <w:t>siRHOQ</w:t>
      </w:r>
      <w:proofErr w:type="spellEnd"/>
      <w:r w:rsidRPr="00D55981">
        <w:rPr>
          <w:rFonts w:ascii="Arial" w:hAnsi="Arial" w:cs="Arial"/>
          <w:lang w:eastAsia="x-none"/>
        </w:rPr>
        <w:t xml:space="preserve"> </w:t>
      </w:r>
      <w:proofErr w:type="spellStart"/>
      <w:r w:rsidRPr="00D55981">
        <w:rPr>
          <w:rFonts w:ascii="Arial" w:hAnsi="Arial" w:cs="Arial"/>
          <w:lang w:eastAsia="x-none"/>
        </w:rPr>
        <w:t>HUVECs</w:t>
      </w:r>
      <w:proofErr w:type="spellEnd"/>
      <w:r w:rsidRPr="00D55981">
        <w:rPr>
          <w:rFonts w:ascii="Arial" w:hAnsi="Arial" w:cs="Arial"/>
          <w:lang w:eastAsia="x-none"/>
        </w:rPr>
        <w:t xml:space="preserve"> compared to control </w:t>
      </w:r>
      <w:proofErr w:type="spellStart"/>
      <w:r w:rsidRPr="00D55981">
        <w:rPr>
          <w:rFonts w:ascii="Arial" w:hAnsi="Arial" w:cs="Arial"/>
          <w:lang w:eastAsia="x-none"/>
        </w:rPr>
        <w:t>siC</w:t>
      </w:r>
      <w:proofErr w:type="spellEnd"/>
      <w:r w:rsidRPr="00D55981">
        <w:rPr>
          <w:rFonts w:ascii="Arial" w:hAnsi="Arial" w:cs="Arial"/>
          <w:lang w:eastAsia="x-none"/>
        </w:rPr>
        <w:t xml:space="preserve"> cells. [Error bars = S.D. Scale bar = </w:t>
      </w:r>
      <w:proofErr w:type="spellStart"/>
      <w:r w:rsidRPr="00D55981">
        <w:rPr>
          <w:rFonts w:ascii="Arial" w:hAnsi="Arial" w:cs="Arial"/>
          <w:lang w:eastAsia="x-none"/>
        </w:rPr>
        <w:t>20nm</w:t>
      </w:r>
      <w:proofErr w:type="spellEnd"/>
      <w:r w:rsidRPr="00D55981">
        <w:rPr>
          <w:rFonts w:ascii="Arial" w:hAnsi="Arial" w:cs="Arial"/>
          <w:lang w:eastAsia="x-none"/>
        </w:rPr>
        <w:t>. Key: * p&lt;0.05, ** p&lt;0.01, *** p&lt;0.0001 one-way ANOVA or unpaired Student</w:t>
      </w:r>
      <w:r>
        <w:rPr>
          <w:rFonts w:ascii="Arial" w:hAnsi="Arial" w:cs="Arial"/>
          <w:lang w:eastAsia="x-none"/>
        </w:rPr>
        <w:t>’s</w:t>
      </w:r>
      <w:r w:rsidRPr="00D55981">
        <w:rPr>
          <w:rFonts w:ascii="Arial" w:hAnsi="Arial" w:cs="Arial"/>
          <w:lang w:eastAsia="x-none"/>
        </w:rPr>
        <w:t xml:space="preserve"> t-test comparing two data groups; data representative of n=3 independent experiments]</w:t>
      </w:r>
    </w:p>
    <w:p w:rsidR="005E787F" w:rsidRPr="00D55981" w:rsidRDefault="005E787F" w:rsidP="005E787F">
      <w:pPr>
        <w:jc w:val="both"/>
        <w:rPr>
          <w:rFonts w:ascii="Arial" w:hAnsi="Arial" w:cs="Arial"/>
          <w:lang w:eastAsia="x-none"/>
        </w:rPr>
      </w:pPr>
    </w:p>
    <w:p w:rsidR="005E787F" w:rsidRPr="00D55981" w:rsidRDefault="005E787F" w:rsidP="005E787F">
      <w:pPr>
        <w:jc w:val="both"/>
        <w:rPr>
          <w:rFonts w:ascii="Arial" w:hAnsi="Arial" w:cs="Arial"/>
          <w:lang w:eastAsia="x-none"/>
        </w:rPr>
      </w:pPr>
      <w:r w:rsidRPr="00D55981">
        <w:rPr>
          <w:rFonts w:ascii="Arial" w:hAnsi="Arial" w:cs="Arial"/>
          <w:b/>
          <w:lang w:eastAsia="x-none"/>
        </w:rPr>
        <w:t xml:space="preserve">Sup Fig 2. Modifying </w:t>
      </w:r>
      <w:proofErr w:type="spellStart"/>
      <w:r w:rsidRPr="00D55981">
        <w:rPr>
          <w:rFonts w:ascii="Arial" w:hAnsi="Arial" w:cs="Arial"/>
          <w:b/>
          <w:lang w:eastAsia="x-none"/>
        </w:rPr>
        <w:t>RHOQ</w:t>
      </w:r>
      <w:proofErr w:type="spellEnd"/>
      <w:r w:rsidRPr="00D55981">
        <w:rPr>
          <w:rFonts w:ascii="Arial" w:hAnsi="Arial" w:cs="Arial"/>
          <w:b/>
          <w:lang w:eastAsia="x-none"/>
        </w:rPr>
        <w:t xml:space="preserve"> expression disrupted developing vasculature in the chicken CAM assay.</w:t>
      </w:r>
      <w:r w:rsidRPr="00D55981">
        <w:rPr>
          <w:rFonts w:ascii="Arial" w:hAnsi="Arial" w:cs="Arial"/>
          <w:lang w:eastAsia="x-none"/>
        </w:rPr>
        <w:t xml:space="preserve"> A) Chicken fibroblasts were infected with control (</w:t>
      </w:r>
      <w:proofErr w:type="spellStart"/>
      <w:r w:rsidRPr="00D55981">
        <w:rPr>
          <w:rFonts w:ascii="Arial" w:hAnsi="Arial" w:cs="Arial"/>
          <w:lang w:eastAsia="x-none"/>
        </w:rPr>
        <w:t>hC</w:t>
      </w:r>
      <w:proofErr w:type="spellEnd"/>
      <w:r w:rsidRPr="00D55981">
        <w:rPr>
          <w:rFonts w:ascii="Arial" w:hAnsi="Arial" w:cs="Arial"/>
          <w:lang w:eastAsia="x-none"/>
        </w:rPr>
        <w:t xml:space="preserve">) virus or human </w:t>
      </w:r>
      <w:proofErr w:type="spellStart"/>
      <w:r w:rsidRPr="00D55981">
        <w:rPr>
          <w:rFonts w:ascii="Arial" w:hAnsi="Arial" w:cs="Arial"/>
          <w:lang w:eastAsia="x-none"/>
        </w:rPr>
        <w:t>RHOQ</w:t>
      </w:r>
      <w:proofErr w:type="spellEnd"/>
      <w:r w:rsidRPr="00D55981">
        <w:rPr>
          <w:rFonts w:ascii="Arial" w:hAnsi="Arial" w:cs="Arial"/>
          <w:lang w:eastAsia="x-none"/>
        </w:rPr>
        <w:t xml:space="preserve"> (</w:t>
      </w:r>
      <w:proofErr w:type="spellStart"/>
      <w:r w:rsidRPr="00D55981">
        <w:rPr>
          <w:rFonts w:ascii="Arial" w:hAnsi="Arial" w:cs="Arial"/>
          <w:lang w:eastAsia="x-none"/>
        </w:rPr>
        <w:t>hRHOQ</w:t>
      </w:r>
      <w:proofErr w:type="spellEnd"/>
      <w:r w:rsidRPr="00D55981">
        <w:rPr>
          <w:rFonts w:ascii="Arial" w:hAnsi="Arial" w:cs="Arial"/>
          <w:lang w:eastAsia="x-none"/>
        </w:rPr>
        <w:t xml:space="preserve">) virus to overexpress </w:t>
      </w:r>
      <w:proofErr w:type="spellStart"/>
      <w:r w:rsidRPr="00D55981">
        <w:rPr>
          <w:rFonts w:ascii="Arial" w:hAnsi="Arial" w:cs="Arial"/>
          <w:lang w:eastAsia="x-none"/>
        </w:rPr>
        <w:t>hRHOQ</w:t>
      </w:r>
      <w:proofErr w:type="spellEnd"/>
      <w:r w:rsidRPr="00D55981">
        <w:rPr>
          <w:rFonts w:ascii="Arial" w:hAnsi="Arial" w:cs="Arial"/>
          <w:lang w:eastAsia="x-none"/>
        </w:rPr>
        <w:t xml:space="preserve"> and were harvested after </w:t>
      </w:r>
      <w:proofErr w:type="spellStart"/>
      <w:r w:rsidRPr="00D55981">
        <w:rPr>
          <w:rFonts w:ascii="Arial" w:hAnsi="Arial" w:cs="Arial"/>
          <w:lang w:eastAsia="x-none"/>
        </w:rPr>
        <w:t>24h</w:t>
      </w:r>
      <w:proofErr w:type="spellEnd"/>
      <w:r w:rsidRPr="00D55981">
        <w:rPr>
          <w:rFonts w:ascii="Arial" w:hAnsi="Arial" w:cs="Arial"/>
          <w:lang w:eastAsia="x-none"/>
        </w:rPr>
        <w:t xml:space="preserve"> to confirm changes in </w:t>
      </w:r>
      <w:proofErr w:type="spellStart"/>
      <w:r w:rsidRPr="00D55981">
        <w:rPr>
          <w:rFonts w:ascii="Arial" w:hAnsi="Arial" w:cs="Arial"/>
          <w:lang w:eastAsia="x-none"/>
        </w:rPr>
        <w:t>RHOQ</w:t>
      </w:r>
      <w:proofErr w:type="spellEnd"/>
      <w:r w:rsidRPr="00D55981">
        <w:rPr>
          <w:rFonts w:ascii="Arial" w:hAnsi="Arial" w:cs="Arial"/>
          <w:lang w:eastAsia="x-none"/>
        </w:rPr>
        <w:t xml:space="preserve"> expression by </w:t>
      </w:r>
      <w:proofErr w:type="spellStart"/>
      <w:r w:rsidRPr="00D55981">
        <w:rPr>
          <w:rFonts w:ascii="Arial" w:hAnsi="Arial" w:cs="Arial"/>
          <w:lang w:eastAsia="x-none"/>
        </w:rPr>
        <w:t>QPCR</w:t>
      </w:r>
      <w:proofErr w:type="spellEnd"/>
      <w:r w:rsidRPr="00D55981">
        <w:rPr>
          <w:rFonts w:ascii="Arial" w:hAnsi="Arial" w:cs="Arial"/>
          <w:lang w:eastAsia="x-none"/>
        </w:rPr>
        <w:t xml:space="preserve">. Images and analysis of vasculature changes on developmental day B) 10 and C) 13.9 following exposure to </w:t>
      </w:r>
      <w:proofErr w:type="spellStart"/>
      <w:r w:rsidRPr="00D55981">
        <w:rPr>
          <w:rFonts w:ascii="Arial" w:hAnsi="Arial" w:cs="Arial"/>
          <w:lang w:eastAsia="x-none"/>
        </w:rPr>
        <w:t>hC</w:t>
      </w:r>
      <w:proofErr w:type="spellEnd"/>
      <w:r w:rsidRPr="00D55981">
        <w:rPr>
          <w:rFonts w:ascii="Arial" w:hAnsi="Arial" w:cs="Arial"/>
          <w:lang w:eastAsia="x-none"/>
        </w:rPr>
        <w:t xml:space="preserve"> or </w:t>
      </w:r>
      <w:proofErr w:type="spellStart"/>
      <w:r w:rsidRPr="00D55981">
        <w:rPr>
          <w:rFonts w:ascii="Arial" w:hAnsi="Arial" w:cs="Arial"/>
          <w:lang w:eastAsia="x-none"/>
        </w:rPr>
        <w:t>hRHOQ</w:t>
      </w:r>
      <w:proofErr w:type="spellEnd"/>
      <w:r w:rsidRPr="00D55981">
        <w:rPr>
          <w:rFonts w:ascii="Arial" w:hAnsi="Arial" w:cs="Arial"/>
          <w:lang w:eastAsia="x-none"/>
        </w:rPr>
        <w:t xml:space="preserve"> virus. Key: Scale bar </w:t>
      </w:r>
      <w:proofErr w:type="spellStart"/>
      <w:r w:rsidRPr="00D55981">
        <w:rPr>
          <w:rFonts w:ascii="Arial" w:hAnsi="Arial" w:cs="Arial"/>
          <w:lang w:eastAsia="x-none"/>
        </w:rPr>
        <w:t>100nM</w:t>
      </w:r>
      <w:proofErr w:type="spellEnd"/>
      <w:r w:rsidRPr="00D55981">
        <w:rPr>
          <w:rFonts w:ascii="Arial" w:hAnsi="Arial" w:cs="Arial"/>
          <w:lang w:eastAsia="x-none"/>
        </w:rPr>
        <w:t>; Error bars = S.D. Key: * p&lt;0.5, ** p&lt;0.1, *** p&lt;0.001 unpaired Student</w:t>
      </w:r>
      <w:r>
        <w:rPr>
          <w:rFonts w:ascii="Arial" w:hAnsi="Arial" w:cs="Arial"/>
          <w:lang w:eastAsia="x-none"/>
        </w:rPr>
        <w:t>’s</w:t>
      </w:r>
      <w:r w:rsidRPr="00D55981">
        <w:rPr>
          <w:rFonts w:ascii="Arial" w:hAnsi="Arial" w:cs="Arial"/>
          <w:lang w:eastAsia="x-none"/>
        </w:rPr>
        <w:t xml:space="preserve"> t-test comparing two data groups; data representative of n=3 independent experiments.  </w:t>
      </w:r>
    </w:p>
    <w:p w:rsidR="005E787F" w:rsidRPr="00D55981" w:rsidRDefault="005E787F" w:rsidP="005E787F">
      <w:pPr>
        <w:jc w:val="both"/>
        <w:rPr>
          <w:rFonts w:ascii="Arial" w:hAnsi="Arial" w:cs="Arial"/>
          <w:lang w:eastAsia="x-none"/>
        </w:rPr>
      </w:pPr>
      <w:r w:rsidRPr="00D55981">
        <w:rPr>
          <w:rFonts w:ascii="Arial" w:hAnsi="Arial" w:cs="Arial"/>
          <w:b/>
          <w:lang w:eastAsia="x-none"/>
        </w:rPr>
        <w:t xml:space="preserve">Sup Fig 3. Overexpression of </w:t>
      </w:r>
      <w:proofErr w:type="spellStart"/>
      <w:r w:rsidRPr="00D55981">
        <w:rPr>
          <w:rFonts w:ascii="Arial" w:hAnsi="Arial" w:cs="Arial"/>
          <w:b/>
          <w:lang w:eastAsia="x-none"/>
        </w:rPr>
        <w:t>RHOQ</w:t>
      </w:r>
      <w:proofErr w:type="spellEnd"/>
      <w:r w:rsidRPr="00D55981">
        <w:rPr>
          <w:rFonts w:ascii="Arial" w:hAnsi="Arial" w:cs="Arial"/>
          <w:b/>
          <w:lang w:eastAsia="x-none"/>
        </w:rPr>
        <w:t xml:space="preserve"> does not change surface expression of Notch components.</w:t>
      </w:r>
      <w:r w:rsidRPr="00D55981">
        <w:rPr>
          <w:rFonts w:ascii="Arial" w:hAnsi="Arial" w:cs="Arial"/>
          <w:lang w:eastAsia="x-none"/>
        </w:rPr>
        <w:t xml:space="preserve"> </w:t>
      </w:r>
      <w:proofErr w:type="spellStart"/>
      <w:r w:rsidRPr="00D55981">
        <w:rPr>
          <w:rFonts w:ascii="Arial" w:hAnsi="Arial" w:cs="Arial"/>
          <w:lang w:eastAsia="x-none"/>
        </w:rPr>
        <w:t>HUVECs</w:t>
      </w:r>
      <w:proofErr w:type="spellEnd"/>
      <w:r w:rsidRPr="00D55981">
        <w:rPr>
          <w:rFonts w:ascii="Arial" w:hAnsi="Arial" w:cs="Arial"/>
          <w:lang w:eastAsia="x-none"/>
        </w:rPr>
        <w:t xml:space="preserve"> stably expressing human </w:t>
      </w:r>
      <w:proofErr w:type="spellStart"/>
      <w:r w:rsidRPr="00D55981">
        <w:rPr>
          <w:rFonts w:ascii="Arial" w:hAnsi="Arial" w:cs="Arial"/>
          <w:lang w:eastAsia="x-none"/>
        </w:rPr>
        <w:t>RHOQ</w:t>
      </w:r>
      <w:proofErr w:type="spellEnd"/>
      <w:r w:rsidRPr="00D55981">
        <w:rPr>
          <w:rFonts w:ascii="Arial" w:hAnsi="Arial" w:cs="Arial"/>
          <w:lang w:eastAsia="x-none"/>
        </w:rPr>
        <w:t xml:space="preserve"> (</w:t>
      </w:r>
      <w:proofErr w:type="spellStart"/>
      <w:r w:rsidRPr="00D55981">
        <w:rPr>
          <w:rFonts w:ascii="Arial" w:hAnsi="Arial" w:cs="Arial"/>
          <w:lang w:eastAsia="x-none"/>
        </w:rPr>
        <w:t>hRHOQ</w:t>
      </w:r>
      <w:proofErr w:type="spellEnd"/>
      <w:r w:rsidRPr="00D55981">
        <w:rPr>
          <w:rFonts w:ascii="Arial" w:hAnsi="Arial" w:cs="Arial"/>
          <w:lang w:eastAsia="x-none"/>
        </w:rPr>
        <w:t xml:space="preserve">) were assessed for the effects on </w:t>
      </w:r>
      <w:proofErr w:type="spellStart"/>
      <w:r w:rsidRPr="00D55981">
        <w:rPr>
          <w:rFonts w:ascii="Arial" w:hAnsi="Arial" w:cs="Arial"/>
          <w:lang w:eastAsia="x-none"/>
        </w:rPr>
        <w:t>DLL4</w:t>
      </w:r>
      <w:proofErr w:type="spellEnd"/>
      <w:r w:rsidRPr="00D55981">
        <w:rPr>
          <w:rFonts w:ascii="Arial" w:hAnsi="Arial" w:cs="Arial"/>
          <w:lang w:eastAsia="x-none"/>
        </w:rPr>
        <w:t xml:space="preserve"> or </w:t>
      </w:r>
      <w:proofErr w:type="spellStart"/>
      <w:r w:rsidRPr="00D55981">
        <w:rPr>
          <w:rFonts w:ascii="Arial" w:hAnsi="Arial" w:cs="Arial"/>
          <w:lang w:eastAsia="x-none"/>
        </w:rPr>
        <w:t>Notch1</w:t>
      </w:r>
      <w:proofErr w:type="spellEnd"/>
      <w:r w:rsidRPr="00D55981">
        <w:rPr>
          <w:rFonts w:ascii="Arial" w:hAnsi="Arial" w:cs="Arial"/>
          <w:lang w:eastAsia="x-none"/>
        </w:rPr>
        <w:t xml:space="preserve"> expression by A) staining cells for surface protein surface expression, analysed by </w:t>
      </w:r>
      <w:proofErr w:type="spellStart"/>
      <w:r w:rsidRPr="00D55981">
        <w:rPr>
          <w:rFonts w:ascii="Arial" w:hAnsi="Arial" w:cs="Arial"/>
          <w:lang w:eastAsia="x-none"/>
        </w:rPr>
        <w:t>FACs</w:t>
      </w:r>
      <w:proofErr w:type="spellEnd"/>
      <w:r w:rsidRPr="00D55981">
        <w:rPr>
          <w:rFonts w:ascii="Arial" w:hAnsi="Arial" w:cs="Arial"/>
          <w:lang w:eastAsia="x-none"/>
        </w:rPr>
        <w:t xml:space="preserve"> and expressed relative to control, with example representative image provided, B) membrane fraction by western blotting, using </w:t>
      </w:r>
      <w:proofErr w:type="spellStart"/>
      <w:r w:rsidRPr="00D55981">
        <w:rPr>
          <w:rFonts w:ascii="Arial" w:hAnsi="Arial" w:cs="Arial"/>
          <w:lang w:eastAsia="x-none"/>
        </w:rPr>
        <w:t>CD31</w:t>
      </w:r>
      <w:proofErr w:type="spellEnd"/>
      <w:r w:rsidRPr="00D55981">
        <w:rPr>
          <w:rFonts w:ascii="Arial" w:hAnsi="Arial" w:cs="Arial"/>
          <w:lang w:eastAsia="x-none"/>
        </w:rPr>
        <w:t xml:space="preserve"> as a loading control or C) by </w:t>
      </w:r>
      <w:proofErr w:type="spellStart"/>
      <w:r w:rsidRPr="00D55981">
        <w:rPr>
          <w:rFonts w:ascii="Arial" w:hAnsi="Arial" w:cs="Arial"/>
          <w:lang w:eastAsia="x-none"/>
        </w:rPr>
        <w:t>QPCR</w:t>
      </w:r>
      <w:proofErr w:type="spellEnd"/>
      <w:r w:rsidRPr="00D55981">
        <w:rPr>
          <w:rFonts w:ascii="Arial" w:hAnsi="Arial" w:cs="Arial"/>
          <w:lang w:eastAsia="x-none"/>
        </w:rPr>
        <w:t xml:space="preserve">, expressed relative to </w:t>
      </w:r>
      <w:proofErr w:type="spellStart"/>
      <w:r w:rsidRPr="00D55981">
        <w:rPr>
          <w:rFonts w:ascii="Arial" w:hAnsi="Arial" w:cs="Arial"/>
          <w:lang w:eastAsia="x-none"/>
        </w:rPr>
        <w:t>GAPDH</w:t>
      </w:r>
      <w:proofErr w:type="spellEnd"/>
      <w:r w:rsidRPr="00D55981">
        <w:rPr>
          <w:rFonts w:ascii="Arial" w:hAnsi="Arial" w:cs="Arial"/>
          <w:lang w:eastAsia="x-none"/>
        </w:rPr>
        <w:t>. [Error bars = S.D. Key: * p&lt;0.05, ** p&lt;0.01, *** p&lt;0.0001 one-way ANOVA or unpaired Student</w:t>
      </w:r>
      <w:r>
        <w:rPr>
          <w:rFonts w:ascii="Arial" w:hAnsi="Arial" w:cs="Arial"/>
          <w:lang w:eastAsia="x-none"/>
        </w:rPr>
        <w:t>’s</w:t>
      </w:r>
      <w:r w:rsidRPr="00D55981">
        <w:rPr>
          <w:rFonts w:ascii="Arial" w:hAnsi="Arial" w:cs="Arial"/>
          <w:lang w:eastAsia="x-none"/>
        </w:rPr>
        <w:t xml:space="preserve"> t-test between data group and control; data representative of n=3 independent experiments]</w:t>
      </w:r>
    </w:p>
    <w:p w:rsidR="005E787F" w:rsidRPr="00D55981" w:rsidRDefault="005E787F" w:rsidP="005E787F">
      <w:pPr>
        <w:jc w:val="both"/>
        <w:rPr>
          <w:rFonts w:ascii="Arial" w:hAnsi="Arial" w:cs="Arial"/>
          <w:lang w:eastAsia="x-none"/>
        </w:rPr>
      </w:pPr>
      <w:r w:rsidRPr="00D55981">
        <w:rPr>
          <w:rFonts w:ascii="Arial" w:hAnsi="Arial" w:cs="Arial"/>
          <w:b/>
          <w:lang w:eastAsia="x-none"/>
        </w:rPr>
        <w:t>Sup Fig 4.</w:t>
      </w:r>
      <w:r w:rsidRPr="00D55981">
        <w:rPr>
          <w:rFonts w:ascii="Arial" w:hAnsi="Arial" w:cs="Arial"/>
          <w:lang w:eastAsia="x-none"/>
        </w:rPr>
        <w:t xml:space="preserve"> </w:t>
      </w:r>
      <w:proofErr w:type="spellStart"/>
      <w:r w:rsidRPr="00D55981">
        <w:rPr>
          <w:rFonts w:ascii="Arial" w:hAnsi="Arial" w:cs="Arial"/>
          <w:lang w:eastAsia="x-none"/>
        </w:rPr>
        <w:t>NICD</w:t>
      </w:r>
      <w:proofErr w:type="spellEnd"/>
      <w:r w:rsidRPr="00D55981">
        <w:rPr>
          <w:rFonts w:ascii="Arial" w:hAnsi="Arial" w:cs="Arial"/>
          <w:lang w:eastAsia="x-none"/>
        </w:rPr>
        <w:t xml:space="preserve"> accumulates in cytoplasm in </w:t>
      </w:r>
      <w:proofErr w:type="spellStart"/>
      <w:r w:rsidRPr="00D55981">
        <w:rPr>
          <w:rFonts w:ascii="Arial" w:hAnsi="Arial" w:cs="Arial"/>
          <w:lang w:eastAsia="x-none"/>
        </w:rPr>
        <w:t>RHOQ</w:t>
      </w:r>
      <w:proofErr w:type="spellEnd"/>
      <w:r w:rsidRPr="00D55981">
        <w:rPr>
          <w:rFonts w:ascii="Arial" w:hAnsi="Arial" w:cs="Arial"/>
          <w:lang w:eastAsia="x-none"/>
        </w:rPr>
        <w:t xml:space="preserve"> negative cells. </w:t>
      </w:r>
      <w:proofErr w:type="spellStart"/>
      <w:r w:rsidRPr="00D55981">
        <w:rPr>
          <w:rFonts w:ascii="Arial" w:hAnsi="Arial" w:cs="Arial"/>
          <w:lang w:eastAsia="x-none"/>
        </w:rPr>
        <w:t>HUVECs</w:t>
      </w:r>
      <w:proofErr w:type="spellEnd"/>
      <w:r w:rsidRPr="00D55981">
        <w:rPr>
          <w:rFonts w:ascii="Arial" w:hAnsi="Arial" w:cs="Arial"/>
          <w:lang w:eastAsia="x-none"/>
        </w:rPr>
        <w:t xml:space="preserve"> were transfected with A) </w:t>
      </w:r>
      <w:proofErr w:type="spellStart"/>
      <w:r w:rsidRPr="00D55981">
        <w:rPr>
          <w:rFonts w:ascii="Arial" w:hAnsi="Arial" w:cs="Arial"/>
          <w:lang w:eastAsia="x-none"/>
        </w:rPr>
        <w:t>siControl</w:t>
      </w:r>
      <w:proofErr w:type="spellEnd"/>
      <w:r w:rsidRPr="00D55981">
        <w:rPr>
          <w:rFonts w:ascii="Arial" w:hAnsi="Arial" w:cs="Arial"/>
          <w:lang w:eastAsia="x-none"/>
        </w:rPr>
        <w:t xml:space="preserve"> duplex (</w:t>
      </w:r>
      <w:proofErr w:type="spellStart"/>
      <w:r w:rsidRPr="00D55981">
        <w:rPr>
          <w:rFonts w:ascii="Arial" w:hAnsi="Arial" w:cs="Arial"/>
          <w:lang w:eastAsia="x-none"/>
        </w:rPr>
        <w:t>SiC</w:t>
      </w:r>
      <w:proofErr w:type="spellEnd"/>
      <w:r w:rsidRPr="00D55981">
        <w:rPr>
          <w:rFonts w:ascii="Arial" w:hAnsi="Arial" w:cs="Arial"/>
          <w:lang w:eastAsia="x-none"/>
        </w:rPr>
        <w:t xml:space="preserve">) or B) </w:t>
      </w:r>
      <w:proofErr w:type="spellStart"/>
      <w:r w:rsidRPr="00D55981">
        <w:rPr>
          <w:rFonts w:ascii="Arial" w:hAnsi="Arial" w:cs="Arial"/>
          <w:lang w:eastAsia="x-none"/>
        </w:rPr>
        <w:t>RHOQ</w:t>
      </w:r>
      <w:proofErr w:type="spellEnd"/>
      <w:r w:rsidRPr="00D55981">
        <w:rPr>
          <w:rFonts w:ascii="Arial" w:hAnsi="Arial" w:cs="Arial"/>
          <w:lang w:eastAsia="x-none"/>
        </w:rPr>
        <w:t xml:space="preserve"> </w:t>
      </w:r>
      <w:proofErr w:type="spellStart"/>
      <w:r w:rsidRPr="00D55981">
        <w:rPr>
          <w:rFonts w:ascii="Arial" w:hAnsi="Arial" w:cs="Arial"/>
          <w:lang w:eastAsia="x-none"/>
        </w:rPr>
        <w:t>siRNA</w:t>
      </w:r>
      <w:proofErr w:type="spellEnd"/>
      <w:r w:rsidRPr="00D55981">
        <w:rPr>
          <w:rFonts w:ascii="Arial" w:hAnsi="Arial" w:cs="Arial"/>
          <w:lang w:eastAsia="x-none"/>
        </w:rPr>
        <w:t xml:space="preserve"> duplex </w:t>
      </w:r>
      <w:proofErr w:type="spellStart"/>
      <w:r w:rsidRPr="00D55981">
        <w:rPr>
          <w:rFonts w:ascii="Arial" w:hAnsi="Arial" w:cs="Arial"/>
          <w:lang w:eastAsia="x-none"/>
        </w:rPr>
        <w:t>S1</w:t>
      </w:r>
      <w:proofErr w:type="spellEnd"/>
      <w:r w:rsidRPr="00D55981">
        <w:rPr>
          <w:rFonts w:ascii="Arial" w:hAnsi="Arial" w:cs="Arial"/>
          <w:lang w:eastAsia="x-none"/>
        </w:rPr>
        <w:t xml:space="preserve"> (concentration </w:t>
      </w:r>
      <w:proofErr w:type="spellStart"/>
      <w:r w:rsidRPr="00D55981">
        <w:rPr>
          <w:rFonts w:ascii="Arial" w:hAnsi="Arial" w:cs="Arial"/>
          <w:lang w:eastAsia="x-none"/>
        </w:rPr>
        <w:t>20nM</w:t>
      </w:r>
      <w:proofErr w:type="spellEnd"/>
      <w:r w:rsidRPr="00D55981">
        <w:rPr>
          <w:rFonts w:ascii="Arial" w:hAnsi="Arial" w:cs="Arial"/>
          <w:lang w:eastAsia="x-none"/>
        </w:rPr>
        <w:t xml:space="preserve">) and cultured on </w:t>
      </w:r>
      <w:proofErr w:type="spellStart"/>
      <w:r w:rsidRPr="00D55981">
        <w:rPr>
          <w:rFonts w:ascii="Arial" w:hAnsi="Arial" w:cs="Arial"/>
          <w:lang w:eastAsia="x-none"/>
        </w:rPr>
        <w:t>BSA</w:t>
      </w:r>
      <w:proofErr w:type="spellEnd"/>
      <w:r w:rsidRPr="00D55981">
        <w:rPr>
          <w:rFonts w:ascii="Arial" w:hAnsi="Arial" w:cs="Arial"/>
          <w:lang w:eastAsia="x-none"/>
        </w:rPr>
        <w:t xml:space="preserve"> or </w:t>
      </w:r>
      <w:proofErr w:type="spellStart"/>
      <w:r w:rsidRPr="00D55981">
        <w:rPr>
          <w:rFonts w:ascii="Arial" w:hAnsi="Arial" w:cs="Arial"/>
          <w:lang w:eastAsia="x-none"/>
        </w:rPr>
        <w:t>rhDLL4</w:t>
      </w:r>
      <w:proofErr w:type="spellEnd"/>
      <w:r w:rsidRPr="00D55981">
        <w:rPr>
          <w:rFonts w:ascii="Arial" w:hAnsi="Arial" w:cs="Arial"/>
          <w:lang w:eastAsia="x-none"/>
        </w:rPr>
        <w:t xml:space="preserve"> (</w:t>
      </w:r>
      <w:proofErr w:type="spellStart"/>
      <w:r w:rsidRPr="00D55981">
        <w:rPr>
          <w:rFonts w:ascii="Arial" w:hAnsi="Arial" w:cs="Arial"/>
          <w:lang w:eastAsia="x-none"/>
        </w:rPr>
        <w:t>1μg</w:t>
      </w:r>
      <w:proofErr w:type="spellEnd"/>
      <w:r w:rsidRPr="00D55981">
        <w:rPr>
          <w:rFonts w:ascii="Arial" w:hAnsi="Arial" w:cs="Arial"/>
          <w:lang w:eastAsia="x-none"/>
        </w:rPr>
        <w:t>/ml)</w:t>
      </w:r>
      <w:r>
        <w:rPr>
          <w:rFonts w:ascii="Arial" w:hAnsi="Arial" w:cs="Arial"/>
          <w:lang w:eastAsia="x-none"/>
        </w:rPr>
        <w:t>-</w:t>
      </w:r>
      <w:r w:rsidRPr="00D55981">
        <w:rPr>
          <w:rFonts w:ascii="Arial" w:hAnsi="Arial" w:cs="Arial"/>
          <w:lang w:eastAsia="x-none"/>
        </w:rPr>
        <w:t xml:space="preserve">coated plates and fixed over a time course before immuno-fluorescence staining for </w:t>
      </w:r>
      <w:proofErr w:type="spellStart"/>
      <w:r w:rsidRPr="00D55981">
        <w:rPr>
          <w:rFonts w:ascii="Arial" w:hAnsi="Arial" w:cs="Arial"/>
          <w:lang w:eastAsia="x-none"/>
        </w:rPr>
        <w:t>NICD</w:t>
      </w:r>
      <w:proofErr w:type="spellEnd"/>
      <w:r w:rsidRPr="00D55981">
        <w:rPr>
          <w:rFonts w:ascii="Arial" w:hAnsi="Arial" w:cs="Arial"/>
          <w:lang w:eastAsia="x-none"/>
        </w:rPr>
        <w:t xml:space="preserve"> (green), visualised by confocal microscopy. Nuclei stained with </w:t>
      </w:r>
      <w:proofErr w:type="spellStart"/>
      <w:r w:rsidRPr="00D55981">
        <w:rPr>
          <w:rFonts w:ascii="Arial" w:hAnsi="Arial" w:cs="Arial"/>
          <w:lang w:eastAsia="x-none"/>
        </w:rPr>
        <w:t>DAPI</w:t>
      </w:r>
      <w:proofErr w:type="spellEnd"/>
      <w:r w:rsidRPr="00D55981">
        <w:rPr>
          <w:rFonts w:ascii="Arial" w:hAnsi="Arial" w:cs="Arial"/>
          <w:lang w:eastAsia="x-none"/>
        </w:rPr>
        <w:t xml:space="preserve"> (blue). [Key: Scale bar = </w:t>
      </w:r>
      <w:proofErr w:type="spellStart"/>
      <w:r w:rsidRPr="00D55981">
        <w:rPr>
          <w:rFonts w:ascii="Arial" w:hAnsi="Arial" w:cs="Arial"/>
          <w:lang w:eastAsia="x-none"/>
        </w:rPr>
        <w:t>20nm</w:t>
      </w:r>
      <w:proofErr w:type="spellEnd"/>
      <w:r w:rsidRPr="00D55981">
        <w:rPr>
          <w:rFonts w:ascii="Arial" w:hAnsi="Arial" w:cs="Arial"/>
          <w:lang w:eastAsia="x-none"/>
        </w:rPr>
        <w:t>; data representative of n=3 independent experiments]</w:t>
      </w:r>
    </w:p>
    <w:p w:rsidR="005E787F" w:rsidRPr="00D55981" w:rsidRDefault="005E787F" w:rsidP="005E787F">
      <w:pPr>
        <w:spacing w:line="480" w:lineRule="auto"/>
        <w:jc w:val="both"/>
        <w:rPr>
          <w:rFonts w:ascii="Arial" w:hAnsi="Arial" w:cs="Arial"/>
        </w:rPr>
      </w:pPr>
      <w:r w:rsidRPr="00D55981">
        <w:rPr>
          <w:rFonts w:ascii="Arial" w:hAnsi="Arial" w:cs="Arial"/>
          <w:b/>
          <w:lang w:eastAsia="x-none"/>
        </w:rPr>
        <w:t>Sup Table 1</w:t>
      </w:r>
      <w:r w:rsidRPr="00D55981">
        <w:rPr>
          <w:rFonts w:ascii="Arial" w:hAnsi="Arial" w:cs="Arial"/>
          <w:lang w:eastAsia="x-none"/>
        </w:rPr>
        <w:t xml:space="preserve">. </w:t>
      </w:r>
      <w:proofErr w:type="spellStart"/>
      <w:proofErr w:type="gramStart"/>
      <w:r w:rsidRPr="00D55981">
        <w:rPr>
          <w:rFonts w:ascii="Arial" w:hAnsi="Arial" w:cs="Arial"/>
          <w:lang w:eastAsia="x-none"/>
        </w:rPr>
        <w:t>siRNA</w:t>
      </w:r>
      <w:proofErr w:type="spellEnd"/>
      <w:proofErr w:type="gramEnd"/>
      <w:r w:rsidRPr="00D55981">
        <w:rPr>
          <w:rFonts w:ascii="Arial" w:hAnsi="Arial" w:cs="Arial"/>
          <w:lang w:eastAsia="x-none"/>
        </w:rPr>
        <w:t xml:space="preserve">, </w:t>
      </w:r>
      <w:proofErr w:type="spellStart"/>
      <w:r w:rsidRPr="00D55981">
        <w:rPr>
          <w:rFonts w:ascii="Arial" w:hAnsi="Arial" w:cs="Arial"/>
          <w:lang w:eastAsia="x-none"/>
        </w:rPr>
        <w:t>QPCR</w:t>
      </w:r>
      <w:proofErr w:type="spellEnd"/>
      <w:r w:rsidRPr="00D55981">
        <w:rPr>
          <w:rFonts w:ascii="Arial" w:hAnsi="Arial" w:cs="Arial"/>
          <w:lang w:eastAsia="x-none"/>
        </w:rPr>
        <w:t xml:space="preserve"> and CHIP sequences</w:t>
      </w:r>
    </w:p>
    <w:p w:rsidR="00D009C3" w:rsidRDefault="00D009C3">
      <w:bookmarkStart w:id="0" w:name="_GoBack"/>
      <w:bookmarkEnd w:id="0"/>
    </w:p>
    <w:sectPr w:rsidR="00D00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87F"/>
    <w:rsid w:val="00001027"/>
    <w:rsid w:val="00001B8F"/>
    <w:rsid w:val="000023A0"/>
    <w:rsid w:val="000033C1"/>
    <w:rsid w:val="00005B1E"/>
    <w:rsid w:val="00012BC8"/>
    <w:rsid w:val="00013415"/>
    <w:rsid w:val="00015339"/>
    <w:rsid w:val="00016667"/>
    <w:rsid w:val="00017679"/>
    <w:rsid w:val="00020015"/>
    <w:rsid w:val="00021099"/>
    <w:rsid w:val="000277D9"/>
    <w:rsid w:val="00033254"/>
    <w:rsid w:val="00036071"/>
    <w:rsid w:val="0003679C"/>
    <w:rsid w:val="00041B67"/>
    <w:rsid w:val="00045D88"/>
    <w:rsid w:val="00051F0F"/>
    <w:rsid w:val="00054A7A"/>
    <w:rsid w:val="00055B43"/>
    <w:rsid w:val="00056C63"/>
    <w:rsid w:val="00060C3C"/>
    <w:rsid w:val="00086E92"/>
    <w:rsid w:val="00092516"/>
    <w:rsid w:val="000A00FD"/>
    <w:rsid w:val="000B333C"/>
    <w:rsid w:val="000B4E91"/>
    <w:rsid w:val="000B5B68"/>
    <w:rsid w:val="000C10EB"/>
    <w:rsid w:val="000C1326"/>
    <w:rsid w:val="000C49BC"/>
    <w:rsid w:val="000D6387"/>
    <w:rsid w:val="000E0EB0"/>
    <w:rsid w:val="000E39CF"/>
    <w:rsid w:val="000E6EE3"/>
    <w:rsid w:val="000F1911"/>
    <w:rsid w:val="000F703E"/>
    <w:rsid w:val="00103C8E"/>
    <w:rsid w:val="00105129"/>
    <w:rsid w:val="001122EA"/>
    <w:rsid w:val="00112F36"/>
    <w:rsid w:val="001139D2"/>
    <w:rsid w:val="00121A01"/>
    <w:rsid w:val="00122C21"/>
    <w:rsid w:val="00123D88"/>
    <w:rsid w:val="00124062"/>
    <w:rsid w:val="001303D3"/>
    <w:rsid w:val="001330A3"/>
    <w:rsid w:val="001350A1"/>
    <w:rsid w:val="0013517E"/>
    <w:rsid w:val="00141823"/>
    <w:rsid w:val="001453DF"/>
    <w:rsid w:val="001462F1"/>
    <w:rsid w:val="001530E7"/>
    <w:rsid w:val="00154381"/>
    <w:rsid w:val="0015611E"/>
    <w:rsid w:val="00170D34"/>
    <w:rsid w:val="001731B2"/>
    <w:rsid w:val="001736A7"/>
    <w:rsid w:val="00174B54"/>
    <w:rsid w:val="001805B9"/>
    <w:rsid w:val="001827DB"/>
    <w:rsid w:val="0019236C"/>
    <w:rsid w:val="00194E73"/>
    <w:rsid w:val="00196D49"/>
    <w:rsid w:val="00197429"/>
    <w:rsid w:val="001A0F5A"/>
    <w:rsid w:val="001A4887"/>
    <w:rsid w:val="001B79FE"/>
    <w:rsid w:val="001C0CDB"/>
    <w:rsid w:val="001C13D4"/>
    <w:rsid w:val="001C343B"/>
    <w:rsid w:val="001C64AA"/>
    <w:rsid w:val="001E0B59"/>
    <w:rsid w:val="001E0CED"/>
    <w:rsid w:val="001E4A8C"/>
    <w:rsid w:val="001E6A40"/>
    <w:rsid w:val="001F0149"/>
    <w:rsid w:val="001F037C"/>
    <w:rsid w:val="001F32F3"/>
    <w:rsid w:val="001F4AEC"/>
    <w:rsid w:val="001F5D20"/>
    <w:rsid w:val="00203F80"/>
    <w:rsid w:val="00205166"/>
    <w:rsid w:val="00206849"/>
    <w:rsid w:val="0021690B"/>
    <w:rsid w:val="0021750B"/>
    <w:rsid w:val="002244F4"/>
    <w:rsid w:val="002250CD"/>
    <w:rsid w:val="00227349"/>
    <w:rsid w:val="00227B94"/>
    <w:rsid w:val="00232AED"/>
    <w:rsid w:val="00232EE4"/>
    <w:rsid w:val="00235D19"/>
    <w:rsid w:val="00236033"/>
    <w:rsid w:val="00243397"/>
    <w:rsid w:val="00247802"/>
    <w:rsid w:val="002534D6"/>
    <w:rsid w:val="00261BDB"/>
    <w:rsid w:val="00270BFA"/>
    <w:rsid w:val="00273A45"/>
    <w:rsid w:val="00275EC2"/>
    <w:rsid w:val="0027720A"/>
    <w:rsid w:val="00277A5D"/>
    <w:rsid w:val="00280F76"/>
    <w:rsid w:val="00281414"/>
    <w:rsid w:val="00291CCD"/>
    <w:rsid w:val="00292E87"/>
    <w:rsid w:val="00296B41"/>
    <w:rsid w:val="002A2342"/>
    <w:rsid w:val="002A572B"/>
    <w:rsid w:val="002B34FA"/>
    <w:rsid w:val="002C3531"/>
    <w:rsid w:val="002C7D38"/>
    <w:rsid w:val="002D1707"/>
    <w:rsid w:val="002D1FCD"/>
    <w:rsid w:val="002D46D5"/>
    <w:rsid w:val="002D5299"/>
    <w:rsid w:val="002E2ECB"/>
    <w:rsid w:val="002F263E"/>
    <w:rsid w:val="0030001D"/>
    <w:rsid w:val="00306FA1"/>
    <w:rsid w:val="00313FE2"/>
    <w:rsid w:val="00314795"/>
    <w:rsid w:val="0032020E"/>
    <w:rsid w:val="00321563"/>
    <w:rsid w:val="003279D6"/>
    <w:rsid w:val="00330FF7"/>
    <w:rsid w:val="003310A6"/>
    <w:rsid w:val="00331B46"/>
    <w:rsid w:val="00333677"/>
    <w:rsid w:val="00340E07"/>
    <w:rsid w:val="00342427"/>
    <w:rsid w:val="0034586C"/>
    <w:rsid w:val="00354131"/>
    <w:rsid w:val="0036205B"/>
    <w:rsid w:val="003733DA"/>
    <w:rsid w:val="00373C18"/>
    <w:rsid w:val="00376BF7"/>
    <w:rsid w:val="00381F80"/>
    <w:rsid w:val="0038221E"/>
    <w:rsid w:val="00386B31"/>
    <w:rsid w:val="003920CA"/>
    <w:rsid w:val="00393DC8"/>
    <w:rsid w:val="00394DA2"/>
    <w:rsid w:val="0039507E"/>
    <w:rsid w:val="00395D05"/>
    <w:rsid w:val="00395D60"/>
    <w:rsid w:val="003A21C1"/>
    <w:rsid w:val="003A3449"/>
    <w:rsid w:val="003A4C9D"/>
    <w:rsid w:val="003A7D2F"/>
    <w:rsid w:val="003B6B0C"/>
    <w:rsid w:val="003C2B21"/>
    <w:rsid w:val="003D1BDB"/>
    <w:rsid w:val="003D7D63"/>
    <w:rsid w:val="003E0A07"/>
    <w:rsid w:val="003E45B3"/>
    <w:rsid w:val="003E4A46"/>
    <w:rsid w:val="003E5835"/>
    <w:rsid w:val="003E5EA8"/>
    <w:rsid w:val="003E732A"/>
    <w:rsid w:val="0040164A"/>
    <w:rsid w:val="00403084"/>
    <w:rsid w:val="004052FA"/>
    <w:rsid w:val="00405C68"/>
    <w:rsid w:val="00407AC9"/>
    <w:rsid w:val="0041057A"/>
    <w:rsid w:val="00412475"/>
    <w:rsid w:val="0041298C"/>
    <w:rsid w:val="004166D6"/>
    <w:rsid w:val="00421C84"/>
    <w:rsid w:val="004258CF"/>
    <w:rsid w:val="00432BC7"/>
    <w:rsid w:val="00434284"/>
    <w:rsid w:val="00434329"/>
    <w:rsid w:val="004347AB"/>
    <w:rsid w:val="00434DF6"/>
    <w:rsid w:val="0043611B"/>
    <w:rsid w:val="0043710C"/>
    <w:rsid w:val="0043753F"/>
    <w:rsid w:val="00440DF0"/>
    <w:rsid w:val="00440E47"/>
    <w:rsid w:val="00444F38"/>
    <w:rsid w:val="0044526B"/>
    <w:rsid w:val="00446460"/>
    <w:rsid w:val="0045128B"/>
    <w:rsid w:val="004528F7"/>
    <w:rsid w:val="004648E4"/>
    <w:rsid w:val="00464F0A"/>
    <w:rsid w:val="00464FA9"/>
    <w:rsid w:val="00466D85"/>
    <w:rsid w:val="00472B4E"/>
    <w:rsid w:val="00473BDF"/>
    <w:rsid w:val="0047445E"/>
    <w:rsid w:val="004810EB"/>
    <w:rsid w:val="00483803"/>
    <w:rsid w:val="004871BB"/>
    <w:rsid w:val="00490373"/>
    <w:rsid w:val="004B1935"/>
    <w:rsid w:val="004B19CD"/>
    <w:rsid w:val="004B3BC1"/>
    <w:rsid w:val="004B3D18"/>
    <w:rsid w:val="004B3E7B"/>
    <w:rsid w:val="004B5685"/>
    <w:rsid w:val="004C2643"/>
    <w:rsid w:val="004C4719"/>
    <w:rsid w:val="004C4F87"/>
    <w:rsid w:val="004D27B9"/>
    <w:rsid w:val="004D55C5"/>
    <w:rsid w:val="004F4A6A"/>
    <w:rsid w:val="0050220C"/>
    <w:rsid w:val="00503DA0"/>
    <w:rsid w:val="00513128"/>
    <w:rsid w:val="005147D3"/>
    <w:rsid w:val="00516033"/>
    <w:rsid w:val="00525886"/>
    <w:rsid w:val="0053678E"/>
    <w:rsid w:val="00541B63"/>
    <w:rsid w:val="00541D22"/>
    <w:rsid w:val="00543424"/>
    <w:rsid w:val="00545569"/>
    <w:rsid w:val="0055096D"/>
    <w:rsid w:val="00550D18"/>
    <w:rsid w:val="005518F5"/>
    <w:rsid w:val="00573355"/>
    <w:rsid w:val="00577CD6"/>
    <w:rsid w:val="00590FEF"/>
    <w:rsid w:val="005A0CD5"/>
    <w:rsid w:val="005A2FC0"/>
    <w:rsid w:val="005B292A"/>
    <w:rsid w:val="005B2D12"/>
    <w:rsid w:val="005B5DD5"/>
    <w:rsid w:val="005B6EF4"/>
    <w:rsid w:val="005C18FE"/>
    <w:rsid w:val="005C210D"/>
    <w:rsid w:val="005C32A3"/>
    <w:rsid w:val="005C52CF"/>
    <w:rsid w:val="005C67AE"/>
    <w:rsid w:val="005D34AD"/>
    <w:rsid w:val="005D7303"/>
    <w:rsid w:val="005E066C"/>
    <w:rsid w:val="005E1065"/>
    <w:rsid w:val="005E2430"/>
    <w:rsid w:val="005E4D5A"/>
    <w:rsid w:val="005E787F"/>
    <w:rsid w:val="005F2797"/>
    <w:rsid w:val="005F3BF4"/>
    <w:rsid w:val="005F4409"/>
    <w:rsid w:val="005F44D8"/>
    <w:rsid w:val="00602D95"/>
    <w:rsid w:val="00606659"/>
    <w:rsid w:val="00607F90"/>
    <w:rsid w:val="00611AE2"/>
    <w:rsid w:val="006273DC"/>
    <w:rsid w:val="006326AA"/>
    <w:rsid w:val="00634780"/>
    <w:rsid w:val="00645DDA"/>
    <w:rsid w:val="00646945"/>
    <w:rsid w:val="00650593"/>
    <w:rsid w:val="00652970"/>
    <w:rsid w:val="0065372B"/>
    <w:rsid w:val="006544A4"/>
    <w:rsid w:val="00654F47"/>
    <w:rsid w:val="00656FC1"/>
    <w:rsid w:val="00657C29"/>
    <w:rsid w:val="00662E32"/>
    <w:rsid w:val="006642DF"/>
    <w:rsid w:val="00665D14"/>
    <w:rsid w:val="006673A1"/>
    <w:rsid w:val="00670146"/>
    <w:rsid w:val="00671F72"/>
    <w:rsid w:val="006723F2"/>
    <w:rsid w:val="00676950"/>
    <w:rsid w:val="00677611"/>
    <w:rsid w:val="0068050C"/>
    <w:rsid w:val="00681809"/>
    <w:rsid w:val="00686E07"/>
    <w:rsid w:val="0069092E"/>
    <w:rsid w:val="006A4FB7"/>
    <w:rsid w:val="006A6063"/>
    <w:rsid w:val="006B7933"/>
    <w:rsid w:val="006C12F6"/>
    <w:rsid w:val="006C2217"/>
    <w:rsid w:val="006C48C3"/>
    <w:rsid w:val="006C5F4B"/>
    <w:rsid w:val="006C6AA2"/>
    <w:rsid w:val="006D056E"/>
    <w:rsid w:val="006D4106"/>
    <w:rsid w:val="006D46DB"/>
    <w:rsid w:val="006E0377"/>
    <w:rsid w:val="006E30FE"/>
    <w:rsid w:val="006F0E54"/>
    <w:rsid w:val="006F723F"/>
    <w:rsid w:val="00700982"/>
    <w:rsid w:val="0070342D"/>
    <w:rsid w:val="00703766"/>
    <w:rsid w:val="00703DFA"/>
    <w:rsid w:val="00704573"/>
    <w:rsid w:val="00705F1F"/>
    <w:rsid w:val="00707169"/>
    <w:rsid w:val="007127CD"/>
    <w:rsid w:val="00716484"/>
    <w:rsid w:val="007233E0"/>
    <w:rsid w:val="00727A3F"/>
    <w:rsid w:val="007307D1"/>
    <w:rsid w:val="007321C8"/>
    <w:rsid w:val="00736687"/>
    <w:rsid w:val="00737555"/>
    <w:rsid w:val="00746541"/>
    <w:rsid w:val="007517EB"/>
    <w:rsid w:val="007520A9"/>
    <w:rsid w:val="00753BE2"/>
    <w:rsid w:val="00753F2B"/>
    <w:rsid w:val="00760A7A"/>
    <w:rsid w:val="00761430"/>
    <w:rsid w:val="007764FD"/>
    <w:rsid w:val="007825B8"/>
    <w:rsid w:val="00782FE6"/>
    <w:rsid w:val="007850B8"/>
    <w:rsid w:val="00791EF8"/>
    <w:rsid w:val="00795A81"/>
    <w:rsid w:val="007A0727"/>
    <w:rsid w:val="007A53AB"/>
    <w:rsid w:val="007A5D82"/>
    <w:rsid w:val="007A7A41"/>
    <w:rsid w:val="007B0A4F"/>
    <w:rsid w:val="007D0AFC"/>
    <w:rsid w:val="007D1192"/>
    <w:rsid w:val="007D190E"/>
    <w:rsid w:val="007D5781"/>
    <w:rsid w:val="007D797C"/>
    <w:rsid w:val="007E0DDC"/>
    <w:rsid w:val="007E5F54"/>
    <w:rsid w:val="007F222C"/>
    <w:rsid w:val="007F7F66"/>
    <w:rsid w:val="00806BAC"/>
    <w:rsid w:val="00815B0D"/>
    <w:rsid w:val="008176DC"/>
    <w:rsid w:val="0082070E"/>
    <w:rsid w:val="00822B47"/>
    <w:rsid w:val="008234CF"/>
    <w:rsid w:val="00823EDB"/>
    <w:rsid w:val="00826046"/>
    <w:rsid w:val="0082741B"/>
    <w:rsid w:val="008277ED"/>
    <w:rsid w:val="00835C65"/>
    <w:rsid w:val="00836FE9"/>
    <w:rsid w:val="00842050"/>
    <w:rsid w:val="00845221"/>
    <w:rsid w:val="00845280"/>
    <w:rsid w:val="00845285"/>
    <w:rsid w:val="0087335C"/>
    <w:rsid w:val="00875882"/>
    <w:rsid w:val="00877D94"/>
    <w:rsid w:val="008812F9"/>
    <w:rsid w:val="0088285F"/>
    <w:rsid w:val="00885172"/>
    <w:rsid w:val="008A3C40"/>
    <w:rsid w:val="008A5B94"/>
    <w:rsid w:val="008A5CFA"/>
    <w:rsid w:val="008A71B0"/>
    <w:rsid w:val="008A7F5A"/>
    <w:rsid w:val="008B0CF7"/>
    <w:rsid w:val="008B0FC5"/>
    <w:rsid w:val="008B42A2"/>
    <w:rsid w:val="008B7BD6"/>
    <w:rsid w:val="008C22C6"/>
    <w:rsid w:val="008C4C18"/>
    <w:rsid w:val="008C793E"/>
    <w:rsid w:val="008D4B1E"/>
    <w:rsid w:val="008D6D15"/>
    <w:rsid w:val="008E1EE3"/>
    <w:rsid w:val="008F373E"/>
    <w:rsid w:val="008F5F7D"/>
    <w:rsid w:val="0090414D"/>
    <w:rsid w:val="00904DD5"/>
    <w:rsid w:val="00913B8E"/>
    <w:rsid w:val="00914D13"/>
    <w:rsid w:val="0091514E"/>
    <w:rsid w:val="009223FD"/>
    <w:rsid w:val="009270BB"/>
    <w:rsid w:val="00927B79"/>
    <w:rsid w:val="00932097"/>
    <w:rsid w:val="00934F9F"/>
    <w:rsid w:val="009362FA"/>
    <w:rsid w:val="00940194"/>
    <w:rsid w:val="00942756"/>
    <w:rsid w:val="009502CA"/>
    <w:rsid w:val="00952132"/>
    <w:rsid w:val="00957910"/>
    <w:rsid w:val="0096145F"/>
    <w:rsid w:val="009651F2"/>
    <w:rsid w:val="00965B8E"/>
    <w:rsid w:val="009670FB"/>
    <w:rsid w:val="0097341E"/>
    <w:rsid w:val="00974985"/>
    <w:rsid w:val="00975AC6"/>
    <w:rsid w:val="0098794B"/>
    <w:rsid w:val="0099107B"/>
    <w:rsid w:val="00991933"/>
    <w:rsid w:val="00997C5B"/>
    <w:rsid w:val="009B1A66"/>
    <w:rsid w:val="009B2ABC"/>
    <w:rsid w:val="009C0654"/>
    <w:rsid w:val="009C0C27"/>
    <w:rsid w:val="009C0F0A"/>
    <w:rsid w:val="009C1380"/>
    <w:rsid w:val="009C1D73"/>
    <w:rsid w:val="009D1B3D"/>
    <w:rsid w:val="009D4B99"/>
    <w:rsid w:val="009E27CF"/>
    <w:rsid w:val="009E534A"/>
    <w:rsid w:val="009E5DDB"/>
    <w:rsid w:val="009F33CF"/>
    <w:rsid w:val="00A0286E"/>
    <w:rsid w:val="00A034AD"/>
    <w:rsid w:val="00A0498D"/>
    <w:rsid w:val="00A07CA0"/>
    <w:rsid w:val="00A10816"/>
    <w:rsid w:val="00A115C1"/>
    <w:rsid w:val="00A13A26"/>
    <w:rsid w:val="00A13FC6"/>
    <w:rsid w:val="00A17BBB"/>
    <w:rsid w:val="00A20654"/>
    <w:rsid w:val="00A22867"/>
    <w:rsid w:val="00A2443D"/>
    <w:rsid w:val="00A24738"/>
    <w:rsid w:val="00A25E49"/>
    <w:rsid w:val="00A260E2"/>
    <w:rsid w:val="00A30768"/>
    <w:rsid w:val="00A343B8"/>
    <w:rsid w:val="00A35166"/>
    <w:rsid w:val="00A36F1B"/>
    <w:rsid w:val="00A379A7"/>
    <w:rsid w:val="00A4244E"/>
    <w:rsid w:val="00A436A7"/>
    <w:rsid w:val="00A50226"/>
    <w:rsid w:val="00A51DF8"/>
    <w:rsid w:val="00A52319"/>
    <w:rsid w:val="00A53E16"/>
    <w:rsid w:val="00A6260C"/>
    <w:rsid w:val="00A627B3"/>
    <w:rsid w:val="00A629E1"/>
    <w:rsid w:val="00A669D9"/>
    <w:rsid w:val="00A770C9"/>
    <w:rsid w:val="00A80020"/>
    <w:rsid w:val="00A879A9"/>
    <w:rsid w:val="00A9248A"/>
    <w:rsid w:val="00A93469"/>
    <w:rsid w:val="00A97D13"/>
    <w:rsid w:val="00AA00F8"/>
    <w:rsid w:val="00AA1888"/>
    <w:rsid w:val="00AA2A69"/>
    <w:rsid w:val="00AA6663"/>
    <w:rsid w:val="00AA7E55"/>
    <w:rsid w:val="00AB07B5"/>
    <w:rsid w:val="00AB1001"/>
    <w:rsid w:val="00AB19D8"/>
    <w:rsid w:val="00AB690E"/>
    <w:rsid w:val="00AC47EA"/>
    <w:rsid w:val="00AC7FE8"/>
    <w:rsid w:val="00AD594B"/>
    <w:rsid w:val="00AE17D1"/>
    <w:rsid w:val="00AE6DE8"/>
    <w:rsid w:val="00AF0DEF"/>
    <w:rsid w:val="00AF308A"/>
    <w:rsid w:val="00AF3AF2"/>
    <w:rsid w:val="00AF607F"/>
    <w:rsid w:val="00B00DDE"/>
    <w:rsid w:val="00B00FF1"/>
    <w:rsid w:val="00B031FE"/>
    <w:rsid w:val="00B04949"/>
    <w:rsid w:val="00B075D2"/>
    <w:rsid w:val="00B13F07"/>
    <w:rsid w:val="00B155F3"/>
    <w:rsid w:val="00B17496"/>
    <w:rsid w:val="00B2028C"/>
    <w:rsid w:val="00B30084"/>
    <w:rsid w:val="00B35A86"/>
    <w:rsid w:val="00B4242F"/>
    <w:rsid w:val="00B42D8F"/>
    <w:rsid w:val="00B46577"/>
    <w:rsid w:val="00B47013"/>
    <w:rsid w:val="00B51A3F"/>
    <w:rsid w:val="00B52390"/>
    <w:rsid w:val="00B56053"/>
    <w:rsid w:val="00B5622D"/>
    <w:rsid w:val="00B57E97"/>
    <w:rsid w:val="00B63FEC"/>
    <w:rsid w:val="00B64A1D"/>
    <w:rsid w:val="00B719C5"/>
    <w:rsid w:val="00B73642"/>
    <w:rsid w:val="00B8487D"/>
    <w:rsid w:val="00B870D9"/>
    <w:rsid w:val="00B87A22"/>
    <w:rsid w:val="00B9278A"/>
    <w:rsid w:val="00B94823"/>
    <w:rsid w:val="00B95B47"/>
    <w:rsid w:val="00B96B2B"/>
    <w:rsid w:val="00BA08A6"/>
    <w:rsid w:val="00BA245A"/>
    <w:rsid w:val="00BA4DFB"/>
    <w:rsid w:val="00BA7964"/>
    <w:rsid w:val="00BB65BE"/>
    <w:rsid w:val="00BC6AF3"/>
    <w:rsid w:val="00BC6BD8"/>
    <w:rsid w:val="00BD1C01"/>
    <w:rsid w:val="00BD42AB"/>
    <w:rsid w:val="00BE03AC"/>
    <w:rsid w:val="00BE1152"/>
    <w:rsid w:val="00BE62D9"/>
    <w:rsid w:val="00BF4B5D"/>
    <w:rsid w:val="00BF7779"/>
    <w:rsid w:val="00C0299B"/>
    <w:rsid w:val="00C02B94"/>
    <w:rsid w:val="00C035C6"/>
    <w:rsid w:val="00C046F0"/>
    <w:rsid w:val="00C06442"/>
    <w:rsid w:val="00C11FAC"/>
    <w:rsid w:val="00C16E92"/>
    <w:rsid w:val="00C26624"/>
    <w:rsid w:val="00C321F7"/>
    <w:rsid w:val="00C33F05"/>
    <w:rsid w:val="00C350BB"/>
    <w:rsid w:val="00C42D72"/>
    <w:rsid w:val="00C46403"/>
    <w:rsid w:val="00C50C36"/>
    <w:rsid w:val="00C50F38"/>
    <w:rsid w:val="00C51194"/>
    <w:rsid w:val="00C633BD"/>
    <w:rsid w:val="00C65621"/>
    <w:rsid w:val="00C65B4B"/>
    <w:rsid w:val="00C668F9"/>
    <w:rsid w:val="00C670E2"/>
    <w:rsid w:val="00C70054"/>
    <w:rsid w:val="00C75AD9"/>
    <w:rsid w:val="00C76209"/>
    <w:rsid w:val="00C77B48"/>
    <w:rsid w:val="00C8627E"/>
    <w:rsid w:val="00C9091B"/>
    <w:rsid w:val="00C91102"/>
    <w:rsid w:val="00CA072F"/>
    <w:rsid w:val="00CA2DAA"/>
    <w:rsid w:val="00CC30DF"/>
    <w:rsid w:val="00CC7AB7"/>
    <w:rsid w:val="00CD60B3"/>
    <w:rsid w:val="00CE78A8"/>
    <w:rsid w:val="00CF35A3"/>
    <w:rsid w:val="00CF35A7"/>
    <w:rsid w:val="00CF7369"/>
    <w:rsid w:val="00D009C3"/>
    <w:rsid w:val="00D04886"/>
    <w:rsid w:val="00D070E7"/>
    <w:rsid w:val="00D073ED"/>
    <w:rsid w:val="00D20FED"/>
    <w:rsid w:val="00D24B45"/>
    <w:rsid w:val="00D26E51"/>
    <w:rsid w:val="00D26E55"/>
    <w:rsid w:val="00D3024B"/>
    <w:rsid w:val="00D31F90"/>
    <w:rsid w:val="00D36766"/>
    <w:rsid w:val="00D367F0"/>
    <w:rsid w:val="00D42D9E"/>
    <w:rsid w:val="00D54C30"/>
    <w:rsid w:val="00D5671B"/>
    <w:rsid w:val="00D57607"/>
    <w:rsid w:val="00D61F20"/>
    <w:rsid w:val="00D626B0"/>
    <w:rsid w:val="00D65985"/>
    <w:rsid w:val="00D71D3C"/>
    <w:rsid w:val="00D739CC"/>
    <w:rsid w:val="00D74CFF"/>
    <w:rsid w:val="00D768DC"/>
    <w:rsid w:val="00D82469"/>
    <w:rsid w:val="00D82A5A"/>
    <w:rsid w:val="00D82DD3"/>
    <w:rsid w:val="00D868D2"/>
    <w:rsid w:val="00D8788D"/>
    <w:rsid w:val="00D96819"/>
    <w:rsid w:val="00DA255D"/>
    <w:rsid w:val="00DA721D"/>
    <w:rsid w:val="00DB30E0"/>
    <w:rsid w:val="00DB5DF6"/>
    <w:rsid w:val="00DB7B14"/>
    <w:rsid w:val="00DC1718"/>
    <w:rsid w:val="00DC3044"/>
    <w:rsid w:val="00DC410B"/>
    <w:rsid w:val="00DC63D8"/>
    <w:rsid w:val="00DD5786"/>
    <w:rsid w:val="00DD7CCB"/>
    <w:rsid w:val="00DE0197"/>
    <w:rsid w:val="00DE13E4"/>
    <w:rsid w:val="00DE5632"/>
    <w:rsid w:val="00DF059A"/>
    <w:rsid w:val="00DF0D76"/>
    <w:rsid w:val="00DF2F32"/>
    <w:rsid w:val="00DF4C22"/>
    <w:rsid w:val="00E01523"/>
    <w:rsid w:val="00E018CF"/>
    <w:rsid w:val="00E01D9B"/>
    <w:rsid w:val="00E118A9"/>
    <w:rsid w:val="00E14DDB"/>
    <w:rsid w:val="00E15FC2"/>
    <w:rsid w:val="00E232AB"/>
    <w:rsid w:val="00E25E39"/>
    <w:rsid w:val="00E32BB4"/>
    <w:rsid w:val="00E409A8"/>
    <w:rsid w:val="00E422B4"/>
    <w:rsid w:val="00E43318"/>
    <w:rsid w:val="00E47B5E"/>
    <w:rsid w:val="00E5191C"/>
    <w:rsid w:val="00E525F4"/>
    <w:rsid w:val="00E52685"/>
    <w:rsid w:val="00E57A3F"/>
    <w:rsid w:val="00E61278"/>
    <w:rsid w:val="00E65266"/>
    <w:rsid w:val="00E70F7C"/>
    <w:rsid w:val="00E7281F"/>
    <w:rsid w:val="00E74211"/>
    <w:rsid w:val="00E8031F"/>
    <w:rsid w:val="00E90D38"/>
    <w:rsid w:val="00E92691"/>
    <w:rsid w:val="00EB63DB"/>
    <w:rsid w:val="00EC6226"/>
    <w:rsid w:val="00EC7FBD"/>
    <w:rsid w:val="00ED0FBC"/>
    <w:rsid w:val="00ED48C0"/>
    <w:rsid w:val="00ED4BEB"/>
    <w:rsid w:val="00ED640E"/>
    <w:rsid w:val="00F0241C"/>
    <w:rsid w:val="00F06052"/>
    <w:rsid w:val="00F10C0B"/>
    <w:rsid w:val="00F11A2D"/>
    <w:rsid w:val="00F13A1A"/>
    <w:rsid w:val="00F15E41"/>
    <w:rsid w:val="00F2007F"/>
    <w:rsid w:val="00F2052A"/>
    <w:rsid w:val="00F266E1"/>
    <w:rsid w:val="00F27742"/>
    <w:rsid w:val="00F27EE7"/>
    <w:rsid w:val="00F36B7A"/>
    <w:rsid w:val="00F40741"/>
    <w:rsid w:val="00F42D6D"/>
    <w:rsid w:val="00F44BA6"/>
    <w:rsid w:val="00F4657E"/>
    <w:rsid w:val="00F47D70"/>
    <w:rsid w:val="00F52674"/>
    <w:rsid w:val="00F546BF"/>
    <w:rsid w:val="00F5473C"/>
    <w:rsid w:val="00F55289"/>
    <w:rsid w:val="00F572EB"/>
    <w:rsid w:val="00F6320B"/>
    <w:rsid w:val="00F6730E"/>
    <w:rsid w:val="00F67A24"/>
    <w:rsid w:val="00F70E95"/>
    <w:rsid w:val="00F712BE"/>
    <w:rsid w:val="00F748CB"/>
    <w:rsid w:val="00F76717"/>
    <w:rsid w:val="00F811FB"/>
    <w:rsid w:val="00F81E3A"/>
    <w:rsid w:val="00F86764"/>
    <w:rsid w:val="00F91092"/>
    <w:rsid w:val="00F91791"/>
    <w:rsid w:val="00F92764"/>
    <w:rsid w:val="00F95EF4"/>
    <w:rsid w:val="00FA5A33"/>
    <w:rsid w:val="00FA60F6"/>
    <w:rsid w:val="00FA6C80"/>
    <w:rsid w:val="00FA7D3B"/>
    <w:rsid w:val="00FB2A12"/>
    <w:rsid w:val="00FB517D"/>
    <w:rsid w:val="00FC3E0C"/>
    <w:rsid w:val="00FC5FA3"/>
    <w:rsid w:val="00FD486D"/>
    <w:rsid w:val="00FF01DF"/>
    <w:rsid w:val="00FF03C8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122314-312B-40E6-871D-1804A098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SPS</Company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G</dc:creator>
  <cp:keywords/>
  <dc:description/>
  <cp:lastModifiedBy>Ramya G</cp:lastModifiedBy>
  <cp:revision>1</cp:revision>
  <dcterms:created xsi:type="dcterms:W3CDTF">2020-05-07T07:04:00Z</dcterms:created>
  <dcterms:modified xsi:type="dcterms:W3CDTF">2020-05-07T07:04:00Z</dcterms:modified>
</cp:coreProperties>
</file>