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5EA31" w14:textId="77777777" w:rsidR="00C631A8" w:rsidRDefault="00C631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14:paraId="7A361DFB" w14:textId="77777777" w:rsidR="00C631A8" w:rsidRDefault="00C631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92931A1" w14:textId="77777777" w:rsidR="00CD333D" w:rsidRDefault="00CD33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2BE454E0" w14:textId="77777777" w:rsidR="00902401" w:rsidRPr="002A7F2A" w:rsidRDefault="00902401" w:rsidP="009024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Calibri" w:eastAsia="Calibri" w:hAnsi="Calibri" w:cs="Calibri"/>
          <w:b/>
          <w:color w:val="000000"/>
          <w:sz w:val="40"/>
          <w:szCs w:val="40"/>
          <w:lang w:val="en-AU"/>
        </w:rPr>
      </w:pPr>
      <w:r w:rsidRPr="002A7F2A">
        <w:rPr>
          <w:rFonts w:ascii="Calibri" w:eastAsia="Calibri" w:hAnsi="Calibri" w:cs="Calibri"/>
          <w:b/>
          <w:color w:val="000000"/>
          <w:sz w:val="40"/>
          <w:szCs w:val="40"/>
          <w:lang w:val="en-AU"/>
        </w:rPr>
        <w:t>Urban and peri</w:t>
      </w:r>
      <w:r>
        <w:rPr>
          <w:rFonts w:ascii="Calibri" w:eastAsia="Calibri" w:hAnsi="Calibri" w:cs="Calibri"/>
          <w:b/>
          <w:color w:val="000000"/>
          <w:sz w:val="40"/>
          <w:szCs w:val="40"/>
          <w:lang w:val="en-AU"/>
        </w:rPr>
        <w:t>-</w:t>
      </w:r>
      <w:r w:rsidRPr="002A7F2A">
        <w:rPr>
          <w:rFonts w:ascii="Calibri" w:eastAsia="Calibri" w:hAnsi="Calibri" w:cs="Calibri"/>
          <w:b/>
          <w:color w:val="000000"/>
          <w:sz w:val="40"/>
          <w:szCs w:val="40"/>
          <w:lang w:val="en-AU"/>
        </w:rPr>
        <w:t>urban agroforestry and urban planning</w:t>
      </w:r>
    </w:p>
    <w:p w14:paraId="189CB314" w14:textId="77777777" w:rsidR="00CD333D" w:rsidRPr="00902401" w:rsidRDefault="00CD33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lang w:val="en-AU"/>
        </w:rPr>
      </w:pPr>
    </w:p>
    <w:p w14:paraId="4E8EBBD7" w14:textId="77777777" w:rsidR="00926A51" w:rsidRPr="00902401" w:rsidRDefault="00926A51" w:rsidP="00926A5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lang w:val="en-US"/>
        </w:rPr>
      </w:pPr>
    </w:p>
    <w:p w14:paraId="48792865" w14:textId="77777777" w:rsidR="00902401" w:rsidRPr="006A0FDF" w:rsidRDefault="00902401" w:rsidP="00902401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  <w:t xml:space="preserve">General data </w:t>
      </w:r>
    </w:p>
    <w:p w14:paraId="6B0F83B5" w14:textId="77777777" w:rsidR="00902401" w:rsidRPr="00D22BA4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lang w:val="it-IT"/>
        </w:rPr>
      </w:pPr>
    </w:p>
    <w:p w14:paraId="4D3C9F81" w14:textId="77777777" w:rsidR="00902401" w:rsidRPr="006A0FDF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Cs/>
          <w:color w:val="000000"/>
          <w:lang w:val="it-IT"/>
        </w:rPr>
      </w:pPr>
      <w:r>
        <w:rPr>
          <w:rFonts w:ascii="Calibri" w:eastAsia="Calibri" w:hAnsi="Calibri" w:cs="Calibri"/>
          <w:iCs/>
          <w:color w:val="000000"/>
          <w:lang w:val="it-IT"/>
        </w:rPr>
        <w:t>City</w:t>
      </w:r>
      <w:r w:rsidRPr="006A0FDF">
        <w:rPr>
          <w:rFonts w:ascii="Calibri" w:eastAsia="Calibri" w:hAnsi="Calibri" w:cs="Calibri"/>
          <w:iCs/>
          <w:color w:val="000000"/>
          <w:lang w:val="it-IT"/>
        </w:rPr>
        <w:t xml:space="preserve"> </w:t>
      </w:r>
      <w:r>
        <w:rPr>
          <w:rFonts w:ascii="Calibri" w:eastAsia="Calibri" w:hAnsi="Calibri" w:cs="Calibri"/>
          <w:iCs/>
          <w:color w:val="000000"/>
          <w:lang w:val="it-IT"/>
        </w:rPr>
        <w:t>_____________</w:t>
      </w:r>
    </w:p>
    <w:p w14:paraId="29BFEF4E" w14:textId="77777777" w:rsidR="00902401" w:rsidRPr="006A0FDF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Cs/>
          <w:color w:val="000000"/>
          <w:lang w:val="it-IT"/>
        </w:rPr>
      </w:pPr>
    </w:p>
    <w:p w14:paraId="434C5C33" w14:textId="46BDC736" w:rsidR="00902401" w:rsidRPr="00B339B9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Cs/>
          <w:color w:val="000000"/>
          <w:lang w:val="en-US"/>
        </w:rPr>
      </w:pPr>
      <w:r w:rsidRPr="00B339B9">
        <w:rPr>
          <w:rFonts w:ascii="Calibri" w:eastAsia="Calibri" w:hAnsi="Calibri" w:cs="Calibri"/>
          <w:iCs/>
          <w:color w:val="000000"/>
          <w:lang w:val="en-AU"/>
        </w:rPr>
        <w:t xml:space="preserve">What is your role in the municipal administration? </w:t>
      </w:r>
      <w:r w:rsidRPr="00B339B9">
        <w:rPr>
          <w:rFonts w:ascii="Calibri" w:eastAsia="Calibri" w:hAnsi="Calibri" w:cs="Calibri"/>
          <w:iCs/>
          <w:color w:val="000000"/>
          <w:lang w:val="en-US"/>
        </w:rPr>
        <w:t>____________________</w:t>
      </w:r>
    </w:p>
    <w:p w14:paraId="6379FAB3" w14:textId="77777777" w:rsidR="00902401" w:rsidRPr="00B339B9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Cs/>
          <w:color w:val="000000"/>
          <w:lang w:val="en-US"/>
        </w:rPr>
      </w:pPr>
    </w:p>
    <w:p w14:paraId="59938DA0" w14:textId="77777777" w:rsidR="00902401" w:rsidRPr="00B339B9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Cs/>
          <w:color w:val="000000"/>
          <w:lang w:val="en-AU"/>
        </w:rPr>
      </w:pPr>
      <w:r w:rsidRPr="00B339B9">
        <w:rPr>
          <w:rFonts w:ascii="Calibri" w:eastAsia="Calibri" w:hAnsi="Calibri" w:cs="Calibri"/>
          <w:iCs/>
          <w:color w:val="000000"/>
          <w:lang w:val="en-AU"/>
        </w:rPr>
        <w:t>How long have you been working in the city administration?</w:t>
      </w:r>
    </w:p>
    <w:p w14:paraId="0CAD22D9" w14:textId="77777777" w:rsidR="00902401" w:rsidRPr="00B339B9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Cs/>
          <w:lang w:val="en-AU"/>
        </w:rPr>
      </w:pPr>
      <w:r w:rsidRPr="00B339B9">
        <w:rPr>
          <w:rFonts w:ascii="Calibri" w:eastAsia="Calibri" w:hAnsi="Calibri" w:cs="Calibri"/>
          <w:iCs/>
          <w:lang w:val="en-AU"/>
        </w:rPr>
        <w:t xml:space="preserve">Less than 5 years </w:t>
      </w:r>
      <w:r w:rsidRPr="00B339B9">
        <w:rPr>
          <w:rFonts w:ascii="Calibri" w:eastAsia="Calibri" w:hAnsi="Calibri" w:cs="Calibri"/>
          <w:iCs/>
          <w:lang w:val="en-AU"/>
        </w:rPr>
        <w:tab/>
        <w:t xml:space="preserve"> </w:t>
      </w:r>
      <w:r w:rsidRPr="00B339B9">
        <w:rPr>
          <w:rFonts w:eastAsia="Arial"/>
          <w:lang w:val="en-US"/>
        </w:rPr>
        <w:t></w:t>
      </w:r>
    </w:p>
    <w:p w14:paraId="691E8BA3" w14:textId="77777777" w:rsidR="00902401" w:rsidRPr="00B339B9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Cs/>
          <w:lang w:val="en-AU"/>
        </w:rPr>
      </w:pPr>
      <w:r w:rsidRPr="00B339B9">
        <w:rPr>
          <w:rFonts w:ascii="Calibri" w:eastAsia="Calibri" w:hAnsi="Calibri" w:cs="Calibri"/>
          <w:iCs/>
          <w:lang w:val="en-AU"/>
        </w:rPr>
        <w:t>6 to 10 years</w:t>
      </w:r>
      <w:r w:rsidRPr="00B339B9">
        <w:rPr>
          <w:rFonts w:ascii="Calibri" w:eastAsia="Calibri" w:hAnsi="Calibri" w:cs="Calibri"/>
          <w:iCs/>
          <w:lang w:val="en-AU"/>
        </w:rPr>
        <w:tab/>
        <w:t xml:space="preserve">              </w:t>
      </w:r>
      <w:r w:rsidRPr="00B339B9">
        <w:rPr>
          <w:rFonts w:eastAsia="Arial"/>
          <w:lang w:val="en-US"/>
        </w:rPr>
        <w:t></w:t>
      </w:r>
    </w:p>
    <w:p w14:paraId="53DFDDE1" w14:textId="77777777" w:rsidR="00902401" w:rsidRPr="00B339B9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Cs/>
          <w:lang w:val="en-US"/>
        </w:rPr>
      </w:pPr>
      <w:r w:rsidRPr="00B339B9">
        <w:rPr>
          <w:rFonts w:ascii="Calibri" w:eastAsia="Calibri" w:hAnsi="Calibri" w:cs="Calibri"/>
          <w:iCs/>
          <w:lang w:val="en-US"/>
        </w:rPr>
        <w:t xml:space="preserve">11 to 15 </w:t>
      </w:r>
      <w:r w:rsidRPr="00B339B9">
        <w:rPr>
          <w:rFonts w:ascii="Calibri" w:eastAsia="Calibri" w:hAnsi="Calibri" w:cs="Calibri"/>
          <w:iCs/>
          <w:lang w:val="en-AU"/>
        </w:rPr>
        <w:t>years</w:t>
      </w:r>
      <w:r w:rsidRPr="00B339B9">
        <w:rPr>
          <w:rFonts w:ascii="Calibri" w:eastAsia="Calibri" w:hAnsi="Calibri" w:cs="Calibri"/>
          <w:iCs/>
          <w:lang w:val="en-US"/>
        </w:rPr>
        <w:tab/>
        <w:t xml:space="preserve">              </w:t>
      </w:r>
      <w:r w:rsidRPr="00B339B9">
        <w:rPr>
          <w:rFonts w:eastAsia="Arial"/>
          <w:lang w:val="en-US"/>
        </w:rPr>
        <w:t></w:t>
      </w:r>
    </w:p>
    <w:p w14:paraId="4E4FEFA2" w14:textId="77777777" w:rsidR="00902401" w:rsidRPr="00703960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Cs/>
          <w:lang w:val="en-US"/>
        </w:rPr>
      </w:pPr>
      <w:r w:rsidRPr="00B339B9">
        <w:rPr>
          <w:rFonts w:ascii="Calibri" w:eastAsia="Calibri" w:hAnsi="Calibri" w:cs="Calibri"/>
          <w:iCs/>
          <w:lang w:val="en-US"/>
        </w:rPr>
        <w:t xml:space="preserve">More than 16 </w:t>
      </w:r>
      <w:r w:rsidRPr="00B339B9">
        <w:rPr>
          <w:rFonts w:ascii="Calibri" w:eastAsia="Calibri" w:hAnsi="Calibri" w:cs="Calibri"/>
          <w:iCs/>
          <w:lang w:val="en-AU"/>
        </w:rPr>
        <w:t>years</w:t>
      </w:r>
      <w:r w:rsidRPr="00B339B9">
        <w:rPr>
          <w:rFonts w:ascii="Calibri" w:eastAsia="Calibri" w:hAnsi="Calibri" w:cs="Calibri"/>
          <w:iCs/>
          <w:lang w:val="en-US"/>
        </w:rPr>
        <w:tab/>
        <w:t xml:space="preserve"> </w:t>
      </w:r>
      <w:r w:rsidRPr="00B339B9">
        <w:rPr>
          <w:rFonts w:eastAsia="Arial"/>
          <w:lang w:val="en-US"/>
        </w:rPr>
        <w:t></w:t>
      </w:r>
    </w:p>
    <w:p w14:paraId="2CA89020" w14:textId="77777777" w:rsidR="006A0FDF" w:rsidRPr="00902401" w:rsidRDefault="006A0FDF" w:rsidP="001A3BB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  <w:iCs/>
          <w:color w:val="000000"/>
          <w:lang w:val="en-US"/>
        </w:rPr>
      </w:pPr>
    </w:p>
    <w:p w14:paraId="1B7AFD76" w14:textId="77777777" w:rsidR="003C2D62" w:rsidRPr="00902401" w:rsidRDefault="003C2D62" w:rsidP="001A3BB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  <w:iCs/>
          <w:color w:val="000000"/>
          <w:lang w:val="en-US"/>
        </w:rPr>
      </w:pPr>
    </w:p>
    <w:p w14:paraId="59ADF5D6" w14:textId="2C9C533C" w:rsidR="006A0FDF" w:rsidRPr="006A0FDF" w:rsidRDefault="00E42407" w:rsidP="006A0FDF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  <w:t xml:space="preserve">Urban and peri-urban </w:t>
      </w:r>
      <w:proofErr w:type="spellStart"/>
      <w:r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  <w:t>agroforestry</w:t>
      </w:r>
      <w:proofErr w:type="spellEnd"/>
      <w:r w:rsidR="006A0FDF"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  <w:t xml:space="preserve"> </w:t>
      </w:r>
    </w:p>
    <w:p w14:paraId="01BD0743" w14:textId="77777777" w:rsidR="006A0FDF" w:rsidRDefault="006A0FDF" w:rsidP="001A3BB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  <w:iCs/>
          <w:color w:val="000000"/>
          <w:lang w:val="it-IT"/>
        </w:rPr>
      </w:pPr>
    </w:p>
    <w:p w14:paraId="358AC6B7" w14:textId="77777777" w:rsidR="00902401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  <w:iCs/>
          <w:color w:val="000000"/>
          <w:lang w:val="en-AU"/>
        </w:rPr>
      </w:pPr>
      <w:r w:rsidRPr="00ED2A04">
        <w:rPr>
          <w:rFonts w:ascii="Calibri" w:eastAsia="Calibri" w:hAnsi="Calibri" w:cs="Calibri"/>
          <w:b/>
          <w:i/>
          <w:iCs/>
          <w:color w:val="000000"/>
          <w:lang w:val="en-AU"/>
        </w:rPr>
        <w:t>Urban and peri-urban agroforestry</w:t>
      </w:r>
      <w:r w:rsidRPr="00ED2A04">
        <w:rPr>
          <w:rFonts w:ascii="Calibri" w:eastAsia="Calibri" w:hAnsi="Calibri" w:cs="Calibri"/>
          <w:i/>
          <w:iCs/>
          <w:color w:val="000000"/>
          <w:lang w:val="en-AU"/>
        </w:rPr>
        <w:t xml:space="preserve"> can be defined as systems and technologies where woody perennials (trees, shrubs, etc.) are deliberately used on the same land-management units as agricultural crops and/or animals, in some form of spatial arrangement or temporal sequence. </w:t>
      </w:r>
    </w:p>
    <w:p w14:paraId="27F6397E" w14:textId="77777777" w:rsidR="00902401" w:rsidRPr="00ED2A04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  <w:iCs/>
          <w:color w:val="000000"/>
          <w:lang w:val="en-AU"/>
        </w:rPr>
      </w:pPr>
      <w:r>
        <w:rPr>
          <w:rFonts w:ascii="Calibri" w:eastAsia="Calibri" w:hAnsi="Calibri" w:cs="Calibri"/>
          <w:i/>
          <w:iCs/>
          <w:color w:val="000000"/>
          <w:lang w:val="en-AU"/>
        </w:rPr>
        <w:t xml:space="preserve">They include forest gardens, allotment gardens with fruit trees, private forest gardens, </w:t>
      </w:r>
      <w:proofErr w:type="spellStart"/>
      <w:r>
        <w:rPr>
          <w:rFonts w:ascii="Calibri" w:eastAsia="Calibri" w:hAnsi="Calibri" w:cs="Calibri"/>
          <w:i/>
          <w:iCs/>
          <w:color w:val="000000"/>
          <w:lang w:val="en-AU"/>
        </w:rPr>
        <w:t>silvoarable</w:t>
      </w:r>
      <w:proofErr w:type="spellEnd"/>
      <w:r>
        <w:rPr>
          <w:rFonts w:ascii="Calibri" w:eastAsia="Calibri" w:hAnsi="Calibri" w:cs="Calibri"/>
          <w:i/>
          <w:iCs/>
          <w:color w:val="000000"/>
          <w:lang w:val="en-AU"/>
        </w:rPr>
        <w:t xml:space="preserve"> and </w:t>
      </w:r>
      <w:proofErr w:type="spellStart"/>
      <w:r>
        <w:rPr>
          <w:rFonts w:ascii="Calibri" w:eastAsia="Calibri" w:hAnsi="Calibri" w:cs="Calibri"/>
          <w:i/>
          <w:iCs/>
          <w:color w:val="000000"/>
          <w:lang w:val="en-AU"/>
        </w:rPr>
        <w:t>silvopasture</w:t>
      </w:r>
      <w:proofErr w:type="spellEnd"/>
      <w:r>
        <w:rPr>
          <w:rFonts w:ascii="Calibri" w:eastAsia="Calibri" w:hAnsi="Calibri" w:cs="Calibri"/>
          <w:i/>
          <w:iCs/>
          <w:color w:val="000000"/>
          <w:lang w:val="en-AU"/>
        </w:rPr>
        <w:t xml:space="preserve"> systems, linear systems such as hedgerows, windbreaks and riparian buffer.  </w:t>
      </w:r>
    </w:p>
    <w:p w14:paraId="2C08568A" w14:textId="77777777" w:rsidR="00902401" w:rsidRPr="00ED2A04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i/>
          <w:iCs/>
          <w:color w:val="000000"/>
          <w:lang w:val="en-AU"/>
        </w:rPr>
      </w:pPr>
    </w:p>
    <w:p w14:paraId="56ECB5B6" w14:textId="77777777" w:rsidR="00902401" w:rsidRPr="00845396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  <w:iCs/>
          <w:color w:val="000000"/>
          <w:lang w:val="en-AU"/>
        </w:rPr>
      </w:pPr>
      <w:r w:rsidRPr="00845396">
        <w:rPr>
          <w:rFonts w:ascii="Calibri" w:eastAsia="Calibri" w:hAnsi="Calibri" w:cs="Calibri"/>
          <w:b/>
          <w:i/>
          <w:iCs/>
          <w:color w:val="000000"/>
          <w:lang w:val="en-AU"/>
        </w:rPr>
        <w:t>Urban</w:t>
      </w:r>
      <w:r>
        <w:rPr>
          <w:rFonts w:ascii="Calibri" w:eastAsia="Calibri" w:hAnsi="Calibri" w:cs="Calibri"/>
          <w:b/>
          <w:i/>
          <w:iCs/>
          <w:color w:val="000000"/>
          <w:lang w:val="en-AU"/>
        </w:rPr>
        <w:t xml:space="preserve"> and peri-urban</w:t>
      </w:r>
      <w:r w:rsidRPr="00845396">
        <w:rPr>
          <w:rFonts w:ascii="Calibri" w:eastAsia="Calibri" w:hAnsi="Calibri" w:cs="Calibri"/>
          <w:b/>
          <w:i/>
          <w:iCs/>
          <w:color w:val="000000"/>
          <w:lang w:val="en-AU"/>
        </w:rPr>
        <w:t xml:space="preserve"> forests</w:t>
      </w:r>
      <w:r w:rsidRPr="00845396">
        <w:rPr>
          <w:rFonts w:ascii="Calibri" w:eastAsia="Calibri" w:hAnsi="Calibri" w:cs="Calibri"/>
          <w:i/>
          <w:iCs/>
          <w:color w:val="000000"/>
          <w:lang w:val="en-AU"/>
        </w:rPr>
        <w:t xml:space="preserve"> can be defined as networks or systems comprising all woodlands,</w:t>
      </w:r>
      <w:r>
        <w:rPr>
          <w:rFonts w:ascii="Calibri" w:eastAsia="Calibri" w:hAnsi="Calibri" w:cs="Calibri"/>
          <w:i/>
          <w:iCs/>
          <w:color w:val="000000"/>
          <w:lang w:val="en-AU"/>
        </w:rPr>
        <w:t xml:space="preserve"> </w:t>
      </w:r>
      <w:r w:rsidRPr="00845396">
        <w:rPr>
          <w:rFonts w:ascii="Calibri" w:eastAsia="Calibri" w:hAnsi="Calibri" w:cs="Calibri"/>
          <w:i/>
          <w:iCs/>
          <w:color w:val="000000"/>
          <w:lang w:val="en-AU"/>
        </w:rPr>
        <w:t>groups of trees, and individual trees located in urban and peri-urban areas; they</w:t>
      </w:r>
      <w:r>
        <w:rPr>
          <w:rFonts w:ascii="Calibri" w:eastAsia="Calibri" w:hAnsi="Calibri" w:cs="Calibri"/>
          <w:i/>
          <w:iCs/>
          <w:color w:val="000000"/>
          <w:lang w:val="en-AU"/>
        </w:rPr>
        <w:t xml:space="preserve"> </w:t>
      </w:r>
      <w:r w:rsidRPr="00845396">
        <w:rPr>
          <w:rFonts w:ascii="Calibri" w:eastAsia="Calibri" w:hAnsi="Calibri" w:cs="Calibri"/>
          <w:i/>
          <w:iCs/>
          <w:color w:val="000000"/>
          <w:lang w:val="en-AU"/>
        </w:rPr>
        <w:t>include, therefore, forests, street trees, trees in parks and gardens, and trees in</w:t>
      </w:r>
      <w:r>
        <w:rPr>
          <w:rFonts w:ascii="Calibri" w:eastAsia="Calibri" w:hAnsi="Calibri" w:cs="Calibri"/>
          <w:i/>
          <w:iCs/>
          <w:color w:val="000000"/>
          <w:lang w:val="en-AU"/>
        </w:rPr>
        <w:t xml:space="preserve"> </w:t>
      </w:r>
      <w:r w:rsidRPr="00845396">
        <w:rPr>
          <w:rFonts w:ascii="Calibri" w:eastAsia="Calibri" w:hAnsi="Calibri" w:cs="Calibri"/>
          <w:i/>
          <w:iCs/>
          <w:color w:val="000000"/>
          <w:lang w:val="en-AU"/>
        </w:rPr>
        <w:t>derelict corners</w:t>
      </w:r>
    </w:p>
    <w:p w14:paraId="5203EF31" w14:textId="77777777" w:rsidR="00902401" w:rsidRPr="00703960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i/>
          <w:iCs/>
          <w:color w:val="000000"/>
          <w:lang w:val="en-US"/>
        </w:rPr>
      </w:pPr>
    </w:p>
    <w:p w14:paraId="3D186F3A" w14:textId="7BFC101A" w:rsidR="00120083" w:rsidRPr="00902401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  <w:iCs/>
          <w:color w:val="000000"/>
          <w:lang w:val="en-US"/>
        </w:rPr>
      </w:pPr>
      <w:r w:rsidRPr="00ED2A04">
        <w:rPr>
          <w:rFonts w:ascii="Calibri" w:eastAsia="Calibri" w:hAnsi="Calibri" w:cs="Calibri"/>
          <w:b/>
          <w:bCs/>
          <w:i/>
          <w:iCs/>
          <w:color w:val="000000"/>
        </w:rPr>
        <w:t xml:space="preserve">Urban and peri-urban agriculture </w:t>
      </w:r>
      <w:r w:rsidRPr="00ED2A04">
        <w:rPr>
          <w:rFonts w:ascii="Calibri" w:eastAsia="Calibri" w:hAnsi="Calibri" w:cs="Calibri"/>
          <w:i/>
          <w:iCs/>
          <w:color w:val="000000"/>
        </w:rPr>
        <w:t>can be defined as practices that yield food and other outputs through agricultural production taking place on land and other spaces within cities and surrounding regions.</w:t>
      </w:r>
      <w:r>
        <w:rPr>
          <w:rFonts w:ascii="Calibri" w:eastAsia="Calibri" w:hAnsi="Calibri" w:cs="Calibri"/>
          <w:i/>
          <w:iCs/>
          <w:color w:val="000000"/>
        </w:rPr>
        <w:t xml:space="preserve"> They include urban gardens (allotments gardens, family gardens, school gardens, roof-top gardens, etc) , urban and peri-urban farms and educational and social farms</w:t>
      </w:r>
    </w:p>
    <w:p w14:paraId="763115DE" w14:textId="77777777" w:rsidR="00120083" w:rsidRPr="00902401" w:rsidRDefault="00120083" w:rsidP="001A3BB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  <w:iCs/>
          <w:color w:val="000000"/>
          <w:lang w:val="en-US"/>
        </w:rPr>
      </w:pPr>
    </w:p>
    <w:p w14:paraId="3B25F280" w14:textId="77777777" w:rsidR="00902401" w:rsidRPr="00C52562" w:rsidRDefault="00902401" w:rsidP="00902401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firstLineChars="0"/>
        <w:jc w:val="both"/>
        <w:rPr>
          <w:rFonts w:ascii="Calibri" w:eastAsia="Calibri" w:hAnsi="Calibri" w:cs="Calibri"/>
          <w:iCs/>
          <w:color w:val="000000"/>
          <w:lang w:val="en-AU"/>
        </w:rPr>
      </w:pPr>
      <w:r w:rsidRPr="00C52562">
        <w:rPr>
          <w:rFonts w:ascii="Calibri" w:eastAsia="Calibri" w:hAnsi="Calibri" w:cs="Calibri"/>
          <w:iCs/>
          <w:color w:val="000000"/>
          <w:lang w:val="en-AU"/>
        </w:rPr>
        <w:t>On a scale of 1 to 10, how important agroforestry is in the city's sustainable development strategies?</w:t>
      </w:r>
    </w:p>
    <w:p w14:paraId="22F2B0C9" w14:textId="5374C3FE" w:rsidR="0002513D" w:rsidRPr="00902401" w:rsidRDefault="0002513D" w:rsidP="0002513D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jc w:val="both"/>
        <w:rPr>
          <w:rFonts w:ascii="Calibri" w:eastAsia="Calibri" w:hAnsi="Calibri" w:cs="Calibri"/>
          <w:iCs/>
          <w:color w:val="000000"/>
          <w:lang w:val="en-AU"/>
        </w:rPr>
      </w:pPr>
    </w:p>
    <w:tbl>
      <w:tblPr>
        <w:tblStyle w:val="Grigliatabella"/>
        <w:tblW w:w="0" w:type="auto"/>
        <w:tblInd w:w="358" w:type="dxa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69"/>
        <w:gridCol w:w="869"/>
        <w:gridCol w:w="869"/>
        <w:gridCol w:w="869"/>
        <w:gridCol w:w="870"/>
        <w:gridCol w:w="878"/>
      </w:tblGrid>
      <w:tr w:rsidR="0002513D" w14:paraId="7151B99D" w14:textId="77777777" w:rsidTr="0002513D">
        <w:tc>
          <w:tcPr>
            <w:tcW w:w="906" w:type="dxa"/>
          </w:tcPr>
          <w:p w14:paraId="34DC1649" w14:textId="674AAFCC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1</w:t>
            </w:r>
          </w:p>
        </w:tc>
        <w:tc>
          <w:tcPr>
            <w:tcW w:w="906" w:type="dxa"/>
          </w:tcPr>
          <w:p w14:paraId="7A4FD10C" w14:textId="37471760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2</w:t>
            </w:r>
          </w:p>
        </w:tc>
        <w:tc>
          <w:tcPr>
            <w:tcW w:w="906" w:type="dxa"/>
          </w:tcPr>
          <w:p w14:paraId="6313B417" w14:textId="3D5897CA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3</w:t>
            </w:r>
          </w:p>
        </w:tc>
        <w:tc>
          <w:tcPr>
            <w:tcW w:w="906" w:type="dxa"/>
          </w:tcPr>
          <w:p w14:paraId="05F0C494" w14:textId="0AC3F907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4</w:t>
            </w:r>
          </w:p>
        </w:tc>
        <w:tc>
          <w:tcPr>
            <w:tcW w:w="906" w:type="dxa"/>
          </w:tcPr>
          <w:p w14:paraId="00B21CAA" w14:textId="1B353073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5</w:t>
            </w:r>
          </w:p>
        </w:tc>
        <w:tc>
          <w:tcPr>
            <w:tcW w:w="906" w:type="dxa"/>
          </w:tcPr>
          <w:p w14:paraId="4C025064" w14:textId="62907A60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6</w:t>
            </w:r>
          </w:p>
        </w:tc>
        <w:tc>
          <w:tcPr>
            <w:tcW w:w="906" w:type="dxa"/>
          </w:tcPr>
          <w:p w14:paraId="0FD2F3BC" w14:textId="5BB3A378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7</w:t>
            </w:r>
          </w:p>
        </w:tc>
        <w:tc>
          <w:tcPr>
            <w:tcW w:w="906" w:type="dxa"/>
          </w:tcPr>
          <w:p w14:paraId="2ADD255A" w14:textId="15931055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8</w:t>
            </w:r>
          </w:p>
        </w:tc>
        <w:tc>
          <w:tcPr>
            <w:tcW w:w="907" w:type="dxa"/>
          </w:tcPr>
          <w:p w14:paraId="00EEAE10" w14:textId="45E64945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9</w:t>
            </w:r>
          </w:p>
        </w:tc>
        <w:tc>
          <w:tcPr>
            <w:tcW w:w="907" w:type="dxa"/>
          </w:tcPr>
          <w:p w14:paraId="5F985069" w14:textId="3D8B5341" w:rsidR="0002513D" w:rsidRDefault="0002513D" w:rsidP="0002513D">
            <w:pPr>
              <w:pStyle w:val="Paragrafoelenco"/>
              <w:tabs>
                <w:tab w:val="left" w:pos="720"/>
              </w:tabs>
              <w:spacing w:line="240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iCs/>
                <w:color w:val="000000"/>
                <w:lang w:val="it-IT"/>
              </w:rPr>
            </w:pPr>
            <w:r>
              <w:rPr>
                <w:rFonts w:ascii="Calibri" w:eastAsia="Calibri" w:hAnsi="Calibri" w:cs="Calibri"/>
                <w:iCs/>
                <w:color w:val="000000"/>
                <w:lang w:val="it-IT"/>
              </w:rPr>
              <w:t>10</w:t>
            </w:r>
          </w:p>
        </w:tc>
      </w:tr>
    </w:tbl>
    <w:p w14:paraId="1EFF5F14" w14:textId="37FA1F16" w:rsidR="006A0FDF" w:rsidRPr="0002513D" w:rsidRDefault="006A0FDF" w:rsidP="0002513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iCs/>
          <w:color w:val="000000"/>
          <w:lang w:val="it-IT"/>
        </w:rPr>
      </w:pPr>
    </w:p>
    <w:p w14:paraId="63619CB6" w14:textId="0431EF6E" w:rsidR="00902401" w:rsidRDefault="00902401" w:rsidP="00E4240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jc w:val="both"/>
        <w:rPr>
          <w:rFonts w:ascii="Calibri" w:eastAsia="Calibri" w:hAnsi="Calibri" w:cs="Calibri"/>
          <w:iCs/>
          <w:color w:val="000000"/>
          <w:lang w:val="en-AU"/>
        </w:rPr>
      </w:pPr>
    </w:p>
    <w:p w14:paraId="7437A019" w14:textId="77777777" w:rsidR="00902401" w:rsidRPr="00C52562" w:rsidRDefault="00902401" w:rsidP="00902401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jc w:val="both"/>
        <w:rPr>
          <w:rFonts w:ascii="Calibri" w:eastAsia="Calibri" w:hAnsi="Calibri" w:cs="Calibri"/>
          <w:iCs/>
          <w:color w:val="000000"/>
          <w:lang w:val="en-AU"/>
        </w:rPr>
      </w:pPr>
    </w:p>
    <w:p w14:paraId="13E7D65A" w14:textId="77777777" w:rsidR="00902401" w:rsidRDefault="00902401" w:rsidP="00902401">
      <w:pPr>
        <w:pStyle w:val="Paragrafoelenco"/>
        <w:numPr>
          <w:ilvl w:val="0"/>
          <w:numId w:val="13"/>
        </w:numPr>
        <w:ind w:leftChars="0" w:firstLineChars="0"/>
        <w:rPr>
          <w:rFonts w:ascii="Calibri" w:eastAsia="Calibri" w:hAnsi="Calibri" w:cs="Calibri"/>
          <w:iCs/>
          <w:color w:val="000000"/>
          <w:lang w:val="en-AU"/>
        </w:rPr>
      </w:pPr>
      <w:r w:rsidRPr="00216FC0">
        <w:rPr>
          <w:rFonts w:ascii="Calibri" w:eastAsia="Calibri" w:hAnsi="Calibri" w:cs="Calibri"/>
          <w:iCs/>
          <w:color w:val="000000"/>
          <w:lang w:val="en-AU"/>
        </w:rPr>
        <w:lastRenderedPageBreak/>
        <w:t>Indicate on a scale of 1 to 3 (1=low 2=medium 3=high) the importance of urban and peri-urban agroforestry, forestry and agriculture according to different contexts</w:t>
      </w:r>
      <w:r>
        <w:rPr>
          <w:rFonts w:ascii="Calibri" w:eastAsia="Calibri" w:hAnsi="Calibri" w:cs="Calibri"/>
          <w:iCs/>
          <w:color w:val="000000"/>
          <w:lang w:val="en-AU"/>
        </w:rPr>
        <w:t>.</w:t>
      </w:r>
    </w:p>
    <w:p w14:paraId="57111419" w14:textId="453CD9ED" w:rsidR="00D1319C" w:rsidRPr="00902401" w:rsidRDefault="00D1319C" w:rsidP="00D1319C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58" w:firstLineChars="0" w:firstLine="0"/>
        <w:jc w:val="both"/>
        <w:rPr>
          <w:rFonts w:ascii="Calibri" w:eastAsia="Calibri" w:hAnsi="Calibri" w:cs="Calibri"/>
          <w:iCs/>
          <w:color w:val="000000"/>
          <w:lang w:val="en-AU"/>
        </w:rPr>
      </w:pPr>
    </w:p>
    <w:p w14:paraId="7A6DA931" w14:textId="77777777" w:rsidR="00902401" w:rsidRDefault="00902401" w:rsidP="00902401">
      <w:pPr>
        <w:pStyle w:val="Paragrafoelenco"/>
        <w:numPr>
          <w:ilvl w:val="0"/>
          <w:numId w:val="18"/>
        </w:numPr>
        <w:ind w:leftChars="0" w:firstLineChars="0"/>
        <w:rPr>
          <w:rFonts w:ascii="Calibri" w:eastAsia="Calibri" w:hAnsi="Calibri" w:cs="Calibri"/>
          <w:iCs/>
          <w:color w:val="000000"/>
          <w:lang w:val="en-AU"/>
        </w:rPr>
      </w:pPr>
      <w:r>
        <w:rPr>
          <w:rFonts w:ascii="Calibri" w:eastAsia="Calibri" w:hAnsi="Calibri" w:cs="Calibri"/>
          <w:iCs/>
          <w:color w:val="000000"/>
          <w:lang w:val="en-AU"/>
        </w:rPr>
        <w:t>Mostly urban contexts</w:t>
      </w:r>
    </w:p>
    <w:p w14:paraId="1977C573" w14:textId="77777777" w:rsidR="00D1319C" w:rsidRPr="00D1319C" w:rsidRDefault="00D1319C" w:rsidP="00D1319C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Calibri" w:eastAsia="Calibri" w:hAnsi="Calibri" w:cs="Calibri"/>
          <w:iCs/>
          <w:color w:val="000000"/>
          <w:lang w:val="it-IT"/>
        </w:rPr>
      </w:pPr>
    </w:p>
    <w:tbl>
      <w:tblPr>
        <w:tblW w:w="7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960"/>
        <w:gridCol w:w="860"/>
        <w:gridCol w:w="1120"/>
        <w:gridCol w:w="1191"/>
        <w:gridCol w:w="1120"/>
        <w:gridCol w:w="1120"/>
      </w:tblGrid>
      <w:tr w:rsidR="00902401" w:rsidRPr="00703960" w14:paraId="46AEE9DB" w14:textId="77777777" w:rsidTr="00A113C2">
        <w:trPr>
          <w:trHeight w:val="924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390B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it-IT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2240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Public parks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E77C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 xml:space="preserve">Private gardens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7229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Allotments and family gardens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8150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School and educational gardens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9B8C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Roof-top gardens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409F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Road trees</w:t>
            </w:r>
          </w:p>
        </w:tc>
      </w:tr>
      <w:tr w:rsidR="00902401" w:rsidRPr="00703960" w14:paraId="78ED4062" w14:textId="77777777" w:rsidTr="00A113C2">
        <w:trPr>
          <w:trHeight w:val="84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4515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urban and peri-urban agroforestry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1E41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8578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2EF9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F341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D490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6AE2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</w:tr>
      <w:tr w:rsidR="00902401" w:rsidRPr="00703960" w14:paraId="6D450C8D" w14:textId="77777777" w:rsidTr="00A113C2">
        <w:trPr>
          <w:trHeight w:val="864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D92D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urban and peri-urban agriculture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6AA3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E082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A747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36A4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2858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67B4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</w:tr>
      <w:tr w:rsidR="00902401" w:rsidRPr="00703960" w14:paraId="3D194BB9" w14:textId="77777777" w:rsidTr="00A113C2">
        <w:trPr>
          <w:trHeight w:val="576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64DA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urban and peri-urban forestry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BAC4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B431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7E1C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EEDC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3CF9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E823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</w:tr>
    </w:tbl>
    <w:p w14:paraId="062155D4" w14:textId="47E65645" w:rsidR="00D1319C" w:rsidRPr="00902401" w:rsidRDefault="00D1319C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iCs/>
          <w:color w:val="000000"/>
          <w:lang w:val="en-US"/>
        </w:rPr>
      </w:pPr>
    </w:p>
    <w:p w14:paraId="509FF257" w14:textId="2320E3B3" w:rsidR="00D1319C" w:rsidRPr="00902401" w:rsidRDefault="00D1319C" w:rsidP="006A0FDF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jc w:val="both"/>
        <w:rPr>
          <w:rFonts w:ascii="Calibri" w:eastAsia="Calibri" w:hAnsi="Calibri" w:cs="Calibri"/>
          <w:iCs/>
          <w:color w:val="000000"/>
          <w:lang w:val="en-US"/>
        </w:rPr>
      </w:pPr>
    </w:p>
    <w:p w14:paraId="19C9A6DA" w14:textId="68660E4F" w:rsidR="00902401" w:rsidRPr="00902401" w:rsidRDefault="00902401" w:rsidP="00902401">
      <w:pPr>
        <w:pStyle w:val="Paragrafoelenco"/>
        <w:numPr>
          <w:ilvl w:val="0"/>
          <w:numId w:val="18"/>
        </w:numPr>
        <w:ind w:leftChars="0" w:firstLineChars="0"/>
        <w:rPr>
          <w:rFonts w:ascii="Calibri" w:eastAsia="Calibri" w:hAnsi="Calibri" w:cs="Calibri"/>
          <w:iCs/>
          <w:color w:val="000000"/>
          <w:lang w:val="en-AU"/>
        </w:rPr>
      </w:pPr>
      <w:r w:rsidRPr="00902401">
        <w:rPr>
          <w:rFonts w:ascii="Calibri" w:eastAsia="Calibri" w:hAnsi="Calibri" w:cs="Calibri"/>
          <w:iCs/>
          <w:color w:val="000000"/>
          <w:lang w:val="en-AU"/>
        </w:rPr>
        <w:t>Mostly peri-urban contexts</w:t>
      </w:r>
    </w:p>
    <w:p w14:paraId="1401DEE9" w14:textId="77777777" w:rsidR="00D1319C" w:rsidRPr="00D1319C" w:rsidRDefault="00D1319C" w:rsidP="00D1319C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Calibri" w:eastAsia="Calibri" w:hAnsi="Calibri" w:cs="Calibri"/>
          <w:iCs/>
          <w:color w:val="000000"/>
          <w:lang w:val="it-IT"/>
        </w:rPr>
      </w:pPr>
    </w:p>
    <w:tbl>
      <w:tblPr>
        <w:tblW w:w="8053" w:type="dxa"/>
        <w:tblInd w:w="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120"/>
        <w:gridCol w:w="1580"/>
        <w:gridCol w:w="1080"/>
        <w:gridCol w:w="1173"/>
        <w:gridCol w:w="960"/>
      </w:tblGrid>
      <w:tr w:rsidR="00902401" w:rsidRPr="00703960" w14:paraId="03932B86" w14:textId="77777777" w:rsidTr="00902401">
        <w:trPr>
          <w:trHeight w:val="924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C20D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it-IT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5F23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 xml:space="preserve">Urban and peri-urban woodlands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A990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Urban and peri-urban agricultural land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F012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Derelict green spaces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DEFF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 xml:space="preserve">Noise barriers and windbreaks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AB29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Riparian buffers</w:t>
            </w:r>
          </w:p>
        </w:tc>
      </w:tr>
      <w:tr w:rsidR="00902401" w:rsidRPr="00703960" w14:paraId="7872EBAD" w14:textId="77777777" w:rsidTr="00902401">
        <w:trPr>
          <w:trHeight w:val="8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6F2C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urban and peri-urban agroforestry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CD5D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5596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0514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A2D6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C06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</w:tr>
      <w:tr w:rsidR="00902401" w:rsidRPr="00703960" w14:paraId="16E71BF8" w14:textId="77777777" w:rsidTr="00902401">
        <w:trPr>
          <w:trHeight w:val="86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4275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urban and peri-urban agriculture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7105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CA06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0FBC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8B0C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06A2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</w:tr>
      <w:tr w:rsidR="00902401" w:rsidRPr="00703960" w14:paraId="21851055" w14:textId="77777777" w:rsidTr="00902401">
        <w:trPr>
          <w:trHeight w:val="576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A587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urban and peri-urban forestry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065F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2FE5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45AC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BD76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39E1" w14:textId="77777777" w:rsidR="00902401" w:rsidRPr="00703960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03960"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  <w:t> </w:t>
            </w:r>
          </w:p>
        </w:tc>
      </w:tr>
    </w:tbl>
    <w:p w14:paraId="5918FC98" w14:textId="77777777" w:rsidR="006A0FDF" w:rsidRPr="00902401" w:rsidRDefault="006A0FDF" w:rsidP="006A0FD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b/>
          <w:bCs/>
          <w:iCs/>
          <w:color w:val="FF0000"/>
          <w:lang w:val="en-US"/>
        </w:rPr>
      </w:pPr>
    </w:p>
    <w:p w14:paraId="7A8524E5" w14:textId="77777777" w:rsidR="00902401" w:rsidRPr="006A0FDF" w:rsidRDefault="00902401" w:rsidP="00902401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</w:pPr>
      <w:proofErr w:type="spellStart"/>
      <w:r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  <w:t>Agroforestry</w:t>
      </w:r>
      <w:proofErr w:type="spellEnd"/>
      <w:r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  <w:t xml:space="preserve"> and urban planning</w:t>
      </w:r>
    </w:p>
    <w:p w14:paraId="149B23C4" w14:textId="77777777" w:rsidR="00942B70" w:rsidRPr="00942B70" w:rsidRDefault="00942B70" w:rsidP="009024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b/>
          <w:color w:val="000000"/>
          <w:sz w:val="32"/>
          <w:szCs w:val="32"/>
          <w:lang w:val="it-IT"/>
        </w:rPr>
      </w:pPr>
    </w:p>
    <w:p w14:paraId="5C25EA33" w14:textId="77777777" w:rsidR="00902401" w:rsidRPr="002312C3" w:rsidRDefault="00902401" w:rsidP="00902401">
      <w:pPr>
        <w:pStyle w:val="Paragrafoelenco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firstLineChars="0"/>
        <w:rPr>
          <w:rFonts w:ascii="Calibri" w:eastAsia="Calibri" w:hAnsi="Calibri" w:cs="Calibri"/>
          <w:color w:val="000000"/>
          <w:lang w:val="en-AU"/>
        </w:rPr>
      </w:pPr>
      <w:r w:rsidRPr="00E32E7B">
        <w:rPr>
          <w:rFonts w:ascii="Calibri" w:eastAsia="Calibri" w:hAnsi="Calibri" w:cs="Calibri"/>
          <w:color w:val="000000"/>
          <w:lang w:val="en"/>
        </w:rPr>
        <w:t>In which planning documents or municipal policies is agroforestry included</w:t>
      </w:r>
      <w:r>
        <w:rPr>
          <w:rFonts w:ascii="Calibri" w:eastAsia="Calibri" w:hAnsi="Calibri" w:cs="Calibri"/>
          <w:color w:val="000000"/>
          <w:lang w:val="en"/>
        </w:rPr>
        <w:t xml:space="preserve"> </w:t>
      </w:r>
      <w:r w:rsidRPr="00E32E7B">
        <w:rPr>
          <w:rFonts w:ascii="Calibri" w:eastAsia="Calibri" w:hAnsi="Calibri" w:cs="Calibri"/>
          <w:color w:val="000000"/>
          <w:lang w:val="en-AU"/>
        </w:rPr>
        <w:t>(e.g. urban planning rules, green plans, etc.)</w:t>
      </w:r>
      <w:r>
        <w:rPr>
          <w:rFonts w:ascii="Calibri" w:eastAsia="Calibri" w:hAnsi="Calibri" w:cs="Calibri"/>
          <w:color w:val="000000"/>
          <w:lang w:val="en-AU"/>
        </w:rPr>
        <w:t xml:space="preserve"> or you are planning to include it</w:t>
      </w:r>
      <w:r w:rsidRPr="00E32E7B">
        <w:rPr>
          <w:rFonts w:ascii="Calibri" w:eastAsia="Calibri" w:hAnsi="Calibri" w:cs="Calibri"/>
          <w:color w:val="000000"/>
          <w:lang w:val="en"/>
        </w:rPr>
        <w:t>?</w:t>
      </w:r>
    </w:p>
    <w:p w14:paraId="536D7E8A" w14:textId="2B660BBD" w:rsidR="00D776A2" w:rsidRPr="00902401" w:rsidRDefault="00D776A2" w:rsidP="003A0970">
      <w:pPr>
        <w:ind w:leftChars="0" w:left="0" w:firstLineChars="0" w:firstLine="0"/>
        <w:jc w:val="both"/>
        <w:rPr>
          <w:rFonts w:ascii="Calibri" w:eastAsia="Calibri" w:hAnsi="Calibri" w:cs="Calibri"/>
          <w:color w:val="000000"/>
          <w:lang w:val="en-AU"/>
        </w:rPr>
      </w:pPr>
    </w:p>
    <w:p w14:paraId="2A9C58B0" w14:textId="45E3851E" w:rsidR="00D776A2" w:rsidRPr="00902401" w:rsidRDefault="00902401" w:rsidP="003A0970">
      <w:pPr>
        <w:pStyle w:val="Paragrafoelenco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firstLineChars="0"/>
        <w:jc w:val="both"/>
        <w:rPr>
          <w:rFonts w:ascii="Calibri" w:eastAsia="Calibri" w:hAnsi="Calibri" w:cs="Calibri"/>
          <w:color w:val="000000"/>
          <w:lang w:val="en-US"/>
        </w:rPr>
      </w:pPr>
      <w:r w:rsidRPr="00902401">
        <w:rPr>
          <w:rFonts w:ascii="Calibri" w:eastAsia="Calibri" w:hAnsi="Calibri" w:cs="Calibri"/>
          <w:color w:val="000000"/>
          <w:lang w:val="en-US"/>
        </w:rPr>
        <w:t xml:space="preserve">Briefly describe </w:t>
      </w:r>
      <w:r w:rsidR="007E56FC">
        <w:rPr>
          <w:rFonts w:ascii="Calibri" w:eastAsia="Calibri" w:hAnsi="Calibri" w:cs="Calibri"/>
          <w:color w:val="000000"/>
          <w:lang w:val="en-US"/>
        </w:rPr>
        <w:t xml:space="preserve">how </w:t>
      </w:r>
      <w:r w:rsidR="007E56FC" w:rsidRPr="00902401">
        <w:rPr>
          <w:rFonts w:ascii="Calibri" w:eastAsia="Calibri" w:hAnsi="Calibri" w:cs="Calibri"/>
          <w:color w:val="000000"/>
          <w:lang w:val="en-US"/>
        </w:rPr>
        <w:t>agroforestry</w:t>
      </w:r>
      <w:r w:rsidRPr="00902401">
        <w:rPr>
          <w:rFonts w:ascii="Calibri" w:eastAsia="Calibri" w:hAnsi="Calibri" w:cs="Calibri"/>
          <w:color w:val="000000"/>
          <w:lang w:val="en-US"/>
        </w:rPr>
        <w:t xml:space="preserve"> was included in planning documents</w:t>
      </w:r>
      <w:r w:rsidR="007E56FC">
        <w:rPr>
          <w:rFonts w:ascii="Calibri" w:eastAsia="Calibri" w:hAnsi="Calibri" w:cs="Calibri"/>
          <w:color w:val="000000"/>
          <w:lang w:val="en-US"/>
        </w:rPr>
        <w:t>.</w:t>
      </w:r>
      <w:r w:rsidR="00D776A2" w:rsidRPr="00902401">
        <w:rPr>
          <w:rFonts w:ascii="Calibri" w:eastAsia="Calibri" w:hAnsi="Calibri" w:cs="Calibri"/>
          <w:color w:val="000000"/>
          <w:lang w:val="en-US"/>
        </w:rPr>
        <w:t xml:space="preserve"> </w:t>
      </w:r>
    </w:p>
    <w:p w14:paraId="4B0328A3" w14:textId="77777777" w:rsidR="00D776A2" w:rsidRPr="00902401" w:rsidRDefault="00D776A2" w:rsidP="003A0970">
      <w:pPr>
        <w:pStyle w:val="Paragrafoelenco"/>
        <w:ind w:left="0" w:hanging="2"/>
        <w:jc w:val="both"/>
        <w:rPr>
          <w:rFonts w:ascii="Calibri" w:eastAsia="Calibri" w:hAnsi="Calibri" w:cs="Calibri"/>
          <w:color w:val="000000"/>
          <w:lang w:val="en-US"/>
        </w:rPr>
      </w:pPr>
    </w:p>
    <w:p w14:paraId="44C7A99A" w14:textId="77777777" w:rsidR="00902401" w:rsidRPr="00B21ADE" w:rsidRDefault="00902401" w:rsidP="00902401">
      <w:pPr>
        <w:pStyle w:val="Paragrafoelenco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firstLineChars="0"/>
        <w:rPr>
          <w:rFonts w:ascii="Calibri" w:eastAsia="Calibri" w:hAnsi="Calibri" w:cs="Calibri"/>
          <w:color w:val="000000"/>
          <w:lang w:val="en-JM"/>
        </w:rPr>
      </w:pPr>
      <w:r w:rsidRPr="00B21ADE">
        <w:rPr>
          <w:rFonts w:ascii="Calibri" w:eastAsia="Calibri" w:hAnsi="Calibri" w:cs="Calibri"/>
          <w:color w:val="000000"/>
          <w:lang w:val="en-JM"/>
        </w:rPr>
        <w:t xml:space="preserve">For which </w:t>
      </w:r>
      <w:r w:rsidRPr="00B21ADE">
        <w:rPr>
          <w:rFonts w:ascii="Calibri" w:eastAsia="Calibri" w:hAnsi="Calibri" w:cs="Calibri"/>
          <w:b/>
          <w:color w:val="000000"/>
          <w:lang w:val="en-JM"/>
        </w:rPr>
        <w:t>reasons</w:t>
      </w:r>
      <w:r w:rsidRPr="00B21ADE">
        <w:rPr>
          <w:rFonts w:ascii="Calibri" w:eastAsia="Calibri" w:hAnsi="Calibri" w:cs="Calibri"/>
          <w:color w:val="000000"/>
          <w:lang w:val="en-JM"/>
        </w:rPr>
        <w:t xml:space="preserve"> did you include agroforestry in urban planning/city policies?</w:t>
      </w:r>
    </w:p>
    <w:p w14:paraId="10011676" w14:textId="77777777" w:rsidR="00D776A2" w:rsidRPr="00902401" w:rsidRDefault="00D776A2" w:rsidP="003A0970">
      <w:pPr>
        <w:pStyle w:val="Paragrafoelenco"/>
        <w:ind w:left="0" w:hanging="2"/>
        <w:jc w:val="both"/>
        <w:rPr>
          <w:rFonts w:ascii="Calibri" w:eastAsia="Calibri" w:hAnsi="Calibri" w:cs="Calibri"/>
          <w:color w:val="000000"/>
          <w:lang w:val="en-JM"/>
        </w:rPr>
      </w:pPr>
    </w:p>
    <w:p w14:paraId="6563ED41" w14:textId="77777777" w:rsidR="00902401" w:rsidRPr="00B21ADE" w:rsidRDefault="00902401" w:rsidP="00902401">
      <w:pPr>
        <w:pStyle w:val="Paragrafoelenco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firstLineChars="0"/>
        <w:rPr>
          <w:rFonts w:ascii="Calibri" w:eastAsia="Calibri" w:hAnsi="Calibri" w:cs="Calibri"/>
          <w:color w:val="000000"/>
          <w:lang w:val="en-AU"/>
        </w:rPr>
      </w:pPr>
      <w:r w:rsidRPr="00B21ADE">
        <w:rPr>
          <w:rFonts w:ascii="Calibri" w:eastAsia="Calibri" w:hAnsi="Calibri" w:cs="Calibri"/>
          <w:color w:val="000000"/>
          <w:lang w:val="en"/>
        </w:rPr>
        <w:t>Wh</w:t>
      </w:r>
      <w:r>
        <w:rPr>
          <w:rFonts w:ascii="Calibri" w:eastAsia="Calibri" w:hAnsi="Calibri" w:cs="Calibri"/>
          <w:color w:val="000000"/>
          <w:lang w:val="en"/>
        </w:rPr>
        <w:t>o</w:t>
      </w:r>
      <w:r w:rsidRPr="00B21ADE">
        <w:rPr>
          <w:rFonts w:ascii="Calibri" w:eastAsia="Calibri" w:hAnsi="Calibri" w:cs="Calibri"/>
          <w:color w:val="000000"/>
          <w:lang w:val="en"/>
        </w:rPr>
        <w:t xml:space="preserve"> were the </w:t>
      </w:r>
      <w:r w:rsidRPr="00B21ADE">
        <w:rPr>
          <w:rFonts w:ascii="Calibri" w:eastAsia="Calibri" w:hAnsi="Calibri" w:cs="Calibri"/>
          <w:b/>
          <w:color w:val="000000"/>
          <w:lang w:val="en"/>
        </w:rPr>
        <w:t xml:space="preserve">main </w:t>
      </w:r>
      <w:proofErr w:type="spellStart"/>
      <w:r w:rsidRPr="00B21ADE">
        <w:rPr>
          <w:rFonts w:ascii="Calibri" w:eastAsia="Calibri" w:hAnsi="Calibri" w:cs="Calibri"/>
          <w:b/>
          <w:color w:val="000000"/>
          <w:lang w:val="en"/>
        </w:rPr>
        <w:t>actors</w:t>
      </w:r>
      <w:proofErr w:type="spellEnd"/>
      <w:r w:rsidRPr="00B21ADE">
        <w:rPr>
          <w:rFonts w:ascii="Calibri" w:eastAsia="Calibri" w:hAnsi="Calibri" w:cs="Calibri"/>
          <w:color w:val="000000"/>
          <w:lang w:val="en"/>
        </w:rPr>
        <w:t xml:space="preserve"> that </w:t>
      </w:r>
      <w:r>
        <w:rPr>
          <w:rFonts w:ascii="Calibri" w:eastAsia="Calibri" w:hAnsi="Calibri" w:cs="Calibri"/>
          <w:color w:val="000000"/>
          <w:lang w:val="en"/>
        </w:rPr>
        <w:t xml:space="preserve">contributed to including </w:t>
      </w:r>
      <w:r w:rsidRPr="00B21ADE">
        <w:rPr>
          <w:rFonts w:ascii="Calibri" w:eastAsia="Calibri" w:hAnsi="Calibri" w:cs="Calibri"/>
          <w:color w:val="000000"/>
          <w:lang w:val="en"/>
        </w:rPr>
        <w:t>agroforestry in municipal planning/policies?</w:t>
      </w:r>
    </w:p>
    <w:p w14:paraId="42B06025" w14:textId="77777777" w:rsidR="00D776A2" w:rsidRPr="00902401" w:rsidRDefault="00D776A2" w:rsidP="003A0970">
      <w:pPr>
        <w:pStyle w:val="Paragrafoelenco"/>
        <w:ind w:left="0" w:hanging="2"/>
        <w:jc w:val="both"/>
        <w:rPr>
          <w:rFonts w:ascii="Calibri" w:eastAsia="Calibri" w:hAnsi="Calibri" w:cs="Calibri"/>
          <w:color w:val="000000"/>
          <w:lang w:val="en-AU"/>
        </w:rPr>
      </w:pPr>
    </w:p>
    <w:p w14:paraId="079C7B3A" w14:textId="77777777" w:rsidR="00902401" w:rsidRPr="00B21ADE" w:rsidRDefault="00902401" w:rsidP="00902401">
      <w:pPr>
        <w:pStyle w:val="Paragrafoelenco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firstLineChars="0"/>
        <w:rPr>
          <w:rFonts w:ascii="Calibri" w:eastAsia="Calibri" w:hAnsi="Calibri" w:cs="Calibri"/>
          <w:color w:val="000000"/>
          <w:lang w:val="en-AU"/>
        </w:rPr>
      </w:pPr>
      <w:r w:rsidRPr="00B21ADE">
        <w:rPr>
          <w:rFonts w:ascii="Calibri" w:eastAsia="Calibri" w:hAnsi="Calibri" w:cs="Calibri"/>
          <w:color w:val="000000"/>
          <w:lang w:val="en"/>
        </w:rPr>
        <w:lastRenderedPageBreak/>
        <w:t xml:space="preserve">What are the </w:t>
      </w:r>
      <w:r w:rsidRPr="00B21ADE">
        <w:rPr>
          <w:rFonts w:ascii="Calibri" w:eastAsia="Calibri" w:hAnsi="Calibri" w:cs="Calibri"/>
          <w:b/>
          <w:color w:val="000000"/>
          <w:lang w:val="en"/>
        </w:rPr>
        <w:t>expectations</w:t>
      </w:r>
      <w:r w:rsidRPr="00B21ADE">
        <w:rPr>
          <w:rFonts w:ascii="Calibri" w:eastAsia="Calibri" w:hAnsi="Calibri" w:cs="Calibri"/>
          <w:color w:val="000000"/>
          <w:lang w:val="en"/>
        </w:rPr>
        <w:t xml:space="preserve"> of the real diffusion of agroforestry following its inclusion in urban planning regulations/strategies?</w:t>
      </w:r>
    </w:p>
    <w:p w14:paraId="601401D5" w14:textId="77777777" w:rsidR="00D776A2" w:rsidRPr="00902401" w:rsidRDefault="00D776A2" w:rsidP="003A0970">
      <w:pPr>
        <w:pStyle w:val="Paragrafoelenco"/>
        <w:ind w:left="0" w:hanging="2"/>
        <w:jc w:val="both"/>
        <w:rPr>
          <w:rFonts w:ascii="Calibri" w:eastAsia="Calibri" w:hAnsi="Calibri" w:cs="Calibri"/>
          <w:color w:val="000000"/>
          <w:lang w:val="en-AU"/>
        </w:rPr>
      </w:pPr>
    </w:p>
    <w:p w14:paraId="0BA86044" w14:textId="77777777" w:rsidR="00902401" w:rsidRPr="00742387" w:rsidRDefault="00902401" w:rsidP="00902401">
      <w:pPr>
        <w:pStyle w:val="Paragrafoelenco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firstLineChars="0"/>
        <w:rPr>
          <w:rFonts w:ascii="Calibri" w:eastAsia="Calibri" w:hAnsi="Calibri" w:cs="Calibri"/>
          <w:color w:val="000000"/>
          <w:lang w:val="en-AU"/>
        </w:rPr>
      </w:pPr>
      <w:r w:rsidRPr="00B21ADE">
        <w:rPr>
          <w:rFonts w:ascii="Calibri" w:eastAsia="Calibri" w:hAnsi="Calibri" w:cs="Calibri"/>
          <w:color w:val="000000"/>
          <w:lang w:val="en"/>
        </w:rPr>
        <w:t>Wh</w:t>
      </w:r>
      <w:r>
        <w:rPr>
          <w:rFonts w:ascii="Calibri" w:eastAsia="Calibri" w:hAnsi="Calibri" w:cs="Calibri"/>
          <w:color w:val="000000"/>
          <w:lang w:val="en"/>
        </w:rPr>
        <w:t xml:space="preserve">ich </w:t>
      </w:r>
      <w:r w:rsidRPr="00B21ADE">
        <w:rPr>
          <w:rFonts w:ascii="Calibri" w:eastAsia="Calibri" w:hAnsi="Calibri" w:cs="Calibri"/>
          <w:b/>
          <w:color w:val="000000"/>
          <w:lang w:val="en"/>
        </w:rPr>
        <w:t>tools</w:t>
      </w:r>
      <w:r w:rsidRPr="00B21ADE">
        <w:rPr>
          <w:rFonts w:ascii="Calibri" w:eastAsia="Calibri" w:hAnsi="Calibri" w:cs="Calibri"/>
          <w:color w:val="000000"/>
          <w:lang w:val="en"/>
        </w:rPr>
        <w:t xml:space="preserve"> have been put in place to implement the rules/policies on agroforestry?</w:t>
      </w:r>
    </w:p>
    <w:p w14:paraId="033B84E1" w14:textId="77777777" w:rsidR="00D1319C" w:rsidRPr="00902401" w:rsidRDefault="00D1319C" w:rsidP="00D1319C">
      <w:pPr>
        <w:pStyle w:val="Paragrafoelenco"/>
        <w:ind w:left="0" w:hanging="2"/>
        <w:rPr>
          <w:rFonts w:ascii="Calibri" w:eastAsia="Calibri" w:hAnsi="Calibri" w:cs="Calibri"/>
          <w:color w:val="000000"/>
          <w:lang w:val="en-AU"/>
        </w:rPr>
      </w:pPr>
    </w:p>
    <w:p w14:paraId="7C3CED2E" w14:textId="1C166A61" w:rsidR="00902401" w:rsidRPr="00742387" w:rsidRDefault="00886EB8" w:rsidP="00902401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rPr>
          <w:rFonts w:ascii="Calibri" w:eastAsia="Calibri" w:hAnsi="Calibri" w:cs="Calibri"/>
          <w:color w:val="000000"/>
          <w:lang w:val="en-US"/>
        </w:rPr>
      </w:pPr>
      <w:r w:rsidRPr="00F82DCF">
        <w:rPr>
          <w:rFonts w:eastAsia="Arial"/>
          <w:lang w:val="en-US"/>
        </w:rPr>
        <w:t></w:t>
      </w:r>
      <w:r w:rsidR="00902401" w:rsidRPr="00902401">
        <w:rPr>
          <w:rFonts w:ascii="Calibri" w:eastAsia="Calibri" w:hAnsi="Calibri" w:cs="Calibri"/>
          <w:color w:val="000000"/>
          <w:lang w:val="en-US"/>
        </w:rPr>
        <w:t xml:space="preserve"> </w:t>
      </w:r>
      <w:r w:rsidR="00902401">
        <w:rPr>
          <w:rFonts w:ascii="Calibri" w:eastAsia="Calibri" w:hAnsi="Calibri" w:cs="Calibri"/>
          <w:color w:val="000000"/>
          <w:lang w:val="en-US"/>
        </w:rPr>
        <w:t xml:space="preserve">  </w:t>
      </w:r>
      <w:r w:rsidR="00902401" w:rsidRPr="00742387">
        <w:rPr>
          <w:rFonts w:ascii="Calibri" w:eastAsia="Calibri" w:hAnsi="Calibri" w:cs="Calibri"/>
          <w:color w:val="000000"/>
          <w:lang w:val="en-US"/>
        </w:rPr>
        <w:t>financing</w:t>
      </w:r>
    </w:p>
    <w:p w14:paraId="4863E5F0" w14:textId="77777777" w:rsidR="00902401" w:rsidRPr="00742387" w:rsidRDefault="00902401" w:rsidP="00902401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rPr>
          <w:rFonts w:ascii="Calibri" w:eastAsia="Calibri" w:hAnsi="Calibri" w:cs="Calibri"/>
          <w:color w:val="000000"/>
          <w:lang w:val="en-US"/>
        </w:rPr>
      </w:pPr>
      <w:r w:rsidRPr="00742387">
        <w:rPr>
          <w:rFonts w:eastAsia="Arial"/>
          <w:lang w:val="en-US"/>
        </w:rPr>
        <w:t></w:t>
      </w:r>
      <w:r w:rsidRPr="00742387">
        <w:rPr>
          <w:rFonts w:ascii="Calibri" w:eastAsia="Calibri" w:hAnsi="Calibri" w:cs="Calibri"/>
          <w:color w:val="000000"/>
          <w:lang w:val="en-US"/>
        </w:rPr>
        <w:tab/>
        <w:t xml:space="preserve">participative processes </w:t>
      </w:r>
    </w:p>
    <w:p w14:paraId="3B78F524" w14:textId="77777777" w:rsidR="00902401" w:rsidRPr="00742387" w:rsidRDefault="00902401" w:rsidP="00902401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rPr>
          <w:rFonts w:ascii="Calibri" w:eastAsia="Calibri" w:hAnsi="Calibri" w:cs="Calibri"/>
          <w:color w:val="000000"/>
          <w:lang w:val="en-US"/>
        </w:rPr>
      </w:pPr>
      <w:r w:rsidRPr="00742387">
        <w:rPr>
          <w:rFonts w:eastAsia="Arial"/>
          <w:lang w:val="en-US"/>
        </w:rPr>
        <w:t></w:t>
      </w:r>
      <w:r w:rsidRPr="00742387">
        <w:rPr>
          <w:rFonts w:ascii="Calibri" w:eastAsia="Calibri" w:hAnsi="Calibri" w:cs="Calibri"/>
          <w:color w:val="000000"/>
          <w:lang w:val="en-US"/>
        </w:rPr>
        <w:tab/>
        <w:t>food council</w:t>
      </w:r>
    </w:p>
    <w:p w14:paraId="2A612E76" w14:textId="77777777" w:rsidR="00902401" w:rsidRPr="00742387" w:rsidRDefault="00902401" w:rsidP="00902401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rPr>
          <w:rFonts w:ascii="Calibri" w:eastAsia="Calibri" w:hAnsi="Calibri" w:cs="Calibri"/>
          <w:color w:val="000000"/>
          <w:lang w:val="en-US"/>
        </w:rPr>
      </w:pPr>
      <w:r w:rsidRPr="00742387">
        <w:rPr>
          <w:rFonts w:eastAsia="Arial"/>
          <w:lang w:val="en-US"/>
        </w:rPr>
        <w:t></w:t>
      </w:r>
      <w:r w:rsidRPr="00742387">
        <w:rPr>
          <w:rFonts w:ascii="Calibri" w:eastAsia="Calibri" w:hAnsi="Calibri" w:cs="Calibri"/>
          <w:color w:val="000000"/>
          <w:lang w:val="en-US"/>
        </w:rPr>
        <w:tab/>
        <w:t>co-design</w:t>
      </w:r>
    </w:p>
    <w:p w14:paraId="6D402A2C" w14:textId="77777777" w:rsidR="00902401" w:rsidRPr="00B21ADE" w:rsidRDefault="00902401" w:rsidP="00902401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rPr>
          <w:rFonts w:ascii="Calibri" w:eastAsia="Calibri" w:hAnsi="Calibri" w:cs="Calibri"/>
          <w:color w:val="000000"/>
          <w:lang w:val="en-AU"/>
        </w:rPr>
      </w:pPr>
      <w:r w:rsidRPr="00F82DCF">
        <w:rPr>
          <w:rFonts w:eastAsia="Arial"/>
          <w:lang w:val="en-US"/>
        </w:rPr>
        <w:t></w:t>
      </w:r>
      <w:r w:rsidRPr="00742387">
        <w:rPr>
          <w:rFonts w:ascii="Calibri" w:eastAsia="Calibri" w:hAnsi="Calibri" w:cs="Calibri"/>
          <w:color w:val="000000"/>
          <w:lang w:val="en-US"/>
        </w:rPr>
        <w:tab/>
        <w:t>other (______________________________)</w:t>
      </w:r>
    </w:p>
    <w:p w14:paraId="17F6773F" w14:textId="519EDADC" w:rsidR="00D776A2" w:rsidRPr="00D776A2" w:rsidRDefault="00D776A2" w:rsidP="00902401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358" w:firstLineChars="0" w:firstLine="0"/>
        <w:rPr>
          <w:rFonts w:ascii="Calibri" w:eastAsia="Calibri" w:hAnsi="Calibri" w:cs="Calibri"/>
          <w:color w:val="000000"/>
          <w:lang w:val="it-IT"/>
        </w:rPr>
      </w:pPr>
    </w:p>
    <w:p w14:paraId="31CFC1A0" w14:textId="77777777" w:rsidR="00902401" w:rsidRDefault="00902401" w:rsidP="00902401">
      <w:pPr>
        <w:pStyle w:val="Paragrafoelenco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firstLineChars="0"/>
        <w:rPr>
          <w:rFonts w:ascii="Calibri" w:eastAsia="Calibri" w:hAnsi="Calibri" w:cs="Calibri"/>
          <w:color w:val="000000"/>
          <w:lang w:val="en-US"/>
        </w:rPr>
      </w:pPr>
      <w:r w:rsidRPr="00742387">
        <w:rPr>
          <w:rFonts w:ascii="Calibri" w:eastAsia="Calibri" w:hAnsi="Calibri" w:cs="Calibri"/>
          <w:color w:val="000000"/>
          <w:lang w:val="en-US"/>
        </w:rPr>
        <w:t>S.W.O.T. analysis of the implemented actions</w:t>
      </w:r>
      <w:r>
        <w:rPr>
          <w:rFonts w:ascii="Calibri" w:eastAsia="Calibri" w:hAnsi="Calibri" w:cs="Calibri"/>
          <w:color w:val="000000"/>
          <w:lang w:val="en-US"/>
        </w:rPr>
        <w:t>:</w:t>
      </w:r>
      <w:r w:rsidRPr="00742387">
        <w:rPr>
          <w:rFonts w:ascii="Calibri" w:eastAsia="Calibri" w:hAnsi="Calibri" w:cs="Calibri"/>
          <w:color w:val="000000"/>
          <w:lang w:val="en-US"/>
        </w:rPr>
        <w:t xml:space="preserve"> </w:t>
      </w:r>
    </w:p>
    <w:p w14:paraId="25CB0AC4" w14:textId="77777777" w:rsidR="00902401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-2" w:firstLineChars="0" w:firstLine="0"/>
        <w:rPr>
          <w:rFonts w:ascii="Calibri" w:eastAsia="Calibri" w:hAnsi="Calibri" w:cs="Calibri"/>
          <w:color w:val="000000"/>
          <w:lang w:val="en-US"/>
        </w:rPr>
      </w:pP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4760"/>
      </w:tblGrid>
      <w:tr w:rsidR="00902401" w:rsidRPr="00742387" w14:paraId="70153FD1" w14:textId="77777777" w:rsidTr="00A113C2">
        <w:trPr>
          <w:trHeight w:val="1487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8BB0C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42387">
              <w:rPr>
                <w:rFonts w:ascii="Calibri" w:hAnsi="Calibri" w:cs="Calibri"/>
                <w:b/>
                <w:color w:val="000000"/>
                <w:position w:val="0"/>
                <w:sz w:val="22"/>
                <w:szCs w:val="22"/>
                <w:lang w:val="en-US" w:eastAsia="it-IT"/>
              </w:rPr>
              <w:t>Strengths</w:t>
            </w:r>
          </w:p>
          <w:p w14:paraId="3CAC6552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3CB7C9D7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71C708C8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7BA8CC06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15A80DA0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6B1F67F2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3B14A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42387">
              <w:rPr>
                <w:rFonts w:ascii="Calibri" w:hAnsi="Calibri" w:cs="Calibri"/>
                <w:b/>
                <w:color w:val="000000"/>
                <w:position w:val="0"/>
                <w:sz w:val="22"/>
                <w:szCs w:val="22"/>
                <w:lang w:val="en-US" w:eastAsia="it-IT"/>
              </w:rPr>
              <w:t>Weaknesses</w:t>
            </w:r>
          </w:p>
        </w:tc>
      </w:tr>
      <w:tr w:rsidR="00902401" w:rsidRPr="00742387" w14:paraId="2514C752" w14:textId="77777777" w:rsidTr="00A113C2">
        <w:trPr>
          <w:trHeight w:val="154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E3041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42387">
              <w:rPr>
                <w:rFonts w:ascii="Calibri" w:hAnsi="Calibri" w:cs="Calibri"/>
                <w:b/>
                <w:color w:val="000000"/>
                <w:position w:val="0"/>
                <w:sz w:val="22"/>
                <w:szCs w:val="22"/>
                <w:lang w:val="en-US" w:eastAsia="it-IT"/>
              </w:rPr>
              <w:t>Opportunities</w:t>
            </w:r>
          </w:p>
          <w:p w14:paraId="3ECE2D37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06A97DB6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2F4863B8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072650F4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63FC6293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  <w:p w14:paraId="645E9B9C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9354" w14:textId="77777777" w:rsidR="00902401" w:rsidRPr="00742387" w:rsidRDefault="00902401" w:rsidP="00A113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  <w:sz w:val="22"/>
                <w:szCs w:val="22"/>
                <w:lang w:val="en-US" w:eastAsia="it-IT"/>
              </w:rPr>
            </w:pPr>
            <w:r w:rsidRPr="00742387">
              <w:rPr>
                <w:rFonts w:ascii="Calibri" w:hAnsi="Calibri" w:cs="Calibri"/>
                <w:b/>
                <w:color w:val="000000"/>
                <w:position w:val="0"/>
                <w:sz w:val="22"/>
                <w:szCs w:val="22"/>
                <w:lang w:val="en-US" w:eastAsia="it-IT"/>
              </w:rPr>
              <w:t>Threats</w:t>
            </w:r>
          </w:p>
        </w:tc>
      </w:tr>
    </w:tbl>
    <w:p w14:paraId="3D6979F7" w14:textId="77777777" w:rsidR="00902401" w:rsidRPr="00902401" w:rsidRDefault="00902401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-2" w:firstLineChars="0" w:firstLine="0"/>
        <w:rPr>
          <w:rFonts w:ascii="Calibri" w:eastAsia="Calibri" w:hAnsi="Calibri" w:cs="Calibri"/>
          <w:color w:val="000000"/>
          <w:lang w:val="en-US"/>
        </w:rPr>
      </w:pPr>
    </w:p>
    <w:p w14:paraId="49E50F94" w14:textId="77777777" w:rsidR="00D776A2" w:rsidRPr="00902401" w:rsidRDefault="00D776A2" w:rsidP="00D776A2">
      <w:pPr>
        <w:pStyle w:val="Paragrafoelenco"/>
        <w:ind w:left="0" w:hanging="2"/>
        <w:rPr>
          <w:rFonts w:ascii="Calibri" w:eastAsia="Calibri" w:hAnsi="Calibri" w:cs="Calibri"/>
          <w:color w:val="000000"/>
          <w:lang w:val="en-US"/>
        </w:rPr>
      </w:pPr>
    </w:p>
    <w:p w14:paraId="7D20CEFA" w14:textId="1FC3626B" w:rsidR="00D776A2" w:rsidRPr="00902401" w:rsidRDefault="00D776A2" w:rsidP="00D776A2">
      <w:pPr>
        <w:pStyle w:val="Paragrafoelenco"/>
        <w:ind w:left="0" w:hanging="2"/>
        <w:rPr>
          <w:rFonts w:ascii="Calibri" w:eastAsia="Calibri" w:hAnsi="Calibri" w:cs="Calibri"/>
          <w:color w:val="000000"/>
          <w:lang w:val="en-US"/>
        </w:rPr>
      </w:pPr>
    </w:p>
    <w:p w14:paraId="00B8A651" w14:textId="77777777" w:rsidR="006A0FDF" w:rsidRDefault="006A0FDF" w:rsidP="0090240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i/>
          <w:color w:val="000000"/>
          <w:u w:val="single"/>
          <w:lang w:val="it-IT"/>
        </w:rPr>
      </w:pPr>
    </w:p>
    <w:sectPr w:rsidR="006A0F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872DD" w14:textId="77777777" w:rsidR="00CA06E2" w:rsidRDefault="00CA06E2">
      <w:pPr>
        <w:spacing w:line="240" w:lineRule="auto"/>
        <w:ind w:left="0" w:hanging="2"/>
      </w:pPr>
      <w:r>
        <w:separator/>
      </w:r>
    </w:p>
  </w:endnote>
  <w:endnote w:type="continuationSeparator" w:id="0">
    <w:p w14:paraId="46F53EBF" w14:textId="77777777" w:rsidR="00CA06E2" w:rsidRDefault="00CA06E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384A" w14:textId="77777777" w:rsidR="00D22BA4" w:rsidRDefault="00D22BA4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E8868" w14:textId="77777777" w:rsidR="00D22BA4" w:rsidRDefault="00D22BA4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4FB2" w14:textId="77777777" w:rsidR="00D22BA4" w:rsidRDefault="00D22BA4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A84C8" w14:textId="77777777" w:rsidR="00CA06E2" w:rsidRDefault="00CA06E2">
      <w:pPr>
        <w:spacing w:line="240" w:lineRule="auto"/>
        <w:ind w:left="0" w:hanging="2"/>
      </w:pPr>
      <w:r>
        <w:separator/>
      </w:r>
    </w:p>
  </w:footnote>
  <w:footnote w:type="continuationSeparator" w:id="0">
    <w:p w14:paraId="70123173" w14:textId="77777777" w:rsidR="00CA06E2" w:rsidRDefault="00CA06E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07C8" w14:textId="77777777" w:rsidR="00D22BA4" w:rsidRDefault="00D22BA4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A6D5" w14:textId="77777777" w:rsidR="00C631A8" w:rsidRDefault="00F024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70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hidden="0" allowOverlap="1" wp14:anchorId="5B73932A" wp14:editId="7BE19C5A">
          <wp:simplePos x="0" y="0"/>
          <wp:positionH relativeFrom="column">
            <wp:posOffset>-904237</wp:posOffset>
          </wp:positionH>
          <wp:positionV relativeFrom="paragraph">
            <wp:posOffset>-729613</wp:posOffset>
          </wp:positionV>
          <wp:extent cx="2413635" cy="110299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1480"/>
                  <a:stretch>
                    <a:fillRect/>
                  </a:stretch>
                </pic:blipFill>
                <pic:spPr>
                  <a:xfrm>
                    <a:off x="0" y="0"/>
                    <a:ext cx="2413635" cy="1102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53B261A" w14:textId="77777777" w:rsidR="00C631A8" w:rsidRDefault="00C631A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70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8FA4" w14:textId="77777777" w:rsidR="00D22BA4" w:rsidRDefault="00D22BA4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AFC"/>
    <w:multiLevelType w:val="hybridMultilevel"/>
    <w:tmpl w:val="B9849D0C"/>
    <w:lvl w:ilvl="0" w:tplc="DB3873B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8FE194C"/>
    <w:multiLevelType w:val="hybridMultilevel"/>
    <w:tmpl w:val="9A706784"/>
    <w:lvl w:ilvl="0" w:tplc="04906FFC">
      <w:start w:val="1"/>
      <w:numFmt w:val="upperLetter"/>
      <w:lvlText w:val="%1."/>
      <w:lvlJc w:val="left"/>
      <w:pPr>
        <w:ind w:left="7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96C1455"/>
    <w:multiLevelType w:val="hybridMultilevel"/>
    <w:tmpl w:val="9A706784"/>
    <w:lvl w:ilvl="0" w:tplc="FFFFFFFF">
      <w:start w:val="1"/>
      <w:numFmt w:val="upperLetter"/>
      <w:lvlText w:val="%1."/>
      <w:lvlJc w:val="left"/>
      <w:pPr>
        <w:ind w:left="7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19F749B1"/>
    <w:multiLevelType w:val="hybridMultilevel"/>
    <w:tmpl w:val="977AA2A8"/>
    <w:lvl w:ilvl="0" w:tplc="7A7A26F0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2182661"/>
    <w:multiLevelType w:val="multilevel"/>
    <w:tmpl w:val="35CAE40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7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35F27B5"/>
    <w:multiLevelType w:val="multilevel"/>
    <w:tmpl w:val="0668FE5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4A57713"/>
    <w:multiLevelType w:val="hybridMultilevel"/>
    <w:tmpl w:val="43AA3124"/>
    <w:lvl w:ilvl="0" w:tplc="07BC1F2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29E03699"/>
    <w:multiLevelType w:val="hybridMultilevel"/>
    <w:tmpl w:val="948C6CAC"/>
    <w:lvl w:ilvl="0" w:tplc="BDBC63C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E2163E0"/>
    <w:multiLevelType w:val="multilevel"/>
    <w:tmpl w:val="900EFF0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FC11A44"/>
    <w:multiLevelType w:val="multilevel"/>
    <w:tmpl w:val="B1E4F95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5D6586D"/>
    <w:multiLevelType w:val="hybridMultilevel"/>
    <w:tmpl w:val="68144DB6"/>
    <w:lvl w:ilvl="0" w:tplc="0094A55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4C022E2C"/>
    <w:multiLevelType w:val="hybridMultilevel"/>
    <w:tmpl w:val="EAB0F0A6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54785577"/>
    <w:multiLevelType w:val="hybridMultilevel"/>
    <w:tmpl w:val="049E9A3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58AE51F9"/>
    <w:multiLevelType w:val="hybridMultilevel"/>
    <w:tmpl w:val="12466772"/>
    <w:lvl w:ilvl="0" w:tplc="F806CB0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5E6C2B70"/>
    <w:multiLevelType w:val="multilevel"/>
    <w:tmpl w:val="522CEF9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7422F17"/>
    <w:multiLevelType w:val="hybridMultilevel"/>
    <w:tmpl w:val="C186BFCA"/>
    <w:lvl w:ilvl="0" w:tplc="8334E6FA">
      <w:start w:val="1"/>
      <w:numFmt w:val="upperLetter"/>
      <w:lvlText w:val="%1."/>
      <w:lvlJc w:val="left"/>
      <w:pPr>
        <w:ind w:left="7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72EF1752"/>
    <w:multiLevelType w:val="hybridMultilevel"/>
    <w:tmpl w:val="6AA22CA0"/>
    <w:lvl w:ilvl="0" w:tplc="BBF0991C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 w15:restartNumberingAfterBreak="0">
    <w:nsid w:val="7E2B1CD7"/>
    <w:multiLevelType w:val="hybridMultilevel"/>
    <w:tmpl w:val="4962BDF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7E9A37CD"/>
    <w:multiLevelType w:val="hybridMultilevel"/>
    <w:tmpl w:val="C186BFCA"/>
    <w:lvl w:ilvl="0" w:tplc="8334E6FA">
      <w:start w:val="1"/>
      <w:numFmt w:val="upperLetter"/>
      <w:lvlText w:val="%1."/>
      <w:lvlJc w:val="left"/>
      <w:pPr>
        <w:ind w:left="7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216624545">
    <w:abstractNumId w:val="14"/>
  </w:num>
  <w:num w:numId="2" w16cid:durableId="1095440440">
    <w:abstractNumId w:val="4"/>
  </w:num>
  <w:num w:numId="3" w16cid:durableId="2040157424">
    <w:abstractNumId w:val="5"/>
  </w:num>
  <w:num w:numId="4" w16cid:durableId="1755514145">
    <w:abstractNumId w:val="8"/>
  </w:num>
  <w:num w:numId="5" w16cid:durableId="352876392">
    <w:abstractNumId w:val="9"/>
  </w:num>
  <w:num w:numId="6" w16cid:durableId="480345973">
    <w:abstractNumId w:val="13"/>
  </w:num>
  <w:num w:numId="7" w16cid:durableId="816263278">
    <w:abstractNumId w:val="10"/>
  </w:num>
  <w:num w:numId="8" w16cid:durableId="342322019">
    <w:abstractNumId w:val="11"/>
  </w:num>
  <w:num w:numId="9" w16cid:durableId="1288000757">
    <w:abstractNumId w:val="17"/>
  </w:num>
  <w:num w:numId="10" w16cid:durableId="2102942110">
    <w:abstractNumId w:val="12"/>
  </w:num>
  <w:num w:numId="11" w16cid:durableId="1532843959">
    <w:abstractNumId w:val="16"/>
  </w:num>
  <w:num w:numId="12" w16cid:durableId="1915117873">
    <w:abstractNumId w:val="7"/>
  </w:num>
  <w:num w:numId="13" w16cid:durableId="701243437">
    <w:abstractNumId w:val="6"/>
  </w:num>
  <w:num w:numId="14" w16cid:durableId="779103431">
    <w:abstractNumId w:val="0"/>
  </w:num>
  <w:num w:numId="15" w16cid:durableId="1614943917">
    <w:abstractNumId w:val="3"/>
  </w:num>
  <w:num w:numId="16" w16cid:durableId="636377863">
    <w:abstractNumId w:val="15"/>
  </w:num>
  <w:num w:numId="17" w16cid:durableId="1641381450">
    <w:abstractNumId w:val="18"/>
  </w:num>
  <w:num w:numId="18" w16cid:durableId="2002536870">
    <w:abstractNumId w:val="1"/>
  </w:num>
  <w:num w:numId="19" w16cid:durableId="1184397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A8"/>
    <w:rsid w:val="00005417"/>
    <w:rsid w:val="0002513D"/>
    <w:rsid w:val="000413CC"/>
    <w:rsid w:val="00047926"/>
    <w:rsid w:val="00052EE7"/>
    <w:rsid w:val="00070E1C"/>
    <w:rsid w:val="00072742"/>
    <w:rsid w:val="00091D66"/>
    <w:rsid w:val="000B4DCA"/>
    <w:rsid w:val="000D3A77"/>
    <w:rsid w:val="000F1CB2"/>
    <w:rsid w:val="000F4D42"/>
    <w:rsid w:val="00100F7C"/>
    <w:rsid w:val="00102A0C"/>
    <w:rsid w:val="00120083"/>
    <w:rsid w:val="00137945"/>
    <w:rsid w:val="00175543"/>
    <w:rsid w:val="00185E57"/>
    <w:rsid w:val="00196CB0"/>
    <w:rsid w:val="001A3BBD"/>
    <w:rsid w:val="001A7626"/>
    <w:rsid w:val="001C3BD9"/>
    <w:rsid w:val="001E6ED8"/>
    <w:rsid w:val="002122F3"/>
    <w:rsid w:val="00217432"/>
    <w:rsid w:val="00232808"/>
    <w:rsid w:val="00277000"/>
    <w:rsid w:val="00277A44"/>
    <w:rsid w:val="00282D39"/>
    <w:rsid w:val="00286438"/>
    <w:rsid w:val="0029307B"/>
    <w:rsid w:val="002947AD"/>
    <w:rsid w:val="002A1EFE"/>
    <w:rsid w:val="002A234E"/>
    <w:rsid w:val="002C06DD"/>
    <w:rsid w:val="002D5AFC"/>
    <w:rsid w:val="00301A0D"/>
    <w:rsid w:val="0030457F"/>
    <w:rsid w:val="00307003"/>
    <w:rsid w:val="00314DC0"/>
    <w:rsid w:val="00334928"/>
    <w:rsid w:val="00345B0A"/>
    <w:rsid w:val="0035009A"/>
    <w:rsid w:val="00355B7D"/>
    <w:rsid w:val="00357A2D"/>
    <w:rsid w:val="00384E68"/>
    <w:rsid w:val="003A0970"/>
    <w:rsid w:val="003B3793"/>
    <w:rsid w:val="003C2D62"/>
    <w:rsid w:val="00461419"/>
    <w:rsid w:val="004621F7"/>
    <w:rsid w:val="004B3AD5"/>
    <w:rsid w:val="004B48CB"/>
    <w:rsid w:val="004B5394"/>
    <w:rsid w:val="004F20BB"/>
    <w:rsid w:val="004F7733"/>
    <w:rsid w:val="005009BA"/>
    <w:rsid w:val="00555D0B"/>
    <w:rsid w:val="00580121"/>
    <w:rsid w:val="00585F81"/>
    <w:rsid w:val="005E6E09"/>
    <w:rsid w:val="00604383"/>
    <w:rsid w:val="0063730E"/>
    <w:rsid w:val="00662AC2"/>
    <w:rsid w:val="00674BE7"/>
    <w:rsid w:val="006A0FDF"/>
    <w:rsid w:val="006B124B"/>
    <w:rsid w:val="006B16AA"/>
    <w:rsid w:val="006B4E2B"/>
    <w:rsid w:val="006B5CD1"/>
    <w:rsid w:val="006B74CB"/>
    <w:rsid w:val="006C73DF"/>
    <w:rsid w:val="006D478C"/>
    <w:rsid w:val="006D7014"/>
    <w:rsid w:val="006E330B"/>
    <w:rsid w:val="0070646B"/>
    <w:rsid w:val="0071620F"/>
    <w:rsid w:val="00737A9C"/>
    <w:rsid w:val="0074321D"/>
    <w:rsid w:val="007666F4"/>
    <w:rsid w:val="0078107D"/>
    <w:rsid w:val="00790BEB"/>
    <w:rsid w:val="00793F72"/>
    <w:rsid w:val="007C467E"/>
    <w:rsid w:val="007E56FC"/>
    <w:rsid w:val="007F00B3"/>
    <w:rsid w:val="008027E3"/>
    <w:rsid w:val="00854B3C"/>
    <w:rsid w:val="00875BB4"/>
    <w:rsid w:val="00876846"/>
    <w:rsid w:val="00881D58"/>
    <w:rsid w:val="00886EB8"/>
    <w:rsid w:val="00887585"/>
    <w:rsid w:val="00887B21"/>
    <w:rsid w:val="00890338"/>
    <w:rsid w:val="00890FDF"/>
    <w:rsid w:val="008A5E63"/>
    <w:rsid w:val="008B7423"/>
    <w:rsid w:val="008C0096"/>
    <w:rsid w:val="008C5358"/>
    <w:rsid w:val="00902401"/>
    <w:rsid w:val="00926A51"/>
    <w:rsid w:val="00932AAA"/>
    <w:rsid w:val="00933823"/>
    <w:rsid w:val="00942B70"/>
    <w:rsid w:val="00942D60"/>
    <w:rsid w:val="009433BA"/>
    <w:rsid w:val="0095323A"/>
    <w:rsid w:val="00955BC3"/>
    <w:rsid w:val="00971C6D"/>
    <w:rsid w:val="009A24BC"/>
    <w:rsid w:val="009C14E9"/>
    <w:rsid w:val="009C227E"/>
    <w:rsid w:val="009C7BBD"/>
    <w:rsid w:val="009F51E3"/>
    <w:rsid w:val="00A26FB5"/>
    <w:rsid w:val="00A31F8C"/>
    <w:rsid w:val="00A4136E"/>
    <w:rsid w:val="00A4634F"/>
    <w:rsid w:val="00A6252E"/>
    <w:rsid w:val="00A648F7"/>
    <w:rsid w:val="00AB32EA"/>
    <w:rsid w:val="00AC6339"/>
    <w:rsid w:val="00AD2DEF"/>
    <w:rsid w:val="00AE3488"/>
    <w:rsid w:val="00AF15C7"/>
    <w:rsid w:val="00B05152"/>
    <w:rsid w:val="00B14A29"/>
    <w:rsid w:val="00B45FA0"/>
    <w:rsid w:val="00B570C1"/>
    <w:rsid w:val="00B853F8"/>
    <w:rsid w:val="00C33406"/>
    <w:rsid w:val="00C42868"/>
    <w:rsid w:val="00C53EA5"/>
    <w:rsid w:val="00C61B81"/>
    <w:rsid w:val="00C631A8"/>
    <w:rsid w:val="00C71FA1"/>
    <w:rsid w:val="00C80FD7"/>
    <w:rsid w:val="00C8691E"/>
    <w:rsid w:val="00CA06E2"/>
    <w:rsid w:val="00CB3135"/>
    <w:rsid w:val="00CB7209"/>
    <w:rsid w:val="00CC4956"/>
    <w:rsid w:val="00CD333D"/>
    <w:rsid w:val="00CE7013"/>
    <w:rsid w:val="00D04C8F"/>
    <w:rsid w:val="00D1319C"/>
    <w:rsid w:val="00D13552"/>
    <w:rsid w:val="00D22BA4"/>
    <w:rsid w:val="00D259B3"/>
    <w:rsid w:val="00D46D70"/>
    <w:rsid w:val="00D55470"/>
    <w:rsid w:val="00D717F0"/>
    <w:rsid w:val="00D776A2"/>
    <w:rsid w:val="00D83945"/>
    <w:rsid w:val="00D83D16"/>
    <w:rsid w:val="00DB47AE"/>
    <w:rsid w:val="00DC0028"/>
    <w:rsid w:val="00E01957"/>
    <w:rsid w:val="00E213DC"/>
    <w:rsid w:val="00E23947"/>
    <w:rsid w:val="00E42407"/>
    <w:rsid w:val="00E7318F"/>
    <w:rsid w:val="00EA171D"/>
    <w:rsid w:val="00EB6DA1"/>
    <w:rsid w:val="00EC21DE"/>
    <w:rsid w:val="00EE0FEE"/>
    <w:rsid w:val="00EE2C0F"/>
    <w:rsid w:val="00F0242A"/>
    <w:rsid w:val="00F0372E"/>
    <w:rsid w:val="00F33801"/>
    <w:rsid w:val="00F511B4"/>
    <w:rsid w:val="00F55A71"/>
    <w:rsid w:val="00F82DCF"/>
    <w:rsid w:val="00F85ED8"/>
    <w:rsid w:val="00FB6F87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30B1"/>
  <w15:docId w15:val="{B09454EC-8D1E-4860-9269-C6A98413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GB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rFonts w:ascii="Arial" w:eastAsia="Times" w:hAnsi="Arial" w:cs="Arial"/>
      <w:color w:val="000000"/>
      <w:szCs w:val="20"/>
    </w:rPr>
  </w:style>
  <w:style w:type="paragraph" w:customStyle="1" w:styleId="Level1">
    <w:name w:val="Level 1"/>
    <w:pPr>
      <w:suppressAutoHyphens/>
      <w:autoSpaceDE w:val="0"/>
      <w:autoSpaceDN w:val="0"/>
      <w:adjustRightInd w:val="0"/>
      <w:spacing w:line="1" w:lineRule="atLeast"/>
      <w:ind w:leftChars="-1" w:left="720" w:hangingChars="1" w:hanging="1"/>
      <w:textDirection w:val="btLr"/>
      <w:textAlignment w:val="top"/>
      <w:outlineLvl w:val="0"/>
    </w:pPr>
    <w:rPr>
      <w:position w:val="-1"/>
      <w:szCs w:val="24"/>
      <w:lang w:eastAsia="en-GB"/>
    </w:rPr>
  </w:style>
  <w:style w:type="paragraph" w:styleId="Paragrafoelenco">
    <w:name w:val="List Paragraph"/>
    <w:basedOn w:val="Normale"/>
    <w:pPr>
      <w:ind w:left="720"/>
    </w:pPr>
  </w:style>
  <w:style w:type="paragraph" w:styleId="Intestazione">
    <w:name w:val="header"/>
    <w:basedOn w:val="Normale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  <w:lang w:val="en-GB" w:eastAsia="en-GB"/>
    </w:rPr>
  </w:style>
  <w:style w:type="paragraph" w:styleId="Pidipagina">
    <w:name w:val="footer"/>
    <w:basedOn w:val="Normale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  <w:lang w:val="en-GB" w:eastAsia="en-GB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GB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GB" w:eastAsia="en-GB"/>
    </w:rPr>
  </w:style>
  <w:style w:type="paragraph" w:customStyle="1" w:styleId="TableParagraph">
    <w:name w:val="Table Paragraph"/>
    <w:basedOn w:val="Normale"/>
    <w:uiPriority w:val="1"/>
    <w:qFormat/>
    <w:rsid w:val="00314DC0"/>
    <w:pPr>
      <w:widowControl w:val="0"/>
      <w:suppressAutoHyphens w:val="0"/>
      <w:autoSpaceDE w:val="0"/>
      <w:autoSpaceDN w:val="0"/>
      <w:spacing w:before="38" w:line="240" w:lineRule="auto"/>
      <w:ind w:leftChars="0" w:left="324" w:firstLineChars="0" w:firstLine="0"/>
      <w:jc w:val="center"/>
      <w:textDirection w:val="lrTb"/>
      <w:textAlignment w:val="auto"/>
      <w:outlineLvl w:val="9"/>
    </w:pPr>
    <w:rPr>
      <w:rFonts w:ascii="Arial MT" w:eastAsia="Arial MT" w:hAnsi="Arial MT" w:cs="Arial MT"/>
      <w:position w:val="0"/>
      <w:sz w:val="22"/>
      <w:szCs w:val="22"/>
      <w:lang w:val="it-IT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009B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009B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009BA"/>
    <w:rPr>
      <w:position w:val="-1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09B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09BA"/>
    <w:rPr>
      <w:b/>
      <w:bCs/>
      <w:position w:val="-1"/>
      <w:lang w:eastAsia="en-GB"/>
    </w:rPr>
  </w:style>
  <w:style w:type="character" w:styleId="Collegamentoipertestuale">
    <w:name w:val="Hyperlink"/>
    <w:basedOn w:val="Carpredefinitoparagrafo"/>
    <w:uiPriority w:val="99"/>
    <w:unhideWhenUsed/>
    <w:rsid w:val="005009B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02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31F8C"/>
    <w:rPr>
      <w:position w:val="-1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WfiKAH7tY1ghCZv+SIAL3fqWCA==">AMUW2mUUxZptOCvCnvj7sGhcOdw0FL4ktszRI6TBgT1r2jIOzFV+QzSz0TYL7uIkZ7G3G6ltoq2tc3bSNh4Xau+CZ6T3QDjxx6HU3NWeZ3QjHnOgeqq/s80=</go:docsCustomData>
</go:gDocsCustomXmlDataStorage>
</file>

<file path=customXml/itemProps1.xml><?xml version="1.0" encoding="utf-8"?>
<ds:datastoreItem xmlns:ds="http://schemas.openxmlformats.org/officeDocument/2006/customXml" ds:itemID="{CC258979-0DF4-4FAA-BFBE-42115F6DB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81</vt:i4>
      </vt:variant>
    </vt:vector>
  </HeadingPairs>
  <TitlesOfParts>
    <vt:vector size="82" baseType="lpstr">
      <vt:lpstr/>
      <vt:lpstr/>
      <vt:lpstr/>
      <vt:lpstr/>
      <vt:lpstr>Agroforestazione urbana e periurbana e pianificazione urbanistica</vt:lpstr>
      <vt:lpstr/>
      <vt:lpstr/>
      <vt:lpstr>Dati generali</vt:lpstr>
      <vt:lpstr/>
      <vt:lpstr>Quale ruolo ricopre nell'amministrazione comunale? ____________________</vt:lpstr>
      <vt:lpstr/>
      <vt:lpstr>Da quanti anni lavora nell'amministrazione comunale?</vt:lpstr>
      <vt:lpstr>Meno di 5	</vt:lpstr>
      <vt:lpstr>Da 6 a 10	</vt:lpstr>
      <vt:lpstr>Da 11 a 15	</vt:lpstr>
      <vt:lpstr>Più di 16	</vt:lpstr>
      <vt:lpstr/>
      <vt:lpstr/>
      <vt:lpstr>Agroforestazione urbana e periurbana  </vt:lpstr>
      <vt:lpstr/>
      <vt:lpstr>Si definisce agroforestazione urbana la coltivazione sulla stessa porzione di te</vt:lpstr>
      <vt:lpstr/>
      <vt:lpstr>Si definisce forestazione urbana la rete arborea comprendente boschi, gruppi di </vt:lpstr>
      <vt:lpstr/>
      <vt:lpstr>Si definisce agricoltura urbana la coltivazione e produzione di cibo all’interno</vt:lpstr>
      <vt:lpstr/>
      <vt:lpstr/>
      <vt:lpstr>In una scala da 1 a 10, quanto è importante l'agroforestazione nelle strategie d</vt:lpstr>
      <vt:lpstr/>
      <vt:lpstr/>
      <vt:lpstr>L'agroforestazione fornisce servizi ecosistemici di approvvigionamento, di regol</vt:lpstr>
      <vt:lpstr/>
      <vt:lpstr/>
      <vt:lpstr>Indica in una scala da 1 a 3 (1=scarsa 2=media 3=alta) l’importanza di agrofores</vt:lpstr>
      <vt:lpstr/>
      <vt:lpstr>Contesti prevalentemente urbani:</vt:lpstr>
      <vt:lpstr/>
      <vt:lpstr/>
      <vt:lpstr/>
      <vt:lpstr/>
      <vt:lpstr/>
      <vt:lpstr/>
      <vt:lpstr/>
      <vt:lpstr/>
      <vt:lpstr>Contesti prevalentemente peri-urbani:</vt:lpstr>
      <vt:lpstr/>
      <vt:lpstr/>
      <vt:lpstr/>
      <vt:lpstr>Agroforestazione e pianificazione urbana </vt:lpstr>
      <vt:lpstr/>
      <vt:lpstr>In questa sezione si considerano documenti di pianificazione urbana sia gli stru</vt:lpstr>
      <vt:lpstr/>
      <vt:lpstr>In quali documenti di pianificazione urbanistica o politiche municipali è inseri</vt:lpstr>
      <vt:lpstr/>
      <vt:lpstr>Descrivere brevemente come è inserita l'agroforestazione nei documenti </vt:lpstr>
      <vt:lpstr/>
      <vt:lpstr>Quali sono state le motivazioni che hanno portato all'inserimento dell'agrofores</vt:lpstr>
      <vt:lpstr/>
      <vt:lpstr>Quali sono stati gli attori principali che hanno determinato l'inserimento dell'</vt:lpstr>
      <vt:lpstr/>
      <vt:lpstr>Quali sono le aspettative di reale diffusione dell'agroforestazione in seguito a</vt:lpstr>
      <vt:lpstr/>
      <vt:lpstr>Quali strumenti concreti sono stati messi in campo per attuare le norme/politich</vt:lpstr>
      <vt:lpstr/>
      <vt:lpstr>	strumenti finanziari </vt:lpstr>
      <vt:lpstr>	processi partecipativi con stakeholder</vt:lpstr>
      <vt:lpstr>	consiglio/comunità del cibo</vt:lpstr>
      <vt:lpstr>	co-progettazione</vt:lpstr>
      <vt:lpstr>	altro (indicare: ______________________________)</vt:lpstr>
      <vt:lpstr/>
      <vt:lpstr>Analisi S.W.O.T. delle azioni messe in campo e motivazione del successo</vt:lpstr>
      <vt:lpstr/>
      <vt:lpstr/>
      <vt:lpstr/>
      <vt:lpstr/>
      <vt:lpstr>Rete sociale e promozione dell’agroforestazione urbana e periurbana</vt:lpstr>
      <vt:lpstr/>
      <vt:lpstr>Indicare i principali attori istituzionali e non istituzionali con cui la sua is</vt:lpstr>
      <vt:lpstr/>
      <vt:lpstr/>
      <vt:lpstr>*decisionale, consultivo, beneficiario</vt:lpstr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aranobe</dc:creator>
  <cp:lastModifiedBy>Marco Focacci</cp:lastModifiedBy>
  <cp:revision>9</cp:revision>
  <dcterms:created xsi:type="dcterms:W3CDTF">2023-05-11T16:56:00Z</dcterms:created>
  <dcterms:modified xsi:type="dcterms:W3CDTF">2024-12-23T16:00:00Z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1d85381069eacabaf4b634340a939919a97fbf16a473882058eaa77c2464bf31</vt:lpwstr>
  </property>
</Properties>
</file>