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E8B" w:rsidRDefault="00055E8B" w:rsidP="00055E8B">
      <w:r>
        <w:t xml:space="preserve">Supplemental Table S1: </w:t>
      </w:r>
      <w:r w:rsidRPr="00963DD5">
        <w:rPr>
          <w:b/>
          <w:bCs/>
        </w:rPr>
        <w:t>The entrustment rating scale</w:t>
      </w:r>
      <w:r>
        <w:rPr>
          <w:b/>
          <w:bCs/>
        </w:rPr>
        <w:t xml:space="preserve"> used</w:t>
      </w:r>
      <w:r>
        <w:t xml:space="preserve">, based on the </w:t>
      </w:r>
      <w:proofErr w:type="spellStart"/>
      <w:r>
        <w:t>Modifed</w:t>
      </w:r>
      <w:proofErr w:type="spellEnd"/>
      <w:r>
        <w:t xml:space="preserve"> O-SCORE.</w:t>
      </w:r>
    </w:p>
    <w:p w:rsidR="00055E8B" w:rsidRDefault="00055E8B" w:rsidP="00055E8B"/>
    <w:p w:rsidR="00055E8B" w:rsidRPr="00BE1081" w:rsidRDefault="00055E8B" w:rsidP="00055E8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E1081">
        <w:rPr>
          <w:i/>
          <w:iCs/>
        </w:rPr>
        <w:t>Level 1</w:t>
      </w:r>
      <w:r w:rsidRPr="00BE1081">
        <w:t>: “I did it.” Student required complete guidance or was unprepared; I had to do most of the work myself.</w:t>
      </w:r>
    </w:p>
    <w:p w:rsidR="00055E8B" w:rsidRPr="00BE1081" w:rsidRDefault="00055E8B" w:rsidP="00055E8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E1081">
        <w:rPr>
          <w:i/>
          <w:iCs/>
        </w:rPr>
        <w:t>Level 2</w:t>
      </w:r>
      <w:r w:rsidRPr="00BE1081">
        <w:t>: “I talked them through it.” Student was able to perform some tasks but required repeated directions.</w:t>
      </w:r>
    </w:p>
    <w:p w:rsidR="00055E8B" w:rsidRPr="00BE1081" w:rsidRDefault="00055E8B" w:rsidP="00055E8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E1081">
        <w:rPr>
          <w:i/>
          <w:iCs/>
        </w:rPr>
        <w:t>Level 3</w:t>
      </w:r>
      <w:r w:rsidRPr="00BE1081">
        <w:t>: “I directed them from time to time.” Student demonstrated some independence and only required intermittent prompting.</w:t>
      </w:r>
    </w:p>
    <w:p w:rsidR="00055E8B" w:rsidRPr="00BE1081" w:rsidRDefault="00055E8B" w:rsidP="00055E8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E1081">
        <w:rPr>
          <w:i/>
          <w:iCs/>
        </w:rPr>
        <w:t>Level 4</w:t>
      </w:r>
      <w:r w:rsidRPr="00BE1081">
        <w:t>: “I was available just in case.” Student functioned fairly independently and only needed assistance with nuances or complex situations.</w:t>
      </w:r>
    </w:p>
    <w:p w:rsidR="00055E8B" w:rsidRDefault="00055E8B" w:rsidP="00055E8B"/>
    <w:p w:rsidR="00055E8B" w:rsidRDefault="00055E8B" w:rsidP="00055E8B">
      <w:r>
        <w:br w:type="page"/>
      </w:r>
    </w:p>
    <w:p w:rsidR="00055E8B" w:rsidRDefault="00055E8B" w:rsidP="00055E8B">
      <w:r>
        <w:lastRenderedPageBreak/>
        <w:t xml:space="preserve">Supplemental Table S2: </w:t>
      </w:r>
      <w:r w:rsidRPr="00F00AA8">
        <w:rPr>
          <w:b/>
          <w:bCs/>
        </w:rPr>
        <w:t>Feedback themes identified from principal component analysis</w:t>
      </w:r>
      <w:r>
        <w:rPr>
          <w:b/>
          <w:bCs/>
        </w:rPr>
        <w:t xml:space="preserve"> (PCA)</w:t>
      </w:r>
      <w:r>
        <w:t xml:space="preserve"> of the LLM embedding vectors. The first 17 principal components (PC) were retained. The themes were identified from the PCA analysis via a qualitative coding approach that included human expert opinion.</w:t>
      </w:r>
    </w:p>
    <w:p w:rsidR="00055E8B" w:rsidRDefault="00055E8B" w:rsidP="00055E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3899"/>
        <w:gridCol w:w="4568"/>
      </w:tblGrid>
      <w:tr w:rsidR="00055E8B" w:rsidRPr="00F00AA8" w:rsidTr="004112FD">
        <w:trPr>
          <w:trHeight w:val="450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PC #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 xml:space="preserve">(+) Coefficient </w:t>
            </w:r>
            <w:r>
              <w:rPr>
                <w:b/>
                <w:bCs/>
              </w:rPr>
              <w:t>theme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 xml:space="preserve">(-) Coefficient </w:t>
            </w:r>
            <w:r>
              <w:rPr>
                <w:b/>
                <w:bCs/>
              </w:rPr>
              <w:t>theme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nonspecific praise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communications/rapport with patients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o</w:t>
            </w:r>
            <w:r w:rsidRPr="000B29D5">
              <w:t>ral presentations</w:t>
            </w:r>
            <w:r>
              <w:t xml:space="preserve"> were </w:t>
            </w:r>
            <w:r w:rsidRPr="000B29D5">
              <w:t>concise</w:t>
            </w:r>
            <w:r>
              <w:t xml:space="preserve">, </w:t>
            </w:r>
            <w:r w:rsidRPr="000B29D5">
              <w:t>thorough</w:t>
            </w:r>
            <w:r>
              <w:t xml:space="preserve">, and/or </w:t>
            </w:r>
            <w:r w:rsidRPr="000B29D5">
              <w:t>organized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proofErr w:type="gramStart"/>
            <w:r w:rsidRPr="00F00AA8">
              <w:t>constructive</w:t>
            </w:r>
            <w:proofErr w:type="gramEnd"/>
            <w:r w:rsidRPr="00F00AA8">
              <w:t xml:space="preserve"> feedback on procedures, “make sure…”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communications with patient were effective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assessment/plan/notes constructive feedback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physical exam mentioned - some constructive, no praise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suggestions re: conversation/ communication/language w/ patients 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reinforcing + constructive presentation feedback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assessment</w:t>
            </w:r>
            <w:r>
              <w:t xml:space="preserve"> were thorough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physical exams were comprehensive and relevant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continue to practice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specific advice on exams, constructive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suggestions for improving HPI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asked appropriate questions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constructive feedback about A/P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closed vs open ended questions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notes include the important components of a patient’s history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receptivity to feedback in general (i.e. feedback orientation)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history organization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suggestions for improving clinical reasoning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procedures, needle, cap, port, laparoscopy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presentations include proper sections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presentation organization/problem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12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excellent/thorough history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A/P problems and organization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13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praise of history and presentation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thoroughness/detail of notes and differentials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14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praise of differential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A/P organization inclusion/exclusion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15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 xml:space="preserve">thoroughness of history and A/P 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>
              <w:t>presentations included relevant details</w:t>
            </w:r>
          </w:p>
        </w:tc>
      </w:tr>
      <w:tr w:rsidR="00055E8B" w:rsidRPr="00F00AA8" w:rsidTr="004112FD">
        <w:trPr>
          <w:trHeight w:val="586"/>
        </w:trPr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rPr>
                <w:b/>
                <w:bCs/>
              </w:rPr>
              <w:t>16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pertinent positives and negatives</w:t>
            </w:r>
          </w:p>
        </w:tc>
        <w:tc>
          <w:tcPr>
            <w:tcW w:w="0" w:type="auto"/>
            <w:hideMark/>
          </w:tcPr>
          <w:p w:rsidR="00055E8B" w:rsidRPr="00F00AA8" w:rsidRDefault="00055E8B" w:rsidP="004112FD">
            <w:r w:rsidRPr="00F00AA8">
              <w:t>notes clear/concise/detailed</w:t>
            </w:r>
          </w:p>
        </w:tc>
      </w:tr>
    </w:tbl>
    <w:p w:rsidR="00055E8B" w:rsidRDefault="00055E8B" w:rsidP="00055E8B"/>
    <w:p w:rsidR="00C23ED7" w:rsidRDefault="00C23ED7">
      <w:bookmarkStart w:id="0" w:name="_GoBack"/>
      <w:bookmarkEnd w:id="0"/>
    </w:p>
    <w:sectPr w:rsidR="00C23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8B"/>
    <w:rsid w:val="00055E8B"/>
    <w:rsid w:val="00060D7A"/>
    <w:rsid w:val="00066027"/>
    <w:rsid w:val="00066FFB"/>
    <w:rsid w:val="00086151"/>
    <w:rsid w:val="0009283B"/>
    <w:rsid w:val="000F0A0D"/>
    <w:rsid w:val="000F6D42"/>
    <w:rsid w:val="0011026A"/>
    <w:rsid w:val="00116F11"/>
    <w:rsid w:val="00140DCF"/>
    <w:rsid w:val="001708AF"/>
    <w:rsid w:val="00191A80"/>
    <w:rsid w:val="001C6D0C"/>
    <w:rsid w:val="00286EFF"/>
    <w:rsid w:val="00325D03"/>
    <w:rsid w:val="00327758"/>
    <w:rsid w:val="00385083"/>
    <w:rsid w:val="003B4FB9"/>
    <w:rsid w:val="003C1F89"/>
    <w:rsid w:val="003E420B"/>
    <w:rsid w:val="00443B82"/>
    <w:rsid w:val="004574F7"/>
    <w:rsid w:val="004944C5"/>
    <w:rsid w:val="004A3DEE"/>
    <w:rsid w:val="004A4104"/>
    <w:rsid w:val="00527D57"/>
    <w:rsid w:val="0056171E"/>
    <w:rsid w:val="005E1A5D"/>
    <w:rsid w:val="005E34C7"/>
    <w:rsid w:val="00616436"/>
    <w:rsid w:val="006301BA"/>
    <w:rsid w:val="00632184"/>
    <w:rsid w:val="00654DF0"/>
    <w:rsid w:val="00655174"/>
    <w:rsid w:val="0066234E"/>
    <w:rsid w:val="00700607"/>
    <w:rsid w:val="007B3ABF"/>
    <w:rsid w:val="008218FB"/>
    <w:rsid w:val="00856E9A"/>
    <w:rsid w:val="00865A41"/>
    <w:rsid w:val="00885D9D"/>
    <w:rsid w:val="00891F73"/>
    <w:rsid w:val="008E4257"/>
    <w:rsid w:val="00945F54"/>
    <w:rsid w:val="009B6983"/>
    <w:rsid w:val="00A258F6"/>
    <w:rsid w:val="00A351A7"/>
    <w:rsid w:val="00A72294"/>
    <w:rsid w:val="00AB2CCA"/>
    <w:rsid w:val="00AC2FB7"/>
    <w:rsid w:val="00B21D09"/>
    <w:rsid w:val="00B3278F"/>
    <w:rsid w:val="00B33C25"/>
    <w:rsid w:val="00BB4C67"/>
    <w:rsid w:val="00BB611F"/>
    <w:rsid w:val="00BE56BE"/>
    <w:rsid w:val="00C23ED7"/>
    <w:rsid w:val="00C3359E"/>
    <w:rsid w:val="00C70486"/>
    <w:rsid w:val="00C7357B"/>
    <w:rsid w:val="00D73787"/>
    <w:rsid w:val="00D92D66"/>
    <w:rsid w:val="00DD0C30"/>
    <w:rsid w:val="00E23502"/>
    <w:rsid w:val="00E43735"/>
    <w:rsid w:val="00E526C4"/>
    <w:rsid w:val="00EA24E3"/>
    <w:rsid w:val="00F4787F"/>
    <w:rsid w:val="00F84D05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5BE5E-CE43-4D43-9062-0E7B6EB6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E8B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5E8B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1969</Characters>
  <Application>Microsoft Office Word</Application>
  <DocSecurity>0</DocSecurity>
  <Lines>16</Lines>
  <Paragraphs>4</Paragraphs>
  <ScaleCrop>false</ScaleCrop>
  <Company>HP Inc.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M.</dc:creator>
  <cp:keywords/>
  <dc:description/>
  <cp:lastModifiedBy>Ramya M.</cp:lastModifiedBy>
  <cp:revision>1</cp:revision>
  <dcterms:created xsi:type="dcterms:W3CDTF">2024-02-13T08:26:00Z</dcterms:created>
  <dcterms:modified xsi:type="dcterms:W3CDTF">2024-02-13T08:27:00Z</dcterms:modified>
</cp:coreProperties>
</file>