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8BBF3" w14:textId="77777777" w:rsidR="000C7D75" w:rsidRDefault="000C7D75" w:rsidP="000C7D75">
      <w:pPr>
        <w:pStyle w:val="1"/>
        <w:jc w:val="center"/>
      </w:pPr>
      <w:r w:rsidRPr="000C7D75">
        <w:t>Supplemental material</w:t>
      </w:r>
    </w:p>
    <w:p w14:paraId="7A360F1E" w14:textId="77777777" w:rsidR="000C7D75" w:rsidRPr="000C7D75" w:rsidRDefault="000C7D75" w:rsidP="000C7D75">
      <w:pPr>
        <w:rPr>
          <w:rFonts w:hint="eastAsia"/>
          <w:lang w:bidi="he-IL"/>
        </w:rPr>
      </w:pPr>
    </w:p>
    <w:p w14:paraId="2FEF4C5E" w14:textId="77777777" w:rsidR="000C7D75" w:rsidRPr="000C7D75" w:rsidRDefault="000C7D75" w:rsidP="000C7D75">
      <w:pPr>
        <w:pStyle w:val="2"/>
        <w:spacing w:after="180"/>
      </w:pPr>
      <w:r w:rsidRPr="000C7D75">
        <w:t>Question about consequentialist judgment</w:t>
      </w:r>
    </w:p>
    <w:p w14:paraId="0A518BFE" w14:textId="77777777" w:rsidR="000C7D75" w:rsidRPr="000C7D75" w:rsidRDefault="000C7D75" w:rsidP="000C7D75">
      <w:pPr>
        <w:ind w:firstLine="240"/>
        <w:rPr>
          <w:rFonts w:ascii="Times New Roman" w:hAnsi="Times New Roman" w:cs="Times New Roman"/>
          <w:sz w:val="24"/>
          <w:szCs w:val="24"/>
        </w:rPr>
      </w:pPr>
      <w:r w:rsidRPr="000C7D75">
        <w:rPr>
          <w:rFonts w:ascii="Times New Roman" w:hAnsi="Times New Roman" w:cs="Times New Roman"/>
          <w:sz w:val="24"/>
          <w:szCs w:val="24"/>
        </w:rPr>
        <w:t xml:space="preserve">Now, the </w:t>
      </w:r>
      <w:proofErr w:type="spellStart"/>
      <w:r w:rsidRPr="000C7D75">
        <w:rPr>
          <w:rFonts w:ascii="Times New Roman" w:hAnsi="Times New Roman" w:cs="Times New Roman"/>
          <w:sz w:val="24"/>
          <w:szCs w:val="24"/>
        </w:rPr>
        <w:t>soum</w:t>
      </w:r>
      <w:proofErr w:type="spellEnd"/>
      <w:r w:rsidRPr="000C7D75">
        <w:rPr>
          <w:rFonts w:ascii="Times New Roman" w:hAnsi="Times New Roman" w:cs="Times New Roman"/>
          <w:sz w:val="24"/>
          <w:szCs w:val="24"/>
        </w:rPr>
        <w:t xml:space="preserve"> governor’s office plans to construct a well in this area. If a new well is built, all the people of the </w:t>
      </w:r>
      <w:proofErr w:type="spellStart"/>
      <w:r w:rsidRPr="000C7D75">
        <w:rPr>
          <w:rFonts w:ascii="Times New Roman" w:hAnsi="Times New Roman" w:cs="Times New Roman"/>
          <w:sz w:val="24"/>
          <w:szCs w:val="24"/>
        </w:rPr>
        <w:t>soum</w:t>
      </w:r>
      <w:proofErr w:type="spellEnd"/>
      <w:r w:rsidRPr="000C7D75">
        <w:rPr>
          <w:rFonts w:ascii="Times New Roman" w:hAnsi="Times New Roman" w:cs="Times New Roman"/>
          <w:sz w:val="24"/>
          <w:szCs w:val="24"/>
        </w:rPr>
        <w:t xml:space="preserve"> will not have to spend money to carry water. Thus, a total of five million tugriks per year will be saved by ten households because they will not have to pay for transportation costs. </w:t>
      </w:r>
    </w:p>
    <w:p w14:paraId="75743A94" w14:textId="77777777" w:rsidR="000C7D75" w:rsidRPr="000C7D75" w:rsidRDefault="000C7D75" w:rsidP="000C7D75">
      <w:pPr>
        <w:ind w:firstLine="240"/>
        <w:rPr>
          <w:rFonts w:ascii="Times New Roman" w:hAnsi="Times New Roman" w:cs="Times New Roman"/>
          <w:sz w:val="24"/>
          <w:szCs w:val="24"/>
        </w:rPr>
      </w:pPr>
      <w:r w:rsidRPr="000C7D75">
        <w:rPr>
          <w:rFonts w:ascii="Times New Roman" w:hAnsi="Times New Roman" w:cs="Times New Roman"/>
          <w:sz w:val="24"/>
          <w:szCs w:val="24"/>
        </w:rPr>
        <w:t xml:space="preserve"> However, according to a water resource study, there is only one potential point to build a well, and the area where the new well will be constructed is where Mr. A’s permanent house and animal barns are located. No other areas are available for well construction. If a well is built, Mr. A and his family must move to another area. </w:t>
      </w:r>
    </w:p>
    <w:p w14:paraId="06F83F86" w14:textId="77777777" w:rsidR="000C7D75" w:rsidRPr="000C7D75" w:rsidRDefault="000C7D75" w:rsidP="000C7D75">
      <w:pPr>
        <w:ind w:firstLine="240"/>
        <w:rPr>
          <w:rFonts w:ascii="Times New Roman" w:hAnsi="Times New Roman" w:cs="Times New Roman"/>
          <w:sz w:val="24"/>
          <w:szCs w:val="24"/>
        </w:rPr>
      </w:pPr>
      <w:r w:rsidRPr="000C7D75">
        <w:rPr>
          <w:rFonts w:ascii="Times New Roman" w:hAnsi="Times New Roman" w:cs="Times New Roman"/>
          <w:sz w:val="24"/>
          <w:szCs w:val="24"/>
        </w:rPr>
        <w:t>Mr. A’s household will have to pay two million tugriks yearly to rent a winter animal house and a separate permanent house. Mr. A tells everyone that he does not want to move and insists that he has permission to stay in the original place. In summary, the community can save five million tugriks per year, while Mr. A will have to pay two million tugriks per year for rent if the well is constructed.</w:t>
      </w:r>
    </w:p>
    <w:p w14:paraId="7CA99F9D" w14:textId="77777777" w:rsidR="000C7D75" w:rsidRPr="000C7D75" w:rsidRDefault="000C7D75" w:rsidP="000C7D75">
      <w:pPr>
        <w:ind w:firstLine="240"/>
        <w:rPr>
          <w:rFonts w:ascii="Times New Roman" w:hAnsi="Times New Roman" w:cs="Times New Roman"/>
          <w:sz w:val="24"/>
          <w:szCs w:val="24"/>
        </w:rPr>
      </w:pPr>
    </w:p>
    <w:p w14:paraId="125D431F" w14:textId="77777777" w:rsidR="000C7D75" w:rsidRPr="000C7D75" w:rsidRDefault="000C7D75" w:rsidP="000C7D75">
      <w:pPr>
        <w:pStyle w:val="2"/>
        <w:spacing w:after="180"/>
      </w:pPr>
      <w:r w:rsidRPr="000C7D75">
        <w:t>Question about libertarian judgment</w:t>
      </w:r>
    </w:p>
    <w:p w14:paraId="1EE4C41F" w14:textId="77777777" w:rsidR="000C7D75" w:rsidRPr="000C7D75" w:rsidRDefault="000C7D75" w:rsidP="000C7D75">
      <w:pPr>
        <w:ind w:firstLine="240"/>
        <w:rPr>
          <w:rFonts w:ascii="Times New Roman" w:hAnsi="Times New Roman" w:cs="Times New Roman"/>
          <w:sz w:val="24"/>
          <w:szCs w:val="24"/>
        </w:rPr>
      </w:pPr>
      <w:r w:rsidRPr="000C7D75">
        <w:rPr>
          <w:rFonts w:ascii="Times New Roman" w:hAnsi="Times New Roman" w:cs="Times New Roman"/>
          <w:sz w:val="24"/>
          <w:szCs w:val="24"/>
        </w:rPr>
        <w:t xml:space="preserve">Mr. B lives in a different aimag. Mr. B’s wife suffers from a serious illness. He loves his wife very much. A new but expensive drug is available for this type of illness. However, Mr. B’s savings and assets were spent on previous treatments and hospitalizations. </w:t>
      </w:r>
    </w:p>
    <w:p w14:paraId="49449428" w14:textId="77777777" w:rsidR="000C7D75" w:rsidRPr="000C7D75" w:rsidRDefault="000C7D75" w:rsidP="000C7D75">
      <w:pPr>
        <w:ind w:firstLine="240"/>
        <w:rPr>
          <w:rFonts w:ascii="Times New Roman" w:hAnsi="Times New Roman" w:cs="Times New Roman"/>
          <w:sz w:val="24"/>
          <w:szCs w:val="24"/>
        </w:rPr>
      </w:pPr>
      <w:r w:rsidRPr="000C7D75">
        <w:rPr>
          <w:rFonts w:ascii="Times New Roman" w:hAnsi="Times New Roman" w:cs="Times New Roman"/>
          <w:sz w:val="24"/>
          <w:szCs w:val="24"/>
        </w:rPr>
        <w:t>He contacted everyone he knew to borrow money from but could not obtain enough money. Mr. B asked his doctor to wait for payment, but the doctor told him to pay the full amount on the day of treatment.</w:t>
      </w:r>
    </w:p>
    <w:p w14:paraId="66F49387" w14:textId="77777777" w:rsidR="000C7D75" w:rsidRPr="000C7D75" w:rsidRDefault="000C7D75" w:rsidP="000C7D75">
      <w:pPr>
        <w:ind w:firstLine="240"/>
        <w:rPr>
          <w:rFonts w:ascii="Times New Roman" w:hAnsi="Times New Roman" w:cs="Times New Roman"/>
          <w:sz w:val="24"/>
          <w:szCs w:val="24"/>
        </w:rPr>
      </w:pPr>
      <w:r w:rsidRPr="000C7D75">
        <w:rPr>
          <w:rFonts w:ascii="Times New Roman" w:hAnsi="Times New Roman" w:cs="Times New Roman"/>
          <w:sz w:val="24"/>
          <w:szCs w:val="24"/>
        </w:rPr>
        <w:t xml:space="preserve">During the previous year, Mr. B, who everyone respected, had collected money from everyone in the </w:t>
      </w:r>
      <w:proofErr w:type="spellStart"/>
      <w:r w:rsidRPr="000C7D75">
        <w:rPr>
          <w:rFonts w:ascii="Times New Roman" w:hAnsi="Times New Roman" w:cs="Times New Roman"/>
          <w:sz w:val="24"/>
          <w:szCs w:val="24"/>
        </w:rPr>
        <w:t>soum</w:t>
      </w:r>
      <w:proofErr w:type="spellEnd"/>
      <w:r w:rsidRPr="000C7D75">
        <w:rPr>
          <w:rFonts w:ascii="Times New Roman" w:hAnsi="Times New Roman" w:cs="Times New Roman"/>
          <w:sz w:val="24"/>
          <w:szCs w:val="24"/>
        </w:rPr>
        <w:t xml:space="preserve"> for the </w:t>
      </w:r>
      <w:proofErr w:type="spellStart"/>
      <w:r w:rsidRPr="000C7D75">
        <w:rPr>
          <w:rFonts w:ascii="Times New Roman" w:hAnsi="Times New Roman" w:cs="Times New Roman"/>
          <w:sz w:val="24"/>
          <w:szCs w:val="24"/>
        </w:rPr>
        <w:t>soum’s</w:t>
      </w:r>
      <w:proofErr w:type="spellEnd"/>
      <w:r w:rsidRPr="000C7D75">
        <w:rPr>
          <w:rFonts w:ascii="Times New Roman" w:hAnsi="Times New Roman" w:cs="Times New Roman"/>
          <w:sz w:val="24"/>
          <w:szCs w:val="24"/>
        </w:rPr>
        <w:t xml:space="preserve"> 80th anniversary, which was to be held soon. </w:t>
      </w:r>
    </w:p>
    <w:p w14:paraId="4FCC8972" w14:textId="77777777" w:rsidR="000C7D75" w:rsidRPr="000C7D75" w:rsidRDefault="000C7D75" w:rsidP="000C7D75">
      <w:pPr>
        <w:ind w:firstLine="240"/>
        <w:rPr>
          <w:rFonts w:ascii="Times New Roman" w:hAnsi="Times New Roman" w:cs="Times New Roman"/>
          <w:sz w:val="24"/>
          <w:szCs w:val="24"/>
        </w:rPr>
      </w:pPr>
      <w:r w:rsidRPr="000C7D75">
        <w:rPr>
          <w:rFonts w:ascii="Times New Roman" w:hAnsi="Times New Roman" w:cs="Times New Roman"/>
          <w:sz w:val="24"/>
          <w:szCs w:val="24"/>
        </w:rPr>
        <w:t xml:space="preserve">Now, the only way for Mr. B to pay for his wife’s treatment is to steal part of the money that he collected for the </w:t>
      </w:r>
      <w:proofErr w:type="spellStart"/>
      <w:r w:rsidRPr="000C7D75">
        <w:rPr>
          <w:rFonts w:ascii="Times New Roman" w:hAnsi="Times New Roman" w:cs="Times New Roman"/>
          <w:sz w:val="24"/>
          <w:szCs w:val="24"/>
        </w:rPr>
        <w:t>soum’s</w:t>
      </w:r>
      <w:proofErr w:type="spellEnd"/>
      <w:r w:rsidRPr="000C7D75">
        <w:rPr>
          <w:rFonts w:ascii="Times New Roman" w:hAnsi="Times New Roman" w:cs="Times New Roman"/>
          <w:sz w:val="24"/>
          <w:szCs w:val="24"/>
        </w:rPr>
        <w:t xml:space="preserve"> 80th anniversary. </w:t>
      </w:r>
    </w:p>
    <w:p w14:paraId="74C1A75D" w14:textId="77777777" w:rsidR="000C7D75" w:rsidRPr="000C7D75" w:rsidRDefault="000C7D75" w:rsidP="000C7D75">
      <w:pPr>
        <w:ind w:firstLine="240"/>
        <w:rPr>
          <w:rFonts w:ascii="Times New Roman" w:hAnsi="Times New Roman" w:cs="Times New Roman"/>
          <w:sz w:val="24"/>
          <w:szCs w:val="24"/>
        </w:rPr>
      </w:pPr>
      <w:r w:rsidRPr="000C7D75">
        <w:rPr>
          <w:rFonts w:ascii="Times New Roman" w:hAnsi="Times New Roman" w:cs="Times New Roman"/>
          <w:sz w:val="24"/>
          <w:szCs w:val="24"/>
        </w:rPr>
        <w:t>Suppose other people know how much money Mr. B is collecting as donations. Mr. B is thinking of stealing part of the donations to pay for his wife’s treatment. However, sooner or later, everyone will discover his theft and blame him because they know how much he collected.</w:t>
      </w:r>
    </w:p>
    <w:p w14:paraId="391ED33C" w14:textId="77777777" w:rsidR="005D61ED" w:rsidRPr="000C7D75" w:rsidRDefault="005D61ED">
      <w:pPr>
        <w:rPr>
          <w:rFonts w:ascii="Times New Roman" w:hAnsi="Times New Roman" w:cs="Times New Roman"/>
          <w:sz w:val="24"/>
          <w:szCs w:val="24"/>
        </w:rPr>
      </w:pPr>
    </w:p>
    <w:sectPr w:rsidR="005D61ED" w:rsidRPr="000C7D75" w:rsidSect="001968B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stylePaneSortMethod w:val="0000"/>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AxNwBSJqaGFgbmlko6SsGpxcWZ+XkgBYa1ANbLU7osAAAA"/>
  </w:docVars>
  <w:rsids>
    <w:rsidRoot w:val="000C7D75"/>
    <w:rsid w:val="000C5FD2"/>
    <w:rsid w:val="000C7D75"/>
    <w:rsid w:val="00114E99"/>
    <w:rsid w:val="001968B7"/>
    <w:rsid w:val="00475958"/>
    <w:rsid w:val="005D61ED"/>
    <w:rsid w:val="00F56E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0F28B07"/>
  <w15:chartTrackingRefBased/>
  <w15:docId w15:val="{7EBD2ED2-1E3A-49DE-80D4-97A4B04AD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ja-JP" w:bidi="ar-SA"/>
        <w14:ligatures w14:val="standardContextual"/>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958"/>
  </w:style>
  <w:style w:type="paragraph" w:styleId="1">
    <w:name w:val="heading 1"/>
    <w:basedOn w:val="a"/>
    <w:next w:val="a"/>
    <w:link w:val="10"/>
    <w:uiPriority w:val="9"/>
    <w:qFormat/>
    <w:rsid w:val="000C7D75"/>
    <w:pPr>
      <w:outlineLvl w:val="0"/>
    </w:pPr>
    <w:rPr>
      <w:rFonts w:ascii="Arial" w:eastAsia="Arial" w:hAnsi="Arial" w:cs="Arial"/>
      <w:b/>
      <w:kern w:val="0"/>
      <w:sz w:val="28"/>
      <w:szCs w:val="28"/>
      <w:lang w:bidi="he-IL"/>
    </w:rPr>
  </w:style>
  <w:style w:type="paragraph" w:styleId="2">
    <w:name w:val="heading 2"/>
    <w:basedOn w:val="a"/>
    <w:next w:val="a"/>
    <w:link w:val="20"/>
    <w:uiPriority w:val="9"/>
    <w:unhideWhenUsed/>
    <w:qFormat/>
    <w:rsid w:val="000C7D75"/>
    <w:pPr>
      <w:keepNext/>
      <w:spacing w:before="120" w:afterLines="50" w:after="120"/>
      <w:outlineLvl w:val="1"/>
    </w:pPr>
    <w:rPr>
      <w:rFonts w:ascii="Times New Roman" w:hAnsi="Times New Roman" w:cs="Times New Roman"/>
      <w:b/>
      <w:bCs/>
      <w:kern w:val="0"/>
      <w:sz w:val="24"/>
      <w:szCs w:val="24"/>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C7D75"/>
    <w:rPr>
      <w:rFonts w:ascii="Arial" w:eastAsia="Arial" w:hAnsi="Arial" w:cs="Arial"/>
      <w:b/>
      <w:kern w:val="0"/>
      <w:sz w:val="28"/>
      <w:szCs w:val="28"/>
      <w:lang w:bidi="he-IL"/>
    </w:rPr>
  </w:style>
  <w:style w:type="character" w:customStyle="1" w:styleId="20">
    <w:name w:val="見出し 2 (文字)"/>
    <w:basedOn w:val="a0"/>
    <w:link w:val="2"/>
    <w:uiPriority w:val="9"/>
    <w:rsid w:val="000C7D75"/>
    <w:rPr>
      <w:rFonts w:ascii="Times New Roman" w:hAnsi="Times New Roman" w:cs="Times New Roman"/>
      <w:b/>
      <w:bCs/>
      <w:kern w:val="0"/>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327</Words>
  <Characters>1866</Characters>
  <Application>Microsoft Office Word</Application>
  <DocSecurity>0</DocSecurity>
  <Lines>15</Lines>
  <Paragraphs>4</Paragraphs>
  <ScaleCrop>false</ScaleCrop>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鬼木 俊次</dc:creator>
  <cp:keywords/>
  <dc:description/>
  <cp:lastModifiedBy>鬼木 俊次</cp:lastModifiedBy>
  <cp:revision>1</cp:revision>
  <dcterms:created xsi:type="dcterms:W3CDTF">2024-01-23T07:58:00Z</dcterms:created>
  <dcterms:modified xsi:type="dcterms:W3CDTF">2024-01-23T08:00:00Z</dcterms:modified>
</cp:coreProperties>
</file>