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F59197" w14:textId="45D019AD" w:rsidR="00F5615B" w:rsidRPr="00F5615B" w:rsidRDefault="00F5615B" w:rsidP="00F5615B">
      <w:pPr>
        <w:pStyle w:val="NormalWeb"/>
        <w:shd w:val="clear" w:color="auto" w:fill="FFFFFF"/>
        <w:rPr>
          <w:rStyle w:val="Strong"/>
          <w:rFonts w:asciiTheme="minorHAnsi" w:eastAsiaTheme="majorEastAsia" w:hAnsiTheme="minorHAnsi" w:cs="Segoe UI"/>
          <w:color w:val="292A2E"/>
        </w:rPr>
      </w:pPr>
      <w:proofErr w:type="spellStart"/>
      <w:r w:rsidRPr="00F5615B">
        <w:rPr>
          <w:rStyle w:val="Strong"/>
          <w:rFonts w:asciiTheme="minorHAnsi" w:eastAsiaTheme="majorEastAsia" w:hAnsiTheme="minorHAnsi" w:cs="Segoe UI"/>
          <w:color w:val="292A2E"/>
        </w:rPr>
        <w:t>Foragecaster</w:t>
      </w:r>
      <w:proofErr w:type="spellEnd"/>
      <w:r w:rsidRPr="00F5615B">
        <w:rPr>
          <w:rStyle w:val="Strong"/>
          <w:rFonts w:asciiTheme="minorHAnsi" w:eastAsiaTheme="majorEastAsia" w:hAnsiTheme="minorHAnsi" w:cs="Segoe UI"/>
          <w:color w:val="292A2E"/>
        </w:rPr>
        <w:t xml:space="preserve"> initial interview guide</w:t>
      </w:r>
    </w:p>
    <w:p w14:paraId="6E9C2A68" w14:textId="599C8D7D" w:rsidR="00F5615B" w:rsidRPr="00F5615B" w:rsidRDefault="00F5615B" w:rsidP="00F5615B">
      <w:pPr>
        <w:pStyle w:val="NormalWeb"/>
        <w:shd w:val="clear" w:color="auto" w:fill="FFFFFF"/>
        <w:rPr>
          <w:rFonts w:asciiTheme="minorHAnsi" w:hAnsiTheme="minorHAnsi" w:cs="Segoe UI"/>
          <w:color w:val="292A2E"/>
        </w:rPr>
      </w:pPr>
      <w:r w:rsidRPr="00F5615B">
        <w:rPr>
          <w:rStyle w:val="Strong"/>
          <w:rFonts w:asciiTheme="minorHAnsi" w:eastAsiaTheme="majorEastAsia" w:hAnsiTheme="minorHAnsi" w:cs="Segoe UI"/>
          <w:b w:val="0"/>
          <w:bCs w:val="0"/>
          <w:color w:val="292A2E"/>
        </w:rPr>
        <w:t xml:space="preserve">1. </w:t>
      </w:r>
      <w:r w:rsidRPr="00F5615B">
        <w:rPr>
          <w:rStyle w:val="Strong"/>
          <w:rFonts w:asciiTheme="minorHAnsi" w:eastAsiaTheme="majorEastAsia" w:hAnsiTheme="minorHAnsi" w:cs="Segoe UI"/>
          <w:b w:val="0"/>
          <w:bCs w:val="0"/>
          <w:color w:val="292A2E"/>
        </w:rPr>
        <w:t>Could you broadly describe some of the future planning tools and activities associated with your farming operation?</w:t>
      </w:r>
    </w:p>
    <w:p w14:paraId="2A1889E7" w14:textId="6807126F" w:rsidR="00F5615B" w:rsidRPr="00F5615B" w:rsidRDefault="00F5615B" w:rsidP="00F5615B">
      <w:pPr>
        <w:pStyle w:val="NormalWeb"/>
        <w:shd w:val="clear" w:color="auto" w:fill="FFFFFF"/>
        <w:rPr>
          <w:rFonts w:asciiTheme="minorHAnsi" w:hAnsiTheme="minorHAnsi" w:cs="Segoe UI"/>
          <w:color w:val="292A2E"/>
        </w:rPr>
      </w:pPr>
      <w:r w:rsidRPr="00F5615B">
        <w:rPr>
          <w:rStyle w:val="fabric-text-color-mark"/>
          <w:rFonts w:asciiTheme="minorHAnsi" w:eastAsiaTheme="majorEastAsia" w:hAnsiTheme="minorHAnsi" w:cs="Segoe UI"/>
          <w:color w:val="292A2E"/>
        </w:rPr>
        <w:t xml:space="preserve">2. </w:t>
      </w:r>
      <w:r w:rsidRPr="00F5615B">
        <w:rPr>
          <w:rStyle w:val="fabric-text-color-mark"/>
          <w:rFonts w:asciiTheme="minorHAnsi" w:eastAsiaTheme="majorEastAsia" w:hAnsiTheme="minorHAnsi" w:cs="Segoe UI"/>
          <w:color w:val="292A2E"/>
        </w:rPr>
        <w:t>What are the key reasons that influence you to change your plans? How dynamic does the planning situation tend to be, could you give us a broad indication?</w:t>
      </w:r>
    </w:p>
    <w:p w14:paraId="0A6F2755" w14:textId="04D9C115" w:rsidR="00F5615B" w:rsidRPr="00F5615B" w:rsidRDefault="00F5615B" w:rsidP="00F5615B">
      <w:pPr>
        <w:pStyle w:val="NormalWeb"/>
        <w:shd w:val="clear" w:color="auto" w:fill="FFFFFF"/>
        <w:rPr>
          <w:rFonts w:asciiTheme="minorHAnsi" w:hAnsiTheme="minorHAnsi" w:cs="Segoe UI"/>
          <w:color w:val="292A2E"/>
        </w:rPr>
      </w:pPr>
      <w:r w:rsidRPr="00F5615B">
        <w:rPr>
          <w:rStyle w:val="Strong"/>
          <w:rFonts w:asciiTheme="minorHAnsi" w:eastAsiaTheme="majorEastAsia" w:hAnsiTheme="minorHAnsi" w:cs="Segoe UI"/>
          <w:b w:val="0"/>
          <w:bCs w:val="0"/>
          <w:color w:val="292A2E"/>
        </w:rPr>
        <w:t>3.</w:t>
      </w:r>
      <w:r w:rsidRPr="00F5615B">
        <w:rPr>
          <w:rStyle w:val="Strong"/>
          <w:rFonts w:asciiTheme="minorHAnsi" w:eastAsiaTheme="majorEastAsia" w:hAnsiTheme="minorHAnsi" w:cs="Segoe UI"/>
          <w:b w:val="0"/>
          <w:bCs w:val="0"/>
          <w:color w:val="292A2E"/>
        </w:rPr>
        <w:t xml:space="preserve"> Can you describe any specific areas where these tools fail, or whether there’s anything you’d like them to do, but they can’t? </w:t>
      </w:r>
    </w:p>
    <w:p w14:paraId="131A2E78" w14:textId="5EF63CB1" w:rsidR="00F5615B" w:rsidRPr="00F5615B" w:rsidRDefault="00F5615B" w:rsidP="00F5615B">
      <w:pPr>
        <w:pStyle w:val="NormalWeb"/>
        <w:shd w:val="clear" w:color="auto" w:fill="FFFFFF"/>
        <w:rPr>
          <w:rFonts w:asciiTheme="minorHAnsi" w:hAnsiTheme="minorHAnsi" w:cs="Segoe UI"/>
          <w:color w:val="292A2E"/>
        </w:rPr>
      </w:pPr>
      <w:r w:rsidRPr="00F5615B">
        <w:rPr>
          <w:rStyle w:val="Strong"/>
          <w:rFonts w:asciiTheme="minorHAnsi" w:eastAsiaTheme="majorEastAsia" w:hAnsiTheme="minorHAnsi" w:cs="Segoe UI"/>
          <w:b w:val="0"/>
          <w:bCs w:val="0"/>
          <w:color w:val="292A2E"/>
        </w:rPr>
        <w:t>4.</w:t>
      </w:r>
      <w:r w:rsidRPr="00F5615B">
        <w:rPr>
          <w:rStyle w:val="Strong"/>
          <w:rFonts w:asciiTheme="minorHAnsi" w:eastAsiaTheme="majorEastAsia" w:hAnsiTheme="minorHAnsi" w:cs="Segoe UI"/>
          <w:b w:val="0"/>
          <w:bCs w:val="0"/>
          <w:color w:val="292A2E"/>
        </w:rPr>
        <w:t xml:space="preserve"> What kind of data about likely future occurrences would weigh heavily on the decisions you make about your farm business? </w:t>
      </w:r>
    </w:p>
    <w:p w14:paraId="6E756165" w14:textId="6F1D7B13" w:rsidR="00F5615B" w:rsidRPr="00F5615B" w:rsidRDefault="00F5615B" w:rsidP="00F5615B">
      <w:pPr>
        <w:pStyle w:val="NormalWeb"/>
        <w:shd w:val="clear" w:color="auto" w:fill="FFFFFF"/>
        <w:rPr>
          <w:rFonts w:asciiTheme="minorHAnsi" w:hAnsiTheme="minorHAnsi" w:cs="Segoe UI"/>
          <w:color w:val="292A2E"/>
        </w:rPr>
      </w:pPr>
      <w:r w:rsidRPr="00F5615B">
        <w:rPr>
          <w:rStyle w:val="Strong"/>
          <w:rFonts w:asciiTheme="minorHAnsi" w:eastAsiaTheme="majorEastAsia" w:hAnsiTheme="minorHAnsi" w:cs="Segoe UI"/>
          <w:b w:val="0"/>
          <w:bCs w:val="0"/>
          <w:color w:val="292A2E"/>
        </w:rPr>
        <w:t>5.</w:t>
      </w:r>
      <w:r w:rsidRPr="00F5615B">
        <w:rPr>
          <w:rStyle w:val="Strong"/>
          <w:rFonts w:asciiTheme="minorHAnsi" w:eastAsiaTheme="majorEastAsia" w:hAnsiTheme="minorHAnsi" w:cs="Segoe UI"/>
          <w:b w:val="0"/>
          <w:bCs w:val="0"/>
          <w:color w:val="292A2E"/>
        </w:rPr>
        <w:t xml:space="preserve"> What would you like to know 2-3 weeks ahead of time, or 2-3 months, or even 6months?</w:t>
      </w:r>
      <w:r w:rsidRPr="00F5615B">
        <w:rPr>
          <w:rFonts w:asciiTheme="minorHAnsi" w:hAnsiTheme="minorHAnsi" w:cs="Segoe UI"/>
          <w:color w:val="292A2E"/>
        </w:rPr>
        <w:t xml:space="preserve"> </w:t>
      </w:r>
    </w:p>
    <w:p w14:paraId="28265B8D" w14:textId="63AC757F" w:rsidR="00F5615B" w:rsidRPr="00F5615B" w:rsidRDefault="00F5615B" w:rsidP="00F5615B">
      <w:pPr>
        <w:pStyle w:val="NormalWeb"/>
        <w:shd w:val="clear" w:color="auto" w:fill="FFFFFF"/>
        <w:rPr>
          <w:rFonts w:asciiTheme="minorHAnsi" w:hAnsiTheme="minorHAnsi" w:cs="Segoe UI"/>
          <w:color w:val="292A2E"/>
        </w:rPr>
      </w:pPr>
      <w:r w:rsidRPr="00F5615B">
        <w:rPr>
          <w:rStyle w:val="Strong"/>
          <w:rFonts w:asciiTheme="minorHAnsi" w:eastAsiaTheme="majorEastAsia" w:hAnsiTheme="minorHAnsi" w:cs="Segoe UI"/>
          <w:b w:val="0"/>
          <w:bCs w:val="0"/>
          <w:color w:val="292A2E"/>
        </w:rPr>
        <w:t>6.</w:t>
      </w:r>
      <w:r w:rsidRPr="00F5615B">
        <w:rPr>
          <w:rStyle w:val="Strong"/>
          <w:rFonts w:asciiTheme="minorHAnsi" w:eastAsiaTheme="majorEastAsia" w:hAnsiTheme="minorHAnsi" w:cs="Segoe UI"/>
          <w:b w:val="0"/>
          <w:bCs w:val="0"/>
          <w:color w:val="292A2E"/>
        </w:rPr>
        <w:t xml:space="preserve"> What factors shape your judgement when it comes to trusting predictions about future possibilities likely to impact your farm? </w:t>
      </w:r>
    </w:p>
    <w:p w14:paraId="6292ED70" w14:textId="0A2A7EF6" w:rsidR="00F5615B" w:rsidRPr="00F5615B" w:rsidRDefault="00F5615B" w:rsidP="00F5615B">
      <w:pPr>
        <w:pStyle w:val="NormalWeb"/>
        <w:shd w:val="clear" w:color="auto" w:fill="FFFFFF"/>
        <w:rPr>
          <w:rFonts w:asciiTheme="minorHAnsi" w:hAnsiTheme="minorHAnsi" w:cs="Segoe UI"/>
          <w:color w:val="292A2E"/>
        </w:rPr>
      </w:pPr>
      <w:r w:rsidRPr="00F5615B">
        <w:rPr>
          <w:rStyle w:val="Strong"/>
          <w:rFonts w:asciiTheme="minorHAnsi" w:eastAsiaTheme="majorEastAsia" w:hAnsiTheme="minorHAnsi" w:cs="Segoe UI"/>
          <w:b w:val="0"/>
          <w:bCs w:val="0"/>
          <w:color w:val="292A2E"/>
        </w:rPr>
        <w:t>7.</w:t>
      </w:r>
      <w:r w:rsidRPr="00F5615B">
        <w:rPr>
          <w:rStyle w:val="Strong"/>
          <w:rFonts w:asciiTheme="minorHAnsi" w:eastAsiaTheme="majorEastAsia" w:hAnsiTheme="minorHAnsi" w:cs="Segoe UI"/>
          <w:b w:val="0"/>
          <w:bCs w:val="0"/>
          <w:color w:val="292A2E"/>
        </w:rPr>
        <w:t xml:space="preserve"> What kinds of practices would help you build trust in these predications over time?</w:t>
      </w:r>
    </w:p>
    <w:p w14:paraId="39ABCAE3" w14:textId="43D81056" w:rsidR="00F5615B" w:rsidRPr="00F5615B" w:rsidRDefault="00F5615B" w:rsidP="00F5615B">
      <w:pPr>
        <w:pStyle w:val="NormalWeb"/>
        <w:shd w:val="clear" w:color="auto" w:fill="FFFFFF"/>
        <w:rPr>
          <w:rFonts w:asciiTheme="minorHAnsi" w:hAnsiTheme="minorHAnsi" w:cs="Segoe UI"/>
          <w:color w:val="292A2E"/>
        </w:rPr>
      </w:pPr>
      <w:r w:rsidRPr="00F5615B">
        <w:rPr>
          <w:rFonts w:asciiTheme="minorHAnsi" w:hAnsiTheme="minorHAnsi" w:cs="Segoe UI"/>
          <w:color w:val="292A2E"/>
        </w:rPr>
        <w:t>8.</w:t>
      </w:r>
      <w:r w:rsidRPr="00F5615B">
        <w:rPr>
          <w:rFonts w:asciiTheme="minorHAnsi" w:hAnsiTheme="minorHAnsi" w:cs="Segoe UI"/>
          <w:color w:val="292A2E"/>
        </w:rPr>
        <w:t xml:space="preserve"> Could you talk a little bit about how you currently assess pasture quality? What implications does the knowledge derived from these assessments have for other farm management and business decisions (e.g. buying stock, supplements, etc.). Are there any issues you’re experiencing currently regarding your farm management decisions and pasture quality? </w:t>
      </w:r>
    </w:p>
    <w:p w14:paraId="0E934135" w14:textId="4D6C719D" w:rsidR="00F5615B" w:rsidRPr="00F5615B" w:rsidRDefault="00F5615B" w:rsidP="00F5615B">
      <w:pPr>
        <w:pStyle w:val="NormalWeb"/>
        <w:shd w:val="clear" w:color="auto" w:fill="FFFFFF"/>
        <w:rPr>
          <w:rFonts w:asciiTheme="minorHAnsi" w:hAnsiTheme="minorHAnsi" w:cs="Segoe UI"/>
          <w:color w:val="292A2E"/>
        </w:rPr>
      </w:pPr>
      <w:r w:rsidRPr="00F5615B">
        <w:rPr>
          <w:rFonts w:asciiTheme="minorHAnsi" w:hAnsiTheme="minorHAnsi" w:cs="Segoe UI"/>
          <w:color w:val="292A2E"/>
        </w:rPr>
        <w:t>9.</w:t>
      </w:r>
      <w:r w:rsidRPr="00F5615B">
        <w:rPr>
          <w:rFonts w:asciiTheme="minorHAnsi" w:hAnsiTheme="minorHAnsi" w:cs="Segoe UI"/>
          <w:color w:val="292A2E"/>
        </w:rPr>
        <w:t xml:space="preserve"> What about recording pasture performance at the paddock level: what do you do currently that influences how you understand pasture quantity/ quality </w:t>
      </w:r>
      <w:proofErr w:type="gramStart"/>
      <w:r w:rsidRPr="00F5615B">
        <w:rPr>
          <w:rFonts w:asciiTheme="minorHAnsi" w:hAnsiTheme="minorHAnsi" w:cs="Segoe UI"/>
          <w:color w:val="292A2E"/>
        </w:rPr>
        <w:t>in a given</w:t>
      </w:r>
      <w:proofErr w:type="gramEnd"/>
      <w:r w:rsidRPr="00F5615B">
        <w:rPr>
          <w:rFonts w:asciiTheme="minorHAnsi" w:hAnsiTheme="minorHAnsi" w:cs="Segoe UI"/>
          <w:color w:val="292A2E"/>
        </w:rPr>
        <w:t xml:space="preserve"> paddock? What are the key problems you’re facing in this regard/ what would you like help with?</w:t>
      </w:r>
    </w:p>
    <w:p w14:paraId="4E36444C" w14:textId="77777777" w:rsidR="002E1388" w:rsidRPr="00F5615B" w:rsidRDefault="002E1388"/>
    <w:sectPr w:rsidR="002E1388" w:rsidRPr="00F5615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615B"/>
    <w:rsid w:val="002E1388"/>
    <w:rsid w:val="00435CB6"/>
    <w:rsid w:val="00C52DF7"/>
    <w:rsid w:val="00DA115F"/>
    <w:rsid w:val="00F5615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5C0A44D6"/>
  <w15:chartTrackingRefBased/>
  <w15:docId w15:val="{9B7C9AA6-B829-A545-9A49-FB97C8A8E5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5615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5615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5615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5615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5615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5615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5615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5615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5615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5615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5615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5615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5615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5615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5615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5615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5615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5615B"/>
    <w:rPr>
      <w:rFonts w:eastAsiaTheme="majorEastAsia" w:cstheme="majorBidi"/>
      <w:color w:val="272727" w:themeColor="text1" w:themeTint="D8"/>
    </w:rPr>
  </w:style>
  <w:style w:type="paragraph" w:styleId="Title">
    <w:name w:val="Title"/>
    <w:basedOn w:val="Normal"/>
    <w:next w:val="Normal"/>
    <w:link w:val="TitleChar"/>
    <w:uiPriority w:val="10"/>
    <w:qFormat/>
    <w:rsid w:val="00F5615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5615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5615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5615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5615B"/>
    <w:pPr>
      <w:spacing w:before="160"/>
      <w:jc w:val="center"/>
    </w:pPr>
    <w:rPr>
      <w:i/>
      <w:iCs/>
      <w:color w:val="404040" w:themeColor="text1" w:themeTint="BF"/>
    </w:rPr>
  </w:style>
  <w:style w:type="character" w:customStyle="1" w:styleId="QuoteChar">
    <w:name w:val="Quote Char"/>
    <w:basedOn w:val="DefaultParagraphFont"/>
    <w:link w:val="Quote"/>
    <w:uiPriority w:val="29"/>
    <w:rsid w:val="00F5615B"/>
    <w:rPr>
      <w:i/>
      <w:iCs/>
      <w:color w:val="404040" w:themeColor="text1" w:themeTint="BF"/>
    </w:rPr>
  </w:style>
  <w:style w:type="paragraph" w:styleId="ListParagraph">
    <w:name w:val="List Paragraph"/>
    <w:basedOn w:val="Normal"/>
    <w:uiPriority w:val="34"/>
    <w:qFormat/>
    <w:rsid w:val="00F5615B"/>
    <w:pPr>
      <w:ind w:left="720"/>
      <w:contextualSpacing/>
    </w:pPr>
  </w:style>
  <w:style w:type="character" w:styleId="IntenseEmphasis">
    <w:name w:val="Intense Emphasis"/>
    <w:basedOn w:val="DefaultParagraphFont"/>
    <w:uiPriority w:val="21"/>
    <w:qFormat/>
    <w:rsid w:val="00F5615B"/>
    <w:rPr>
      <w:i/>
      <w:iCs/>
      <w:color w:val="0F4761" w:themeColor="accent1" w:themeShade="BF"/>
    </w:rPr>
  </w:style>
  <w:style w:type="paragraph" w:styleId="IntenseQuote">
    <w:name w:val="Intense Quote"/>
    <w:basedOn w:val="Normal"/>
    <w:next w:val="Normal"/>
    <w:link w:val="IntenseQuoteChar"/>
    <w:uiPriority w:val="30"/>
    <w:qFormat/>
    <w:rsid w:val="00F5615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5615B"/>
    <w:rPr>
      <w:i/>
      <w:iCs/>
      <w:color w:val="0F4761" w:themeColor="accent1" w:themeShade="BF"/>
    </w:rPr>
  </w:style>
  <w:style w:type="character" w:styleId="IntenseReference">
    <w:name w:val="Intense Reference"/>
    <w:basedOn w:val="DefaultParagraphFont"/>
    <w:uiPriority w:val="32"/>
    <w:qFormat/>
    <w:rsid w:val="00F5615B"/>
    <w:rPr>
      <w:b/>
      <w:bCs/>
      <w:smallCaps/>
      <w:color w:val="0F4761" w:themeColor="accent1" w:themeShade="BF"/>
      <w:spacing w:val="5"/>
    </w:rPr>
  </w:style>
  <w:style w:type="paragraph" w:styleId="NormalWeb">
    <w:name w:val="Normal (Web)"/>
    <w:basedOn w:val="Normal"/>
    <w:uiPriority w:val="99"/>
    <w:semiHidden/>
    <w:unhideWhenUsed/>
    <w:rsid w:val="00F5615B"/>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Strong">
    <w:name w:val="Strong"/>
    <w:basedOn w:val="DefaultParagraphFont"/>
    <w:uiPriority w:val="22"/>
    <w:qFormat/>
    <w:rsid w:val="00F5615B"/>
    <w:rPr>
      <w:b/>
      <w:bCs/>
    </w:rPr>
  </w:style>
  <w:style w:type="character" w:styleId="Emphasis">
    <w:name w:val="Emphasis"/>
    <w:basedOn w:val="DefaultParagraphFont"/>
    <w:uiPriority w:val="20"/>
    <w:qFormat/>
    <w:rsid w:val="00F5615B"/>
    <w:rPr>
      <w:i/>
      <w:iCs/>
    </w:rPr>
  </w:style>
  <w:style w:type="character" w:customStyle="1" w:styleId="fabric-text-color-mark">
    <w:name w:val="fabric-text-color-mark"/>
    <w:basedOn w:val="DefaultParagraphFont"/>
    <w:rsid w:val="00F561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06507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222</Words>
  <Characters>1272</Characters>
  <Application>Microsoft Office Word</Application>
  <DocSecurity>0</DocSecurity>
  <Lines>10</Lines>
  <Paragraphs>2</Paragraphs>
  <ScaleCrop>false</ScaleCrop>
  <Company/>
  <LinksUpToDate>false</LinksUpToDate>
  <CharactersWithSpaces>1492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Lee</dc:creator>
  <cp:keywords/>
  <dc:description/>
  <cp:lastModifiedBy>Thomas Lee</cp:lastModifiedBy>
  <cp:revision>1</cp:revision>
  <dcterms:created xsi:type="dcterms:W3CDTF">2025-02-05T03:41:00Z</dcterms:created>
  <dcterms:modified xsi:type="dcterms:W3CDTF">2025-02-05T03:45:00Z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1a6c3db-1667-4f49-995a-8b9973972958_Enabled">
    <vt:lpwstr>true</vt:lpwstr>
  </property>
  <property fmtid="{D5CDD505-2E9C-101B-9397-08002B2CF9AE}" pid="3" name="MSIP_Label_51a6c3db-1667-4f49-995a-8b9973972958_SetDate">
    <vt:lpwstr>2025-02-05T03:45:02Z</vt:lpwstr>
  </property>
  <property fmtid="{D5CDD505-2E9C-101B-9397-08002B2CF9AE}" pid="4" name="MSIP_Label_51a6c3db-1667-4f49-995a-8b9973972958_Method">
    <vt:lpwstr>Standard</vt:lpwstr>
  </property>
  <property fmtid="{D5CDD505-2E9C-101B-9397-08002B2CF9AE}" pid="5" name="MSIP_Label_51a6c3db-1667-4f49-995a-8b9973972958_Name">
    <vt:lpwstr>UTS-Internal</vt:lpwstr>
  </property>
  <property fmtid="{D5CDD505-2E9C-101B-9397-08002B2CF9AE}" pid="6" name="MSIP_Label_51a6c3db-1667-4f49-995a-8b9973972958_SiteId">
    <vt:lpwstr>e8911c26-cf9f-4a9c-878e-527807be8791</vt:lpwstr>
  </property>
  <property fmtid="{D5CDD505-2E9C-101B-9397-08002B2CF9AE}" pid="7" name="MSIP_Label_51a6c3db-1667-4f49-995a-8b9973972958_ActionId">
    <vt:lpwstr>7236698a-11c1-4476-ac07-e3911703f8e0</vt:lpwstr>
  </property>
  <property fmtid="{D5CDD505-2E9C-101B-9397-08002B2CF9AE}" pid="8" name="MSIP_Label_51a6c3db-1667-4f49-995a-8b9973972958_ContentBits">
    <vt:lpwstr>0</vt:lpwstr>
  </property>
</Properties>
</file>