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2337"/>
        <w:tblW w:w="89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3"/>
        <w:gridCol w:w="6687"/>
      </w:tblGrid>
      <w:tr w:rsidR="001F764C" w14:paraId="4CA859D5" w14:textId="77777777" w:rsidTr="0065396F">
        <w:trPr>
          <w:trHeight w:val="1119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859CE" w14:textId="77777777" w:rsidR="001F764C" w:rsidRPr="00D23EF9" w:rsidRDefault="00860F2E" w:rsidP="0065396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23EF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Population </w:t>
            </w:r>
          </w:p>
          <w:p w14:paraId="4CA859CF" w14:textId="1814462A" w:rsidR="001F764C" w:rsidRPr="00D23EF9" w:rsidRDefault="00860F2E" w:rsidP="0065396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23EF9">
              <w:rPr>
                <w:rFonts w:ascii="Arial" w:hAnsi="Arial" w:cs="Arial"/>
                <w:sz w:val="24"/>
                <w:szCs w:val="24"/>
              </w:rPr>
              <w:t>“</w:t>
            </w:r>
            <w:r w:rsidR="00BC692B" w:rsidRPr="00D23EF9">
              <w:rPr>
                <w:rFonts w:ascii="Arial" w:hAnsi="Arial" w:cs="Arial"/>
                <w:sz w:val="24"/>
                <w:szCs w:val="24"/>
              </w:rPr>
              <w:t>Young</w:t>
            </w:r>
            <w:r w:rsidRPr="00D23EF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23EF9">
              <w:rPr>
                <w:rFonts w:ascii="Arial" w:hAnsi="Arial" w:cs="Arial"/>
                <w:sz w:val="24"/>
                <w:szCs w:val="24"/>
              </w:rPr>
              <w:t>femal</w:t>
            </w:r>
            <w:proofErr w:type="spellEnd"/>
            <w:r w:rsidRPr="00D23EF9">
              <w:rPr>
                <w:rFonts w:ascii="Arial" w:hAnsi="Arial" w:cs="Arial"/>
                <w:sz w:val="24"/>
                <w:szCs w:val="24"/>
              </w:rPr>
              <w:t>*”</w:t>
            </w:r>
          </w:p>
          <w:p w14:paraId="4CA859D0" w14:textId="77777777" w:rsidR="001F764C" w:rsidRPr="00D23EF9" w:rsidRDefault="00860F2E" w:rsidP="0065396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23EF9">
              <w:rPr>
                <w:rFonts w:ascii="Arial" w:hAnsi="Arial" w:cs="Arial"/>
                <w:sz w:val="24"/>
                <w:szCs w:val="24"/>
              </w:rPr>
              <w:t>“Adolescent girls”</w:t>
            </w:r>
          </w:p>
          <w:p w14:paraId="52234B72" w14:textId="46D6C6EE" w:rsidR="001F764C" w:rsidRPr="00D23EF9" w:rsidRDefault="00860F2E" w:rsidP="0065396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23EF9">
              <w:rPr>
                <w:rFonts w:ascii="Arial" w:hAnsi="Arial" w:cs="Arial"/>
                <w:sz w:val="24"/>
                <w:szCs w:val="24"/>
              </w:rPr>
              <w:t>“</w:t>
            </w:r>
            <w:r w:rsidR="00BC692B" w:rsidRPr="00D23EF9">
              <w:rPr>
                <w:rFonts w:ascii="Arial" w:hAnsi="Arial" w:cs="Arial"/>
                <w:sz w:val="24"/>
                <w:szCs w:val="24"/>
              </w:rPr>
              <w:t>Young</w:t>
            </w:r>
            <w:r w:rsidRPr="00D23EF9">
              <w:rPr>
                <w:rFonts w:ascii="Arial" w:hAnsi="Arial" w:cs="Arial"/>
                <w:sz w:val="24"/>
                <w:szCs w:val="24"/>
              </w:rPr>
              <w:t xml:space="preserve"> women”</w:t>
            </w:r>
          </w:p>
          <w:p w14:paraId="4FA882B4" w14:textId="77777777" w:rsidR="00273E05" w:rsidRPr="00D23EF9" w:rsidRDefault="00273E05" w:rsidP="0065396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23EF9">
              <w:rPr>
                <w:rFonts w:ascii="Arial" w:hAnsi="Arial" w:cs="Arial"/>
                <w:sz w:val="24"/>
                <w:szCs w:val="24"/>
              </w:rPr>
              <w:t>“Young adults”</w:t>
            </w:r>
          </w:p>
          <w:p w14:paraId="4CA859D1" w14:textId="4D98DFAC" w:rsidR="00273E05" w:rsidRPr="00D23EF9" w:rsidRDefault="00273E05" w:rsidP="0065396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23EF9">
              <w:rPr>
                <w:rFonts w:ascii="Arial" w:hAnsi="Arial" w:cs="Arial"/>
                <w:sz w:val="24"/>
                <w:szCs w:val="24"/>
              </w:rPr>
              <w:t>“Teenager”</w:t>
            </w:r>
          </w:p>
        </w:tc>
        <w:tc>
          <w:tcPr>
            <w:tcW w:w="6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791BE" w14:textId="46E89453" w:rsidR="00B410E9" w:rsidRPr="00D23EF9" w:rsidRDefault="00860F2E" w:rsidP="0065396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23EF9">
              <w:rPr>
                <w:rFonts w:ascii="Arial" w:hAnsi="Arial" w:cs="Arial"/>
                <w:sz w:val="24"/>
                <w:szCs w:val="24"/>
              </w:rPr>
              <w:t>S1</w:t>
            </w:r>
            <w:r w:rsidR="00B410E9" w:rsidRPr="00D23EF9">
              <w:rPr>
                <w:rFonts w:ascii="Arial" w:hAnsi="Arial" w:cs="Arial"/>
                <w:sz w:val="24"/>
                <w:szCs w:val="24"/>
              </w:rPr>
              <w:t xml:space="preserve"> “young women”</w:t>
            </w:r>
            <w:r w:rsidR="002478C3" w:rsidRPr="00D23EF9">
              <w:rPr>
                <w:rFonts w:ascii="Arial" w:hAnsi="Arial" w:cs="Arial"/>
                <w:sz w:val="24"/>
                <w:szCs w:val="24"/>
              </w:rPr>
              <w:t>;</w:t>
            </w:r>
            <w:r w:rsidR="00B410E9" w:rsidRPr="00D23EF9">
              <w:rPr>
                <w:rFonts w:ascii="Arial" w:hAnsi="Arial" w:cs="Arial"/>
                <w:sz w:val="24"/>
                <w:szCs w:val="24"/>
              </w:rPr>
              <w:t xml:space="preserve"> S2 “young </w:t>
            </w:r>
            <w:proofErr w:type="spellStart"/>
            <w:r w:rsidR="00B410E9" w:rsidRPr="00D23EF9">
              <w:rPr>
                <w:rFonts w:ascii="Arial" w:hAnsi="Arial" w:cs="Arial"/>
                <w:sz w:val="24"/>
                <w:szCs w:val="24"/>
              </w:rPr>
              <w:t>femal</w:t>
            </w:r>
            <w:proofErr w:type="spellEnd"/>
            <w:r w:rsidR="00B410E9" w:rsidRPr="00D23EF9">
              <w:rPr>
                <w:rFonts w:ascii="Arial" w:hAnsi="Arial" w:cs="Arial"/>
                <w:sz w:val="24"/>
                <w:szCs w:val="24"/>
              </w:rPr>
              <w:t>*”</w:t>
            </w:r>
            <w:r w:rsidR="002478C3" w:rsidRPr="00D23EF9">
              <w:rPr>
                <w:rFonts w:ascii="Arial" w:hAnsi="Arial" w:cs="Arial"/>
                <w:sz w:val="24"/>
                <w:szCs w:val="24"/>
              </w:rPr>
              <w:t xml:space="preserve">; </w:t>
            </w:r>
            <w:r w:rsidRPr="00D23EF9">
              <w:rPr>
                <w:rFonts w:ascii="Arial" w:hAnsi="Arial" w:cs="Arial"/>
                <w:sz w:val="24"/>
                <w:szCs w:val="24"/>
              </w:rPr>
              <w:t xml:space="preserve">S3 </w:t>
            </w:r>
            <w:r w:rsidR="00B410E9" w:rsidRPr="00D23EF9">
              <w:rPr>
                <w:rFonts w:ascii="Arial" w:hAnsi="Arial" w:cs="Arial"/>
                <w:sz w:val="24"/>
                <w:szCs w:val="24"/>
              </w:rPr>
              <w:t>“adolescents or teenagers or young adults or teen or youth”</w:t>
            </w:r>
            <w:r w:rsidR="002478C3" w:rsidRPr="00D23EF9">
              <w:rPr>
                <w:rFonts w:ascii="Arial" w:hAnsi="Arial" w:cs="Arial"/>
                <w:sz w:val="24"/>
                <w:szCs w:val="24"/>
              </w:rPr>
              <w:t xml:space="preserve">; </w:t>
            </w:r>
            <w:r w:rsidR="00B410E9" w:rsidRPr="00D23EF9">
              <w:rPr>
                <w:rFonts w:ascii="Arial" w:hAnsi="Arial" w:cs="Arial"/>
                <w:sz w:val="24"/>
                <w:szCs w:val="24"/>
              </w:rPr>
              <w:t>S</w:t>
            </w:r>
            <w:r w:rsidR="002478C3" w:rsidRPr="00D23EF9">
              <w:rPr>
                <w:rFonts w:ascii="Arial" w:hAnsi="Arial" w:cs="Arial"/>
                <w:sz w:val="24"/>
                <w:szCs w:val="24"/>
              </w:rPr>
              <w:t>4</w:t>
            </w:r>
            <w:r w:rsidR="00B410E9" w:rsidRPr="00D23EF9">
              <w:rPr>
                <w:rFonts w:ascii="Arial" w:hAnsi="Arial" w:cs="Arial"/>
                <w:sz w:val="24"/>
                <w:szCs w:val="24"/>
              </w:rPr>
              <w:t xml:space="preserve"> “adolescent girls” OR “teenagers” OR “young adults” OR” teen” OR “youth”</w:t>
            </w:r>
          </w:p>
          <w:p w14:paraId="4CA859D4" w14:textId="687A652D" w:rsidR="001F764C" w:rsidRPr="00D23EF9" w:rsidRDefault="00860F2E" w:rsidP="0065396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23EF9">
              <w:rPr>
                <w:rFonts w:ascii="Arial" w:hAnsi="Arial" w:cs="Arial"/>
                <w:sz w:val="24"/>
                <w:szCs w:val="24"/>
              </w:rPr>
              <w:t>S1 AND S3</w:t>
            </w:r>
            <w:r w:rsidR="002478C3" w:rsidRPr="00D23EF9">
              <w:rPr>
                <w:rFonts w:ascii="Arial" w:hAnsi="Arial" w:cs="Arial"/>
                <w:sz w:val="24"/>
                <w:szCs w:val="24"/>
              </w:rPr>
              <w:t>; S1 AND S4; S1 OR S3; S1 OR S4</w:t>
            </w:r>
          </w:p>
        </w:tc>
      </w:tr>
      <w:tr w:rsidR="001F764C" w14:paraId="4CA859DE" w14:textId="77777777" w:rsidTr="0065396F">
        <w:trPr>
          <w:trHeight w:val="1067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859D6" w14:textId="7B20B818" w:rsidR="001F764C" w:rsidRPr="00D23EF9" w:rsidRDefault="00273E05" w:rsidP="0065396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23EF9">
              <w:rPr>
                <w:rFonts w:ascii="Arial" w:hAnsi="Arial" w:cs="Arial"/>
                <w:b/>
                <w:bCs/>
                <w:sz w:val="24"/>
                <w:szCs w:val="24"/>
              </w:rPr>
              <w:t>Concept</w:t>
            </w:r>
          </w:p>
          <w:p w14:paraId="04CE2275" w14:textId="2DC625D9" w:rsidR="00CA290F" w:rsidRPr="00D23EF9" w:rsidRDefault="00D04A5C" w:rsidP="0065396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23EF9">
              <w:rPr>
                <w:rFonts w:ascii="Arial" w:hAnsi="Arial" w:cs="Arial"/>
                <w:sz w:val="24"/>
                <w:szCs w:val="24"/>
              </w:rPr>
              <w:t>“</w:t>
            </w:r>
            <w:r w:rsidR="00CA290F" w:rsidRPr="00D23EF9">
              <w:rPr>
                <w:rFonts w:ascii="Arial" w:hAnsi="Arial" w:cs="Arial"/>
                <w:sz w:val="24"/>
                <w:szCs w:val="24"/>
              </w:rPr>
              <w:t>HIV”</w:t>
            </w:r>
          </w:p>
          <w:p w14:paraId="72B3B4F1" w14:textId="0411D614" w:rsidR="00CA290F" w:rsidRPr="00D23EF9" w:rsidRDefault="00CA290F" w:rsidP="0065396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23EF9">
              <w:rPr>
                <w:rFonts w:ascii="Arial" w:hAnsi="Arial" w:cs="Arial"/>
                <w:sz w:val="24"/>
                <w:szCs w:val="24"/>
              </w:rPr>
              <w:t>“AIDS”</w:t>
            </w:r>
          </w:p>
          <w:p w14:paraId="4CA859D9" w14:textId="5D4C47FF" w:rsidR="001F764C" w:rsidRPr="00D23EF9" w:rsidRDefault="00CA290F" w:rsidP="0065396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23EF9">
              <w:rPr>
                <w:rFonts w:ascii="Arial" w:hAnsi="Arial" w:cs="Arial"/>
                <w:sz w:val="24"/>
                <w:szCs w:val="24"/>
              </w:rPr>
              <w:t>“HIV/AIDS”</w:t>
            </w:r>
          </w:p>
        </w:tc>
        <w:tc>
          <w:tcPr>
            <w:tcW w:w="6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1DC90" w14:textId="460E2293" w:rsidR="00273E05" w:rsidRPr="00D23EF9" w:rsidRDefault="00273E05" w:rsidP="0065396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23EF9">
              <w:rPr>
                <w:rFonts w:ascii="Arial" w:hAnsi="Arial" w:cs="Arial"/>
                <w:sz w:val="24"/>
                <w:szCs w:val="24"/>
              </w:rPr>
              <w:t>S</w:t>
            </w:r>
            <w:r w:rsidR="002478C3" w:rsidRPr="00D23EF9">
              <w:rPr>
                <w:rFonts w:ascii="Arial" w:hAnsi="Arial" w:cs="Arial"/>
                <w:sz w:val="24"/>
                <w:szCs w:val="24"/>
              </w:rPr>
              <w:t xml:space="preserve">5 “HIV”; S6 “AIDS”; S7 “HIV/AIDS”; S8 </w:t>
            </w:r>
            <w:r w:rsidRPr="00D23EF9">
              <w:rPr>
                <w:rFonts w:ascii="Arial" w:hAnsi="Arial" w:cs="Arial"/>
                <w:sz w:val="24"/>
                <w:szCs w:val="24"/>
              </w:rPr>
              <w:t>“HIV” OR “AIDS” OR “AIDS” OR “acquired human immunodeficiency syndrome” OR “human immunodeficiency virus”</w:t>
            </w:r>
            <w:r w:rsidR="002478C3" w:rsidRPr="00D23EF9">
              <w:rPr>
                <w:rFonts w:ascii="Arial" w:hAnsi="Arial" w:cs="Arial"/>
                <w:sz w:val="24"/>
                <w:szCs w:val="24"/>
              </w:rPr>
              <w:t>; S9 “living with HIV/AIDS”;</w:t>
            </w:r>
            <w:r w:rsidR="00D04A5C" w:rsidRPr="00D23EF9">
              <w:rPr>
                <w:rFonts w:ascii="Arial" w:hAnsi="Arial" w:cs="Arial"/>
                <w:sz w:val="24"/>
                <w:szCs w:val="24"/>
              </w:rPr>
              <w:t xml:space="preserve"> S8 AND S9; S8 OR S9</w:t>
            </w:r>
          </w:p>
          <w:p w14:paraId="4CA859DD" w14:textId="55507D27" w:rsidR="001F764C" w:rsidRPr="00D23EF9" w:rsidRDefault="001F764C" w:rsidP="0065396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764C" w14:paraId="4CA859E3" w14:textId="77777777" w:rsidTr="0065396F">
        <w:trPr>
          <w:trHeight w:val="1125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EEFD3" w14:textId="26A70597" w:rsidR="00273E05" w:rsidRPr="00D23EF9" w:rsidRDefault="00273E05" w:rsidP="0065396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23EF9">
              <w:rPr>
                <w:rFonts w:ascii="Arial" w:hAnsi="Arial" w:cs="Arial"/>
                <w:b/>
                <w:bCs/>
                <w:sz w:val="24"/>
                <w:szCs w:val="24"/>
              </w:rPr>
              <w:t>Context</w:t>
            </w:r>
          </w:p>
          <w:p w14:paraId="60B35FFE" w14:textId="0EDF1A26" w:rsidR="001F764C" w:rsidRPr="00D23EF9" w:rsidRDefault="00273E05" w:rsidP="0065396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23EF9">
              <w:rPr>
                <w:rFonts w:ascii="Arial" w:hAnsi="Arial" w:cs="Arial"/>
                <w:sz w:val="24"/>
                <w:szCs w:val="24"/>
              </w:rPr>
              <w:t>“Sub-Saharan Africa”</w:t>
            </w:r>
          </w:p>
          <w:p w14:paraId="69A6894A" w14:textId="220A61B9" w:rsidR="00273E05" w:rsidRPr="00D23EF9" w:rsidRDefault="00273E05" w:rsidP="0065396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23EF9">
              <w:rPr>
                <w:rFonts w:ascii="Arial" w:hAnsi="Arial" w:cs="Arial"/>
                <w:sz w:val="24"/>
                <w:szCs w:val="24"/>
              </w:rPr>
              <w:t>“Patriarchy”</w:t>
            </w:r>
          </w:p>
          <w:p w14:paraId="0353A87D" w14:textId="5EC35E4B" w:rsidR="00273E05" w:rsidRPr="00D23EF9" w:rsidRDefault="00273E05" w:rsidP="0065396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23EF9">
              <w:rPr>
                <w:rFonts w:ascii="Arial" w:hAnsi="Arial" w:cs="Arial"/>
                <w:sz w:val="24"/>
                <w:szCs w:val="24"/>
              </w:rPr>
              <w:t>“</w:t>
            </w:r>
            <w:r w:rsidR="00BC692B" w:rsidRPr="00D23EF9">
              <w:rPr>
                <w:rFonts w:ascii="Arial" w:hAnsi="Arial" w:cs="Arial"/>
                <w:sz w:val="24"/>
                <w:szCs w:val="24"/>
              </w:rPr>
              <w:t>Participatory</w:t>
            </w:r>
            <w:r w:rsidRPr="00D23EF9">
              <w:rPr>
                <w:rFonts w:ascii="Arial" w:hAnsi="Arial" w:cs="Arial"/>
                <w:sz w:val="24"/>
                <w:szCs w:val="24"/>
              </w:rPr>
              <w:t xml:space="preserve"> research”</w:t>
            </w:r>
          </w:p>
          <w:p w14:paraId="4CA859E0" w14:textId="7FB8A533" w:rsidR="00273E05" w:rsidRPr="00D23EF9" w:rsidRDefault="00273E05" w:rsidP="0065396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344C6" w14:textId="5EB29A1C" w:rsidR="00273E05" w:rsidRPr="00D23EF9" w:rsidRDefault="00273E05" w:rsidP="0065396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23EF9">
              <w:rPr>
                <w:rFonts w:ascii="Arial" w:hAnsi="Arial" w:cs="Arial"/>
                <w:sz w:val="24"/>
                <w:szCs w:val="24"/>
              </w:rPr>
              <w:t>S</w:t>
            </w:r>
            <w:r w:rsidR="00D04A5C" w:rsidRPr="00D23EF9">
              <w:rPr>
                <w:rFonts w:ascii="Arial" w:hAnsi="Arial" w:cs="Arial"/>
                <w:sz w:val="24"/>
                <w:szCs w:val="24"/>
              </w:rPr>
              <w:t>10</w:t>
            </w:r>
            <w:r w:rsidRPr="00D23EF9">
              <w:rPr>
                <w:rFonts w:ascii="Arial" w:hAnsi="Arial" w:cs="Arial"/>
                <w:sz w:val="24"/>
                <w:szCs w:val="24"/>
              </w:rPr>
              <w:t xml:space="preserve"> “sub-Saharan Africa” OR “sub-Sahara”</w:t>
            </w:r>
            <w:r w:rsidR="00D04A5C" w:rsidRPr="00D23EF9">
              <w:rPr>
                <w:rFonts w:ascii="Arial" w:hAnsi="Arial" w:cs="Arial"/>
                <w:sz w:val="24"/>
                <w:szCs w:val="24"/>
              </w:rPr>
              <w:t>; “</w:t>
            </w:r>
            <w:r w:rsidR="00C32371" w:rsidRPr="00D23EF9">
              <w:rPr>
                <w:rFonts w:ascii="Arial" w:hAnsi="Arial" w:cs="Arial"/>
                <w:sz w:val="24"/>
                <w:szCs w:val="24"/>
              </w:rPr>
              <w:t xml:space="preserve">S13 </w:t>
            </w:r>
            <w:r w:rsidR="00D04A5C" w:rsidRPr="00D23EF9">
              <w:rPr>
                <w:rFonts w:ascii="Arial" w:hAnsi="Arial" w:cs="Arial"/>
                <w:sz w:val="24"/>
                <w:szCs w:val="24"/>
              </w:rPr>
              <w:t>participation”; “</w:t>
            </w:r>
            <w:r w:rsidR="00C32371" w:rsidRPr="00D23EF9">
              <w:rPr>
                <w:rFonts w:ascii="Arial" w:hAnsi="Arial" w:cs="Arial"/>
                <w:sz w:val="24"/>
                <w:szCs w:val="24"/>
              </w:rPr>
              <w:t xml:space="preserve">S12 </w:t>
            </w:r>
            <w:r w:rsidR="00D04A5C" w:rsidRPr="00D23EF9">
              <w:rPr>
                <w:rFonts w:ascii="Arial" w:hAnsi="Arial" w:cs="Arial"/>
                <w:sz w:val="24"/>
                <w:szCs w:val="24"/>
              </w:rPr>
              <w:t>participatory action research or community based participatory research or participatory”</w:t>
            </w:r>
          </w:p>
          <w:p w14:paraId="57C21A73" w14:textId="23850AC9" w:rsidR="00273E05" w:rsidRPr="00D23EF9" w:rsidRDefault="00273E05" w:rsidP="0065396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23EF9">
              <w:rPr>
                <w:rFonts w:ascii="Arial" w:hAnsi="Arial" w:cs="Arial"/>
                <w:sz w:val="24"/>
                <w:szCs w:val="24"/>
              </w:rPr>
              <w:t>S</w:t>
            </w:r>
            <w:r w:rsidR="00D04A5C" w:rsidRPr="00D23EF9">
              <w:rPr>
                <w:rFonts w:ascii="Arial" w:hAnsi="Arial" w:cs="Arial"/>
                <w:sz w:val="24"/>
                <w:szCs w:val="24"/>
              </w:rPr>
              <w:t>11</w:t>
            </w:r>
            <w:r w:rsidRPr="00D23EF9">
              <w:rPr>
                <w:rFonts w:ascii="Arial" w:hAnsi="Arial" w:cs="Arial"/>
                <w:sz w:val="24"/>
                <w:szCs w:val="24"/>
              </w:rPr>
              <w:t xml:space="preserve"> “patriarchal”</w:t>
            </w:r>
            <w:r w:rsidR="00964F4E" w:rsidRPr="00D23EF9">
              <w:rPr>
                <w:rFonts w:ascii="Arial" w:hAnsi="Arial" w:cs="Arial"/>
                <w:sz w:val="24"/>
                <w:szCs w:val="24"/>
              </w:rPr>
              <w:t xml:space="preserve">; </w:t>
            </w:r>
            <w:r w:rsidR="00D65DE9" w:rsidRPr="00D23EF9">
              <w:rPr>
                <w:rFonts w:ascii="Arial" w:hAnsi="Arial" w:cs="Arial"/>
                <w:sz w:val="24"/>
                <w:szCs w:val="24"/>
              </w:rPr>
              <w:t>“</w:t>
            </w:r>
            <w:r w:rsidR="00964F4E" w:rsidRPr="00D23EF9">
              <w:rPr>
                <w:rFonts w:ascii="Arial" w:hAnsi="Arial" w:cs="Arial"/>
                <w:sz w:val="24"/>
                <w:szCs w:val="24"/>
              </w:rPr>
              <w:t>S</w:t>
            </w:r>
            <w:r w:rsidR="00C32371" w:rsidRPr="00D23EF9">
              <w:rPr>
                <w:rFonts w:ascii="Arial" w:hAnsi="Arial" w:cs="Arial"/>
                <w:sz w:val="24"/>
                <w:szCs w:val="24"/>
              </w:rPr>
              <w:t>10 AND S11</w:t>
            </w:r>
            <w:r w:rsidR="00D04A5C" w:rsidRPr="00D23EF9">
              <w:rPr>
                <w:rFonts w:ascii="Arial" w:hAnsi="Arial" w:cs="Arial"/>
                <w:sz w:val="24"/>
                <w:szCs w:val="24"/>
              </w:rPr>
              <w:t>”</w:t>
            </w:r>
            <w:r w:rsidR="00C32371" w:rsidRPr="00D23EF9">
              <w:rPr>
                <w:rFonts w:ascii="Arial" w:hAnsi="Arial" w:cs="Arial"/>
                <w:sz w:val="24"/>
                <w:szCs w:val="24"/>
              </w:rPr>
              <w:t>; “S10 OR S11”; “S</w:t>
            </w:r>
            <w:r w:rsidR="00632D14" w:rsidRPr="00D23EF9">
              <w:rPr>
                <w:rFonts w:ascii="Arial" w:hAnsi="Arial" w:cs="Arial"/>
                <w:sz w:val="24"/>
                <w:szCs w:val="24"/>
              </w:rPr>
              <w:t>10 AND</w:t>
            </w:r>
            <w:r w:rsidR="00997E4A" w:rsidRPr="00D23EF9">
              <w:rPr>
                <w:rFonts w:ascii="Arial" w:hAnsi="Arial" w:cs="Arial"/>
                <w:sz w:val="24"/>
                <w:szCs w:val="24"/>
              </w:rPr>
              <w:t xml:space="preserve"> S11 AND S12</w:t>
            </w:r>
            <w:r w:rsidR="00C32371" w:rsidRPr="00D23EF9">
              <w:rPr>
                <w:rFonts w:ascii="Arial" w:hAnsi="Arial" w:cs="Arial"/>
                <w:sz w:val="24"/>
                <w:szCs w:val="24"/>
              </w:rPr>
              <w:t>”</w:t>
            </w:r>
            <w:r w:rsidR="00997E4A" w:rsidRPr="00D23EF9">
              <w:rPr>
                <w:rFonts w:ascii="Arial" w:hAnsi="Arial" w:cs="Arial"/>
                <w:sz w:val="24"/>
                <w:szCs w:val="24"/>
              </w:rPr>
              <w:t>; “S</w:t>
            </w:r>
            <w:r w:rsidR="00F360E1" w:rsidRPr="00D23EF9">
              <w:rPr>
                <w:rFonts w:ascii="Arial" w:hAnsi="Arial" w:cs="Arial"/>
                <w:sz w:val="24"/>
                <w:szCs w:val="24"/>
              </w:rPr>
              <w:t>10 OR S11 OR S12</w:t>
            </w:r>
            <w:r w:rsidR="00997E4A" w:rsidRPr="00D23EF9">
              <w:rPr>
                <w:rFonts w:ascii="Arial" w:hAnsi="Arial" w:cs="Arial"/>
                <w:sz w:val="24"/>
                <w:szCs w:val="24"/>
              </w:rPr>
              <w:t>”</w:t>
            </w:r>
            <w:r w:rsidR="00F360E1" w:rsidRPr="00D23EF9">
              <w:rPr>
                <w:rFonts w:ascii="Arial" w:hAnsi="Arial" w:cs="Arial"/>
                <w:sz w:val="24"/>
                <w:szCs w:val="24"/>
              </w:rPr>
              <w:t>; “</w:t>
            </w:r>
            <w:r w:rsidR="00500CFF" w:rsidRPr="00D23EF9">
              <w:rPr>
                <w:rFonts w:ascii="Arial" w:hAnsi="Arial" w:cs="Arial"/>
                <w:sz w:val="24"/>
                <w:szCs w:val="24"/>
              </w:rPr>
              <w:t>S10 AND S11 OR S</w:t>
            </w:r>
            <w:r w:rsidR="002B38F5" w:rsidRPr="00D23EF9">
              <w:rPr>
                <w:rFonts w:ascii="Arial" w:hAnsi="Arial" w:cs="Arial"/>
                <w:sz w:val="24"/>
                <w:szCs w:val="24"/>
              </w:rPr>
              <w:t>12</w:t>
            </w:r>
            <w:r w:rsidR="00F360E1" w:rsidRPr="00D23EF9">
              <w:rPr>
                <w:rFonts w:ascii="Arial" w:hAnsi="Arial" w:cs="Arial"/>
                <w:sz w:val="24"/>
                <w:szCs w:val="24"/>
              </w:rPr>
              <w:t>”</w:t>
            </w:r>
          </w:p>
          <w:p w14:paraId="4CA859E2" w14:textId="235B848A" w:rsidR="001F764C" w:rsidRPr="00D23EF9" w:rsidRDefault="001F764C" w:rsidP="0065396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CA859F2" w14:textId="1E8241C3" w:rsidR="001F764C" w:rsidRDefault="008B1421">
      <w:r>
        <w:rPr>
          <w:rFonts w:ascii="Arial" w:hAnsi="Arial" w:cs="Arial"/>
          <w:b/>
          <w:bCs/>
          <w:sz w:val="24"/>
          <w:szCs w:val="24"/>
        </w:rPr>
        <w:t xml:space="preserve">Appendix </w:t>
      </w:r>
      <w:r w:rsidR="00A152C3">
        <w:rPr>
          <w:rFonts w:ascii="Arial" w:hAnsi="Arial" w:cs="Arial"/>
          <w:b/>
          <w:bCs/>
          <w:sz w:val="24"/>
          <w:szCs w:val="24"/>
        </w:rPr>
        <w:t>1</w:t>
      </w:r>
      <w:r w:rsidR="00477D6E">
        <w:rPr>
          <w:rFonts w:ascii="Arial" w:hAnsi="Arial" w:cs="Arial"/>
          <w:b/>
          <w:bCs/>
          <w:sz w:val="24"/>
          <w:szCs w:val="24"/>
        </w:rPr>
        <w:t>:</w:t>
      </w:r>
      <w:r w:rsidR="00403B91">
        <w:rPr>
          <w:rFonts w:ascii="Arial" w:hAnsi="Arial" w:cs="Arial"/>
          <w:b/>
          <w:bCs/>
          <w:sz w:val="24"/>
          <w:szCs w:val="24"/>
        </w:rPr>
        <w:t xml:space="preserve"> </w:t>
      </w:r>
      <w:r w:rsidR="00860F2E">
        <w:rPr>
          <w:rFonts w:ascii="Arial" w:hAnsi="Arial" w:cs="Arial"/>
          <w:b/>
          <w:bCs/>
          <w:sz w:val="24"/>
          <w:szCs w:val="24"/>
        </w:rPr>
        <w:t xml:space="preserve">Search terms </w:t>
      </w:r>
      <w:r w:rsidR="002512F0">
        <w:rPr>
          <w:rFonts w:ascii="Arial" w:hAnsi="Arial" w:cs="Arial"/>
          <w:b/>
          <w:bCs/>
          <w:sz w:val="24"/>
          <w:szCs w:val="24"/>
        </w:rPr>
        <w:t xml:space="preserve">used for all databases using </w:t>
      </w:r>
      <w:r w:rsidR="004D2267" w:rsidRPr="004D2267">
        <w:rPr>
          <w:rFonts w:ascii="Arial" w:hAnsi="Arial" w:cs="Arial"/>
          <w:b/>
          <w:bCs/>
          <w:sz w:val="24"/>
          <w:szCs w:val="24"/>
        </w:rPr>
        <w:t>Population, Concept, and Context</w:t>
      </w:r>
      <w:r w:rsidR="00964F4E">
        <w:rPr>
          <w:rFonts w:ascii="Arial" w:hAnsi="Arial" w:cs="Arial"/>
          <w:b/>
          <w:bCs/>
          <w:sz w:val="24"/>
          <w:szCs w:val="24"/>
        </w:rPr>
        <w:t xml:space="preserve"> approac</w:t>
      </w:r>
      <w:r w:rsidR="00E03228">
        <w:rPr>
          <w:rFonts w:ascii="Arial" w:hAnsi="Arial" w:cs="Arial"/>
          <w:b/>
          <w:bCs/>
          <w:sz w:val="24"/>
          <w:szCs w:val="24"/>
        </w:rPr>
        <w:t>h</w:t>
      </w:r>
    </w:p>
    <w:p w14:paraId="4CA859F3" w14:textId="28EE30B0" w:rsidR="001F764C" w:rsidRDefault="001F764C"/>
    <w:p w14:paraId="4CA859F4" w14:textId="321D4EE7" w:rsidR="001F764C" w:rsidRDefault="001F764C"/>
    <w:sectPr w:rsidR="001F764C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67821" w14:textId="77777777" w:rsidR="001A2D6F" w:rsidRDefault="001A2D6F">
      <w:pPr>
        <w:spacing w:after="0" w:line="240" w:lineRule="auto"/>
      </w:pPr>
      <w:r>
        <w:separator/>
      </w:r>
    </w:p>
  </w:endnote>
  <w:endnote w:type="continuationSeparator" w:id="0">
    <w:p w14:paraId="430EC8C6" w14:textId="77777777" w:rsidR="001A2D6F" w:rsidRDefault="001A2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D2075" w14:textId="77777777" w:rsidR="001A2D6F" w:rsidRDefault="001A2D6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84FC3DD" w14:textId="77777777" w:rsidR="001A2D6F" w:rsidRDefault="001A2D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64C"/>
    <w:rsid w:val="00163734"/>
    <w:rsid w:val="001A2D6F"/>
    <w:rsid w:val="001F764C"/>
    <w:rsid w:val="002478C3"/>
    <w:rsid w:val="002512F0"/>
    <w:rsid w:val="00273E05"/>
    <w:rsid w:val="002B38F5"/>
    <w:rsid w:val="00403B91"/>
    <w:rsid w:val="00477D6E"/>
    <w:rsid w:val="004D2267"/>
    <w:rsid w:val="00500CFF"/>
    <w:rsid w:val="00632D14"/>
    <w:rsid w:val="0065396F"/>
    <w:rsid w:val="006841E3"/>
    <w:rsid w:val="007157CB"/>
    <w:rsid w:val="007446BA"/>
    <w:rsid w:val="00853BA5"/>
    <w:rsid w:val="00860F2E"/>
    <w:rsid w:val="008B1421"/>
    <w:rsid w:val="008B4CDB"/>
    <w:rsid w:val="008F0EA1"/>
    <w:rsid w:val="00955323"/>
    <w:rsid w:val="00964F4E"/>
    <w:rsid w:val="00997E4A"/>
    <w:rsid w:val="009D7467"/>
    <w:rsid w:val="00A152C3"/>
    <w:rsid w:val="00A3086F"/>
    <w:rsid w:val="00B410E9"/>
    <w:rsid w:val="00BC692B"/>
    <w:rsid w:val="00C32371"/>
    <w:rsid w:val="00CA290F"/>
    <w:rsid w:val="00D04A5C"/>
    <w:rsid w:val="00D23EF9"/>
    <w:rsid w:val="00D65DE9"/>
    <w:rsid w:val="00D753DE"/>
    <w:rsid w:val="00E03228"/>
    <w:rsid w:val="00F36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859CE"/>
  <w15:docId w15:val="{9F8139E0-E19D-41FB-8865-ED96A53E6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7323E1B6E3749805E26494530B1C8" ma:contentTypeVersion="13" ma:contentTypeDescription="Create a new document." ma:contentTypeScope="" ma:versionID="ec740d9d4e2707311d69d7629af97098">
  <xsd:schema xmlns:xsd="http://www.w3.org/2001/XMLSchema" xmlns:xs="http://www.w3.org/2001/XMLSchema" xmlns:p="http://schemas.microsoft.com/office/2006/metadata/properties" xmlns:ns3="9741d5dd-bda4-4bc5-bcd2-97905e8434ed" xmlns:ns4="1b5d2ca9-4c8f-4df8-b844-c6b2f7b819ae" targetNamespace="http://schemas.microsoft.com/office/2006/metadata/properties" ma:root="true" ma:fieldsID="77ff941b4d97b6351d192529a9addbd1" ns3:_="" ns4:_="">
    <xsd:import namespace="9741d5dd-bda4-4bc5-bcd2-97905e8434ed"/>
    <xsd:import namespace="1b5d2ca9-4c8f-4df8-b844-c6b2f7b819a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41d5dd-bda4-4bc5-bcd2-97905e8434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5d2ca9-4c8f-4df8-b844-c6b2f7b819a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087F39-230B-474B-8624-D5FD27A410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41d5dd-bda4-4bc5-bcd2-97905e8434ed"/>
    <ds:schemaRef ds:uri="1b5d2ca9-4c8f-4df8-b844-c6b2f7b819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8B79E4-D8E0-4A7A-ABCE-E3A710C28C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1D0F61A-0FB9-4498-A5B3-C3E1A0362B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Alington Mhungu (PG Research)</dc:creator>
  <dc:description/>
  <cp:lastModifiedBy>Alington Mhungu (PG Research)</cp:lastModifiedBy>
  <cp:revision>2</cp:revision>
  <dcterms:created xsi:type="dcterms:W3CDTF">2022-09-16T14:16:00Z</dcterms:created>
  <dcterms:modified xsi:type="dcterms:W3CDTF">2022-09-16T14:16:00Z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0x01010004B7323E1B6E3749805E26494530B1C8</vt:lpwstr>
  </property>
</Properties>
</file>